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89" w:rsidRPr="00F600A4" w:rsidRDefault="00715F89" w:rsidP="00715F89"/>
    <w:p w:rsidR="00B03167" w:rsidRDefault="00B03167" w:rsidP="00B03167">
      <w:pPr>
        <w:pStyle w:val="1"/>
        <w:ind w:left="0" w:firstLine="0"/>
        <w:jc w:val="center"/>
      </w:pPr>
      <w:r>
        <w:t xml:space="preserve">Государственный университет аэрокосмического приборостроения </w:t>
      </w:r>
    </w:p>
    <w:p w:rsidR="00B03167" w:rsidRPr="00B03167" w:rsidRDefault="00B03167" w:rsidP="00B03167">
      <w:pPr>
        <w:pStyle w:val="1"/>
        <w:ind w:left="0" w:firstLine="0"/>
        <w:jc w:val="center"/>
      </w:pPr>
      <w:r>
        <w:t>Факультет среднего профессионального образования (колледж)</w:t>
      </w:r>
    </w:p>
    <w:p w:rsidR="00B03167" w:rsidRDefault="00B03167" w:rsidP="00715F89">
      <w:pPr>
        <w:pStyle w:val="1"/>
        <w:ind w:left="0" w:firstLine="0"/>
        <w:jc w:val="center"/>
      </w:pPr>
    </w:p>
    <w:p w:rsidR="00B03167" w:rsidRDefault="00B03167" w:rsidP="00715F89">
      <w:pPr>
        <w:pStyle w:val="1"/>
        <w:ind w:left="0" w:firstLine="0"/>
        <w:jc w:val="center"/>
      </w:pPr>
    </w:p>
    <w:p w:rsidR="00B03167" w:rsidRDefault="00B03167" w:rsidP="00715F89">
      <w:pPr>
        <w:pStyle w:val="1"/>
        <w:ind w:left="0" w:firstLine="0"/>
        <w:jc w:val="center"/>
      </w:pPr>
    </w:p>
    <w:p w:rsidR="00B03167" w:rsidRDefault="00B03167" w:rsidP="00715F89">
      <w:pPr>
        <w:pStyle w:val="1"/>
        <w:ind w:left="0" w:firstLine="0"/>
        <w:jc w:val="center"/>
      </w:pPr>
    </w:p>
    <w:p w:rsidR="00B03167" w:rsidRDefault="00B03167" w:rsidP="00715F89">
      <w:pPr>
        <w:pStyle w:val="1"/>
        <w:ind w:left="0" w:firstLine="0"/>
        <w:jc w:val="center"/>
      </w:pPr>
    </w:p>
    <w:p w:rsidR="00B03167" w:rsidRDefault="00B03167" w:rsidP="00715F89">
      <w:pPr>
        <w:pStyle w:val="1"/>
        <w:ind w:left="0" w:firstLine="0"/>
        <w:jc w:val="center"/>
      </w:pPr>
    </w:p>
    <w:p w:rsidR="00B03167" w:rsidRDefault="00B03167" w:rsidP="00715F89">
      <w:pPr>
        <w:pStyle w:val="1"/>
        <w:ind w:left="0" w:firstLine="0"/>
        <w:jc w:val="center"/>
      </w:pPr>
    </w:p>
    <w:p w:rsidR="00B03167" w:rsidRDefault="00B03167" w:rsidP="00715F89">
      <w:pPr>
        <w:pStyle w:val="1"/>
        <w:ind w:left="0" w:firstLine="0"/>
        <w:jc w:val="center"/>
      </w:pPr>
    </w:p>
    <w:p w:rsidR="00B03167" w:rsidRDefault="00B03167" w:rsidP="00715F89">
      <w:pPr>
        <w:pStyle w:val="1"/>
        <w:ind w:left="0" w:firstLine="0"/>
        <w:jc w:val="center"/>
      </w:pPr>
    </w:p>
    <w:p w:rsidR="00B03167" w:rsidRDefault="00B03167" w:rsidP="00715F89">
      <w:pPr>
        <w:pStyle w:val="1"/>
        <w:ind w:left="0" w:firstLine="0"/>
        <w:jc w:val="center"/>
      </w:pPr>
    </w:p>
    <w:p w:rsidR="00B03167" w:rsidRDefault="00B03167" w:rsidP="00715F89">
      <w:pPr>
        <w:pStyle w:val="1"/>
        <w:ind w:left="0" w:firstLine="0"/>
        <w:jc w:val="center"/>
      </w:pPr>
    </w:p>
    <w:p w:rsidR="00715F89" w:rsidRDefault="00B03167" w:rsidP="00715F89">
      <w:pPr>
        <w:pStyle w:val="1"/>
        <w:ind w:left="0" w:firstLine="0"/>
        <w:jc w:val="center"/>
      </w:pPr>
      <w:r>
        <w:t>Реферат</w:t>
      </w:r>
    </w:p>
    <w:p w:rsidR="00715F89" w:rsidRDefault="00715F89" w:rsidP="00715F89">
      <w:pPr>
        <w:pStyle w:val="1"/>
        <w:ind w:left="0" w:firstLine="0"/>
        <w:jc w:val="center"/>
      </w:pPr>
    </w:p>
    <w:p w:rsidR="00715F89" w:rsidRDefault="00715F89" w:rsidP="00B03167">
      <w:pPr>
        <w:pStyle w:val="1"/>
        <w:ind w:left="0" w:firstLine="0"/>
        <w:jc w:val="center"/>
      </w:pPr>
      <w:r>
        <w:t>по дисциплине «</w:t>
      </w:r>
      <w:r w:rsidR="00B03167">
        <w:t>Финансовый менеджмент</w:t>
      </w:r>
      <w:r>
        <w:t>»</w:t>
      </w:r>
    </w:p>
    <w:p w:rsidR="00715F89" w:rsidRDefault="00715F89" w:rsidP="00715F89">
      <w:pPr>
        <w:pStyle w:val="1"/>
        <w:ind w:left="0" w:firstLine="0"/>
        <w:jc w:val="center"/>
      </w:pPr>
    </w:p>
    <w:p w:rsidR="00715F89" w:rsidRDefault="00715F89" w:rsidP="00715F89">
      <w:pPr>
        <w:pStyle w:val="1"/>
        <w:ind w:left="0" w:firstLine="0"/>
        <w:jc w:val="center"/>
      </w:pPr>
      <w:r>
        <w:t>Тема: Анализ финансового состояния предприятия</w:t>
      </w:r>
    </w:p>
    <w:p w:rsidR="00B03167" w:rsidRDefault="00B03167" w:rsidP="00B03167"/>
    <w:p w:rsidR="00B03167" w:rsidRDefault="00B03167" w:rsidP="00B03167"/>
    <w:p w:rsidR="00B03167" w:rsidRDefault="00B03167" w:rsidP="00B03167"/>
    <w:p w:rsidR="00B03167" w:rsidRDefault="00B03167" w:rsidP="00B03167"/>
    <w:p w:rsidR="00B03167" w:rsidRDefault="00B03167" w:rsidP="00B03167"/>
    <w:p w:rsidR="00B03167" w:rsidRDefault="00B03167" w:rsidP="00B03167"/>
    <w:p w:rsidR="00B03167" w:rsidRDefault="00B03167" w:rsidP="00B03167"/>
    <w:p w:rsidR="00B03167" w:rsidRDefault="00B03167" w:rsidP="00B03167"/>
    <w:p w:rsidR="00B03167" w:rsidRDefault="00B03167" w:rsidP="00B03167">
      <w:r>
        <w:t>Работу выполнил:</w:t>
      </w:r>
    </w:p>
    <w:p w:rsidR="00B03167" w:rsidRDefault="00B03167" w:rsidP="00B03167"/>
    <w:p w:rsidR="00B03167" w:rsidRPr="00B03167" w:rsidRDefault="00B03167" w:rsidP="00B03167">
      <w:r>
        <w:t>Работу проверил(а):</w:t>
      </w:r>
    </w:p>
    <w:p w:rsidR="00715F89" w:rsidRDefault="00715F89" w:rsidP="00715F89">
      <w:pPr>
        <w:pStyle w:val="1"/>
        <w:ind w:left="0" w:firstLine="0"/>
      </w:pPr>
    </w:p>
    <w:p w:rsidR="00715F89" w:rsidRDefault="00715F89" w:rsidP="00715F89">
      <w:pPr>
        <w:pStyle w:val="1"/>
        <w:ind w:left="0" w:firstLine="0"/>
      </w:pPr>
    </w:p>
    <w:p w:rsidR="00715F89" w:rsidRDefault="00715F89" w:rsidP="00715F89">
      <w:pPr>
        <w:pStyle w:val="1"/>
        <w:ind w:left="0" w:firstLine="0"/>
      </w:pPr>
    </w:p>
    <w:p w:rsidR="00B03167" w:rsidRPr="00B03167" w:rsidRDefault="00B03167" w:rsidP="00B03167"/>
    <w:p w:rsidR="00715F89" w:rsidRDefault="00715F89" w:rsidP="00715F89">
      <w:pPr>
        <w:pStyle w:val="1"/>
        <w:ind w:left="0" w:firstLine="0"/>
      </w:pPr>
    </w:p>
    <w:p w:rsidR="00715F89" w:rsidRDefault="00715F89" w:rsidP="00B03167">
      <w:pPr>
        <w:pStyle w:val="1"/>
        <w:ind w:left="0" w:firstLine="0"/>
      </w:pPr>
      <w:r>
        <w:t xml:space="preserve">     </w:t>
      </w:r>
    </w:p>
    <w:p w:rsidR="00715F89" w:rsidRDefault="00715F89" w:rsidP="00715F89">
      <w:pPr>
        <w:pStyle w:val="1"/>
        <w:ind w:left="0" w:firstLine="0"/>
      </w:pPr>
    </w:p>
    <w:p w:rsidR="00B03167" w:rsidRDefault="00B03167" w:rsidP="00B03167"/>
    <w:p w:rsidR="00B03167" w:rsidRPr="00B03167" w:rsidRDefault="00B03167" w:rsidP="00B03167"/>
    <w:p w:rsidR="00715F89" w:rsidRDefault="00715F89" w:rsidP="00715F89">
      <w:pPr>
        <w:pStyle w:val="1"/>
        <w:ind w:left="0" w:firstLine="0"/>
      </w:pPr>
    </w:p>
    <w:p w:rsidR="00715F89" w:rsidRDefault="00715F89" w:rsidP="00715F89">
      <w:pPr>
        <w:pStyle w:val="1"/>
        <w:ind w:left="0" w:firstLine="0"/>
      </w:pPr>
    </w:p>
    <w:p w:rsidR="00715F89" w:rsidRDefault="00715F89" w:rsidP="00715F89">
      <w:pPr>
        <w:pStyle w:val="1"/>
        <w:ind w:left="0" w:firstLine="0"/>
      </w:pPr>
    </w:p>
    <w:p w:rsidR="00715F89" w:rsidRDefault="00715F89" w:rsidP="00715F89">
      <w:pPr>
        <w:pStyle w:val="1"/>
        <w:ind w:left="0" w:firstLine="0"/>
      </w:pPr>
    </w:p>
    <w:p w:rsidR="00715F89" w:rsidRDefault="00715F89" w:rsidP="00715F89">
      <w:pPr>
        <w:pStyle w:val="1"/>
        <w:ind w:left="0" w:firstLine="0"/>
        <w:jc w:val="center"/>
      </w:pPr>
    </w:p>
    <w:p w:rsidR="00715F89" w:rsidRDefault="00715F89" w:rsidP="00715F89">
      <w:pPr>
        <w:pStyle w:val="1"/>
        <w:ind w:left="0" w:firstLine="0"/>
        <w:jc w:val="center"/>
      </w:pPr>
    </w:p>
    <w:p w:rsidR="00715F89" w:rsidRDefault="00715F89" w:rsidP="00715F89">
      <w:pPr>
        <w:pStyle w:val="1"/>
        <w:ind w:left="0" w:firstLine="0"/>
        <w:jc w:val="center"/>
      </w:pPr>
      <w:r>
        <w:t xml:space="preserve">г. </w:t>
      </w:r>
      <w:r w:rsidR="00B03167">
        <w:t>Санкт-Петребург</w:t>
      </w:r>
    </w:p>
    <w:p w:rsidR="00986C93" w:rsidRDefault="00B03167" w:rsidP="00715F89">
      <w:pPr>
        <w:jc w:val="center"/>
        <w:rPr>
          <w:b/>
          <w:bCs/>
          <w:sz w:val="28"/>
          <w:szCs w:val="28"/>
        </w:rPr>
      </w:pPr>
      <w:r>
        <w:t>2012</w:t>
      </w:r>
      <w:r w:rsidR="00715F89">
        <w:t>г.</w:t>
      </w:r>
      <w:r w:rsidR="00715F89">
        <w:br w:type="page"/>
      </w:r>
    </w:p>
    <w:p w:rsidR="00715F89" w:rsidRDefault="00715F89" w:rsidP="00715F89">
      <w:pPr>
        <w:jc w:val="center"/>
        <w:rPr>
          <w:b/>
          <w:bCs/>
          <w:sz w:val="32"/>
          <w:szCs w:val="32"/>
        </w:rPr>
      </w:pPr>
      <w:r>
        <w:rPr>
          <w:b/>
          <w:bCs/>
          <w:sz w:val="32"/>
          <w:szCs w:val="32"/>
        </w:rPr>
        <w:t>Содержание</w:t>
      </w:r>
    </w:p>
    <w:p w:rsidR="00715F89" w:rsidRDefault="00715F89" w:rsidP="00715F89">
      <w:pPr>
        <w:jc w:val="center"/>
        <w:rPr>
          <w:b/>
          <w:bCs/>
          <w:sz w:val="32"/>
          <w:szCs w:val="32"/>
        </w:rPr>
      </w:pPr>
    </w:p>
    <w:p w:rsidR="00986C93" w:rsidRDefault="00986C93" w:rsidP="00715F89">
      <w:pPr>
        <w:jc w:val="center"/>
        <w:rPr>
          <w:b/>
          <w:bCs/>
          <w:sz w:val="32"/>
          <w:szCs w:val="32"/>
        </w:rPr>
      </w:pPr>
    </w:p>
    <w:p w:rsidR="00715F89" w:rsidRDefault="00715F89" w:rsidP="00715F89">
      <w:pPr>
        <w:jc w:val="center"/>
        <w:rPr>
          <w:b/>
          <w:bCs/>
          <w:sz w:val="32"/>
          <w:szCs w:val="32"/>
        </w:rPr>
      </w:pPr>
    </w:p>
    <w:p w:rsidR="00715F89" w:rsidRDefault="00715F89" w:rsidP="00986C93">
      <w:pPr>
        <w:spacing w:line="360" w:lineRule="auto"/>
        <w:jc w:val="right"/>
        <w:rPr>
          <w:sz w:val="28"/>
          <w:szCs w:val="28"/>
        </w:rPr>
      </w:pPr>
      <w:r>
        <w:rPr>
          <w:sz w:val="28"/>
          <w:szCs w:val="28"/>
        </w:rPr>
        <w:t>Введение…………………………………………………………………………...</w:t>
      </w:r>
      <w:r w:rsidR="005D4DE6">
        <w:rPr>
          <w:sz w:val="28"/>
          <w:szCs w:val="28"/>
        </w:rPr>
        <w:t>3</w:t>
      </w:r>
    </w:p>
    <w:p w:rsidR="00715F89" w:rsidRDefault="00715F89" w:rsidP="00986C93">
      <w:pPr>
        <w:spacing w:line="360" w:lineRule="auto"/>
        <w:jc w:val="right"/>
        <w:rPr>
          <w:sz w:val="28"/>
          <w:szCs w:val="28"/>
        </w:rPr>
      </w:pPr>
      <w:r>
        <w:rPr>
          <w:sz w:val="28"/>
          <w:szCs w:val="28"/>
        </w:rPr>
        <w:t xml:space="preserve">1. </w:t>
      </w:r>
      <w:r>
        <w:rPr>
          <w:sz w:val="28"/>
          <w:szCs w:val="28"/>
        </w:rPr>
        <w:tab/>
      </w:r>
      <w:r w:rsidR="00986C93">
        <w:rPr>
          <w:sz w:val="28"/>
          <w:szCs w:val="28"/>
        </w:rPr>
        <w:t>Значение финансового состояния для развития предприятия…...</w:t>
      </w:r>
      <w:r>
        <w:rPr>
          <w:sz w:val="28"/>
          <w:szCs w:val="28"/>
        </w:rPr>
        <w:t>..…….</w:t>
      </w:r>
      <w:r w:rsidR="005D4DE6">
        <w:rPr>
          <w:sz w:val="28"/>
          <w:szCs w:val="28"/>
        </w:rPr>
        <w:t>5</w:t>
      </w:r>
    </w:p>
    <w:p w:rsidR="00715F89" w:rsidRDefault="00986C93" w:rsidP="00986C93">
      <w:pPr>
        <w:numPr>
          <w:ilvl w:val="1"/>
          <w:numId w:val="3"/>
        </w:numPr>
        <w:spacing w:line="360" w:lineRule="auto"/>
        <w:jc w:val="right"/>
        <w:rPr>
          <w:sz w:val="28"/>
          <w:szCs w:val="28"/>
        </w:rPr>
      </w:pPr>
      <w:r>
        <w:rPr>
          <w:sz w:val="28"/>
          <w:szCs w:val="28"/>
        </w:rPr>
        <w:t>Методики оценки финансового состояния…………………….</w:t>
      </w:r>
      <w:r w:rsidR="00715F89">
        <w:rPr>
          <w:sz w:val="28"/>
          <w:szCs w:val="28"/>
        </w:rPr>
        <w:t>……..…..</w:t>
      </w:r>
      <w:r w:rsidR="005D4DE6">
        <w:rPr>
          <w:sz w:val="28"/>
          <w:szCs w:val="28"/>
        </w:rPr>
        <w:t>5</w:t>
      </w:r>
    </w:p>
    <w:p w:rsidR="00715F89" w:rsidRDefault="00986C93" w:rsidP="00986C93">
      <w:pPr>
        <w:numPr>
          <w:ilvl w:val="1"/>
          <w:numId w:val="3"/>
        </w:numPr>
        <w:spacing w:line="360" w:lineRule="auto"/>
        <w:jc w:val="right"/>
        <w:rPr>
          <w:sz w:val="28"/>
          <w:szCs w:val="28"/>
        </w:rPr>
      </w:pPr>
      <w:r>
        <w:rPr>
          <w:sz w:val="28"/>
          <w:szCs w:val="28"/>
        </w:rPr>
        <w:t>Показатели, характеризующие финансовое состояние предприятия</w:t>
      </w:r>
      <w:r w:rsidR="00715F89">
        <w:rPr>
          <w:sz w:val="28"/>
          <w:szCs w:val="28"/>
        </w:rPr>
        <w:t>…..</w:t>
      </w:r>
      <w:r w:rsidR="005D4DE6">
        <w:rPr>
          <w:sz w:val="28"/>
          <w:szCs w:val="28"/>
        </w:rPr>
        <w:t>7</w:t>
      </w:r>
    </w:p>
    <w:p w:rsidR="00715F89" w:rsidRDefault="00986C93" w:rsidP="00986C93">
      <w:pPr>
        <w:numPr>
          <w:ilvl w:val="1"/>
          <w:numId w:val="3"/>
        </w:numPr>
        <w:spacing w:line="360" w:lineRule="auto"/>
        <w:jc w:val="right"/>
        <w:rPr>
          <w:sz w:val="28"/>
          <w:szCs w:val="28"/>
        </w:rPr>
      </w:pPr>
      <w:r>
        <w:rPr>
          <w:sz w:val="28"/>
          <w:szCs w:val="28"/>
        </w:rPr>
        <w:t>Роль финансового состояния в развитии предприятия………</w:t>
      </w:r>
      <w:r w:rsidR="00715F89">
        <w:rPr>
          <w:sz w:val="28"/>
          <w:szCs w:val="28"/>
        </w:rPr>
        <w:t>………...12</w:t>
      </w:r>
    </w:p>
    <w:p w:rsidR="00715F89" w:rsidRDefault="00986C93" w:rsidP="00986C93">
      <w:pPr>
        <w:numPr>
          <w:ilvl w:val="0"/>
          <w:numId w:val="3"/>
        </w:numPr>
        <w:tabs>
          <w:tab w:val="clear" w:pos="495"/>
          <w:tab w:val="num" w:pos="720"/>
        </w:tabs>
        <w:spacing w:line="360" w:lineRule="auto"/>
        <w:jc w:val="right"/>
        <w:rPr>
          <w:sz w:val="28"/>
          <w:szCs w:val="28"/>
        </w:rPr>
      </w:pPr>
      <w:r>
        <w:rPr>
          <w:sz w:val="28"/>
          <w:szCs w:val="28"/>
        </w:rPr>
        <w:t>Анализ финансового состояния предприятия</w:t>
      </w:r>
      <w:r w:rsidR="00715F89">
        <w:rPr>
          <w:sz w:val="28"/>
          <w:szCs w:val="28"/>
        </w:rPr>
        <w:t>…………………………..1</w:t>
      </w:r>
      <w:r w:rsidR="005D4DE6">
        <w:rPr>
          <w:sz w:val="28"/>
          <w:szCs w:val="28"/>
        </w:rPr>
        <w:t>5</w:t>
      </w:r>
    </w:p>
    <w:p w:rsidR="00715F89" w:rsidRDefault="00986C93" w:rsidP="00986C93">
      <w:pPr>
        <w:numPr>
          <w:ilvl w:val="1"/>
          <w:numId w:val="3"/>
        </w:numPr>
        <w:spacing w:line="360" w:lineRule="auto"/>
        <w:jc w:val="right"/>
        <w:rPr>
          <w:sz w:val="28"/>
          <w:szCs w:val="28"/>
        </w:rPr>
      </w:pPr>
      <w:r>
        <w:rPr>
          <w:sz w:val="28"/>
          <w:szCs w:val="28"/>
        </w:rPr>
        <w:t>Характеристика предприятия…………………….</w:t>
      </w:r>
      <w:r w:rsidR="00715F89">
        <w:rPr>
          <w:sz w:val="28"/>
          <w:szCs w:val="28"/>
        </w:rPr>
        <w:t>……</w:t>
      </w:r>
      <w:r>
        <w:rPr>
          <w:sz w:val="28"/>
          <w:szCs w:val="28"/>
        </w:rPr>
        <w:t>.</w:t>
      </w:r>
      <w:r w:rsidR="00715F89">
        <w:rPr>
          <w:sz w:val="28"/>
          <w:szCs w:val="28"/>
        </w:rPr>
        <w:t>………………...1</w:t>
      </w:r>
      <w:r w:rsidR="005D4DE6">
        <w:rPr>
          <w:sz w:val="28"/>
          <w:szCs w:val="28"/>
        </w:rPr>
        <w:t>5</w:t>
      </w:r>
    </w:p>
    <w:p w:rsidR="00715F89" w:rsidRDefault="00986C93" w:rsidP="005D4DE6">
      <w:pPr>
        <w:numPr>
          <w:ilvl w:val="1"/>
          <w:numId w:val="3"/>
        </w:numPr>
        <w:spacing w:line="360" w:lineRule="auto"/>
        <w:rPr>
          <w:sz w:val="28"/>
          <w:szCs w:val="28"/>
        </w:rPr>
      </w:pPr>
      <w:r>
        <w:rPr>
          <w:sz w:val="28"/>
          <w:szCs w:val="28"/>
        </w:rPr>
        <w:t xml:space="preserve">Анализ </w:t>
      </w:r>
      <w:r w:rsidR="005D4DE6">
        <w:rPr>
          <w:sz w:val="28"/>
          <w:szCs w:val="28"/>
        </w:rPr>
        <w:t>соотношения собственного и заемного капитала</w:t>
      </w:r>
      <w:r>
        <w:rPr>
          <w:sz w:val="28"/>
          <w:szCs w:val="28"/>
        </w:rPr>
        <w:t xml:space="preserve"> </w:t>
      </w:r>
      <w:r w:rsidR="005D4DE6">
        <w:rPr>
          <w:sz w:val="28"/>
          <w:szCs w:val="28"/>
        </w:rPr>
        <w:t>п</w:t>
      </w:r>
      <w:r>
        <w:rPr>
          <w:sz w:val="28"/>
          <w:szCs w:val="28"/>
        </w:rPr>
        <w:t>редприятия</w:t>
      </w:r>
      <w:r w:rsidR="005D4DE6">
        <w:rPr>
          <w:sz w:val="28"/>
          <w:szCs w:val="28"/>
        </w:rPr>
        <w:t>……………………………………………………………….</w:t>
      </w:r>
      <w:r w:rsidR="00715F89">
        <w:rPr>
          <w:sz w:val="28"/>
          <w:szCs w:val="28"/>
        </w:rPr>
        <w:t>1</w:t>
      </w:r>
      <w:r w:rsidR="005D4DE6">
        <w:rPr>
          <w:sz w:val="28"/>
          <w:szCs w:val="28"/>
        </w:rPr>
        <w:t>6</w:t>
      </w:r>
    </w:p>
    <w:p w:rsidR="00715F89" w:rsidRDefault="00986C93" w:rsidP="00986C93">
      <w:pPr>
        <w:numPr>
          <w:ilvl w:val="1"/>
          <w:numId w:val="3"/>
        </w:numPr>
        <w:spacing w:line="360" w:lineRule="auto"/>
        <w:jc w:val="right"/>
        <w:rPr>
          <w:sz w:val="28"/>
          <w:szCs w:val="28"/>
        </w:rPr>
      </w:pPr>
      <w:r>
        <w:rPr>
          <w:sz w:val="28"/>
          <w:szCs w:val="28"/>
        </w:rPr>
        <w:t>Оценка финансового состояния на основе ликвидности баланса..</w:t>
      </w:r>
      <w:r w:rsidR="00715F89">
        <w:rPr>
          <w:sz w:val="28"/>
          <w:szCs w:val="28"/>
        </w:rPr>
        <w:t>……</w:t>
      </w:r>
      <w:r w:rsidR="005D4DE6">
        <w:rPr>
          <w:sz w:val="28"/>
          <w:szCs w:val="28"/>
        </w:rPr>
        <w:t>22</w:t>
      </w:r>
    </w:p>
    <w:p w:rsidR="00715F89" w:rsidRDefault="00715F89" w:rsidP="00986C93">
      <w:pPr>
        <w:spacing w:line="360" w:lineRule="auto"/>
        <w:jc w:val="right"/>
        <w:rPr>
          <w:sz w:val="28"/>
          <w:szCs w:val="28"/>
        </w:rPr>
      </w:pPr>
      <w:r>
        <w:rPr>
          <w:sz w:val="28"/>
          <w:szCs w:val="28"/>
        </w:rPr>
        <w:t>Заключение ………………………………………………………………………2</w:t>
      </w:r>
      <w:r w:rsidR="009035C4">
        <w:rPr>
          <w:sz w:val="28"/>
          <w:szCs w:val="28"/>
        </w:rPr>
        <w:t>7</w:t>
      </w:r>
    </w:p>
    <w:p w:rsidR="00715F89" w:rsidRDefault="00715F89" w:rsidP="00986C93">
      <w:pPr>
        <w:spacing w:line="360" w:lineRule="auto"/>
        <w:jc w:val="right"/>
        <w:rPr>
          <w:sz w:val="28"/>
          <w:szCs w:val="28"/>
        </w:rPr>
      </w:pPr>
      <w:r>
        <w:rPr>
          <w:sz w:val="28"/>
          <w:szCs w:val="28"/>
        </w:rPr>
        <w:t>Список используемой литературы ……………………………………………..</w:t>
      </w:r>
      <w:r w:rsidR="009035C4">
        <w:rPr>
          <w:sz w:val="28"/>
          <w:szCs w:val="28"/>
        </w:rPr>
        <w:t>30</w:t>
      </w:r>
    </w:p>
    <w:p w:rsidR="00715F89" w:rsidRDefault="00715F89" w:rsidP="00986C93">
      <w:pPr>
        <w:spacing w:line="360" w:lineRule="auto"/>
        <w:jc w:val="right"/>
        <w:rPr>
          <w:sz w:val="28"/>
          <w:szCs w:val="28"/>
        </w:rPr>
      </w:pPr>
      <w:r>
        <w:rPr>
          <w:sz w:val="28"/>
          <w:szCs w:val="28"/>
        </w:rPr>
        <w:t>Приложение………………………………………………………………………3</w:t>
      </w:r>
      <w:r w:rsidR="009035C4">
        <w:rPr>
          <w:sz w:val="28"/>
          <w:szCs w:val="28"/>
        </w:rPr>
        <w:t>3</w:t>
      </w:r>
    </w:p>
    <w:p w:rsidR="00986C93" w:rsidRDefault="00986C93" w:rsidP="00986C93">
      <w:pPr>
        <w:spacing w:line="360" w:lineRule="auto"/>
        <w:jc w:val="right"/>
        <w:rPr>
          <w:sz w:val="28"/>
          <w:szCs w:val="28"/>
        </w:rPr>
      </w:pPr>
    </w:p>
    <w:p w:rsidR="00986C93" w:rsidRPr="00986C93" w:rsidRDefault="00986C93" w:rsidP="00986C93">
      <w:pPr>
        <w:spacing w:line="360" w:lineRule="auto"/>
        <w:jc w:val="center"/>
        <w:rPr>
          <w:b/>
          <w:bCs/>
          <w:sz w:val="28"/>
          <w:szCs w:val="28"/>
        </w:rPr>
      </w:pPr>
      <w:r>
        <w:rPr>
          <w:sz w:val="28"/>
          <w:szCs w:val="28"/>
        </w:rPr>
        <w:br w:type="page"/>
      </w:r>
      <w:r w:rsidRPr="00986C93">
        <w:rPr>
          <w:b/>
          <w:bCs/>
          <w:sz w:val="28"/>
          <w:szCs w:val="28"/>
        </w:rPr>
        <w:lastRenderedPageBreak/>
        <w:t>Введение</w:t>
      </w:r>
    </w:p>
    <w:p w:rsidR="00986C93" w:rsidRDefault="00986C93" w:rsidP="00986C93">
      <w:pPr>
        <w:spacing w:line="360" w:lineRule="auto"/>
        <w:jc w:val="both"/>
        <w:rPr>
          <w:sz w:val="28"/>
          <w:szCs w:val="28"/>
        </w:rPr>
      </w:pPr>
    </w:p>
    <w:p w:rsidR="00986C93" w:rsidRDefault="00986C93" w:rsidP="00986C93">
      <w:pPr>
        <w:spacing w:line="360" w:lineRule="auto"/>
        <w:ind w:firstLine="709"/>
        <w:jc w:val="both"/>
        <w:rPr>
          <w:sz w:val="28"/>
          <w:szCs w:val="28"/>
        </w:rPr>
      </w:pPr>
      <w:r>
        <w:rPr>
          <w:sz w:val="28"/>
          <w:szCs w:val="28"/>
        </w:rPr>
        <w:t>В настоящее время, с переходом экономики к рыночным отношениям, повышается самостоятельность предприятий, их экономическая и юридическая ответственность. Резко возрастает значения финансовой устойчивости субъектов хозяйствования. Все это значительно увеличивает роль анализа их финансового состояния: наличия, размещения и использования денежных средств.</w:t>
      </w:r>
    </w:p>
    <w:p w:rsidR="00986C93" w:rsidRDefault="00986C93" w:rsidP="00986C93">
      <w:pPr>
        <w:spacing w:line="360" w:lineRule="auto"/>
        <w:ind w:firstLine="709"/>
        <w:jc w:val="both"/>
        <w:rPr>
          <w:sz w:val="28"/>
          <w:szCs w:val="28"/>
        </w:rPr>
      </w:pPr>
      <w:r>
        <w:rPr>
          <w:sz w:val="28"/>
          <w:szCs w:val="28"/>
        </w:rPr>
        <w:t>Результаты такого анализа нужны, прежде всего, собственникам, а также кредиторам, инвесторам, поставщикам, менеджерам и налоговым службам. В данной работе проводится финансовый анализ предприятия именно с точки зрения собственников предприятия, т.е. для внутреннего использования и оперативного управления финансами.</w:t>
      </w:r>
    </w:p>
    <w:p w:rsidR="00986C93" w:rsidRDefault="00986C93" w:rsidP="00DD436C">
      <w:pPr>
        <w:spacing w:line="360" w:lineRule="auto"/>
        <w:ind w:firstLine="709"/>
        <w:jc w:val="both"/>
        <w:rPr>
          <w:snapToGrid w:val="0"/>
          <w:sz w:val="28"/>
          <w:szCs w:val="28"/>
        </w:rPr>
      </w:pPr>
      <w:r>
        <w:rPr>
          <w:snapToGrid w:val="0"/>
          <w:sz w:val="28"/>
          <w:szCs w:val="28"/>
        </w:rPr>
        <w:t>Тема "Анализ финансового состояния предприятия" очень актуальна на сегодняшний день. Многие предприятия в нашей стране находятся на грани банкротства, причиной этого мог явиться несвоевременный или неправильный анализ деятельности предприятия. Поэтому необходимо проводить тщательный анализ финансового состояния предприятия в целом.</w:t>
      </w:r>
    </w:p>
    <w:p w:rsidR="00986C93" w:rsidRDefault="00986C93" w:rsidP="00986C93">
      <w:pPr>
        <w:spacing w:line="360" w:lineRule="auto"/>
        <w:ind w:firstLine="284"/>
        <w:jc w:val="both"/>
        <w:rPr>
          <w:sz w:val="28"/>
          <w:szCs w:val="28"/>
        </w:rPr>
      </w:pPr>
      <w:r>
        <w:rPr>
          <w:sz w:val="28"/>
          <w:szCs w:val="28"/>
        </w:rPr>
        <w:t>Цель данной курсовой работы: исследовать финансовое состояние предприятия, выявить основные проблемы финансовой деятельности и дать рекомендации по управлению финансами.</w:t>
      </w:r>
    </w:p>
    <w:p w:rsidR="00986C93" w:rsidRPr="00B03167" w:rsidRDefault="00986C93" w:rsidP="00986C93">
      <w:pPr>
        <w:spacing w:line="360" w:lineRule="auto"/>
        <w:ind w:firstLine="284"/>
        <w:jc w:val="both"/>
        <w:rPr>
          <w:sz w:val="28"/>
          <w:szCs w:val="28"/>
        </w:rPr>
      </w:pPr>
      <w:r>
        <w:rPr>
          <w:sz w:val="28"/>
          <w:szCs w:val="28"/>
        </w:rPr>
        <w:t>Исходя из поставленных целей, можно сформировать задачи:</w:t>
      </w:r>
    </w:p>
    <w:p w:rsidR="009039F4" w:rsidRPr="009039F4" w:rsidRDefault="009039F4" w:rsidP="00B13076">
      <w:pPr>
        <w:numPr>
          <w:ilvl w:val="0"/>
          <w:numId w:val="9"/>
        </w:numPr>
        <w:spacing w:line="360" w:lineRule="auto"/>
        <w:jc w:val="both"/>
        <w:rPr>
          <w:sz w:val="28"/>
          <w:szCs w:val="28"/>
        </w:rPr>
      </w:pPr>
      <w:r>
        <w:rPr>
          <w:sz w:val="28"/>
          <w:szCs w:val="28"/>
        </w:rPr>
        <w:t>Определить значение финансового состояния для развития предприятия;</w:t>
      </w:r>
    </w:p>
    <w:p w:rsidR="00986C93" w:rsidRDefault="00B13076" w:rsidP="00B13076">
      <w:pPr>
        <w:numPr>
          <w:ilvl w:val="0"/>
          <w:numId w:val="9"/>
        </w:numPr>
        <w:spacing w:line="360" w:lineRule="auto"/>
        <w:jc w:val="both"/>
        <w:rPr>
          <w:sz w:val="28"/>
          <w:szCs w:val="28"/>
        </w:rPr>
      </w:pPr>
      <w:r>
        <w:rPr>
          <w:sz w:val="28"/>
          <w:szCs w:val="28"/>
        </w:rPr>
        <w:t xml:space="preserve">Проанализировать </w:t>
      </w:r>
      <w:r w:rsidR="009B44AD">
        <w:rPr>
          <w:sz w:val="28"/>
          <w:szCs w:val="28"/>
        </w:rPr>
        <w:t>соотношение</w:t>
      </w:r>
      <w:r>
        <w:rPr>
          <w:sz w:val="28"/>
          <w:szCs w:val="28"/>
        </w:rPr>
        <w:t xml:space="preserve"> </w:t>
      </w:r>
      <w:r w:rsidR="009B44AD">
        <w:rPr>
          <w:sz w:val="28"/>
          <w:szCs w:val="28"/>
        </w:rPr>
        <w:t>собственного</w:t>
      </w:r>
      <w:r>
        <w:rPr>
          <w:sz w:val="28"/>
          <w:szCs w:val="28"/>
        </w:rPr>
        <w:t xml:space="preserve"> и </w:t>
      </w:r>
      <w:r w:rsidR="009B44AD">
        <w:rPr>
          <w:sz w:val="28"/>
          <w:szCs w:val="28"/>
        </w:rPr>
        <w:t>заемного капитала</w:t>
      </w:r>
      <w:r>
        <w:rPr>
          <w:sz w:val="28"/>
          <w:szCs w:val="28"/>
        </w:rPr>
        <w:t xml:space="preserve"> предприятия</w:t>
      </w:r>
      <w:r w:rsidR="00986C93">
        <w:rPr>
          <w:sz w:val="28"/>
          <w:szCs w:val="28"/>
        </w:rPr>
        <w:t>;</w:t>
      </w:r>
    </w:p>
    <w:p w:rsidR="00986C93" w:rsidRDefault="00B13076" w:rsidP="00B13076">
      <w:pPr>
        <w:numPr>
          <w:ilvl w:val="0"/>
          <w:numId w:val="9"/>
        </w:numPr>
        <w:spacing w:line="360" w:lineRule="auto"/>
        <w:jc w:val="both"/>
        <w:rPr>
          <w:sz w:val="28"/>
          <w:szCs w:val="28"/>
        </w:rPr>
      </w:pPr>
      <w:r>
        <w:rPr>
          <w:sz w:val="28"/>
          <w:szCs w:val="28"/>
        </w:rPr>
        <w:t>Дать оценку финансового состояния на основе ликвидности баланса</w:t>
      </w:r>
      <w:r w:rsidR="00986C93">
        <w:rPr>
          <w:sz w:val="28"/>
          <w:szCs w:val="28"/>
        </w:rPr>
        <w:t>;</w:t>
      </w:r>
    </w:p>
    <w:p w:rsidR="00986C93" w:rsidRDefault="00986C93" w:rsidP="00986C93">
      <w:pPr>
        <w:spacing w:line="360" w:lineRule="auto"/>
        <w:ind w:firstLine="709"/>
        <w:jc w:val="both"/>
        <w:rPr>
          <w:sz w:val="28"/>
          <w:szCs w:val="28"/>
        </w:rPr>
      </w:pPr>
      <w:r>
        <w:rPr>
          <w:sz w:val="28"/>
          <w:szCs w:val="28"/>
        </w:rPr>
        <w:t>Объектом исследования является  общество</w:t>
      </w:r>
      <w:r w:rsidR="005D4DE6">
        <w:rPr>
          <w:sz w:val="28"/>
          <w:szCs w:val="28"/>
        </w:rPr>
        <w:t xml:space="preserve"> с ограниченной ответственностью</w:t>
      </w:r>
      <w:r>
        <w:rPr>
          <w:sz w:val="28"/>
          <w:szCs w:val="28"/>
        </w:rPr>
        <w:t xml:space="preserve"> "</w:t>
      </w:r>
      <w:r w:rsidR="005D4DE6">
        <w:rPr>
          <w:sz w:val="28"/>
          <w:szCs w:val="28"/>
        </w:rPr>
        <w:t>Спектр</w:t>
      </w:r>
      <w:r>
        <w:rPr>
          <w:sz w:val="28"/>
          <w:szCs w:val="28"/>
        </w:rPr>
        <w:t xml:space="preserve">". Предмет анализа - финансовые процессы </w:t>
      </w:r>
      <w:r>
        <w:rPr>
          <w:sz w:val="28"/>
          <w:szCs w:val="28"/>
        </w:rPr>
        <w:lastRenderedPageBreak/>
        <w:t>предприятия и конечные производственно - хозяйственные результаты его деятельности.</w:t>
      </w:r>
    </w:p>
    <w:p w:rsidR="00986C93" w:rsidRDefault="00986C93" w:rsidP="00986C93">
      <w:pPr>
        <w:spacing w:line="360" w:lineRule="auto"/>
        <w:ind w:firstLine="709"/>
        <w:jc w:val="both"/>
        <w:rPr>
          <w:sz w:val="28"/>
          <w:szCs w:val="28"/>
        </w:rPr>
      </w:pPr>
      <w:r>
        <w:rPr>
          <w:sz w:val="28"/>
          <w:szCs w:val="28"/>
        </w:rPr>
        <w:t xml:space="preserve">Для решения вышеперечисленных задач была использована </w:t>
      </w:r>
      <w:r w:rsidR="005D4DE6">
        <w:rPr>
          <w:sz w:val="28"/>
          <w:szCs w:val="28"/>
        </w:rPr>
        <w:t>квартальная</w:t>
      </w:r>
      <w:r>
        <w:rPr>
          <w:sz w:val="28"/>
          <w:szCs w:val="28"/>
        </w:rPr>
        <w:t xml:space="preserve"> бухгалтерская отчетность </w:t>
      </w:r>
      <w:r w:rsidR="005D4DE6">
        <w:rPr>
          <w:sz w:val="28"/>
          <w:szCs w:val="28"/>
        </w:rPr>
        <w:t>ОО</w:t>
      </w:r>
      <w:r>
        <w:rPr>
          <w:sz w:val="28"/>
          <w:szCs w:val="28"/>
        </w:rPr>
        <w:t>О "</w:t>
      </w:r>
      <w:r w:rsidR="005D4DE6">
        <w:rPr>
          <w:sz w:val="28"/>
          <w:szCs w:val="28"/>
        </w:rPr>
        <w:t>Спектр</w:t>
      </w:r>
      <w:r>
        <w:rPr>
          <w:sz w:val="28"/>
          <w:szCs w:val="28"/>
        </w:rPr>
        <w:t xml:space="preserve">" за </w:t>
      </w:r>
      <w:r w:rsidR="005D4DE6">
        <w:rPr>
          <w:sz w:val="28"/>
          <w:szCs w:val="28"/>
        </w:rPr>
        <w:t>2004</w:t>
      </w:r>
      <w:r>
        <w:rPr>
          <w:sz w:val="28"/>
          <w:szCs w:val="28"/>
        </w:rPr>
        <w:t xml:space="preserve"> год, а именно:</w:t>
      </w:r>
    </w:p>
    <w:p w:rsidR="00986C93" w:rsidRDefault="00986C93" w:rsidP="00986C93">
      <w:pPr>
        <w:spacing w:line="360" w:lineRule="auto"/>
        <w:jc w:val="both"/>
        <w:rPr>
          <w:sz w:val="28"/>
          <w:szCs w:val="28"/>
        </w:rPr>
      </w:pPr>
    </w:p>
    <w:p w:rsidR="00715F89" w:rsidRPr="00DD436C" w:rsidRDefault="00DD436C" w:rsidP="00DD436C">
      <w:pPr>
        <w:numPr>
          <w:ilvl w:val="0"/>
          <w:numId w:val="8"/>
        </w:numPr>
        <w:spacing w:line="360" w:lineRule="auto"/>
        <w:jc w:val="center"/>
        <w:rPr>
          <w:b/>
          <w:bCs/>
          <w:sz w:val="28"/>
          <w:szCs w:val="28"/>
        </w:rPr>
      </w:pPr>
      <w:r w:rsidRPr="00DD436C">
        <w:rPr>
          <w:sz w:val="28"/>
          <w:szCs w:val="28"/>
        </w:rPr>
        <w:br w:type="page"/>
      </w:r>
      <w:r w:rsidRPr="00DD436C">
        <w:rPr>
          <w:b/>
          <w:bCs/>
          <w:sz w:val="28"/>
          <w:szCs w:val="28"/>
        </w:rPr>
        <w:lastRenderedPageBreak/>
        <w:t>Значение финансового состояния для развития предприятия</w:t>
      </w:r>
      <w:r>
        <w:rPr>
          <w:b/>
          <w:bCs/>
          <w:sz w:val="28"/>
          <w:szCs w:val="28"/>
        </w:rPr>
        <w:t>.</w:t>
      </w:r>
    </w:p>
    <w:p w:rsidR="00DD436C" w:rsidRDefault="00DD436C" w:rsidP="00DD436C">
      <w:pPr>
        <w:spacing w:line="360" w:lineRule="auto"/>
        <w:jc w:val="both"/>
        <w:rPr>
          <w:sz w:val="28"/>
          <w:szCs w:val="28"/>
        </w:rPr>
      </w:pPr>
    </w:p>
    <w:p w:rsidR="00DD436C" w:rsidRPr="00DD436C" w:rsidRDefault="008651B3" w:rsidP="00DD436C">
      <w:pPr>
        <w:numPr>
          <w:ilvl w:val="1"/>
          <w:numId w:val="8"/>
        </w:numPr>
        <w:spacing w:line="360" w:lineRule="auto"/>
        <w:jc w:val="center"/>
        <w:rPr>
          <w:b/>
          <w:bCs/>
          <w:sz w:val="28"/>
          <w:szCs w:val="28"/>
        </w:rPr>
      </w:pPr>
      <w:r>
        <w:rPr>
          <w:b/>
          <w:bCs/>
          <w:sz w:val="28"/>
          <w:szCs w:val="28"/>
        </w:rPr>
        <w:t>.</w:t>
      </w:r>
      <w:r w:rsidR="00DD436C" w:rsidRPr="00DD436C">
        <w:rPr>
          <w:b/>
          <w:bCs/>
          <w:sz w:val="28"/>
          <w:szCs w:val="28"/>
        </w:rPr>
        <w:t>Методы оценки финансового состояния.</w:t>
      </w:r>
    </w:p>
    <w:p w:rsidR="00DD436C" w:rsidRDefault="00DD436C" w:rsidP="00DD436C">
      <w:pPr>
        <w:shd w:val="clear" w:color="auto" w:fill="FFFFFF"/>
        <w:spacing w:line="360" w:lineRule="auto"/>
        <w:ind w:left="14" w:right="5" w:firstLine="553"/>
        <w:jc w:val="both"/>
        <w:rPr>
          <w:color w:val="000000"/>
          <w:sz w:val="28"/>
          <w:szCs w:val="28"/>
        </w:rPr>
      </w:pPr>
    </w:p>
    <w:p w:rsidR="00DD436C" w:rsidRDefault="00DD436C" w:rsidP="00DD436C">
      <w:pPr>
        <w:shd w:val="clear" w:color="auto" w:fill="FFFFFF"/>
        <w:spacing w:line="360" w:lineRule="auto"/>
        <w:ind w:left="14" w:right="5" w:firstLine="553"/>
        <w:jc w:val="both"/>
        <w:rPr>
          <w:color w:val="000000"/>
          <w:spacing w:val="-5"/>
          <w:sz w:val="28"/>
          <w:szCs w:val="28"/>
        </w:rPr>
      </w:pPr>
      <w:r>
        <w:rPr>
          <w:color w:val="000000"/>
          <w:sz w:val="28"/>
          <w:szCs w:val="28"/>
        </w:rPr>
        <w:t>Анализ бухгалтерской отчетности предполагает использова</w:t>
      </w:r>
      <w:r>
        <w:rPr>
          <w:color w:val="000000"/>
          <w:spacing w:val="-1"/>
          <w:sz w:val="28"/>
          <w:szCs w:val="28"/>
        </w:rPr>
        <w:t>ние конкретных приемов или методов, одним из которых являет</w:t>
      </w:r>
      <w:r>
        <w:rPr>
          <w:color w:val="000000"/>
          <w:spacing w:val="1"/>
          <w:sz w:val="28"/>
          <w:szCs w:val="28"/>
        </w:rPr>
        <w:t>ся «чтение» баланса, или изучение абсолютных величин. «Чтение», или знакомство с содержанием, баланса позволяет устано</w:t>
      </w:r>
      <w:r>
        <w:rPr>
          <w:color w:val="000000"/>
          <w:spacing w:val="6"/>
          <w:sz w:val="28"/>
          <w:szCs w:val="28"/>
        </w:rPr>
        <w:t xml:space="preserve">вить основные источники средств (собственные и заемные); </w:t>
      </w:r>
      <w:r>
        <w:rPr>
          <w:color w:val="000000"/>
          <w:spacing w:val="2"/>
          <w:sz w:val="28"/>
          <w:szCs w:val="28"/>
        </w:rPr>
        <w:t xml:space="preserve">основные направления вложения средств; соотношение средств и источников и другие характеристики, позволяющие оценить </w:t>
      </w:r>
      <w:r>
        <w:rPr>
          <w:color w:val="000000"/>
          <w:spacing w:val="-2"/>
          <w:sz w:val="28"/>
          <w:szCs w:val="28"/>
        </w:rPr>
        <w:t xml:space="preserve">имущественное положение предприятия и его обеспеченность. Но информация, представленная в абсолютных величинах, не всегда </w:t>
      </w:r>
      <w:r>
        <w:rPr>
          <w:color w:val="000000"/>
          <w:spacing w:val="-1"/>
          <w:sz w:val="28"/>
          <w:szCs w:val="28"/>
        </w:rPr>
        <w:t>позволяет точно определить динамику показателей и недостаточ</w:t>
      </w:r>
      <w:r>
        <w:rPr>
          <w:color w:val="000000"/>
          <w:spacing w:val="4"/>
          <w:sz w:val="28"/>
          <w:szCs w:val="28"/>
        </w:rPr>
        <w:t>на для обоснования решений. Поэтому наряду с абсолютными</w:t>
      </w:r>
      <w:r>
        <w:rPr>
          <w:color w:val="000000"/>
          <w:spacing w:val="-3"/>
          <w:sz w:val="28"/>
          <w:szCs w:val="28"/>
        </w:rPr>
        <w:t xml:space="preserve"> величинами при анализе бухгалтерской отчетности используются </w:t>
      </w:r>
      <w:r>
        <w:rPr>
          <w:color w:val="000000"/>
          <w:spacing w:val="-2"/>
          <w:sz w:val="28"/>
          <w:szCs w:val="28"/>
        </w:rPr>
        <w:t>различные приемы анализа, предполагающие расчет и оценку относительных показателей. К ним относятся горизонтальный, вер</w:t>
      </w:r>
      <w:r>
        <w:rPr>
          <w:color w:val="000000"/>
          <w:spacing w:val="-5"/>
          <w:sz w:val="28"/>
          <w:szCs w:val="28"/>
        </w:rPr>
        <w:t>тикальный, трендовый, факторный анализ и расчет коэффициентов.</w:t>
      </w:r>
    </w:p>
    <w:p w:rsidR="00DD436C" w:rsidRDefault="00DD436C" w:rsidP="00DD436C">
      <w:pPr>
        <w:shd w:val="clear" w:color="auto" w:fill="FFFFFF"/>
        <w:spacing w:line="360" w:lineRule="auto"/>
        <w:ind w:left="19" w:right="5" w:firstLine="326"/>
        <w:jc w:val="both"/>
        <w:rPr>
          <w:color w:val="000000"/>
          <w:spacing w:val="1"/>
          <w:sz w:val="28"/>
          <w:szCs w:val="28"/>
        </w:rPr>
      </w:pPr>
      <w:r>
        <w:rPr>
          <w:b/>
          <w:bCs/>
          <w:color w:val="000000"/>
          <w:sz w:val="28"/>
          <w:szCs w:val="28"/>
        </w:rPr>
        <w:t>Горизонтальный анализ</w:t>
      </w:r>
      <w:r>
        <w:rPr>
          <w:i/>
          <w:iCs/>
          <w:color w:val="000000"/>
          <w:sz w:val="28"/>
          <w:szCs w:val="28"/>
        </w:rPr>
        <w:t xml:space="preserve"> </w:t>
      </w:r>
      <w:r>
        <w:rPr>
          <w:color w:val="000000"/>
          <w:sz w:val="28"/>
          <w:szCs w:val="28"/>
        </w:rPr>
        <w:t xml:space="preserve">предполагает изучение абсолютных </w:t>
      </w:r>
      <w:r>
        <w:rPr>
          <w:color w:val="000000"/>
          <w:spacing w:val="5"/>
          <w:sz w:val="28"/>
          <w:szCs w:val="28"/>
        </w:rPr>
        <w:t xml:space="preserve">показателей статей отчетности организации за определенный </w:t>
      </w:r>
      <w:r>
        <w:rPr>
          <w:color w:val="000000"/>
          <w:spacing w:val="1"/>
          <w:sz w:val="28"/>
          <w:szCs w:val="28"/>
        </w:rPr>
        <w:t>период, расчет темпов их изменения и оценку.</w:t>
      </w:r>
    </w:p>
    <w:p w:rsidR="00DD436C" w:rsidRDefault="00DD436C" w:rsidP="00DD436C">
      <w:pPr>
        <w:shd w:val="clear" w:color="auto" w:fill="FFFFFF"/>
        <w:spacing w:line="360" w:lineRule="auto"/>
        <w:ind w:left="19" w:right="5" w:firstLine="326"/>
        <w:jc w:val="both"/>
        <w:rPr>
          <w:sz w:val="28"/>
          <w:szCs w:val="28"/>
        </w:rPr>
      </w:pPr>
      <w:r>
        <w:rPr>
          <w:color w:val="000000"/>
          <w:sz w:val="28"/>
          <w:szCs w:val="28"/>
        </w:rPr>
        <w:t xml:space="preserve">В условиях инфляции ценность горизонтального анализа несколько снижается, так как производимые с его помощью расчеты не отражают объективного изменения показателей, связанных </w:t>
      </w:r>
      <w:r>
        <w:rPr>
          <w:color w:val="000000"/>
          <w:spacing w:val="1"/>
          <w:sz w:val="28"/>
          <w:szCs w:val="28"/>
        </w:rPr>
        <w:t>с инфляционными процессами.</w:t>
      </w:r>
    </w:p>
    <w:p w:rsidR="00DD436C" w:rsidRDefault="00DD436C" w:rsidP="00DD436C">
      <w:pPr>
        <w:shd w:val="clear" w:color="auto" w:fill="FFFFFF"/>
        <w:spacing w:line="360" w:lineRule="auto"/>
        <w:ind w:left="19" w:right="5" w:firstLine="336"/>
        <w:jc w:val="both"/>
        <w:rPr>
          <w:sz w:val="28"/>
          <w:szCs w:val="28"/>
        </w:rPr>
      </w:pPr>
      <w:r>
        <w:rPr>
          <w:color w:val="000000"/>
          <w:sz w:val="28"/>
          <w:szCs w:val="28"/>
        </w:rPr>
        <w:t xml:space="preserve">Горизонтальный анализ дополняется вертикальным анализом </w:t>
      </w:r>
      <w:r>
        <w:rPr>
          <w:color w:val="000000"/>
          <w:spacing w:val="1"/>
          <w:sz w:val="28"/>
          <w:szCs w:val="28"/>
        </w:rPr>
        <w:t>изучения финансовых показателей.</w:t>
      </w:r>
    </w:p>
    <w:p w:rsidR="00DD436C" w:rsidRDefault="00DD436C" w:rsidP="00DD436C">
      <w:pPr>
        <w:shd w:val="clear" w:color="auto" w:fill="FFFFFF"/>
        <w:spacing w:before="5" w:line="360" w:lineRule="auto"/>
        <w:ind w:left="14" w:right="5" w:firstLine="336"/>
        <w:jc w:val="both"/>
        <w:rPr>
          <w:sz w:val="28"/>
          <w:szCs w:val="28"/>
        </w:rPr>
      </w:pPr>
      <w:r>
        <w:rPr>
          <w:color w:val="000000"/>
          <w:spacing w:val="-1"/>
          <w:sz w:val="28"/>
          <w:szCs w:val="28"/>
        </w:rPr>
        <w:t xml:space="preserve">Под </w:t>
      </w:r>
      <w:r>
        <w:rPr>
          <w:b/>
          <w:bCs/>
          <w:color w:val="000000"/>
          <w:spacing w:val="-1"/>
          <w:sz w:val="28"/>
          <w:szCs w:val="28"/>
        </w:rPr>
        <w:t>вертикальным анализом</w:t>
      </w:r>
      <w:r>
        <w:rPr>
          <w:i/>
          <w:iCs/>
          <w:color w:val="000000"/>
          <w:spacing w:val="-1"/>
          <w:sz w:val="28"/>
          <w:szCs w:val="28"/>
        </w:rPr>
        <w:t xml:space="preserve"> </w:t>
      </w:r>
      <w:r>
        <w:rPr>
          <w:color w:val="000000"/>
          <w:spacing w:val="-1"/>
          <w:sz w:val="28"/>
          <w:szCs w:val="28"/>
        </w:rPr>
        <w:t>понимается представление дан</w:t>
      </w:r>
      <w:r>
        <w:rPr>
          <w:color w:val="000000"/>
          <w:sz w:val="28"/>
          <w:szCs w:val="28"/>
        </w:rPr>
        <w:t>ных отчетности в виде относительных показателей через удель</w:t>
      </w:r>
      <w:r>
        <w:rPr>
          <w:color w:val="000000"/>
          <w:spacing w:val="1"/>
          <w:sz w:val="28"/>
          <w:szCs w:val="28"/>
        </w:rPr>
        <w:t xml:space="preserve">ный вес каждой статьи в общем итоге отчетности и оценка их </w:t>
      </w:r>
      <w:r>
        <w:rPr>
          <w:color w:val="000000"/>
          <w:spacing w:val="2"/>
          <w:sz w:val="28"/>
          <w:szCs w:val="28"/>
        </w:rPr>
        <w:t xml:space="preserve">изменения в динамике. </w:t>
      </w:r>
      <w:r>
        <w:rPr>
          <w:color w:val="000000"/>
          <w:spacing w:val="2"/>
          <w:sz w:val="28"/>
          <w:szCs w:val="28"/>
        </w:rPr>
        <w:lastRenderedPageBreak/>
        <w:t>Относительные показатели сглаживают влияние инфляции, что позволяет достаточно объективно оце</w:t>
      </w:r>
      <w:r>
        <w:rPr>
          <w:color w:val="000000"/>
          <w:spacing w:val="1"/>
          <w:sz w:val="28"/>
          <w:szCs w:val="28"/>
        </w:rPr>
        <w:t>нить происходящие изменения.</w:t>
      </w:r>
    </w:p>
    <w:p w:rsidR="00DD436C" w:rsidRDefault="00DD436C" w:rsidP="00DD436C">
      <w:pPr>
        <w:shd w:val="clear" w:color="auto" w:fill="FFFFFF"/>
        <w:spacing w:line="360" w:lineRule="auto"/>
        <w:ind w:firstLine="336"/>
        <w:jc w:val="both"/>
        <w:rPr>
          <w:sz w:val="28"/>
          <w:szCs w:val="28"/>
        </w:rPr>
      </w:pPr>
      <w:r>
        <w:rPr>
          <w:color w:val="000000"/>
          <w:sz w:val="28"/>
          <w:szCs w:val="28"/>
        </w:rPr>
        <w:t xml:space="preserve">Данные вертикального анализа позволяют оценить структурные изменения в составе активов, пассивов, других показателей </w:t>
      </w:r>
      <w:r>
        <w:rPr>
          <w:color w:val="000000"/>
          <w:spacing w:val="-1"/>
          <w:sz w:val="28"/>
          <w:szCs w:val="28"/>
        </w:rPr>
        <w:t>отчетности, динамику удельного веса основных элементов дохо</w:t>
      </w:r>
      <w:r>
        <w:rPr>
          <w:color w:val="000000"/>
          <w:spacing w:val="-3"/>
          <w:sz w:val="28"/>
          <w:szCs w:val="28"/>
        </w:rPr>
        <w:t>дов организации, коэффициентов рентабельности продукции и т.п.</w:t>
      </w:r>
    </w:p>
    <w:p w:rsidR="00DD436C" w:rsidRDefault="00DD436C" w:rsidP="00DD436C">
      <w:pPr>
        <w:shd w:val="clear" w:color="auto" w:fill="FFFFFF"/>
        <w:spacing w:line="360" w:lineRule="auto"/>
        <w:ind w:firstLine="365"/>
        <w:jc w:val="both"/>
        <w:rPr>
          <w:sz w:val="28"/>
          <w:szCs w:val="28"/>
        </w:rPr>
      </w:pPr>
      <w:r>
        <w:rPr>
          <w:b/>
          <w:bCs/>
          <w:color w:val="000000"/>
          <w:spacing w:val="-1"/>
          <w:sz w:val="28"/>
          <w:szCs w:val="28"/>
        </w:rPr>
        <w:t>Трендовый анализ</w:t>
      </w:r>
      <w:r>
        <w:rPr>
          <w:i/>
          <w:iCs/>
          <w:color w:val="000000"/>
          <w:spacing w:val="-1"/>
          <w:sz w:val="28"/>
          <w:szCs w:val="28"/>
        </w:rPr>
        <w:t xml:space="preserve"> </w:t>
      </w:r>
      <w:r>
        <w:rPr>
          <w:color w:val="000000"/>
          <w:spacing w:val="-1"/>
          <w:sz w:val="28"/>
          <w:szCs w:val="28"/>
        </w:rPr>
        <w:t>(анализ тенденций развития) является раз</w:t>
      </w:r>
      <w:r>
        <w:rPr>
          <w:color w:val="000000"/>
          <w:spacing w:val="5"/>
          <w:sz w:val="28"/>
          <w:szCs w:val="28"/>
        </w:rPr>
        <w:t xml:space="preserve">новидностью горизонтального анализа, ориентированного на </w:t>
      </w:r>
      <w:r>
        <w:rPr>
          <w:color w:val="000000"/>
          <w:spacing w:val="1"/>
          <w:sz w:val="28"/>
          <w:szCs w:val="28"/>
        </w:rPr>
        <w:t>перспективу. Трендовый анализ предполагает изучение показа</w:t>
      </w:r>
      <w:r>
        <w:rPr>
          <w:color w:val="000000"/>
          <w:spacing w:val="-1"/>
          <w:sz w:val="28"/>
          <w:szCs w:val="28"/>
        </w:rPr>
        <w:t>телей за максимально возможный период времени, при этом каж</w:t>
      </w:r>
      <w:r>
        <w:rPr>
          <w:color w:val="000000"/>
          <w:spacing w:val="1"/>
          <w:sz w:val="28"/>
          <w:szCs w:val="28"/>
        </w:rPr>
        <w:t>дая позиция отчетности сравнивается со значениями анализиру</w:t>
      </w:r>
      <w:r>
        <w:rPr>
          <w:color w:val="000000"/>
          <w:spacing w:val="-1"/>
          <w:sz w:val="28"/>
          <w:szCs w:val="28"/>
        </w:rPr>
        <w:t>емых показателей за ряд предшествующих периодов и определя</w:t>
      </w:r>
      <w:r>
        <w:rPr>
          <w:color w:val="000000"/>
          <w:spacing w:val="4"/>
          <w:sz w:val="28"/>
          <w:szCs w:val="28"/>
        </w:rPr>
        <w:t xml:space="preserve">ется тренд, т.е. основная повторяющаяся тенденция развития </w:t>
      </w:r>
      <w:r>
        <w:rPr>
          <w:color w:val="000000"/>
          <w:spacing w:val="1"/>
          <w:sz w:val="28"/>
          <w:szCs w:val="28"/>
        </w:rPr>
        <w:t>показателя, очищенная от влияния случайных факторов и инди</w:t>
      </w:r>
      <w:r>
        <w:rPr>
          <w:color w:val="000000"/>
          <w:spacing w:val="2"/>
          <w:sz w:val="28"/>
          <w:szCs w:val="28"/>
        </w:rPr>
        <w:t>видуальных особенностей периодов.</w:t>
      </w:r>
    </w:p>
    <w:p w:rsidR="00DD436C" w:rsidRDefault="00DD436C" w:rsidP="00DD436C">
      <w:pPr>
        <w:shd w:val="clear" w:color="auto" w:fill="FFFFFF"/>
        <w:spacing w:line="360" w:lineRule="auto"/>
        <w:ind w:right="5" w:firstLine="331"/>
        <w:jc w:val="both"/>
        <w:rPr>
          <w:sz w:val="28"/>
          <w:szCs w:val="28"/>
        </w:rPr>
      </w:pPr>
      <w:r>
        <w:rPr>
          <w:color w:val="000000"/>
          <w:spacing w:val="1"/>
          <w:sz w:val="28"/>
          <w:szCs w:val="28"/>
        </w:rPr>
        <w:t xml:space="preserve">Для проведения </w:t>
      </w:r>
      <w:r>
        <w:rPr>
          <w:b/>
          <w:bCs/>
          <w:color w:val="000000"/>
          <w:spacing w:val="1"/>
          <w:sz w:val="28"/>
          <w:szCs w:val="28"/>
        </w:rPr>
        <w:t>факторного анализа</w:t>
      </w:r>
      <w:r>
        <w:rPr>
          <w:i/>
          <w:iCs/>
          <w:color w:val="000000"/>
          <w:spacing w:val="1"/>
          <w:sz w:val="28"/>
          <w:szCs w:val="28"/>
        </w:rPr>
        <w:t xml:space="preserve"> </w:t>
      </w:r>
      <w:r>
        <w:rPr>
          <w:color w:val="000000"/>
          <w:spacing w:val="1"/>
          <w:sz w:val="28"/>
          <w:szCs w:val="28"/>
        </w:rPr>
        <w:t xml:space="preserve">изучаемый показатель </w:t>
      </w:r>
      <w:r>
        <w:rPr>
          <w:color w:val="000000"/>
          <w:spacing w:val="2"/>
          <w:sz w:val="28"/>
          <w:szCs w:val="28"/>
        </w:rPr>
        <w:t xml:space="preserve">выражается через формирующие его факторы, проводятся расчет и оценка влияния этих факторов на изменение показателя. </w:t>
      </w:r>
      <w:r>
        <w:rPr>
          <w:color w:val="000000"/>
          <w:spacing w:val="1"/>
          <w:sz w:val="28"/>
          <w:szCs w:val="28"/>
        </w:rPr>
        <w:t>Факторный анализ может быть прямым, т.е. показатель изучает</w:t>
      </w:r>
      <w:r>
        <w:rPr>
          <w:color w:val="000000"/>
          <w:sz w:val="28"/>
          <w:szCs w:val="28"/>
        </w:rPr>
        <w:t>ся и раскладывается на составные части, и обратным (синтез) -</w:t>
      </w:r>
      <w:r w:rsidR="00D316CA">
        <w:rPr>
          <w:color w:val="000000"/>
          <w:sz w:val="28"/>
          <w:szCs w:val="28"/>
        </w:rPr>
        <w:t xml:space="preserve"> </w:t>
      </w:r>
      <w:r>
        <w:rPr>
          <w:color w:val="000000"/>
          <w:spacing w:val="-2"/>
          <w:sz w:val="28"/>
          <w:szCs w:val="28"/>
        </w:rPr>
        <w:t>отдельные элементы (составные части) соединяются в общий изу</w:t>
      </w:r>
      <w:r>
        <w:rPr>
          <w:color w:val="000000"/>
          <w:spacing w:val="2"/>
          <w:sz w:val="28"/>
          <w:szCs w:val="28"/>
        </w:rPr>
        <w:t>чаемый (результативный) показатель.</w:t>
      </w:r>
    </w:p>
    <w:p w:rsidR="00DD436C" w:rsidRDefault="00DD436C" w:rsidP="00DD436C">
      <w:pPr>
        <w:shd w:val="clear" w:color="auto" w:fill="FFFFFF"/>
        <w:spacing w:line="360" w:lineRule="auto"/>
        <w:ind w:left="5" w:right="5" w:firstLine="341"/>
        <w:jc w:val="both"/>
        <w:rPr>
          <w:sz w:val="28"/>
          <w:szCs w:val="28"/>
        </w:rPr>
      </w:pPr>
      <w:r>
        <w:rPr>
          <w:b/>
          <w:bCs/>
          <w:color w:val="000000"/>
          <w:spacing w:val="-2"/>
          <w:sz w:val="28"/>
          <w:szCs w:val="28"/>
        </w:rPr>
        <w:t>Сравнительный (пространственный) анализ</w:t>
      </w:r>
      <w:r>
        <w:rPr>
          <w:i/>
          <w:iCs/>
          <w:color w:val="000000"/>
          <w:spacing w:val="-2"/>
          <w:sz w:val="28"/>
          <w:szCs w:val="28"/>
        </w:rPr>
        <w:t xml:space="preserve"> - </w:t>
      </w:r>
      <w:r>
        <w:rPr>
          <w:color w:val="000000"/>
          <w:spacing w:val="-2"/>
          <w:sz w:val="28"/>
          <w:szCs w:val="28"/>
        </w:rPr>
        <w:t xml:space="preserve">это сравнение и </w:t>
      </w:r>
      <w:r>
        <w:rPr>
          <w:color w:val="000000"/>
          <w:spacing w:val="3"/>
          <w:sz w:val="28"/>
          <w:szCs w:val="28"/>
        </w:rPr>
        <w:t xml:space="preserve">оценка показателей деятельности </w:t>
      </w:r>
      <w:r>
        <w:rPr>
          <w:color w:val="000000"/>
          <w:spacing w:val="2"/>
          <w:sz w:val="28"/>
          <w:szCs w:val="28"/>
        </w:rPr>
        <w:t>предприятия</w:t>
      </w:r>
      <w:r>
        <w:rPr>
          <w:color w:val="000000"/>
          <w:spacing w:val="3"/>
          <w:sz w:val="28"/>
          <w:szCs w:val="28"/>
        </w:rPr>
        <w:t xml:space="preserve"> с показателями </w:t>
      </w:r>
      <w:r>
        <w:rPr>
          <w:color w:val="000000"/>
          <w:spacing w:val="4"/>
          <w:sz w:val="28"/>
          <w:szCs w:val="28"/>
        </w:rPr>
        <w:t xml:space="preserve">организаций-конкурентов, со среднеотраслевыми и средними </w:t>
      </w:r>
      <w:r>
        <w:rPr>
          <w:color w:val="000000"/>
          <w:spacing w:val="2"/>
          <w:sz w:val="28"/>
          <w:szCs w:val="28"/>
        </w:rPr>
        <w:t>хозяйственными данными, с нормативами и т.п.</w:t>
      </w:r>
    </w:p>
    <w:p w:rsidR="00DD436C" w:rsidRDefault="00DD436C" w:rsidP="00DD436C">
      <w:pPr>
        <w:shd w:val="clear" w:color="auto" w:fill="FFFFFF"/>
        <w:spacing w:line="360" w:lineRule="auto"/>
        <w:ind w:left="5" w:firstLine="326"/>
        <w:jc w:val="both"/>
        <w:rPr>
          <w:sz w:val="28"/>
          <w:szCs w:val="28"/>
        </w:rPr>
      </w:pPr>
      <w:r>
        <w:rPr>
          <w:b/>
          <w:bCs/>
          <w:color w:val="000000"/>
          <w:spacing w:val="-2"/>
          <w:sz w:val="28"/>
          <w:szCs w:val="28"/>
        </w:rPr>
        <w:t>Анализ коэффициентов</w:t>
      </w:r>
      <w:r>
        <w:rPr>
          <w:i/>
          <w:iCs/>
          <w:color w:val="000000"/>
          <w:spacing w:val="-2"/>
          <w:sz w:val="28"/>
          <w:szCs w:val="28"/>
        </w:rPr>
        <w:t xml:space="preserve"> </w:t>
      </w:r>
      <w:r>
        <w:rPr>
          <w:color w:val="000000"/>
          <w:spacing w:val="-2"/>
          <w:sz w:val="28"/>
          <w:szCs w:val="28"/>
        </w:rPr>
        <w:t>(относительных показателей) предпо</w:t>
      </w:r>
      <w:r>
        <w:rPr>
          <w:color w:val="000000"/>
          <w:sz w:val="28"/>
          <w:szCs w:val="28"/>
        </w:rPr>
        <w:t xml:space="preserve">лагает расчет и оценку соотношений различных видов средств и </w:t>
      </w:r>
      <w:r>
        <w:rPr>
          <w:color w:val="000000"/>
          <w:spacing w:val="-1"/>
          <w:sz w:val="28"/>
          <w:szCs w:val="28"/>
        </w:rPr>
        <w:t xml:space="preserve">источников, показателей эффективности использования ресурсов </w:t>
      </w:r>
      <w:r>
        <w:rPr>
          <w:color w:val="000000"/>
          <w:spacing w:val="2"/>
          <w:sz w:val="28"/>
          <w:szCs w:val="28"/>
        </w:rPr>
        <w:t>предприятия</w:t>
      </w:r>
      <w:r>
        <w:rPr>
          <w:color w:val="000000"/>
          <w:spacing w:val="1"/>
          <w:sz w:val="28"/>
          <w:szCs w:val="28"/>
        </w:rPr>
        <w:t>, видов рентабельности. Анализ относительных по</w:t>
      </w:r>
      <w:r>
        <w:rPr>
          <w:color w:val="000000"/>
          <w:sz w:val="28"/>
          <w:szCs w:val="28"/>
        </w:rPr>
        <w:t>казателей позволяет оценить взаимосвязь показателей и используется при изучении финансовой устойчивости, платежеспособ</w:t>
      </w:r>
      <w:r>
        <w:rPr>
          <w:color w:val="000000"/>
          <w:spacing w:val="2"/>
          <w:sz w:val="28"/>
          <w:szCs w:val="28"/>
        </w:rPr>
        <w:t>ности предприятия, ликвидности ее баланса.</w:t>
      </w:r>
    </w:p>
    <w:p w:rsidR="00DD436C" w:rsidRDefault="00DD436C" w:rsidP="00DD436C">
      <w:pPr>
        <w:shd w:val="clear" w:color="auto" w:fill="FFFFFF"/>
        <w:spacing w:line="360" w:lineRule="auto"/>
        <w:ind w:left="10" w:firstLine="326"/>
        <w:jc w:val="both"/>
        <w:rPr>
          <w:color w:val="000000"/>
          <w:spacing w:val="1"/>
          <w:sz w:val="28"/>
          <w:szCs w:val="28"/>
        </w:rPr>
      </w:pPr>
      <w:r>
        <w:rPr>
          <w:color w:val="000000"/>
          <w:spacing w:val="1"/>
          <w:sz w:val="28"/>
          <w:szCs w:val="28"/>
        </w:rPr>
        <w:lastRenderedPageBreak/>
        <w:t xml:space="preserve">Одновременное использование всех приемов (методов) дает </w:t>
      </w:r>
      <w:r>
        <w:rPr>
          <w:color w:val="000000"/>
          <w:sz w:val="28"/>
          <w:szCs w:val="28"/>
        </w:rPr>
        <w:t xml:space="preserve">возможность наиболее объективно оценить финансовое положение </w:t>
      </w:r>
      <w:r>
        <w:rPr>
          <w:color w:val="000000"/>
          <w:spacing w:val="2"/>
          <w:sz w:val="28"/>
          <w:szCs w:val="28"/>
        </w:rPr>
        <w:t>предприятия</w:t>
      </w:r>
      <w:r>
        <w:rPr>
          <w:color w:val="000000"/>
          <w:sz w:val="28"/>
          <w:szCs w:val="28"/>
        </w:rPr>
        <w:t>, ее надежность как делового партнера, перспек</w:t>
      </w:r>
      <w:r>
        <w:rPr>
          <w:color w:val="000000"/>
          <w:spacing w:val="1"/>
          <w:sz w:val="28"/>
          <w:szCs w:val="28"/>
        </w:rPr>
        <w:t>тиву развития.</w:t>
      </w:r>
    </w:p>
    <w:p w:rsidR="00DD436C" w:rsidRDefault="00DD436C" w:rsidP="00DD436C">
      <w:pPr>
        <w:shd w:val="clear" w:color="auto" w:fill="FFFFFF"/>
        <w:spacing w:line="360" w:lineRule="auto"/>
        <w:ind w:left="14" w:right="5" w:firstLine="553"/>
        <w:jc w:val="both"/>
        <w:rPr>
          <w:color w:val="000000"/>
          <w:spacing w:val="-5"/>
          <w:sz w:val="28"/>
          <w:szCs w:val="28"/>
        </w:rPr>
      </w:pPr>
    </w:p>
    <w:p w:rsidR="00DD436C" w:rsidRDefault="00DD436C" w:rsidP="00DD436C">
      <w:pPr>
        <w:shd w:val="clear" w:color="auto" w:fill="FFFFFF"/>
        <w:spacing w:line="360" w:lineRule="auto"/>
        <w:ind w:left="14" w:right="5" w:firstLine="553"/>
        <w:jc w:val="both"/>
        <w:rPr>
          <w:color w:val="000000"/>
          <w:spacing w:val="-5"/>
          <w:sz w:val="28"/>
          <w:szCs w:val="28"/>
        </w:rPr>
      </w:pPr>
    </w:p>
    <w:p w:rsidR="00DD436C" w:rsidRDefault="00DD436C" w:rsidP="00DD436C">
      <w:pPr>
        <w:shd w:val="clear" w:color="auto" w:fill="FFFFFF"/>
        <w:spacing w:line="360" w:lineRule="auto"/>
        <w:ind w:left="14" w:right="5" w:firstLine="553"/>
        <w:jc w:val="center"/>
        <w:rPr>
          <w:color w:val="000000"/>
          <w:spacing w:val="-5"/>
          <w:sz w:val="28"/>
          <w:szCs w:val="28"/>
        </w:rPr>
      </w:pPr>
      <w:r w:rsidRPr="00DD436C">
        <w:rPr>
          <w:b/>
          <w:bCs/>
          <w:color w:val="000000"/>
          <w:spacing w:val="-5"/>
          <w:sz w:val="28"/>
          <w:szCs w:val="28"/>
        </w:rPr>
        <w:t>1.2 Показатели, характеризующие финансовое состояние предприятия</w:t>
      </w:r>
      <w:r>
        <w:rPr>
          <w:color w:val="000000"/>
          <w:spacing w:val="-5"/>
          <w:sz w:val="28"/>
          <w:szCs w:val="28"/>
        </w:rPr>
        <w:t>.</w:t>
      </w:r>
    </w:p>
    <w:p w:rsidR="00B91468" w:rsidRDefault="00B91468" w:rsidP="009D4619">
      <w:pPr>
        <w:pStyle w:val="2"/>
        <w:spacing w:line="360" w:lineRule="auto"/>
        <w:ind w:firstLine="709"/>
        <w:jc w:val="both"/>
        <w:rPr>
          <w:sz w:val="28"/>
          <w:szCs w:val="28"/>
        </w:rPr>
      </w:pPr>
    </w:p>
    <w:p w:rsidR="00D316CA" w:rsidRDefault="00D316CA" w:rsidP="009D4619">
      <w:pPr>
        <w:pStyle w:val="2"/>
        <w:spacing w:line="360" w:lineRule="auto"/>
        <w:ind w:firstLine="709"/>
        <w:jc w:val="both"/>
        <w:rPr>
          <w:sz w:val="28"/>
          <w:szCs w:val="28"/>
        </w:rPr>
      </w:pPr>
      <w:r w:rsidRPr="009D4619">
        <w:rPr>
          <w:sz w:val="28"/>
          <w:szCs w:val="28"/>
        </w:rPr>
        <w:t>Финансовое состояние пред</w:t>
      </w:r>
      <w:r w:rsidR="009D4619" w:rsidRPr="009D4619">
        <w:rPr>
          <w:sz w:val="28"/>
          <w:szCs w:val="28"/>
        </w:rPr>
        <w:t>приятия характеризуется системой показателей, отражающих состояние капитала в процессе его кругооборота и способность субъекта хозяйствования финансировать свою деятельность на фиксированный момент времени.</w:t>
      </w:r>
    </w:p>
    <w:p w:rsidR="00032DCC" w:rsidRDefault="009D4619" w:rsidP="009D4619">
      <w:pPr>
        <w:pStyle w:val="2"/>
        <w:spacing w:line="360" w:lineRule="auto"/>
        <w:ind w:firstLine="709"/>
        <w:jc w:val="both"/>
        <w:rPr>
          <w:sz w:val="28"/>
          <w:szCs w:val="28"/>
        </w:rPr>
      </w:pPr>
      <w:r>
        <w:rPr>
          <w:sz w:val="28"/>
          <w:szCs w:val="28"/>
        </w:rPr>
        <w:t>Финансовое состояние может быть устойчивым, неустойчивым (предкризисным) и кризисным. Способность предприятия своевременно производить платежи, финансировать свою деятельность, переносить непредвиденные потрясения и поддерживать свою платежеспособность в неблагоприятных обстоятельствах свидетельствует о его устойчивом финансовом состоянии, и наоборот.</w:t>
      </w:r>
      <w:r w:rsidR="00032DCC">
        <w:rPr>
          <w:sz w:val="28"/>
          <w:szCs w:val="28"/>
        </w:rPr>
        <w:t xml:space="preserve"> Поэтому, одним из показателей, характеризующих финансовое положение предприятия, является его </w:t>
      </w:r>
      <w:r w:rsidR="00032DCC" w:rsidRPr="003C64C1">
        <w:rPr>
          <w:b/>
          <w:bCs/>
          <w:i/>
          <w:iCs/>
          <w:sz w:val="28"/>
          <w:szCs w:val="28"/>
        </w:rPr>
        <w:t>платежеспособность</w:t>
      </w:r>
      <w:r w:rsidR="00032DCC">
        <w:rPr>
          <w:sz w:val="28"/>
          <w:szCs w:val="28"/>
        </w:rPr>
        <w:t>, т.е. возможность наличными денежными ресурсам своевременно погашать свой платежные обязательства.</w:t>
      </w:r>
    </w:p>
    <w:p w:rsidR="00B91468" w:rsidRDefault="00032DCC" w:rsidP="009D4619">
      <w:pPr>
        <w:pStyle w:val="2"/>
        <w:spacing w:line="360" w:lineRule="auto"/>
        <w:ind w:firstLine="709"/>
        <w:jc w:val="both"/>
        <w:rPr>
          <w:sz w:val="28"/>
          <w:szCs w:val="28"/>
        </w:rPr>
      </w:pPr>
      <w:r>
        <w:rPr>
          <w:sz w:val="28"/>
          <w:szCs w:val="28"/>
        </w:rPr>
        <w:t xml:space="preserve">Оценка платежеспособности осуществляется на основе расчета </w:t>
      </w:r>
      <w:r w:rsidR="008651B3">
        <w:rPr>
          <w:sz w:val="28"/>
          <w:szCs w:val="28"/>
        </w:rPr>
        <w:t xml:space="preserve">относительных </w:t>
      </w:r>
      <w:r>
        <w:rPr>
          <w:sz w:val="28"/>
          <w:szCs w:val="28"/>
        </w:rPr>
        <w:t xml:space="preserve">показателей ликвидности (коэффициент текущей ликвидности, коэффициент </w:t>
      </w:r>
      <w:r w:rsidR="001E2346">
        <w:rPr>
          <w:sz w:val="28"/>
          <w:szCs w:val="28"/>
        </w:rPr>
        <w:t>промежуточного покрытия</w:t>
      </w:r>
      <w:r>
        <w:rPr>
          <w:sz w:val="28"/>
          <w:szCs w:val="28"/>
        </w:rPr>
        <w:t xml:space="preserve"> и коэ</w:t>
      </w:r>
      <w:r w:rsidR="00B91468">
        <w:rPr>
          <w:sz w:val="28"/>
          <w:szCs w:val="28"/>
        </w:rPr>
        <w:t>ффициент абсолютной ликвидности</w:t>
      </w:r>
      <w:r>
        <w:rPr>
          <w:sz w:val="28"/>
          <w:szCs w:val="28"/>
        </w:rPr>
        <w:t xml:space="preserve">). </w:t>
      </w:r>
      <w:r w:rsidR="00B91468" w:rsidRPr="00FA2013">
        <w:rPr>
          <w:b/>
          <w:bCs/>
          <w:i/>
          <w:iCs/>
          <w:sz w:val="28"/>
          <w:szCs w:val="28"/>
        </w:rPr>
        <w:t>Коэффициент абсолютной ликвидности</w:t>
      </w:r>
      <w:r w:rsidR="00B91468">
        <w:rPr>
          <w:sz w:val="28"/>
          <w:szCs w:val="28"/>
        </w:rPr>
        <w:t xml:space="preserve"> – отношение стоимости абсолютно и наиболее ликвидных активов к величине краткосрочных обязательств.</w:t>
      </w:r>
    </w:p>
    <w:p w:rsidR="00B91468" w:rsidRDefault="00B91468" w:rsidP="009D4619">
      <w:pPr>
        <w:pStyle w:val="2"/>
        <w:spacing w:line="360" w:lineRule="auto"/>
        <w:ind w:firstLine="709"/>
        <w:jc w:val="both"/>
        <w:rPr>
          <w:sz w:val="28"/>
          <w:szCs w:val="28"/>
        </w:rPr>
      </w:pPr>
      <w:r w:rsidRPr="00B91468">
        <w:rPr>
          <w:i/>
          <w:iCs/>
          <w:sz w:val="28"/>
          <w:szCs w:val="28"/>
        </w:rPr>
        <w:t>К а.л. =</w:t>
      </w:r>
      <w:r>
        <w:rPr>
          <w:sz w:val="28"/>
          <w:szCs w:val="28"/>
        </w:rPr>
        <w:t xml:space="preserve"> </w:t>
      </w:r>
      <w:r w:rsidR="001D78A1" w:rsidRPr="00B91468">
        <w:rPr>
          <w:position w:val="-30"/>
          <w:sz w:val="28"/>
          <w:szCs w:val="28"/>
        </w:rPr>
        <w:object w:dxaOrig="5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45pt;height:33.5pt" o:ole="">
            <v:imagedata r:id="rId7" o:title=""/>
          </v:shape>
          <o:OLEObject Type="Embed" ProgID="Equation.3" ShapeID="_x0000_i1025" DrawAspect="Content" ObjectID="_1391770588" r:id="rId8"/>
        </w:object>
      </w:r>
    </w:p>
    <w:p w:rsidR="00B91468" w:rsidRDefault="00B91468" w:rsidP="009D4619">
      <w:pPr>
        <w:pStyle w:val="2"/>
        <w:spacing w:line="360" w:lineRule="auto"/>
        <w:ind w:firstLine="709"/>
        <w:jc w:val="both"/>
        <w:rPr>
          <w:sz w:val="28"/>
          <w:szCs w:val="28"/>
        </w:rPr>
      </w:pPr>
      <w:r>
        <w:rPr>
          <w:sz w:val="28"/>
          <w:szCs w:val="28"/>
        </w:rPr>
        <w:lastRenderedPageBreak/>
        <w:t>Коэффициент абсолютной ликвидности показывает какая часть краткосрочных обязательств может быть погашена за счет имеющейся денежной наличности. Его оптимальный уровень 0,2-0,25.</w:t>
      </w:r>
    </w:p>
    <w:p w:rsidR="00B91468" w:rsidRDefault="00FA2013" w:rsidP="009D4619">
      <w:pPr>
        <w:pStyle w:val="2"/>
        <w:spacing w:line="360" w:lineRule="auto"/>
        <w:ind w:firstLine="709"/>
        <w:jc w:val="both"/>
        <w:rPr>
          <w:sz w:val="28"/>
          <w:szCs w:val="28"/>
        </w:rPr>
      </w:pPr>
      <w:r w:rsidRPr="00FA2013">
        <w:rPr>
          <w:b/>
          <w:bCs/>
          <w:i/>
          <w:iCs/>
          <w:sz w:val="28"/>
          <w:szCs w:val="28"/>
        </w:rPr>
        <w:t xml:space="preserve">Коэффициент </w:t>
      </w:r>
      <w:r w:rsidR="001E2346">
        <w:rPr>
          <w:b/>
          <w:bCs/>
          <w:i/>
          <w:iCs/>
          <w:sz w:val="28"/>
          <w:szCs w:val="28"/>
        </w:rPr>
        <w:t>промежуточного покрытия</w:t>
      </w:r>
      <w:r>
        <w:rPr>
          <w:sz w:val="28"/>
          <w:szCs w:val="28"/>
        </w:rPr>
        <w:t xml:space="preserve"> – отношение денежных средств, краткосрочных финансовых вложений и краткосрочной дебиторской задолженности, платежи по которой ожидаются в течение 12 месяцев после отчетной даты, к сумме краткосрочных финансовых обязательств.</w:t>
      </w:r>
    </w:p>
    <w:p w:rsidR="00FA2013" w:rsidRDefault="00FA2013" w:rsidP="00FA2013">
      <w:pPr>
        <w:pStyle w:val="2"/>
        <w:spacing w:line="360" w:lineRule="auto"/>
        <w:ind w:firstLine="709"/>
        <w:jc w:val="both"/>
        <w:rPr>
          <w:sz w:val="28"/>
          <w:szCs w:val="28"/>
        </w:rPr>
      </w:pPr>
      <w:r w:rsidRPr="00B91468">
        <w:rPr>
          <w:i/>
          <w:iCs/>
          <w:sz w:val="28"/>
          <w:szCs w:val="28"/>
        </w:rPr>
        <w:t xml:space="preserve">К </w:t>
      </w:r>
      <w:r w:rsidR="003C64C1">
        <w:rPr>
          <w:i/>
          <w:iCs/>
          <w:sz w:val="28"/>
          <w:szCs w:val="28"/>
        </w:rPr>
        <w:t>п.п</w:t>
      </w:r>
      <w:r w:rsidRPr="00B91468">
        <w:rPr>
          <w:i/>
          <w:iCs/>
          <w:sz w:val="28"/>
          <w:szCs w:val="28"/>
        </w:rPr>
        <w:t>. =</w:t>
      </w:r>
      <w:r>
        <w:rPr>
          <w:sz w:val="28"/>
          <w:szCs w:val="28"/>
        </w:rPr>
        <w:t xml:space="preserve"> </w:t>
      </w:r>
      <w:r w:rsidR="001D78A1" w:rsidRPr="00B91468">
        <w:rPr>
          <w:position w:val="-30"/>
          <w:sz w:val="28"/>
          <w:szCs w:val="28"/>
        </w:rPr>
        <w:object w:dxaOrig="5200" w:dyaOrig="680">
          <v:shape id="_x0000_i1026" type="#_x0000_t75" style="width:259.45pt;height:33.5pt" o:ole="">
            <v:imagedata r:id="rId9" o:title=""/>
          </v:shape>
          <o:OLEObject Type="Embed" ProgID="Equation.3" ShapeID="_x0000_i1026" DrawAspect="Content" ObjectID="_1391770589" r:id="rId10"/>
        </w:object>
      </w:r>
    </w:p>
    <w:p w:rsidR="00FA2013" w:rsidRDefault="00FA2013" w:rsidP="009D4619">
      <w:pPr>
        <w:pStyle w:val="2"/>
        <w:spacing w:line="360" w:lineRule="auto"/>
        <w:ind w:firstLine="709"/>
        <w:jc w:val="both"/>
        <w:rPr>
          <w:sz w:val="28"/>
          <w:szCs w:val="28"/>
        </w:rPr>
      </w:pPr>
      <w:r>
        <w:rPr>
          <w:sz w:val="28"/>
          <w:szCs w:val="28"/>
        </w:rPr>
        <w:t>Данный коэффициент показывает прогнозируемые платежные возможности в условиях своевременного проведения расчетов с дебиторами. Удовлетворяет обычно соотношение от 0,7 до 1.</w:t>
      </w:r>
    </w:p>
    <w:p w:rsidR="001E2346" w:rsidRDefault="001E2346" w:rsidP="001E2346">
      <w:pPr>
        <w:pStyle w:val="2"/>
        <w:spacing w:line="360" w:lineRule="auto"/>
        <w:ind w:firstLine="709"/>
        <w:jc w:val="both"/>
        <w:rPr>
          <w:sz w:val="28"/>
          <w:szCs w:val="28"/>
        </w:rPr>
      </w:pPr>
      <w:r w:rsidRPr="003C64C1">
        <w:rPr>
          <w:b/>
          <w:bCs/>
          <w:i/>
          <w:iCs/>
          <w:sz w:val="28"/>
          <w:szCs w:val="28"/>
        </w:rPr>
        <w:t>Коэффициент текущей ликвидности (общего покрытия)</w:t>
      </w:r>
      <w:r>
        <w:rPr>
          <w:sz w:val="28"/>
          <w:szCs w:val="28"/>
        </w:rPr>
        <w:t xml:space="preserve"> – показывает достаточно ли у предприятия средств для погашения краткосрочных обязательств в течени</w:t>
      </w:r>
      <w:r w:rsidR="003C64C1">
        <w:rPr>
          <w:sz w:val="28"/>
          <w:szCs w:val="28"/>
        </w:rPr>
        <w:t>е</w:t>
      </w:r>
      <w:r>
        <w:rPr>
          <w:sz w:val="28"/>
          <w:szCs w:val="28"/>
        </w:rPr>
        <w:t xml:space="preserve"> определенного времени.</w:t>
      </w:r>
    </w:p>
    <w:p w:rsidR="001E2346" w:rsidRDefault="001E2346" w:rsidP="001E2346">
      <w:pPr>
        <w:pStyle w:val="2"/>
        <w:spacing w:line="360" w:lineRule="auto"/>
        <w:ind w:firstLine="709"/>
        <w:jc w:val="both"/>
        <w:rPr>
          <w:sz w:val="28"/>
          <w:szCs w:val="28"/>
        </w:rPr>
      </w:pPr>
      <w:r w:rsidRPr="00B91468">
        <w:rPr>
          <w:i/>
          <w:iCs/>
          <w:sz w:val="28"/>
          <w:szCs w:val="28"/>
        </w:rPr>
        <w:t xml:space="preserve">К </w:t>
      </w:r>
      <w:r>
        <w:rPr>
          <w:i/>
          <w:iCs/>
          <w:sz w:val="28"/>
          <w:szCs w:val="28"/>
        </w:rPr>
        <w:t>т</w:t>
      </w:r>
      <w:r w:rsidRPr="00B91468">
        <w:rPr>
          <w:i/>
          <w:iCs/>
          <w:sz w:val="28"/>
          <w:szCs w:val="28"/>
        </w:rPr>
        <w:t>.л. =</w:t>
      </w:r>
      <w:r>
        <w:rPr>
          <w:sz w:val="28"/>
          <w:szCs w:val="28"/>
        </w:rPr>
        <w:t xml:space="preserve"> </w:t>
      </w:r>
      <w:r w:rsidR="001D78A1" w:rsidRPr="00B91468">
        <w:rPr>
          <w:position w:val="-30"/>
          <w:sz w:val="28"/>
          <w:szCs w:val="28"/>
        </w:rPr>
        <w:object w:dxaOrig="5200" w:dyaOrig="680">
          <v:shape id="_x0000_i1027" type="#_x0000_t75" style="width:259.45pt;height:33.5pt" o:ole="">
            <v:imagedata r:id="rId11" o:title=""/>
          </v:shape>
          <o:OLEObject Type="Embed" ProgID="Equation.3" ShapeID="_x0000_i1027" DrawAspect="Content" ObjectID="_1391770590" r:id="rId12"/>
        </w:object>
      </w:r>
    </w:p>
    <w:p w:rsidR="003C64C1" w:rsidRDefault="003C64C1" w:rsidP="001E2346">
      <w:pPr>
        <w:pStyle w:val="2"/>
        <w:spacing w:line="360" w:lineRule="auto"/>
        <w:ind w:firstLine="709"/>
        <w:jc w:val="both"/>
        <w:rPr>
          <w:sz w:val="28"/>
          <w:szCs w:val="28"/>
        </w:rPr>
      </w:pPr>
      <w:r>
        <w:rPr>
          <w:sz w:val="28"/>
          <w:szCs w:val="28"/>
        </w:rPr>
        <w:t>Рекомендуемое значение от 1 до 2-3.</w:t>
      </w:r>
    </w:p>
    <w:p w:rsidR="003C64C1" w:rsidRDefault="003C64C1" w:rsidP="001E2346">
      <w:pPr>
        <w:pStyle w:val="2"/>
        <w:spacing w:line="360" w:lineRule="auto"/>
        <w:ind w:firstLine="709"/>
        <w:jc w:val="both"/>
        <w:rPr>
          <w:sz w:val="28"/>
          <w:szCs w:val="28"/>
        </w:rPr>
      </w:pPr>
      <w:r>
        <w:rPr>
          <w:sz w:val="28"/>
          <w:szCs w:val="28"/>
        </w:rPr>
        <w:t xml:space="preserve">В отдельных случаях требуется рассчитать </w:t>
      </w:r>
      <w:r w:rsidRPr="003C64C1">
        <w:rPr>
          <w:b/>
          <w:bCs/>
          <w:i/>
          <w:iCs/>
          <w:sz w:val="28"/>
          <w:szCs w:val="28"/>
        </w:rPr>
        <w:t>коэффициент срочной (быстрой) ликвидности</w:t>
      </w:r>
      <w:r>
        <w:rPr>
          <w:sz w:val="28"/>
          <w:szCs w:val="28"/>
        </w:rPr>
        <w:t>. Он рассчитывается по состоянию на сегодняшний день как отношение имеющейся в наличии суммы денежных средств (остатки по счетам 50 и 51) к сумме возникшего обязательства.</w:t>
      </w:r>
    </w:p>
    <w:p w:rsidR="008651B3" w:rsidRDefault="008651B3" w:rsidP="001E2346">
      <w:pPr>
        <w:pStyle w:val="2"/>
        <w:spacing w:line="360" w:lineRule="auto"/>
        <w:ind w:firstLine="709"/>
        <w:jc w:val="both"/>
        <w:rPr>
          <w:sz w:val="28"/>
          <w:szCs w:val="28"/>
        </w:rPr>
      </w:pPr>
      <w:r>
        <w:rPr>
          <w:sz w:val="28"/>
          <w:szCs w:val="28"/>
        </w:rPr>
        <w:t xml:space="preserve">Платежеспособность можно также оценить на основе абсолютных показателей – показателей ликвидности баланса, </w:t>
      </w:r>
      <w:r w:rsidR="003329B7">
        <w:rPr>
          <w:sz w:val="28"/>
          <w:szCs w:val="28"/>
        </w:rPr>
        <w:t>которые более подробно будут рассмотрены ниже.</w:t>
      </w:r>
    </w:p>
    <w:p w:rsidR="00D316CA" w:rsidRPr="009D4619" w:rsidRDefault="00D316CA" w:rsidP="009D4619">
      <w:pPr>
        <w:pStyle w:val="2"/>
        <w:spacing w:line="360" w:lineRule="auto"/>
        <w:ind w:firstLine="708"/>
        <w:jc w:val="both"/>
        <w:rPr>
          <w:sz w:val="28"/>
          <w:szCs w:val="28"/>
        </w:rPr>
      </w:pPr>
      <w:r w:rsidRPr="009D4619">
        <w:rPr>
          <w:sz w:val="28"/>
          <w:szCs w:val="28"/>
        </w:rPr>
        <w:t xml:space="preserve">В условиях рыночной экономики важное значение приобретает финансовая независимость предприятия от внешних заемных источников. Запас источников собственных средств – это запас финансовой устойчивости </w:t>
      </w:r>
      <w:r w:rsidRPr="009D4619">
        <w:rPr>
          <w:sz w:val="28"/>
          <w:szCs w:val="28"/>
        </w:rPr>
        <w:lastRenderedPageBreak/>
        <w:t>предприятия при том условии, что собственные средства превышают заемные.</w:t>
      </w:r>
    </w:p>
    <w:p w:rsidR="00D316CA" w:rsidRDefault="00D316CA" w:rsidP="00D316CA">
      <w:pPr>
        <w:spacing w:line="360" w:lineRule="auto"/>
        <w:ind w:firstLine="708"/>
        <w:jc w:val="both"/>
        <w:rPr>
          <w:sz w:val="28"/>
          <w:szCs w:val="28"/>
        </w:rPr>
      </w:pPr>
      <w:r>
        <w:rPr>
          <w:b/>
          <w:bCs/>
          <w:i/>
          <w:iCs/>
          <w:sz w:val="28"/>
          <w:szCs w:val="28"/>
        </w:rPr>
        <w:t>Финансовая устойчивость предприятия</w:t>
      </w:r>
      <w:r>
        <w:rPr>
          <w:sz w:val="28"/>
          <w:szCs w:val="28"/>
        </w:rPr>
        <w:t xml:space="preserve"> – это способность субъекта хозяйствования функционировать и развиваться, сохранять равновесие своих активов и пассивов в изменяющейся внутренней и внешней среде, гарантирующее его постоянную платежеспособность и инвестиционную привлекательность </w:t>
      </w:r>
      <w:r w:rsidR="00CE51FD">
        <w:rPr>
          <w:sz w:val="28"/>
          <w:szCs w:val="28"/>
        </w:rPr>
        <w:t>при минимальном уровне предпринимательского</w:t>
      </w:r>
      <w:r>
        <w:rPr>
          <w:sz w:val="28"/>
          <w:szCs w:val="28"/>
        </w:rPr>
        <w:t xml:space="preserve"> риска.</w:t>
      </w:r>
    </w:p>
    <w:p w:rsidR="00D316CA" w:rsidRDefault="00D316CA" w:rsidP="00D316CA">
      <w:pPr>
        <w:spacing w:line="360" w:lineRule="auto"/>
        <w:ind w:firstLine="708"/>
        <w:jc w:val="both"/>
        <w:rPr>
          <w:sz w:val="28"/>
          <w:szCs w:val="28"/>
        </w:rPr>
      </w:pPr>
      <w:r>
        <w:rPr>
          <w:sz w:val="28"/>
          <w:szCs w:val="28"/>
        </w:rPr>
        <w:t xml:space="preserve">Для обеспечения финансовой устойчивости предприятие должно обладать гибкой структурой капитала, уметь организовывать его движение таким образом, чтобы обеспечить постоянное превышение доходов над расходами с целью сохранения платежеспособности и создание условий для самопроизводства. </w:t>
      </w:r>
    </w:p>
    <w:p w:rsidR="00CE51FD" w:rsidRDefault="00CE51FD" w:rsidP="00D316CA">
      <w:pPr>
        <w:spacing w:line="360" w:lineRule="auto"/>
        <w:ind w:firstLine="708"/>
        <w:jc w:val="both"/>
        <w:rPr>
          <w:sz w:val="28"/>
          <w:szCs w:val="28"/>
        </w:rPr>
      </w:pPr>
      <w:r>
        <w:rPr>
          <w:sz w:val="28"/>
          <w:szCs w:val="28"/>
        </w:rPr>
        <w:t>Финансовая устойчивость анализируется на основе расчета абсолютных и относительных показателей по данным формы № 1 и формы № 5.</w:t>
      </w:r>
    </w:p>
    <w:p w:rsidR="00822381" w:rsidRDefault="00CE51FD" w:rsidP="00D316CA">
      <w:pPr>
        <w:spacing w:line="360" w:lineRule="auto"/>
        <w:ind w:firstLine="708"/>
        <w:jc w:val="both"/>
        <w:rPr>
          <w:sz w:val="28"/>
          <w:szCs w:val="28"/>
        </w:rPr>
      </w:pPr>
      <w:r>
        <w:rPr>
          <w:sz w:val="28"/>
          <w:szCs w:val="28"/>
        </w:rPr>
        <w:t>С помощью абсолютных показателей определяется тип финансовой устойчивости. В ходе производственного процесса постоянно пополняются</w:t>
      </w:r>
      <w:r w:rsidR="00822381">
        <w:rPr>
          <w:sz w:val="28"/>
          <w:szCs w:val="28"/>
        </w:rPr>
        <w:t xml:space="preserve"> материальные запасы. Для этого используются как собственные оборотные средства, так и заемные источники. Достаточность источников для формирования материальных оборотных средств может характеризовать различные условия финансовой устойчивости. Выделяют следующие типы финансовой устойчивости:</w:t>
      </w:r>
    </w:p>
    <w:p w:rsidR="00822381" w:rsidRDefault="00822381" w:rsidP="00822381">
      <w:pPr>
        <w:numPr>
          <w:ilvl w:val="0"/>
          <w:numId w:val="13"/>
        </w:numPr>
        <w:spacing w:line="360" w:lineRule="auto"/>
        <w:jc w:val="both"/>
        <w:rPr>
          <w:sz w:val="28"/>
          <w:szCs w:val="28"/>
        </w:rPr>
      </w:pPr>
      <w:r w:rsidRPr="00822381">
        <w:rPr>
          <w:b/>
          <w:bCs/>
          <w:i/>
          <w:iCs/>
          <w:sz w:val="28"/>
          <w:szCs w:val="28"/>
        </w:rPr>
        <w:t>абсолютная финансовая устойчивость</w:t>
      </w:r>
      <w:r>
        <w:rPr>
          <w:sz w:val="28"/>
          <w:szCs w:val="28"/>
        </w:rPr>
        <w:t>, при которой материальные оборотные средства формируются за счет собственных оборотных средств.</w:t>
      </w:r>
    </w:p>
    <w:p w:rsidR="00D316CA" w:rsidRDefault="00822381" w:rsidP="00822381">
      <w:pPr>
        <w:spacing w:line="360" w:lineRule="auto"/>
        <w:ind w:left="360"/>
        <w:jc w:val="center"/>
        <w:rPr>
          <w:sz w:val="28"/>
          <w:szCs w:val="28"/>
        </w:rPr>
      </w:pPr>
      <w:r w:rsidRPr="00822381">
        <w:rPr>
          <w:i/>
          <w:iCs/>
          <w:sz w:val="28"/>
          <w:szCs w:val="28"/>
        </w:rPr>
        <w:t>МЗ≤ СК-ВА</w:t>
      </w:r>
    </w:p>
    <w:p w:rsidR="00822381" w:rsidRDefault="00822381" w:rsidP="00291DDB">
      <w:pPr>
        <w:numPr>
          <w:ilvl w:val="0"/>
          <w:numId w:val="13"/>
        </w:numPr>
        <w:spacing w:line="360" w:lineRule="auto"/>
        <w:jc w:val="both"/>
        <w:rPr>
          <w:sz w:val="28"/>
          <w:szCs w:val="28"/>
        </w:rPr>
      </w:pPr>
      <w:r w:rsidRPr="00822381">
        <w:rPr>
          <w:b/>
          <w:bCs/>
          <w:i/>
          <w:iCs/>
          <w:sz w:val="28"/>
          <w:szCs w:val="28"/>
        </w:rPr>
        <w:t>нормальная финансовая устойчивость</w:t>
      </w:r>
      <w:r>
        <w:rPr>
          <w:sz w:val="28"/>
          <w:szCs w:val="28"/>
        </w:rPr>
        <w:t>, при которой материальные запасы формируются за счет чистых мобильных активов (собственных оборотных средств и долгосрочных кредитов и займов).</w:t>
      </w:r>
    </w:p>
    <w:p w:rsidR="00822381" w:rsidRDefault="00822381" w:rsidP="00822381">
      <w:pPr>
        <w:spacing w:line="360" w:lineRule="auto"/>
        <w:ind w:left="360"/>
        <w:jc w:val="center"/>
        <w:rPr>
          <w:sz w:val="28"/>
          <w:szCs w:val="28"/>
        </w:rPr>
      </w:pPr>
      <w:r w:rsidRPr="00822381">
        <w:rPr>
          <w:i/>
          <w:iCs/>
          <w:sz w:val="28"/>
          <w:szCs w:val="28"/>
        </w:rPr>
        <w:t>МЗ</w:t>
      </w:r>
      <w:r>
        <w:rPr>
          <w:i/>
          <w:iCs/>
          <w:sz w:val="28"/>
          <w:szCs w:val="28"/>
        </w:rPr>
        <w:t>≤</w:t>
      </w:r>
      <w:r w:rsidRPr="00822381">
        <w:rPr>
          <w:i/>
          <w:iCs/>
          <w:sz w:val="28"/>
          <w:szCs w:val="28"/>
        </w:rPr>
        <w:t xml:space="preserve"> СК</w:t>
      </w:r>
      <w:r>
        <w:rPr>
          <w:i/>
          <w:iCs/>
          <w:sz w:val="28"/>
          <w:szCs w:val="28"/>
        </w:rPr>
        <w:t xml:space="preserve"> </w:t>
      </w:r>
      <w:r w:rsidRPr="00822381">
        <w:rPr>
          <w:i/>
          <w:iCs/>
          <w:sz w:val="28"/>
          <w:szCs w:val="28"/>
        </w:rPr>
        <w:t>-</w:t>
      </w:r>
      <w:r>
        <w:rPr>
          <w:i/>
          <w:iCs/>
          <w:sz w:val="28"/>
          <w:szCs w:val="28"/>
        </w:rPr>
        <w:t xml:space="preserve"> </w:t>
      </w:r>
      <w:r w:rsidRPr="00822381">
        <w:rPr>
          <w:i/>
          <w:iCs/>
          <w:sz w:val="28"/>
          <w:szCs w:val="28"/>
        </w:rPr>
        <w:t>ВА</w:t>
      </w:r>
      <w:r>
        <w:rPr>
          <w:i/>
          <w:iCs/>
          <w:sz w:val="28"/>
          <w:szCs w:val="28"/>
        </w:rPr>
        <w:t xml:space="preserve"> + ДКЗ</w:t>
      </w:r>
    </w:p>
    <w:p w:rsidR="00822381" w:rsidRDefault="00822381" w:rsidP="00291DDB">
      <w:pPr>
        <w:numPr>
          <w:ilvl w:val="0"/>
          <w:numId w:val="13"/>
        </w:numPr>
        <w:spacing w:line="360" w:lineRule="auto"/>
        <w:jc w:val="both"/>
        <w:rPr>
          <w:sz w:val="28"/>
          <w:szCs w:val="28"/>
        </w:rPr>
      </w:pPr>
      <w:r w:rsidRPr="00291DDB">
        <w:rPr>
          <w:b/>
          <w:bCs/>
          <w:i/>
          <w:iCs/>
          <w:sz w:val="28"/>
          <w:szCs w:val="28"/>
        </w:rPr>
        <w:lastRenderedPageBreak/>
        <w:t>неустойчивое финансовое состояние</w:t>
      </w:r>
      <w:r>
        <w:rPr>
          <w:sz w:val="28"/>
          <w:szCs w:val="28"/>
        </w:rPr>
        <w:t xml:space="preserve"> – материальные запасы формируются за счет собственных оборотных средств, долгосрочных и краткосрочных кредитов и займов.</w:t>
      </w:r>
    </w:p>
    <w:p w:rsidR="00822381" w:rsidRDefault="00822381" w:rsidP="00822381">
      <w:pPr>
        <w:spacing w:line="360" w:lineRule="auto"/>
        <w:ind w:left="360"/>
        <w:jc w:val="center"/>
        <w:rPr>
          <w:i/>
          <w:iCs/>
          <w:sz w:val="28"/>
          <w:szCs w:val="28"/>
        </w:rPr>
      </w:pPr>
      <w:r w:rsidRPr="00822381">
        <w:rPr>
          <w:i/>
          <w:iCs/>
          <w:sz w:val="28"/>
          <w:szCs w:val="28"/>
        </w:rPr>
        <w:t>МЗ</w:t>
      </w:r>
      <w:r>
        <w:rPr>
          <w:i/>
          <w:iCs/>
          <w:sz w:val="28"/>
          <w:szCs w:val="28"/>
        </w:rPr>
        <w:t>≤</w:t>
      </w:r>
      <w:r w:rsidRPr="00822381">
        <w:rPr>
          <w:i/>
          <w:iCs/>
          <w:sz w:val="28"/>
          <w:szCs w:val="28"/>
        </w:rPr>
        <w:t xml:space="preserve"> СК</w:t>
      </w:r>
      <w:r>
        <w:rPr>
          <w:i/>
          <w:iCs/>
          <w:sz w:val="28"/>
          <w:szCs w:val="28"/>
        </w:rPr>
        <w:t xml:space="preserve"> </w:t>
      </w:r>
      <w:r w:rsidRPr="00822381">
        <w:rPr>
          <w:i/>
          <w:iCs/>
          <w:sz w:val="28"/>
          <w:szCs w:val="28"/>
        </w:rPr>
        <w:t>-</w:t>
      </w:r>
      <w:r>
        <w:rPr>
          <w:i/>
          <w:iCs/>
          <w:sz w:val="28"/>
          <w:szCs w:val="28"/>
        </w:rPr>
        <w:t xml:space="preserve"> </w:t>
      </w:r>
      <w:r w:rsidRPr="00822381">
        <w:rPr>
          <w:i/>
          <w:iCs/>
          <w:sz w:val="28"/>
          <w:szCs w:val="28"/>
        </w:rPr>
        <w:t>ВА</w:t>
      </w:r>
      <w:r>
        <w:rPr>
          <w:i/>
          <w:iCs/>
          <w:sz w:val="28"/>
          <w:szCs w:val="28"/>
        </w:rPr>
        <w:t xml:space="preserve"> + ДКЗ</w:t>
      </w:r>
      <w:r w:rsidR="00291DDB">
        <w:rPr>
          <w:i/>
          <w:iCs/>
          <w:sz w:val="28"/>
          <w:szCs w:val="28"/>
        </w:rPr>
        <w:t xml:space="preserve"> + ККЗ</w:t>
      </w:r>
    </w:p>
    <w:p w:rsidR="00291DDB" w:rsidRPr="00291DDB" w:rsidRDefault="00291DDB" w:rsidP="00291DDB">
      <w:pPr>
        <w:spacing w:line="360" w:lineRule="auto"/>
        <w:ind w:left="360" w:firstLine="348"/>
        <w:rPr>
          <w:sz w:val="28"/>
          <w:szCs w:val="28"/>
        </w:rPr>
      </w:pPr>
      <w:r>
        <w:rPr>
          <w:sz w:val="28"/>
          <w:szCs w:val="28"/>
        </w:rPr>
        <w:t>В этой ситуации условие платежеспособности нарушается, но сохраняется возможность восстановления равновесия за счет пополнение собственных оборотных средств.</w:t>
      </w:r>
    </w:p>
    <w:p w:rsidR="00822381" w:rsidRDefault="00822381" w:rsidP="00822381">
      <w:pPr>
        <w:numPr>
          <w:ilvl w:val="0"/>
          <w:numId w:val="13"/>
        </w:numPr>
        <w:spacing w:line="360" w:lineRule="auto"/>
        <w:rPr>
          <w:sz w:val="28"/>
          <w:szCs w:val="28"/>
        </w:rPr>
      </w:pPr>
      <w:r>
        <w:rPr>
          <w:sz w:val="28"/>
          <w:szCs w:val="28"/>
        </w:rPr>
        <w:t xml:space="preserve"> </w:t>
      </w:r>
      <w:r w:rsidR="00291DDB" w:rsidRPr="003329B7">
        <w:rPr>
          <w:b/>
          <w:bCs/>
          <w:i/>
          <w:iCs/>
          <w:sz w:val="28"/>
          <w:szCs w:val="28"/>
        </w:rPr>
        <w:t>кризисное финансовое состояние</w:t>
      </w:r>
      <w:r w:rsidR="00291DDB">
        <w:rPr>
          <w:sz w:val="28"/>
          <w:szCs w:val="28"/>
        </w:rPr>
        <w:t>, при котором материальные запасы превышают величину источников их формирования.</w:t>
      </w:r>
    </w:p>
    <w:p w:rsidR="00291DDB" w:rsidRDefault="00291DDB" w:rsidP="00291DDB">
      <w:pPr>
        <w:spacing w:line="360" w:lineRule="auto"/>
        <w:ind w:left="360"/>
        <w:jc w:val="center"/>
        <w:rPr>
          <w:i/>
          <w:iCs/>
          <w:sz w:val="28"/>
          <w:szCs w:val="28"/>
        </w:rPr>
      </w:pPr>
      <w:r w:rsidRPr="00822381">
        <w:rPr>
          <w:i/>
          <w:iCs/>
          <w:sz w:val="28"/>
          <w:szCs w:val="28"/>
        </w:rPr>
        <w:t>МЗ</w:t>
      </w:r>
      <w:r>
        <w:rPr>
          <w:i/>
          <w:iCs/>
          <w:sz w:val="28"/>
          <w:szCs w:val="28"/>
        </w:rPr>
        <w:t xml:space="preserve"> </w:t>
      </w:r>
      <w:r w:rsidRPr="00291DDB">
        <w:rPr>
          <w:i/>
          <w:iCs/>
          <w:sz w:val="28"/>
          <w:szCs w:val="28"/>
        </w:rPr>
        <w:t>&gt;</w:t>
      </w:r>
      <w:r w:rsidRPr="00822381">
        <w:rPr>
          <w:i/>
          <w:iCs/>
          <w:sz w:val="28"/>
          <w:szCs w:val="28"/>
        </w:rPr>
        <w:t xml:space="preserve"> СК</w:t>
      </w:r>
      <w:r>
        <w:rPr>
          <w:i/>
          <w:iCs/>
          <w:sz w:val="28"/>
          <w:szCs w:val="28"/>
        </w:rPr>
        <w:t xml:space="preserve"> </w:t>
      </w:r>
      <w:r w:rsidRPr="00822381">
        <w:rPr>
          <w:i/>
          <w:iCs/>
          <w:sz w:val="28"/>
          <w:szCs w:val="28"/>
        </w:rPr>
        <w:t>-</w:t>
      </w:r>
      <w:r>
        <w:rPr>
          <w:i/>
          <w:iCs/>
          <w:sz w:val="28"/>
          <w:szCs w:val="28"/>
        </w:rPr>
        <w:t xml:space="preserve"> </w:t>
      </w:r>
      <w:r w:rsidRPr="00822381">
        <w:rPr>
          <w:i/>
          <w:iCs/>
          <w:sz w:val="28"/>
          <w:szCs w:val="28"/>
        </w:rPr>
        <w:t>ВА</w:t>
      </w:r>
      <w:r>
        <w:rPr>
          <w:i/>
          <w:iCs/>
          <w:sz w:val="28"/>
          <w:szCs w:val="28"/>
        </w:rPr>
        <w:t xml:space="preserve"> + ДКЗ + ККЗ</w:t>
      </w:r>
    </w:p>
    <w:p w:rsidR="00291DDB" w:rsidRDefault="00291DDB" w:rsidP="00291DDB">
      <w:pPr>
        <w:spacing w:line="360" w:lineRule="auto"/>
        <w:ind w:firstLine="360"/>
        <w:jc w:val="both"/>
        <w:rPr>
          <w:sz w:val="28"/>
          <w:szCs w:val="28"/>
        </w:rPr>
      </w:pPr>
      <w:r>
        <w:rPr>
          <w:sz w:val="28"/>
          <w:szCs w:val="28"/>
        </w:rPr>
        <w:t>В этом случае предприятие считается неплатежеспособным, т.к. не выдерживает условие платежеспособности – денежные средства, краткосрочные финансовые вложения и дебиторская задолженность не покрывают кредиторскую задолженность.</w:t>
      </w:r>
    </w:p>
    <w:p w:rsidR="00822381" w:rsidRPr="00822381" w:rsidRDefault="00291DDB" w:rsidP="00291DDB">
      <w:pPr>
        <w:spacing w:line="360" w:lineRule="auto"/>
        <w:ind w:firstLine="360"/>
        <w:jc w:val="both"/>
        <w:rPr>
          <w:sz w:val="28"/>
          <w:szCs w:val="28"/>
        </w:rPr>
      </w:pPr>
      <w:r>
        <w:rPr>
          <w:sz w:val="28"/>
          <w:szCs w:val="28"/>
        </w:rPr>
        <w:t>Для анализа финансовой устойчивости используются также относительные показатели. Они характеризуют степень зависимости предприятия от внешних инвесторов и кредиторов.</w:t>
      </w:r>
    </w:p>
    <w:p w:rsidR="000C0651" w:rsidRDefault="000C0651" w:rsidP="003C40B7">
      <w:pPr>
        <w:widowControl w:val="0"/>
        <w:shd w:val="clear" w:color="auto" w:fill="FFFFFF"/>
        <w:tabs>
          <w:tab w:val="left" w:pos="533"/>
          <w:tab w:val="left" w:pos="900"/>
        </w:tabs>
        <w:autoSpaceDE w:val="0"/>
        <w:autoSpaceDN w:val="0"/>
        <w:adjustRightInd w:val="0"/>
        <w:spacing w:line="360" w:lineRule="auto"/>
        <w:ind w:firstLine="540"/>
        <w:jc w:val="both"/>
        <w:rPr>
          <w:sz w:val="28"/>
          <w:szCs w:val="28"/>
        </w:rPr>
      </w:pPr>
      <w:r w:rsidRPr="009E2537">
        <w:rPr>
          <w:b/>
          <w:bCs/>
          <w:i/>
          <w:iCs/>
          <w:color w:val="000000"/>
          <w:spacing w:val="53"/>
          <w:sz w:val="28"/>
          <w:szCs w:val="28"/>
        </w:rPr>
        <w:t>1.</w:t>
      </w:r>
      <w:r w:rsidRPr="009E2537">
        <w:rPr>
          <w:b/>
          <w:bCs/>
          <w:i/>
          <w:iCs/>
          <w:color w:val="000000"/>
          <w:sz w:val="28"/>
          <w:szCs w:val="28"/>
        </w:rPr>
        <w:tab/>
      </w:r>
      <w:r w:rsidRPr="009E2537">
        <w:rPr>
          <w:b/>
          <w:bCs/>
          <w:i/>
          <w:iCs/>
          <w:color w:val="000000"/>
          <w:spacing w:val="-3"/>
          <w:sz w:val="28"/>
          <w:szCs w:val="28"/>
        </w:rPr>
        <w:t>Коэффициент финансовой независимости</w:t>
      </w:r>
      <w:r>
        <w:rPr>
          <w:color w:val="000000"/>
          <w:spacing w:val="-3"/>
          <w:sz w:val="28"/>
          <w:szCs w:val="28"/>
        </w:rPr>
        <w:t xml:space="preserve"> (автономии, кон</w:t>
      </w:r>
      <w:r>
        <w:rPr>
          <w:color w:val="000000"/>
          <w:spacing w:val="-3"/>
          <w:sz w:val="28"/>
          <w:szCs w:val="28"/>
        </w:rPr>
        <w:softHyphen/>
      </w:r>
      <w:r>
        <w:rPr>
          <w:color w:val="000000"/>
          <w:spacing w:val="5"/>
          <w:sz w:val="28"/>
          <w:szCs w:val="28"/>
        </w:rPr>
        <w:t>центрации собственного капитала) - рассчитывается как отно</w:t>
      </w:r>
      <w:r>
        <w:rPr>
          <w:color w:val="000000"/>
          <w:spacing w:val="5"/>
          <w:sz w:val="28"/>
          <w:szCs w:val="28"/>
        </w:rPr>
        <w:softHyphen/>
      </w:r>
      <w:r>
        <w:rPr>
          <w:color w:val="000000"/>
          <w:spacing w:val="3"/>
          <w:sz w:val="28"/>
          <w:szCs w:val="28"/>
        </w:rPr>
        <w:t xml:space="preserve">шение собственных источников к итогу баланса и показывает, </w:t>
      </w:r>
      <w:r>
        <w:rPr>
          <w:color w:val="000000"/>
          <w:spacing w:val="2"/>
          <w:sz w:val="28"/>
          <w:szCs w:val="28"/>
        </w:rPr>
        <w:t>какая часть имущества организации сформирована за счет соб</w:t>
      </w:r>
      <w:r>
        <w:rPr>
          <w:color w:val="000000"/>
          <w:spacing w:val="-4"/>
          <w:sz w:val="28"/>
          <w:szCs w:val="28"/>
        </w:rPr>
        <w:t>ственных средств:</w:t>
      </w:r>
    </w:p>
    <w:p w:rsidR="000C0651" w:rsidRDefault="001D78A1" w:rsidP="003C40B7">
      <w:pPr>
        <w:spacing w:line="360" w:lineRule="auto"/>
        <w:ind w:left="2832" w:firstLine="708"/>
        <w:rPr>
          <w:sz w:val="28"/>
          <w:szCs w:val="28"/>
        </w:rPr>
      </w:pPr>
      <w:r w:rsidRPr="005B110A">
        <w:rPr>
          <w:position w:val="-30"/>
          <w:sz w:val="28"/>
          <w:szCs w:val="28"/>
        </w:rPr>
        <w:object w:dxaOrig="2460" w:dyaOrig="680">
          <v:shape id="_x0000_i1028" type="#_x0000_t75" style="width:122.9pt;height:33.5pt" o:ole="">
            <v:imagedata r:id="rId13" o:title=""/>
          </v:shape>
          <o:OLEObject Type="Embed" ProgID="Equation.3" ShapeID="_x0000_i1028" DrawAspect="Content" ObjectID="_1391770591" r:id="rId14"/>
        </w:object>
      </w:r>
    </w:p>
    <w:p w:rsidR="000C0651" w:rsidRDefault="000C0651" w:rsidP="003C40B7">
      <w:pPr>
        <w:widowControl w:val="0"/>
        <w:shd w:val="clear" w:color="auto" w:fill="FFFFFF"/>
        <w:tabs>
          <w:tab w:val="left" w:pos="533"/>
          <w:tab w:val="left" w:pos="900"/>
        </w:tabs>
        <w:autoSpaceDE w:val="0"/>
        <w:autoSpaceDN w:val="0"/>
        <w:adjustRightInd w:val="0"/>
        <w:spacing w:before="154" w:line="360" w:lineRule="auto"/>
        <w:ind w:firstLine="540"/>
        <w:jc w:val="both"/>
        <w:rPr>
          <w:sz w:val="28"/>
          <w:szCs w:val="28"/>
        </w:rPr>
      </w:pPr>
      <w:r w:rsidRPr="009E2537">
        <w:rPr>
          <w:b/>
          <w:bCs/>
          <w:i/>
          <w:iCs/>
          <w:color w:val="000000"/>
          <w:sz w:val="28"/>
          <w:szCs w:val="28"/>
        </w:rPr>
        <w:t>2.</w:t>
      </w:r>
      <w:r w:rsidRPr="009E2537">
        <w:rPr>
          <w:b/>
          <w:bCs/>
          <w:i/>
          <w:iCs/>
          <w:color w:val="000000"/>
          <w:sz w:val="28"/>
          <w:szCs w:val="28"/>
        </w:rPr>
        <w:tab/>
        <w:t>Коэффициент финансовой устойчивости</w:t>
      </w:r>
      <w:r>
        <w:rPr>
          <w:color w:val="000000"/>
          <w:sz w:val="28"/>
          <w:szCs w:val="28"/>
        </w:rPr>
        <w:t xml:space="preserve"> – рассчитывается </w:t>
      </w:r>
      <w:r>
        <w:rPr>
          <w:color w:val="000000"/>
          <w:spacing w:val="7"/>
          <w:sz w:val="28"/>
          <w:szCs w:val="28"/>
        </w:rPr>
        <w:t xml:space="preserve">как отношение устойчивых пассивов - собственных средств и </w:t>
      </w:r>
      <w:r>
        <w:rPr>
          <w:color w:val="000000"/>
          <w:spacing w:val="2"/>
          <w:sz w:val="28"/>
          <w:szCs w:val="28"/>
        </w:rPr>
        <w:t>долгосрочных займов и кредитов, к итогу баланса; показывает, какая часть имущества организации сформирована за счет пер</w:t>
      </w:r>
      <w:r>
        <w:rPr>
          <w:color w:val="000000"/>
          <w:spacing w:val="-1"/>
          <w:sz w:val="28"/>
          <w:szCs w:val="28"/>
        </w:rPr>
        <w:t>манентного капитала (капитала, приравненного к собственному):</w:t>
      </w:r>
    </w:p>
    <w:p w:rsidR="009E2537" w:rsidRDefault="001D78A1" w:rsidP="003C40B7">
      <w:pPr>
        <w:spacing w:line="360" w:lineRule="auto"/>
        <w:ind w:left="1416" w:firstLine="708"/>
        <w:jc w:val="both"/>
        <w:rPr>
          <w:sz w:val="28"/>
          <w:szCs w:val="28"/>
        </w:rPr>
      </w:pPr>
      <w:r w:rsidRPr="00113D4D">
        <w:rPr>
          <w:position w:val="-30"/>
          <w:sz w:val="28"/>
          <w:szCs w:val="28"/>
        </w:rPr>
        <w:object w:dxaOrig="6039" w:dyaOrig="680">
          <v:shape id="_x0000_i1029" type="#_x0000_t75" style="width:301.65pt;height:33.5pt" o:ole="">
            <v:imagedata r:id="rId15" o:title=""/>
          </v:shape>
          <o:OLEObject Type="Embed" ProgID="Equation.3" ShapeID="_x0000_i1029" DrawAspect="Content" ObjectID="_1391770592" r:id="rId16"/>
        </w:object>
      </w:r>
    </w:p>
    <w:p w:rsidR="000C0651" w:rsidRDefault="000C0651" w:rsidP="003C40B7">
      <w:pPr>
        <w:widowControl w:val="0"/>
        <w:shd w:val="clear" w:color="auto" w:fill="FFFFFF"/>
        <w:tabs>
          <w:tab w:val="left" w:pos="533"/>
          <w:tab w:val="left" w:pos="900"/>
        </w:tabs>
        <w:autoSpaceDE w:val="0"/>
        <w:autoSpaceDN w:val="0"/>
        <w:adjustRightInd w:val="0"/>
        <w:spacing w:before="82" w:line="360" w:lineRule="auto"/>
        <w:ind w:firstLine="540"/>
        <w:jc w:val="both"/>
        <w:rPr>
          <w:sz w:val="28"/>
          <w:szCs w:val="28"/>
        </w:rPr>
      </w:pPr>
      <w:r w:rsidRPr="009E2537">
        <w:rPr>
          <w:b/>
          <w:bCs/>
          <w:i/>
          <w:iCs/>
          <w:color w:val="000000"/>
          <w:sz w:val="28"/>
          <w:szCs w:val="28"/>
        </w:rPr>
        <w:lastRenderedPageBreak/>
        <w:t>3.</w:t>
      </w:r>
      <w:r w:rsidRPr="009E2537">
        <w:rPr>
          <w:b/>
          <w:bCs/>
          <w:i/>
          <w:iCs/>
          <w:color w:val="000000"/>
          <w:sz w:val="28"/>
          <w:szCs w:val="28"/>
        </w:rPr>
        <w:tab/>
      </w:r>
      <w:r w:rsidRPr="009E2537">
        <w:rPr>
          <w:b/>
          <w:bCs/>
          <w:i/>
          <w:iCs/>
          <w:color w:val="000000"/>
          <w:spacing w:val="-2"/>
          <w:sz w:val="28"/>
          <w:szCs w:val="28"/>
        </w:rPr>
        <w:t>Коэффициент финансирования</w:t>
      </w:r>
      <w:r>
        <w:rPr>
          <w:color w:val="000000"/>
          <w:spacing w:val="-2"/>
          <w:sz w:val="28"/>
          <w:szCs w:val="28"/>
        </w:rPr>
        <w:t xml:space="preserve"> - рассчитывается как отноше</w:t>
      </w:r>
      <w:r>
        <w:rPr>
          <w:color w:val="000000"/>
          <w:spacing w:val="-2"/>
          <w:sz w:val="28"/>
          <w:szCs w:val="28"/>
        </w:rPr>
        <w:softHyphen/>
        <w:t>ние собственных источников к заемным и показывает размер соб</w:t>
      </w:r>
      <w:r>
        <w:rPr>
          <w:color w:val="000000"/>
          <w:spacing w:val="-4"/>
          <w:sz w:val="28"/>
          <w:szCs w:val="28"/>
        </w:rPr>
        <w:t>ственных средств, приходящихся на единицу заемных источников:</w:t>
      </w:r>
    </w:p>
    <w:p w:rsidR="009E2537" w:rsidRDefault="001D78A1" w:rsidP="003C40B7">
      <w:pPr>
        <w:spacing w:line="360" w:lineRule="auto"/>
        <w:ind w:left="3192"/>
        <w:jc w:val="both"/>
        <w:rPr>
          <w:sz w:val="28"/>
          <w:szCs w:val="28"/>
          <w:vertAlign w:val="subscript"/>
        </w:rPr>
      </w:pPr>
      <w:r w:rsidRPr="00113D4D">
        <w:rPr>
          <w:position w:val="-30"/>
          <w:sz w:val="28"/>
          <w:szCs w:val="28"/>
          <w:vertAlign w:val="subscript"/>
        </w:rPr>
        <w:object w:dxaOrig="2460" w:dyaOrig="680">
          <v:shape id="_x0000_i1030" type="#_x0000_t75" style="width:122.9pt;height:33.5pt" o:ole="">
            <v:imagedata r:id="rId17" o:title=""/>
          </v:shape>
          <o:OLEObject Type="Embed" ProgID="Equation.3" ShapeID="_x0000_i1030" DrawAspect="Content" ObjectID="_1391770593" r:id="rId18"/>
        </w:object>
      </w:r>
    </w:p>
    <w:p w:rsidR="000C0651" w:rsidRDefault="000C0651" w:rsidP="003C40B7">
      <w:pPr>
        <w:widowControl w:val="0"/>
        <w:shd w:val="clear" w:color="auto" w:fill="FFFFFF"/>
        <w:tabs>
          <w:tab w:val="left" w:pos="557"/>
          <w:tab w:val="left" w:pos="900"/>
        </w:tabs>
        <w:autoSpaceDE w:val="0"/>
        <w:autoSpaceDN w:val="0"/>
        <w:adjustRightInd w:val="0"/>
        <w:spacing w:line="360" w:lineRule="auto"/>
        <w:ind w:firstLine="540"/>
        <w:jc w:val="both"/>
        <w:rPr>
          <w:sz w:val="28"/>
          <w:szCs w:val="28"/>
        </w:rPr>
      </w:pPr>
      <w:r w:rsidRPr="009E2537">
        <w:rPr>
          <w:b/>
          <w:bCs/>
          <w:i/>
          <w:iCs/>
          <w:color w:val="000000"/>
          <w:sz w:val="28"/>
          <w:szCs w:val="28"/>
        </w:rPr>
        <w:t>4.</w:t>
      </w:r>
      <w:r w:rsidRPr="009E2537">
        <w:rPr>
          <w:b/>
          <w:bCs/>
          <w:i/>
          <w:iCs/>
          <w:color w:val="000000"/>
          <w:sz w:val="28"/>
          <w:szCs w:val="28"/>
        </w:rPr>
        <w:tab/>
      </w:r>
      <w:r w:rsidRPr="009E2537">
        <w:rPr>
          <w:b/>
          <w:bCs/>
          <w:i/>
          <w:iCs/>
          <w:color w:val="000000"/>
          <w:spacing w:val="-2"/>
          <w:sz w:val="28"/>
          <w:szCs w:val="28"/>
        </w:rPr>
        <w:t>Коэффициент капитализации</w:t>
      </w:r>
      <w:r>
        <w:rPr>
          <w:color w:val="000000"/>
          <w:spacing w:val="-2"/>
          <w:sz w:val="28"/>
          <w:szCs w:val="28"/>
        </w:rPr>
        <w:t xml:space="preserve"> (финансовой активности, фи</w:t>
      </w:r>
      <w:r>
        <w:rPr>
          <w:color w:val="000000"/>
          <w:spacing w:val="6"/>
          <w:sz w:val="28"/>
          <w:szCs w:val="28"/>
        </w:rPr>
        <w:t xml:space="preserve">нансового риска, плечо финансового рычага) – рассчитывается </w:t>
      </w:r>
      <w:r>
        <w:rPr>
          <w:color w:val="000000"/>
          <w:spacing w:val="3"/>
          <w:sz w:val="28"/>
          <w:szCs w:val="28"/>
        </w:rPr>
        <w:t xml:space="preserve">как соотношение заемных и собственных средств и показывает </w:t>
      </w:r>
      <w:r>
        <w:rPr>
          <w:color w:val="000000"/>
          <w:spacing w:val="-1"/>
          <w:sz w:val="28"/>
          <w:szCs w:val="28"/>
        </w:rPr>
        <w:t>размер заемных средств, приходящихся на единицу собственных:</w:t>
      </w:r>
    </w:p>
    <w:p w:rsidR="009E2537" w:rsidRDefault="001D78A1" w:rsidP="003C40B7">
      <w:pPr>
        <w:spacing w:line="360" w:lineRule="auto"/>
        <w:ind w:left="3192" w:firstLine="348"/>
        <w:jc w:val="both"/>
        <w:rPr>
          <w:sz w:val="28"/>
          <w:szCs w:val="28"/>
        </w:rPr>
      </w:pPr>
      <w:r w:rsidRPr="00113D4D">
        <w:rPr>
          <w:position w:val="-30"/>
          <w:sz w:val="28"/>
          <w:szCs w:val="28"/>
        </w:rPr>
        <w:object w:dxaOrig="2460" w:dyaOrig="680">
          <v:shape id="_x0000_i1031" type="#_x0000_t75" style="width:122.9pt;height:33.5pt" o:ole="">
            <v:imagedata r:id="rId19" o:title=""/>
          </v:shape>
          <o:OLEObject Type="Embed" ProgID="Equation.3" ShapeID="_x0000_i1031" DrawAspect="Content" ObjectID="_1391770594" r:id="rId20"/>
        </w:object>
      </w:r>
    </w:p>
    <w:p w:rsidR="000C0651" w:rsidRDefault="000C0651" w:rsidP="003C40B7">
      <w:pPr>
        <w:widowControl w:val="0"/>
        <w:shd w:val="clear" w:color="auto" w:fill="FFFFFF"/>
        <w:tabs>
          <w:tab w:val="left" w:pos="557"/>
          <w:tab w:val="left" w:pos="900"/>
        </w:tabs>
        <w:autoSpaceDE w:val="0"/>
        <w:autoSpaceDN w:val="0"/>
        <w:adjustRightInd w:val="0"/>
        <w:spacing w:before="130" w:line="360" w:lineRule="auto"/>
        <w:ind w:firstLine="540"/>
        <w:jc w:val="both"/>
        <w:rPr>
          <w:sz w:val="28"/>
          <w:szCs w:val="28"/>
        </w:rPr>
      </w:pPr>
      <w:r w:rsidRPr="009E2537">
        <w:rPr>
          <w:b/>
          <w:bCs/>
          <w:i/>
          <w:iCs/>
          <w:color w:val="000000"/>
          <w:sz w:val="28"/>
          <w:szCs w:val="28"/>
        </w:rPr>
        <w:t>5.</w:t>
      </w:r>
      <w:r w:rsidRPr="009E2537">
        <w:rPr>
          <w:b/>
          <w:bCs/>
          <w:i/>
          <w:iCs/>
          <w:color w:val="000000"/>
          <w:sz w:val="28"/>
          <w:szCs w:val="28"/>
        </w:rPr>
        <w:tab/>
      </w:r>
      <w:r w:rsidRPr="009E2537">
        <w:rPr>
          <w:b/>
          <w:bCs/>
          <w:i/>
          <w:iCs/>
          <w:color w:val="000000"/>
          <w:spacing w:val="-3"/>
          <w:sz w:val="28"/>
          <w:szCs w:val="28"/>
        </w:rPr>
        <w:t xml:space="preserve">Коэффициент обеспеченности собственными оборотными </w:t>
      </w:r>
      <w:r w:rsidRPr="009E2537">
        <w:rPr>
          <w:b/>
          <w:bCs/>
          <w:i/>
          <w:iCs/>
          <w:color w:val="000000"/>
          <w:spacing w:val="-2"/>
          <w:sz w:val="28"/>
          <w:szCs w:val="28"/>
        </w:rPr>
        <w:t>средствами текущих активов</w:t>
      </w:r>
      <w:r>
        <w:rPr>
          <w:color w:val="000000"/>
          <w:spacing w:val="-2"/>
          <w:sz w:val="28"/>
          <w:szCs w:val="28"/>
        </w:rPr>
        <w:t xml:space="preserve"> - рассчитывается путем деления соб</w:t>
      </w:r>
      <w:r>
        <w:rPr>
          <w:color w:val="000000"/>
          <w:spacing w:val="-2"/>
          <w:sz w:val="28"/>
          <w:szCs w:val="28"/>
        </w:rPr>
        <w:softHyphen/>
      </w:r>
      <w:r>
        <w:rPr>
          <w:color w:val="000000"/>
          <w:spacing w:val="3"/>
          <w:sz w:val="28"/>
          <w:szCs w:val="28"/>
        </w:rPr>
        <w:t xml:space="preserve">ственных средств в обороте на стоимость оборотных средств и </w:t>
      </w:r>
      <w:r>
        <w:rPr>
          <w:color w:val="000000"/>
          <w:spacing w:val="-2"/>
          <w:sz w:val="28"/>
          <w:szCs w:val="28"/>
        </w:rPr>
        <w:t xml:space="preserve">показывает, какая часть оборотных средств сформирована за счет </w:t>
      </w:r>
      <w:r>
        <w:rPr>
          <w:color w:val="000000"/>
          <w:sz w:val="28"/>
          <w:szCs w:val="28"/>
        </w:rPr>
        <w:t>собственных источников:</w:t>
      </w:r>
    </w:p>
    <w:p w:rsidR="009E2537" w:rsidRDefault="001D78A1" w:rsidP="009E2537">
      <w:pPr>
        <w:spacing w:line="360" w:lineRule="auto"/>
        <w:ind w:left="2124"/>
        <w:jc w:val="both"/>
        <w:rPr>
          <w:sz w:val="28"/>
          <w:szCs w:val="28"/>
        </w:rPr>
      </w:pPr>
      <w:r w:rsidRPr="00113D4D">
        <w:rPr>
          <w:position w:val="-30"/>
          <w:sz w:val="28"/>
          <w:szCs w:val="28"/>
        </w:rPr>
        <w:object w:dxaOrig="5080" w:dyaOrig="680">
          <v:shape id="_x0000_i1032" type="#_x0000_t75" style="width:254.5pt;height:33.5pt" o:ole="">
            <v:imagedata r:id="rId21" o:title=""/>
          </v:shape>
          <o:OLEObject Type="Embed" ProgID="Equation.3" ShapeID="_x0000_i1032" DrawAspect="Content" ObjectID="_1391770595" r:id="rId22"/>
        </w:object>
      </w:r>
    </w:p>
    <w:p w:rsidR="000C0651" w:rsidRDefault="000C0651" w:rsidP="003C40B7">
      <w:pPr>
        <w:widowControl w:val="0"/>
        <w:shd w:val="clear" w:color="auto" w:fill="FFFFFF"/>
        <w:tabs>
          <w:tab w:val="left" w:pos="557"/>
          <w:tab w:val="left" w:pos="900"/>
        </w:tabs>
        <w:autoSpaceDE w:val="0"/>
        <w:autoSpaceDN w:val="0"/>
        <w:adjustRightInd w:val="0"/>
        <w:spacing w:before="77" w:line="360" w:lineRule="auto"/>
        <w:ind w:firstLine="540"/>
        <w:jc w:val="both"/>
        <w:rPr>
          <w:sz w:val="28"/>
          <w:szCs w:val="28"/>
        </w:rPr>
      </w:pPr>
      <w:r w:rsidRPr="009E2537">
        <w:rPr>
          <w:b/>
          <w:bCs/>
          <w:i/>
          <w:iCs/>
          <w:color w:val="000000"/>
          <w:sz w:val="28"/>
          <w:szCs w:val="28"/>
        </w:rPr>
        <w:t>6.</w:t>
      </w:r>
      <w:r w:rsidRPr="009E2537">
        <w:rPr>
          <w:b/>
          <w:bCs/>
          <w:i/>
          <w:iCs/>
          <w:color w:val="000000"/>
          <w:sz w:val="28"/>
          <w:szCs w:val="28"/>
        </w:rPr>
        <w:tab/>
      </w:r>
      <w:r w:rsidRPr="009E2537">
        <w:rPr>
          <w:b/>
          <w:bCs/>
          <w:i/>
          <w:iCs/>
          <w:color w:val="000000"/>
          <w:spacing w:val="-3"/>
          <w:sz w:val="28"/>
          <w:szCs w:val="28"/>
        </w:rPr>
        <w:t xml:space="preserve">Коэффициент обеспеченности собственными оборотными </w:t>
      </w:r>
      <w:r w:rsidRPr="009E2537">
        <w:rPr>
          <w:b/>
          <w:bCs/>
          <w:i/>
          <w:iCs/>
          <w:color w:val="000000"/>
          <w:spacing w:val="-5"/>
          <w:sz w:val="28"/>
          <w:szCs w:val="28"/>
        </w:rPr>
        <w:t>средствами запасов и затрат</w:t>
      </w:r>
      <w:r>
        <w:rPr>
          <w:color w:val="000000"/>
          <w:spacing w:val="-5"/>
          <w:sz w:val="28"/>
          <w:szCs w:val="28"/>
        </w:rPr>
        <w:t xml:space="preserve"> (материальных оборотных средств) - </w:t>
      </w:r>
      <w:r>
        <w:rPr>
          <w:color w:val="000000"/>
          <w:sz w:val="28"/>
          <w:szCs w:val="28"/>
        </w:rPr>
        <w:t xml:space="preserve">рассчитывается как отношение собственных средств в обороте к </w:t>
      </w:r>
      <w:r>
        <w:rPr>
          <w:color w:val="000000"/>
          <w:spacing w:val="2"/>
          <w:sz w:val="28"/>
          <w:szCs w:val="28"/>
        </w:rPr>
        <w:t xml:space="preserve">материальным оборотным средствам и показывает, какая часть </w:t>
      </w:r>
      <w:r>
        <w:rPr>
          <w:color w:val="000000"/>
          <w:spacing w:val="-3"/>
          <w:sz w:val="28"/>
          <w:szCs w:val="28"/>
        </w:rPr>
        <w:t>материальных оборотных средств сформирована за счет собствен</w:t>
      </w:r>
      <w:r>
        <w:rPr>
          <w:color w:val="000000"/>
          <w:spacing w:val="-3"/>
          <w:sz w:val="28"/>
          <w:szCs w:val="28"/>
        </w:rPr>
        <w:softHyphen/>
      </w:r>
      <w:r>
        <w:rPr>
          <w:color w:val="000000"/>
          <w:spacing w:val="-1"/>
          <w:sz w:val="28"/>
          <w:szCs w:val="28"/>
        </w:rPr>
        <w:t>ных источников:</w:t>
      </w:r>
    </w:p>
    <w:p w:rsidR="000C0651" w:rsidRDefault="001D78A1" w:rsidP="000C0651">
      <w:pPr>
        <w:jc w:val="center"/>
      </w:pPr>
      <w:r w:rsidRPr="009E2537">
        <w:rPr>
          <w:position w:val="-30"/>
          <w:sz w:val="28"/>
          <w:szCs w:val="28"/>
        </w:rPr>
        <w:object w:dxaOrig="5080" w:dyaOrig="680">
          <v:shape id="_x0000_i1033" type="#_x0000_t75" style="width:254.5pt;height:33.5pt" o:ole="">
            <v:imagedata r:id="rId23" o:title=""/>
          </v:shape>
          <o:OLEObject Type="Embed" ProgID="Equation.3" ShapeID="_x0000_i1033" DrawAspect="Content" ObjectID="_1391770596" r:id="rId24"/>
        </w:object>
      </w:r>
    </w:p>
    <w:p w:rsidR="000C0651" w:rsidRDefault="000C0651" w:rsidP="003C40B7">
      <w:pPr>
        <w:widowControl w:val="0"/>
        <w:shd w:val="clear" w:color="auto" w:fill="FFFFFF"/>
        <w:tabs>
          <w:tab w:val="left" w:pos="557"/>
          <w:tab w:val="left" w:pos="900"/>
        </w:tabs>
        <w:autoSpaceDE w:val="0"/>
        <w:autoSpaceDN w:val="0"/>
        <w:adjustRightInd w:val="0"/>
        <w:spacing w:before="115" w:line="360" w:lineRule="auto"/>
        <w:ind w:firstLine="540"/>
        <w:jc w:val="both"/>
        <w:rPr>
          <w:sz w:val="28"/>
          <w:szCs w:val="28"/>
        </w:rPr>
      </w:pPr>
      <w:r w:rsidRPr="009E2537">
        <w:rPr>
          <w:b/>
          <w:bCs/>
          <w:i/>
          <w:iCs/>
          <w:color w:val="000000"/>
          <w:sz w:val="28"/>
          <w:szCs w:val="28"/>
        </w:rPr>
        <w:t>7.</w:t>
      </w:r>
      <w:r w:rsidRPr="009E2537">
        <w:rPr>
          <w:b/>
          <w:bCs/>
          <w:i/>
          <w:iCs/>
          <w:color w:val="000000"/>
          <w:sz w:val="28"/>
          <w:szCs w:val="28"/>
        </w:rPr>
        <w:tab/>
      </w:r>
      <w:r w:rsidRPr="009E2537">
        <w:rPr>
          <w:b/>
          <w:bCs/>
          <w:i/>
          <w:iCs/>
          <w:color w:val="000000"/>
          <w:spacing w:val="3"/>
          <w:sz w:val="28"/>
          <w:szCs w:val="28"/>
        </w:rPr>
        <w:t>Индекс постоянного актива</w:t>
      </w:r>
      <w:r>
        <w:rPr>
          <w:color w:val="000000"/>
          <w:spacing w:val="3"/>
          <w:sz w:val="28"/>
          <w:szCs w:val="28"/>
        </w:rPr>
        <w:t xml:space="preserve"> - рассчитывается как отноше</w:t>
      </w:r>
      <w:r>
        <w:rPr>
          <w:color w:val="000000"/>
          <w:spacing w:val="3"/>
          <w:sz w:val="28"/>
          <w:szCs w:val="28"/>
        </w:rPr>
        <w:softHyphen/>
      </w:r>
      <w:r>
        <w:rPr>
          <w:color w:val="000000"/>
          <w:spacing w:val="-1"/>
          <w:sz w:val="28"/>
          <w:szCs w:val="28"/>
        </w:rPr>
        <w:t xml:space="preserve">ние внеоборотных активов к общей сумме собственных средств и </w:t>
      </w:r>
      <w:r>
        <w:rPr>
          <w:color w:val="000000"/>
          <w:sz w:val="28"/>
          <w:szCs w:val="28"/>
        </w:rPr>
        <w:t>показывает долю иммобилизованных средств в собственных ис</w:t>
      </w:r>
      <w:r>
        <w:rPr>
          <w:color w:val="000000"/>
          <w:spacing w:val="1"/>
          <w:sz w:val="28"/>
          <w:szCs w:val="28"/>
        </w:rPr>
        <w:t>точниках:</w:t>
      </w:r>
    </w:p>
    <w:p w:rsidR="009E2537" w:rsidRDefault="001D78A1" w:rsidP="003C40B7">
      <w:pPr>
        <w:spacing w:line="360" w:lineRule="auto"/>
        <w:ind w:left="3192" w:firstLine="348"/>
        <w:jc w:val="both"/>
        <w:rPr>
          <w:sz w:val="28"/>
          <w:szCs w:val="28"/>
        </w:rPr>
      </w:pPr>
      <w:r w:rsidRPr="00113D4D">
        <w:rPr>
          <w:position w:val="-30"/>
          <w:sz w:val="28"/>
          <w:szCs w:val="28"/>
        </w:rPr>
        <w:object w:dxaOrig="2500" w:dyaOrig="680">
          <v:shape id="_x0000_i1034" type="#_x0000_t75" style="width:125.4pt;height:33.5pt" o:ole="">
            <v:imagedata r:id="rId25" o:title=""/>
          </v:shape>
          <o:OLEObject Type="Embed" ProgID="Equation.3" ShapeID="_x0000_i1034" DrawAspect="Content" ObjectID="_1391770597" r:id="rId26"/>
        </w:object>
      </w:r>
    </w:p>
    <w:p w:rsidR="000C0651" w:rsidRDefault="000C0651" w:rsidP="003C40B7">
      <w:pPr>
        <w:widowControl w:val="0"/>
        <w:shd w:val="clear" w:color="auto" w:fill="FFFFFF"/>
        <w:tabs>
          <w:tab w:val="left" w:pos="557"/>
          <w:tab w:val="left" w:pos="900"/>
        </w:tabs>
        <w:autoSpaceDE w:val="0"/>
        <w:autoSpaceDN w:val="0"/>
        <w:adjustRightInd w:val="0"/>
        <w:spacing w:before="58" w:line="360" w:lineRule="auto"/>
        <w:ind w:firstLine="540"/>
        <w:jc w:val="both"/>
        <w:rPr>
          <w:sz w:val="28"/>
          <w:szCs w:val="28"/>
        </w:rPr>
      </w:pPr>
      <w:r w:rsidRPr="003C40B7">
        <w:rPr>
          <w:b/>
          <w:bCs/>
          <w:i/>
          <w:iCs/>
          <w:color w:val="000000"/>
          <w:sz w:val="28"/>
          <w:szCs w:val="28"/>
        </w:rPr>
        <w:t>8.</w:t>
      </w:r>
      <w:r w:rsidRPr="003C40B7">
        <w:rPr>
          <w:b/>
          <w:bCs/>
          <w:i/>
          <w:iCs/>
          <w:color w:val="000000"/>
          <w:sz w:val="28"/>
          <w:szCs w:val="28"/>
        </w:rPr>
        <w:tab/>
      </w:r>
      <w:r w:rsidRPr="003C40B7">
        <w:rPr>
          <w:b/>
          <w:bCs/>
          <w:i/>
          <w:iCs/>
          <w:color w:val="000000"/>
          <w:spacing w:val="-2"/>
          <w:sz w:val="28"/>
          <w:szCs w:val="28"/>
        </w:rPr>
        <w:t>Коэффициент маневренности собственного капитала</w:t>
      </w:r>
      <w:r>
        <w:rPr>
          <w:color w:val="000000"/>
          <w:spacing w:val="-2"/>
          <w:sz w:val="28"/>
          <w:szCs w:val="28"/>
        </w:rPr>
        <w:t xml:space="preserve"> - </w:t>
      </w:r>
      <w:r>
        <w:rPr>
          <w:color w:val="000000"/>
          <w:spacing w:val="-2"/>
          <w:sz w:val="28"/>
          <w:szCs w:val="28"/>
        </w:rPr>
        <w:lastRenderedPageBreak/>
        <w:t>рас</w:t>
      </w:r>
      <w:r>
        <w:rPr>
          <w:color w:val="000000"/>
          <w:spacing w:val="3"/>
          <w:sz w:val="28"/>
          <w:szCs w:val="28"/>
        </w:rPr>
        <w:t xml:space="preserve">считывается путем деления собственных средств в обороте на </w:t>
      </w:r>
      <w:r>
        <w:rPr>
          <w:color w:val="000000"/>
          <w:spacing w:val="1"/>
          <w:sz w:val="28"/>
          <w:szCs w:val="28"/>
        </w:rPr>
        <w:t>общую сумму собственных средств и показывает долю мобиль</w:t>
      </w:r>
      <w:r>
        <w:rPr>
          <w:color w:val="000000"/>
          <w:sz w:val="28"/>
          <w:szCs w:val="28"/>
        </w:rPr>
        <w:t>ных средств в собственных источниках:</w:t>
      </w:r>
    </w:p>
    <w:p w:rsidR="003C40B7" w:rsidRDefault="001D78A1" w:rsidP="003C40B7">
      <w:pPr>
        <w:spacing w:line="360" w:lineRule="auto"/>
        <w:ind w:left="360"/>
        <w:jc w:val="center"/>
        <w:rPr>
          <w:sz w:val="28"/>
          <w:szCs w:val="28"/>
        </w:rPr>
      </w:pPr>
      <w:r w:rsidRPr="00113D4D">
        <w:rPr>
          <w:position w:val="-30"/>
          <w:sz w:val="28"/>
          <w:szCs w:val="28"/>
        </w:rPr>
        <w:object w:dxaOrig="3739" w:dyaOrig="680">
          <v:shape id="_x0000_i1035" type="#_x0000_t75" style="width:187.45pt;height:33.5pt" o:ole="">
            <v:imagedata r:id="rId27" o:title=""/>
          </v:shape>
          <o:OLEObject Type="Embed" ProgID="Equation.3" ShapeID="_x0000_i1035" DrawAspect="Content" ObjectID="_1391770598" r:id="rId28"/>
        </w:object>
      </w:r>
    </w:p>
    <w:p w:rsidR="000C0651" w:rsidRDefault="000C0651" w:rsidP="003C40B7">
      <w:pPr>
        <w:widowControl w:val="0"/>
        <w:numPr>
          <w:ilvl w:val="0"/>
          <w:numId w:val="17"/>
        </w:numPr>
        <w:shd w:val="clear" w:color="auto" w:fill="FFFFFF"/>
        <w:tabs>
          <w:tab w:val="clear" w:pos="886"/>
          <w:tab w:val="num" w:pos="0"/>
          <w:tab w:val="left" w:pos="900"/>
        </w:tabs>
        <w:autoSpaceDE w:val="0"/>
        <w:autoSpaceDN w:val="0"/>
        <w:adjustRightInd w:val="0"/>
        <w:spacing w:before="115" w:line="360" w:lineRule="auto"/>
        <w:ind w:left="0" w:firstLine="540"/>
        <w:jc w:val="both"/>
        <w:rPr>
          <w:color w:val="000000"/>
          <w:spacing w:val="7"/>
          <w:sz w:val="28"/>
          <w:szCs w:val="28"/>
        </w:rPr>
      </w:pPr>
      <w:r w:rsidRPr="003C40B7">
        <w:rPr>
          <w:b/>
          <w:bCs/>
          <w:i/>
          <w:iCs/>
          <w:color w:val="000000"/>
          <w:spacing w:val="-2"/>
          <w:sz w:val="28"/>
          <w:szCs w:val="28"/>
        </w:rPr>
        <w:t>Коэффициент реальной стоимости имущества</w:t>
      </w:r>
      <w:r>
        <w:rPr>
          <w:color w:val="000000"/>
          <w:spacing w:val="-2"/>
          <w:sz w:val="28"/>
          <w:szCs w:val="28"/>
        </w:rPr>
        <w:t xml:space="preserve"> - рассчиты</w:t>
      </w:r>
      <w:r>
        <w:rPr>
          <w:color w:val="000000"/>
          <w:spacing w:val="-2"/>
          <w:sz w:val="28"/>
          <w:szCs w:val="28"/>
        </w:rPr>
        <w:softHyphen/>
      </w:r>
      <w:r>
        <w:rPr>
          <w:color w:val="000000"/>
          <w:sz w:val="28"/>
          <w:szCs w:val="28"/>
        </w:rPr>
        <w:t>вается как отношение общей стоимости основных фондов, про</w:t>
      </w:r>
      <w:r>
        <w:rPr>
          <w:color w:val="000000"/>
          <w:sz w:val="28"/>
          <w:szCs w:val="28"/>
        </w:rPr>
        <w:softHyphen/>
      </w:r>
      <w:r>
        <w:rPr>
          <w:color w:val="000000"/>
          <w:spacing w:val="-3"/>
          <w:sz w:val="28"/>
          <w:szCs w:val="28"/>
        </w:rPr>
        <w:t xml:space="preserve">изводственных запасов и заделов незавершенного производства к </w:t>
      </w:r>
      <w:r>
        <w:rPr>
          <w:color w:val="000000"/>
          <w:spacing w:val="10"/>
          <w:sz w:val="28"/>
          <w:szCs w:val="28"/>
        </w:rPr>
        <w:t>стоимости имущества, характеризует производственный потен</w:t>
      </w:r>
      <w:r>
        <w:rPr>
          <w:color w:val="000000"/>
          <w:spacing w:val="10"/>
          <w:sz w:val="28"/>
          <w:szCs w:val="28"/>
        </w:rPr>
        <w:softHyphen/>
      </w:r>
      <w:r>
        <w:rPr>
          <w:color w:val="000000"/>
          <w:spacing w:val="7"/>
          <w:sz w:val="28"/>
          <w:szCs w:val="28"/>
        </w:rPr>
        <w:t>циал организации:</w:t>
      </w:r>
    </w:p>
    <w:p w:rsidR="003C40B7" w:rsidRDefault="001D78A1" w:rsidP="003C40B7">
      <w:pPr>
        <w:spacing w:line="360" w:lineRule="auto"/>
        <w:ind w:left="360"/>
        <w:jc w:val="center"/>
        <w:rPr>
          <w:sz w:val="28"/>
          <w:szCs w:val="28"/>
        </w:rPr>
      </w:pPr>
      <w:r w:rsidRPr="003C40B7">
        <w:rPr>
          <w:position w:val="-24"/>
          <w:sz w:val="28"/>
          <w:szCs w:val="28"/>
        </w:rPr>
        <w:object w:dxaOrig="8820" w:dyaOrig="620">
          <v:shape id="_x0000_i1036" type="#_x0000_t75" style="width:440.7pt;height:31.05pt" o:ole="">
            <v:imagedata r:id="rId29" o:title=""/>
          </v:shape>
          <o:OLEObject Type="Embed" ProgID="Equation.3" ShapeID="_x0000_i1036" DrawAspect="Content" ObjectID="_1391770599" r:id="rId30"/>
        </w:object>
      </w:r>
    </w:p>
    <w:p w:rsidR="000C0651" w:rsidRDefault="000C0651" w:rsidP="003C40B7">
      <w:pPr>
        <w:widowControl w:val="0"/>
        <w:numPr>
          <w:ilvl w:val="0"/>
          <w:numId w:val="17"/>
        </w:numPr>
        <w:shd w:val="clear" w:color="auto" w:fill="FFFFFF"/>
        <w:tabs>
          <w:tab w:val="clear" w:pos="886"/>
          <w:tab w:val="num" w:pos="0"/>
          <w:tab w:val="left" w:pos="900"/>
          <w:tab w:val="left" w:pos="1080"/>
          <w:tab w:val="left" w:pos="1620"/>
        </w:tabs>
        <w:autoSpaceDE w:val="0"/>
        <w:autoSpaceDN w:val="0"/>
        <w:adjustRightInd w:val="0"/>
        <w:spacing w:before="53" w:line="360" w:lineRule="auto"/>
        <w:ind w:left="0" w:firstLine="540"/>
        <w:jc w:val="both"/>
        <w:rPr>
          <w:color w:val="000000"/>
          <w:spacing w:val="9"/>
          <w:sz w:val="28"/>
          <w:szCs w:val="28"/>
        </w:rPr>
      </w:pPr>
      <w:r w:rsidRPr="003C40B7">
        <w:rPr>
          <w:b/>
          <w:bCs/>
          <w:i/>
          <w:iCs/>
          <w:color w:val="000000"/>
          <w:sz w:val="28"/>
          <w:szCs w:val="28"/>
        </w:rPr>
        <w:t>Коэффициент привлечения долгосрочных займов</w:t>
      </w:r>
      <w:r>
        <w:rPr>
          <w:color w:val="000000"/>
          <w:sz w:val="28"/>
          <w:szCs w:val="28"/>
        </w:rPr>
        <w:t xml:space="preserve"> - рассчи</w:t>
      </w:r>
      <w:r>
        <w:rPr>
          <w:color w:val="000000"/>
          <w:sz w:val="28"/>
          <w:szCs w:val="28"/>
        </w:rPr>
        <w:softHyphen/>
      </w:r>
      <w:r>
        <w:rPr>
          <w:color w:val="000000"/>
          <w:spacing w:val="8"/>
          <w:sz w:val="28"/>
          <w:szCs w:val="28"/>
        </w:rPr>
        <w:t xml:space="preserve">тывается как отношение величины долгосрочных обязательств к </w:t>
      </w:r>
      <w:r>
        <w:rPr>
          <w:color w:val="000000"/>
          <w:spacing w:val="11"/>
          <w:sz w:val="28"/>
          <w:szCs w:val="28"/>
        </w:rPr>
        <w:t>собственным средствам и показывает долю долгосрочных зай</w:t>
      </w:r>
      <w:r>
        <w:rPr>
          <w:color w:val="000000"/>
          <w:spacing w:val="11"/>
          <w:sz w:val="28"/>
          <w:szCs w:val="28"/>
        </w:rPr>
        <w:softHyphen/>
      </w:r>
      <w:r>
        <w:rPr>
          <w:color w:val="000000"/>
          <w:spacing w:val="8"/>
          <w:sz w:val="28"/>
          <w:szCs w:val="28"/>
        </w:rPr>
        <w:t>мов и кредитов, обеспечивающих развитие предприятия в источ</w:t>
      </w:r>
      <w:r>
        <w:rPr>
          <w:color w:val="000000"/>
          <w:spacing w:val="8"/>
          <w:sz w:val="28"/>
          <w:szCs w:val="28"/>
        </w:rPr>
        <w:softHyphen/>
      </w:r>
      <w:r>
        <w:rPr>
          <w:color w:val="000000"/>
          <w:spacing w:val="9"/>
          <w:sz w:val="28"/>
          <w:szCs w:val="28"/>
        </w:rPr>
        <w:t>никах, приравненных к собственным:</w:t>
      </w:r>
    </w:p>
    <w:p w:rsidR="003C40B7" w:rsidRPr="003C40B7" w:rsidRDefault="001D78A1" w:rsidP="003C40B7">
      <w:pPr>
        <w:widowControl w:val="0"/>
        <w:shd w:val="clear" w:color="auto" w:fill="FFFFFF"/>
        <w:autoSpaceDE w:val="0"/>
        <w:autoSpaceDN w:val="0"/>
        <w:adjustRightInd w:val="0"/>
        <w:spacing w:before="53" w:line="360" w:lineRule="auto"/>
        <w:ind w:left="1747" w:firstLine="377"/>
        <w:jc w:val="both"/>
        <w:rPr>
          <w:sz w:val="28"/>
          <w:szCs w:val="28"/>
        </w:rPr>
      </w:pPr>
      <w:r w:rsidRPr="003C40B7">
        <w:rPr>
          <w:position w:val="-30"/>
          <w:sz w:val="28"/>
          <w:szCs w:val="28"/>
        </w:rPr>
        <w:object w:dxaOrig="6259" w:dyaOrig="680">
          <v:shape id="_x0000_i1037" type="#_x0000_t75" style="width:312.85pt;height:33.5pt" o:ole="">
            <v:imagedata r:id="rId31" o:title=""/>
          </v:shape>
          <o:OLEObject Type="Embed" ProgID="Equation.3" ShapeID="_x0000_i1037" DrawAspect="Content" ObjectID="_1391770600" r:id="rId32"/>
        </w:object>
      </w:r>
    </w:p>
    <w:p w:rsidR="000C0651" w:rsidRDefault="000C0651" w:rsidP="000C0651">
      <w:pPr>
        <w:widowControl w:val="0"/>
        <w:shd w:val="clear" w:color="auto" w:fill="FFFFFF"/>
        <w:autoSpaceDE w:val="0"/>
        <w:autoSpaceDN w:val="0"/>
        <w:adjustRightInd w:val="0"/>
        <w:spacing w:before="106" w:line="360" w:lineRule="auto"/>
        <w:ind w:left="38" w:right="5" w:firstLine="326"/>
        <w:jc w:val="both"/>
        <w:rPr>
          <w:sz w:val="28"/>
          <w:szCs w:val="28"/>
        </w:rPr>
      </w:pPr>
      <w:r>
        <w:rPr>
          <w:color w:val="000000"/>
          <w:spacing w:val="14"/>
          <w:sz w:val="28"/>
          <w:szCs w:val="28"/>
        </w:rPr>
        <w:t xml:space="preserve">Все приведенные коэффициенты имеют самостоятельный </w:t>
      </w:r>
      <w:r>
        <w:rPr>
          <w:color w:val="000000"/>
          <w:spacing w:val="7"/>
          <w:sz w:val="28"/>
          <w:szCs w:val="28"/>
        </w:rPr>
        <w:t>смысл, вместе с тем они связаны между собой как показатели, ха</w:t>
      </w:r>
      <w:r>
        <w:rPr>
          <w:color w:val="000000"/>
          <w:spacing w:val="7"/>
          <w:sz w:val="28"/>
          <w:szCs w:val="28"/>
        </w:rPr>
        <w:softHyphen/>
      </w:r>
      <w:r>
        <w:rPr>
          <w:color w:val="000000"/>
          <w:spacing w:val="9"/>
          <w:sz w:val="28"/>
          <w:szCs w:val="28"/>
        </w:rPr>
        <w:t xml:space="preserve">рактеризующие финансовую устойчивость организации, причем </w:t>
      </w:r>
      <w:r>
        <w:rPr>
          <w:color w:val="000000"/>
          <w:spacing w:val="7"/>
          <w:sz w:val="28"/>
          <w:szCs w:val="28"/>
        </w:rPr>
        <w:t>их уровни зависят от конкретных условий и характера деятельно</w:t>
      </w:r>
      <w:r>
        <w:rPr>
          <w:color w:val="000000"/>
          <w:spacing w:val="7"/>
          <w:sz w:val="28"/>
          <w:szCs w:val="28"/>
        </w:rPr>
        <w:softHyphen/>
      </w:r>
      <w:r>
        <w:rPr>
          <w:color w:val="000000"/>
          <w:spacing w:val="8"/>
          <w:sz w:val="28"/>
          <w:szCs w:val="28"/>
        </w:rPr>
        <w:t>сти и могут быть несопоставимы по разным предприятиям.</w:t>
      </w:r>
    </w:p>
    <w:p w:rsidR="00DD436C" w:rsidRDefault="00DD436C" w:rsidP="00DD436C">
      <w:pPr>
        <w:shd w:val="clear" w:color="auto" w:fill="FFFFFF"/>
        <w:spacing w:line="360" w:lineRule="auto"/>
        <w:ind w:left="14" w:right="5" w:firstLine="553"/>
        <w:rPr>
          <w:color w:val="000000"/>
          <w:spacing w:val="-5"/>
          <w:sz w:val="28"/>
          <w:szCs w:val="28"/>
        </w:rPr>
      </w:pPr>
    </w:p>
    <w:p w:rsidR="00245E76" w:rsidRPr="00245E76" w:rsidRDefault="00245E76" w:rsidP="00245E76">
      <w:pPr>
        <w:shd w:val="clear" w:color="auto" w:fill="FFFFFF"/>
        <w:spacing w:line="360" w:lineRule="auto"/>
        <w:ind w:left="14" w:right="5" w:firstLine="553"/>
        <w:jc w:val="center"/>
        <w:rPr>
          <w:b/>
          <w:bCs/>
          <w:color w:val="000000"/>
          <w:spacing w:val="-5"/>
          <w:sz w:val="28"/>
          <w:szCs w:val="28"/>
        </w:rPr>
      </w:pPr>
      <w:r w:rsidRPr="00245E76">
        <w:rPr>
          <w:b/>
          <w:bCs/>
          <w:color w:val="000000"/>
          <w:spacing w:val="-5"/>
          <w:sz w:val="28"/>
          <w:szCs w:val="28"/>
        </w:rPr>
        <w:t>1.3. Роль финансового состояния в развитии предприятия</w:t>
      </w:r>
    </w:p>
    <w:p w:rsidR="00DD436C" w:rsidRDefault="00DD436C" w:rsidP="00DD436C">
      <w:pPr>
        <w:spacing w:line="360" w:lineRule="auto"/>
        <w:jc w:val="both"/>
        <w:rPr>
          <w:sz w:val="28"/>
          <w:szCs w:val="28"/>
        </w:rPr>
      </w:pPr>
    </w:p>
    <w:p w:rsidR="00245E76" w:rsidRDefault="00245E76" w:rsidP="003329B7">
      <w:pPr>
        <w:shd w:val="clear" w:color="auto" w:fill="FFFFFF"/>
        <w:spacing w:before="360" w:line="360" w:lineRule="auto"/>
        <w:ind w:right="23" w:firstLine="540"/>
        <w:jc w:val="both"/>
        <w:rPr>
          <w:sz w:val="28"/>
          <w:szCs w:val="28"/>
        </w:rPr>
      </w:pPr>
      <w:r>
        <w:rPr>
          <w:color w:val="000000"/>
          <w:sz w:val="28"/>
          <w:szCs w:val="28"/>
        </w:rPr>
        <w:t>Финансовый анализ позволяет получить объективную инфор</w:t>
      </w:r>
      <w:r>
        <w:rPr>
          <w:color w:val="000000"/>
          <w:spacing w:val="2"/>
          <w:sz w:val="28"/>
          <w:szCs w:val="28"/>
        </w:rPr>
        <w:t xml:space="preserve">мацию о финансовом состоянии предприятия, прибыльности и </w:t>
      </w:r>
      <w:r>
        <w:rPr>
          <w:color w:val="000000"/>
          <w:sz w:val="28"/>
          <w:szCs w:val="28"/>
        </w:rPr>
        <w:t>эффективности ее работы.</w:t>
      </w:r>
    </w:p>
    <w:p w:rsidR="00245E76" w:rsidRDefault="00245E76" w:rsidP="003329B7">
      <w:pPr>
        <w:shd w:val="clear" w:color="auto" w:fill="FFFFFF"/>
        <w:spacing w:line="360" w:lineRule="auto"/>
        <w:ind w:left="10" w:right="14" w:firstLine="530"/>
        <w:jc w:val="both"/>
        <w:rPr>
          <w:sz w:val="28"/>
          <w:szCs w:val="28"/>
        </w:rPr>
      </w:pPr>
      <w:r>
        <w:rPr>
          <w:color w:val="000000"/>
          <w:spacing w:val="1"/>
          <w:sz w:val="28"/>
          <w:szCs w:val="28"/>
        </w:rPr>
        <w:lastRenderedPageBreak/>
        <w:t xml:space="preserve">Финансовое состояние </w:t>
      </w:r>
      <w:r>
        <w:rPr>
          <w:color w:val="000000"/>
          <w:spacing w:val="2"/>
          <w:sz w:val="28"/>
          <w:szCs w:val="28"/>
        </w:rPr>
        <w:t>предприятия</w:t>
      </w:r>
      <w:r>
        <w:rPr>
          <w:color w:val="000000"/>
          <w:spacing w:val="1"/>
          <w:sz w:val="28"/>
          <w:szCs w:val="28"/>
        </w:rPr>
        <w:t xml:space="preserve"> оценивается показателя</w:t>
      </w:r>
      <w:r>
        <w:rPr>
          <w:color w:val="000000"/>
          <w:spacing w:val="1"/>
          <w:sz w:val="28"/>
          <w:szCs w:val="28"/>
        </w:rPr>
        <w:softHyphen/>
      </w:r>
      <w:r>
        <w:rPr>
          <w:color w:val="000000"/>
          <w:spacing w:val="2"/>
          <w:sz w:val="28"/>
          <w:szCs w:val="28"/>
        </w:rPr>
        <w:t xml:space="preserve">ми, характеризующими наличие, размещение и использование </w:t>
      </w:r>
      <w:r>
        <w:rPr>
          <w:color w:val="000000"/>
          <w:spacing w:val="-1"/>
          <w:sz w:val="28"/>
          <w:szCs w:val="28"/>
        </w:rPr>
        <w:t>финансовых ресурсов. Эти показатели отражают результаты эко</w:t>
      </w:r>
      <w:r>
        <w:rPr>
          <w:color w:val="000000"/>
          <w:spacing w:val="-1"/>
          <w:sz w:val="28"/>
          <w:szCs w:val="28"/>
        </w:rPr>
        <w:softHyphen/>
      </w:r>
      <w:r>
        <w:rPr>
          <w:color w:val="000000"/>
          <w:spacing w:val="1"/>
          <w:sz w:val="28"/>
          <w:szCs w:val="28"/>
        </w:rPr>
        <w:t>номической деятельности предприятия, определяют его конку</w:t>
      </w:r>
      <w:r>
        <w:rPr>
          <w:color w:val="000000"/>
          <w:spacing w:val="1"/>
          <w:sz w:val="28"/>
          <w:szCs w:val="28"/>
        </w:rPr>
        <w:softHyphen/>
      </w:r>
      <w:r>
        <w:rPr>
          <w:color w:val="000000"/>
          <w:spacing w:val="3"/>
          <w:sz w:val="28"/>
          <w:szCs w:val="28"/>
        </w:rPr>
        <w:t xml:space="preserve">рентоспособность, деловой потенциал, позволяют просчитать </w:t>
      </w:r>
      <w:r>
        <w:rPr>
          <w:color w:val="000000"/>
          <w:spacing w:val="1"/>
          <w:sz w:val="28"/>
          <w:szCs w:val="28"/>
        </w:rPr>
        <w:t>степень гарантий экономических интересов предприятия и его партнеров по финансовым и другим отношениям.</w:t>
      </w:r>
    </w:p>
    <w:p w:rsidR="00245E76" w:rsidRDefault="00245E76" w:rsidP="003329B7">
      <w:pPr>
        <w:shd w:val="clear" w:color="auto" w:fill="FFFFFF"/>
        <w:spacing w:line="360" w:lineRule="auto"/>
        <w:ind w:left="48" w:right="10" w:firstLine="492"/>
        <w:jc w:val="both"/>
        <w:rPr>
          <w:sz w:val="28"/>
          <w:szCs w:val="28"/>
        </w:rPr>
      </w:pPr>
      <w:r>
        <w:rPr>
          <w:color w:val="000000"/>
          <w:spacing w:val="1"/>
          <w:sz w:val="28"/>
          <w:szCs w:val="28"/>
        </w:rPr>
        <w:t>Финансовое состояние формируется в процессе хозяйствен</w:t>
      </w:r>
      <w:r>
        <w:rPr>
          <w:color w:val="000000"/>
          <w:spacing w:val="1"/>
          <w:sz w:val="28"/>
          <w:szCs w:val="28"/>
        </w:rPr>
        <w:softHyphen/>
      </w:r>
      <w:r>
        <w:rPr>
          <w:color w:val="000000"/>
          <w:sz w:val="28"/>
          <w:szCs w:val="28"/>
        </w:rPr>
        <w:t xml:space="preserve">ной деятельности </w:t>
      </w:r>
      <w:r>
        <w:rPr>
          <w:color w:val="000000"/>
          <w:spacing w:val="2"/>
          <w:sz w:val="28"/>
          <w:szCs w:val="28"/>
        </w:rPr>
        <w:t>предприятия</w:t>
      </w:r>
      <w:r>
        <w:rPr>
          <w:color w:val="000000"/>
          <w:sz w:val="28"/>
          <w:szCs w:val="28"/>
        </w:rPr>
        <w:t xml:space="preserve"> и во многом определяется взаи</w:t>
      </w:r>
      <w:r>
        <w:rPr>
          <w:color w:val="000000"/>
          <w:sz w:val="28"/>
          <w:szCs w:val="28"/>
        </w:rPr>
        <w:softHyphen/>
        <w:t xml:space="preserve">моотношениями с поставщиками, покупателями, налоговыми и </w:t>
      </w:r>
      <w:r>
        <w:rPr>
          <w:color w:val="000000"/>
          <w:spacing w:val="1"/>
          <w:sz w:val="28"/>
          <w:szCs w:val="28"/>
        </w:rPr>
        <w:t>финансовыми органами, банками, акционерами и другими воз</w:t>
      </w:r>
      <w:r>
        <w:rPr>
          <w:color w:val="000000"/>
          <w:spacing w:val="1"/>
          <w:sz w:val="28"/>
          <w:szCs w:val="28"/>
        </w:rPr>
        <w:softHyphen/>
      </w:r>
      <w:r>
        <w:rPr>
          <w:color w:val="000000"/>
          <w:sz w:val="28"/>
          <w:szCs w:val="28"/>
        </w:rPr>
        <w:t>можными партнерами. По результатам анализа каждый из парт</w:t>
      </w:r>
      <w:r>
        <w:rPr>
          <w:color w:val="000000"/>
          <w:sz w:val="28"/>
          <w:szCs w:val="28"/>
        </w:rPr>
        <w:softHyphen/>
      </w:r>
      <w:r>
        <w:rPr>
          <w:color w:val="000000"/>
          <w:spacing w:val="2"/>
          <w:sz w:val="28"/>
          <w:szCs w:val="28"/>
        </w:rPr>
        <w:t>неров может оценить выгодность экономического сотрудниче</w:t>
      </w:r>
      <w:r>
        <w:rPr>
          <w:color w:val="000000"/>
          <w:spacing w:val="2"/>
          <w:sz w:val="28"/>
          <w:szCs w:val="28"/>
        </w:rPr>
        <w:softHyphen/>
      </w:r>
      <w:r>
        <w:rPr>
          <w:color w:val="000000"/>
          <w:sz w:val="28"/>
          <w:szCs w:val="28"/>
        </w:rPr>
        <w:t xml:space="preserve">ства, так как набор показателей анализа финансового состояния </w:t>
      </w:r>
      <w:r>
        <w:rPr>
          <w:color w:val="000000"/>
          <w:spacing w:val="-1"/>
          <w:sz w:val="28"/>
          <w:szCs w:val="28"/>
        </w:rPr>
        <w:t>позволяет получить достаточно полную характеристику возмож</w:t>
      </w:r>
      <w:r>
        <w:rPr>
          <w:color w:val="000000"/>
          <w:spacing w:val="-1"/>
          <w:sz w:val="28"/>
          <w:szCs w:val="28"/>
        </w:rPr>
        <w:softHyphen/>
      </w:r>
      <w:r>
        <w:rPr>
          <w:color w:val="000000"/>
          <w:spacing w:val="-2"/>
          <w:sz w:val="28"/>
          <w:szCs w:val="28"/>
        </w:rPr>
        <w:t xml:space="preserve">ностей предприятия обеспечивать бесперебойную хозяйственную </w:t>
      </w:r>
      <w:r>
        <w:rPr>
          <w:color w:val="000000"/>
          <w:spacing w:val="-1"/>
          <w:sz w:val="28"/>
          <w:szCs w:val="28"/>
        </w:rPr>
        <w:t>деятельность, его инвестиционной привлекательности, платеже</w:t>
      </w:r>
      <w:r>
        <w:rPr>
          <w:color w:val="000000"/>
          <w:spacing w:val="-1"/>
          <w:sz w:val="28"/>
          <w:szCs w:val="28"/>
        </w:rPr>
        <w:softHyphen/>
      </w:r>
      <w:r>
        <w:rPr>
          <w:color w:val="000000"/>
          <w:sz w:val="28"/>
          <w:szCs w:val="28"/>
        </w:rPr>
        <w:t>способности, финансовой устойчивости и независимости, опре</w:t>
      </w:r>
      <w:r>
        <w:rPr>
          <w:color w:val="000000"/>
          <w:sz w:val="28"/>
          <w:szCs w:val="28"/>
        </w:rPr>
        <w:softHyphen/>
      </w:r>
      <w:r>
        <w:rPr>
          <w:color w:val="000000"/>
          <w:spacing w:val="-1"/>
          <w:sz w:val="28"/>
          <w:szCs w:val="28"/>
        </w:rPr>
        <w:t>делить перспективы развития.</w:t>
      </w:r>
    </w:p>
    <w:p w:rsidR="00245E76" w:rsidRDefault="00245E76" w:rsidP="003329B7">
      <w:pPr>
        <w:shd w:val="clear" w:color="auto" w:fill="FFFFFF"/>
        <w:spacing w:line="360" w:lineRule="auto"/>
        <w:ind w:left="67" w:right="5" w:firstLine="473"/>
        <w:jc w:val="both"/>
        <w:rPr>
          <w:sz w:val="28"/>
          <w:szCs w:val="28"/>
        </w:rPr>
      </w:pPr>
      <w:r>
        <w:rPr>
          <w:color w:val="000000"/>
          <w:sz w:val="28"/>
          <w:szCs w:val="28"/>
        </w:rPr>
        <w:t xml:space="preserve">В изучении финансового состояния предприятия </w:t>
      </w:r>
      <w:r>
        <w:rPr>
          <w:color w:val="000000"/>
          <w:spacing w:val="-1"/>
          <w:sz w:val="28"/>
          <w:szCs w:val="28"/>
        </w:rPr>
        <w:t>заинтересованы и внешние, и внутренние пользователи. К внут</w:t>
      </w:r>
      <w:r>
        <w:rPr>
          <w:color w:val="000000"/>
          <w:spacing w:val="-1"/>
          <w:sz w:val="28"/>
          <w:szCs w:val="28"/>
        </w:rPr>
        <w:softHyphen/>
        <w:t xml:space="preserve">ренним пользователям относятся собственники и администрация </w:t>
      </w:r>
      <w:r>
        <w:rPr>
          <w:color w:val="000000"/>
          <w:spacing w:val="2"/>
          <w:sz w:val="28"/>
          <w:szCs w:val="28"/>
        </w:rPr>
        <w:t>предприятия</w:t>
      </w:r>
      <w:r>
        <w:rPr>
          <w:color w:val="000000"/>
          <w:sz w:val="28"/>
          <w:szCs w:val="28"/>
        </w:rPr>
        <w:t xml:space="preserve">, к внешним - кредиторы, инвесторы, коммерческие </w:t>
      </w:r>
      <w:r>
        <w:rPr>
          <w:color w:val="000000"/>
          <w:spacing w:val="-6"/>
          <w:sz w:val="28"/>
          <w:szCs w:val="28"/>
        </w:rPr>
        <w:t>партнеры.</w:t>
      </w:r>
    </w:p>
    <w:p w:rsidR="00245E76" w:rsidRDefault="00245E76" w:rsidP="00245E76">
      <w:pPr>
        <w:shd w:val="clear" w:color="auto" w:fill="FFFFFF"/>
        <w:spacing w:line="360" w:lineRule="auto"/>
        <w:ind w:left="10" w:right="10" w:firstLine="557"/>
        <w:jc w:val="both"/>
        <w:rPr>
          <w:sz w:val="28"/>
          <w:szCs w:val="28"/>
        </w:rPr>
      </w:pPr>
      <w:r>
        <w:rPr>
          <w:color w:val="000000"/>
          <w:spacing w:val="5"/>
          <w:sz w:val="28"/>
          <w:szCs w:val="28"/>
        </w:rPr>
        <w:t xml:space="preserve">Анализ финансового состояния, проводимый в интересах </w:t>
      </w:r>
      <w:r>
        <w:rPr>
          <w:color w:val="000000"/>
          <w:spacing w:val="2"/>
          <w:sz w:val="28"/>
          <w:szCs w:val="28"/>
        </w:rPr>
        <w:t xml:space="preserve">внутренних пользователей, направлен на выявление наиболее </w:t>
      </w:r>
      <w:r>
        <w:rPr>
          <w:color w:val="000000"/>
          <w:spacing w:val="1"/>
          <w:sz w:val="28"/>
          <w:szCs w:val="28"/>
        </w:rPr>
        <w:t>слабых позиций в финансовой деятельности предприятия в це</w:t>
      </w:r>
      <w:r>
        <w:rPr>
          <w:color w:val="000000"/>
          <w:spacing w:val="1"/>
          <w:sz w:val="28"/>
          <w:szCs w:val="28"/>
        </w:rPr>
        <w:softHyphen/>
      </w:r>
      <w:r>
        <w:rPr>
          <w:color w:val="000000"/>
          <w:spacing w:val="-2"/>
          <w:sz w:val="28"/>
          <w:szCs w:val="28"/>
        </w:rPr>
        <w:t xml:space="preserve">лях их укрепления и определения возможностей, условий работы </w:t>
      </w:r>
      <w:r>
        <w:rPr>
          <w:color w:val="000000"/>
          <w:spacing w:val="1"/>
          <w:sz w:val="28"/>
          <w:szCs w:val="28"/>
        </w:rPr>
        <w:t>предприятия, создания информационной базы для принятия уп</w:t>
      </w:r>
      <w:r>
        <w:rPr>
          <w:color w:val="000000"/>
          <w:spacing w:val="2"/>
          <w:sz w:val="28"/>
          <w:szCs w:val="28"/>
        </w:rPr>
        <w:t>равленческих решений, обеспечивающих эффективную работу предприятия.</w:t>
      </w:r>
    </w:p>
    <w:p w:rsidR="00245E76" w:rsidRDefault="00245E76" w:rsidP="003329B7">
      <w:pPr>
        <w:shd w:val="clear" w:color="auto" w:fill="FFFFFF"/>
        <w:spacing w:line="360" w:lineRule="auto"/>
        <w:ind w:left="10" w:right="5" w:firstLine="530"/>
        <w:jc w:val="both"/>
        <w:rPr>
          <w:sz w:val="28"/>
          <w:szCs w:val="28"/>
        </w:rPr>
      </w:pPr>
      <w:r>
        <w:rPr>
          <w:color w:val="000000"/>
          <w:sz w:val="28"/>
          <w:szCs w:val="28"/>
        </w:rPr>
        <w:t>Анализ финансового состояния в интересах внешних пользо</w:t>
      </w:r>
      <w:r>
        <w:rPr>
          <w:color w:val="000000"/>
          <w:sz w:val="28"/>
          <w:szCs w:val="28"/>
        </w:rPr>
        <w:softHyphen/>
      </w:r>
      <w:r>
        <w:rPr>
          <w:color w:val="000000"/>
          <w:spacing w:val="-1"/>
          <w:sz w:val="28"/>
          <w:szCs w:val="28"/>
        </w:rPr>
        <w:t>вателей проводится для оценки степени гарантий их экономичес</w:t>
      </w:r>
      <w:r>
        <w:rPr>
          <w:color w:val="000000"/>
          <w:spacing w:val="-1"/>
          <w:sz w:val="28"/>
          <w:szCs w:val="28"/>
        </w:rPr>
        <w:softHyphen/>
      </w:r>
      <w:r>
        <w:rPr>
          <w:color w:val="000000"/>
          <w:spacing w:val="2"/>
          <w:sz w:val="28"/>
          <w:szCs w:val="28"/>
        </w:rPr>
        <w:t xml:space="preserve">ких интересов - способности предприятия своевременно </w:t>
      </w:r>
      <w:r w:rsidR="00BD3BF4">
        <w:rPr>
          <w:color w:val="000000"/>
          <w:spacing w:val="2"/>
          <w:sz w:val="28"/>
          <w:szCs w:val="28"/>
        </w:rPr>
        <w:t>по</w:t>
      </w:r>
      <w:r>
        <w:rPr>
          <w:color w:val="000000"/>
          <w:spacing w:val="2"/>
          <w:sz w:val="28"/>
          <w:szCs w:val="28"/>
        </w:rPr>
        <w:t xml:space="preserve">гасить </w:t>
      </w:r>
      <w:r>
        <w:rPr>
          <w:color w:val="000000"/>
          <w:spacing w:val="3"/>
          <w:sz w:val="28"/>
          <w:szCs w:val="28"/>
        </w:rPr>
        <w:t xml:space="preserve">свои обязательства, обеспечивать эффективное использование </w:t>
      </w:r>
      <w:r>
        <w:rPr>
          <w:color w:val="000000"/>
          <w:spacing w:val="4"/>
          <w:sz w:val="28"/>
          <w:szCs w:val="28"/>
        </w:rPr>
        <w:t xml:space="preserve">средств для инвесторов и т.п. </w:t>
      </w:r>
      <w:r>
        <w:rPr>
          <w:color w:val="000000"/>
          <w:spacing w:val="4"/>
          <w:sz w:val="28"/>
          <w:szCs w:val="28"/>
        </w:rPr>
        <w:lastRenderedPageBreak/>
        <w:t xml:space="preserve">Этот анализ позволяет оценить </w:t>
      </w:r>
      <w:r>
        <w:rPr>
          <w:color w:val="000000"/>
          <w:spacing w:val="1"/>
          <w:sz w:val="28"/>
          <w:szCs w:val="28"/>
        </w:rPr>
        <w:t>выгодность и надежность сотрудничества с конкретной органи</w:t>
      </w:r>
      <w:r>
        <w:rPr>
          <w:color w:val="000000"/>
          <w:spacing w:val="-3"/>
          <w:sz w:val="28"/>
          <w:szCs w:val="28"/>
        </w:rPr>
        <w:t>зацией.</w:t>
      </w:r>
    </w:p>
    <w:p w:rsidR="00245E76" w:rsidRDefault="00245E76" w:rsidP="003329B7">
      <w:pPr>
        <w:shd w:val="clear" w:color="auto" w:fill="FFFFFF"/>
        <w:spacing w:line="360" w:lineRule="auto"/>
        <w:ind w:left="14" w:right="5" w:firstLine="526"/>
        <w:jc w:val="both"/>
        <w:rPr>
          <w:sz w:val="28"/>
          <w:szCs w:val="28"/>
        </w:rPr>
      </w:pPr>
      <w:r>
        <w:rPr>
          <w:color w:val="000000"/>
          <w:spacing w:val="1"/>
          <w:sz w:val="28"/>
          <w:szCs w:val="28"/>
        </w:rPr>
        <w:t xml:space="preserve">Результаты и качество анализа финансового состояния </w:t>
      </w:r>
      <w:r>
        <w:rPr>
          <w:color w:val="000000"/>
          <w:spacing w:val="2"/>
          <w:sz w:val="28"/>
          <w:szCs w:val="28"/>
        </w:rPr>
        <w:t>предприятия</w:t>
      </w:r>
      <w:r>
        <w:rPr>
          <w:color w:val="000000"/>
          <w:sz w:val="28"/>
          <w:szCs w:val="28"/>
        </w:rPr>
        <w:t xml:space="preserve"> во многом определяется доступностью и качеством ин</w:t>
      </w:r>
      <w:r>
        <w:rPr>
          <w:color w:val="000000"/>
          <w:sz w:val="28"/>
          <w:szCs w:val="28"/>
        </w:rPr>
        <w:softHyphen/>
      </w:r>
      <w:r>
        <w:rPr>
          <w:color w:val="000000"/>
          <w:spacing w:val="2"/>
          <w:sz w:val="28"/>
          <w:szCs w:val="28"/>
        </w:rPr>
        <w:t>формационной базы.</w:t>
      </w:r>
    </w:p>
    <w:p w:rsidR="00245E76" w:rsidRDefault="00245E76" w:rsidP="003329B7">
      <w:pPr>
        <w:shd w:val="clear" w:color="auto" w:fill="FFFFFF"/>
        <w:spacing w:line="360" w:lineRule="auto"/>
        <w:ind w:left="10" w:firstLine="530"/>
        <w:jc w:val="both"/>
        <w:rPr>
          <w:sz w:val="28"/>
          <w:szCs w:val="28"/>
        </w:rPr>
      </w:pPr>
      <w:r>
        <w:rPr>
          <w:color w:val="000000"/>
          <w:sz w:val="28"/>
          <w:szCs w:val="28"/>
        </w:rPr>
        <w:t>Информационной базой финансового анализа являются дан</w:t>
      </w:r>
      <w:r>
        <w:rPr>
          <w:color w:val="000000"/>
          <w:sz w:val="28"/>
          <w:szCs w:val="28"/>
        </w:rPr>
        <w:softHyphen/>
      </w:r>
      <w:r>
        <w:rPr>
          <w:color w:val="000000"/>
          <w:spacing w:val="-1"/>
          <w:sz w:val="28"/>
          <w:szCs w:val="28"/>
        </w:rPr>
        <w:t>ные бухгалтерского учета и отчетности, изучение которых позво</w:t>
      </w:r>
      <w:r>
        <w:rPr>
          <w:color w:val="000000"/>
          <w:spacing w:val="-1"/>
          <w:sz w:val="28"/>
          <w:szCs w:val="28"/>
        </w:rPr>
        <w:softHyphen/>
      </w:r>
      <w:r>
        <w:rPr>
          <w:color w:val="000000"/>
          <w:spacing w:val="3"/>
          <w:sz w:val="28"/>
          <w:szCs w:val="28"/>
        </w:rPr>
        <w:t xml:space="preserve">ляет оценить финансовое положение организации, изменения, </w:t>
      </w:r>
      <w:r>
        <w:rPr>
          <w:color w:val="000000"/>
          <w:spacing w:val="-1"/>
          <w:sz w:val="28"/>
          <w:szCs w:val="28"/>
        </w:rPr>
        <w:t>происходящие в ее активах и пассивах, убедиться в наличии при</w:t>
      </w:r>
      <w:r>
        <w:rPr>
          <w:color w:val="000000"/>
          <w:spacing w:val="-1"/>
          <w:sz w:val="28"/>
          <w:szCs w:val="28"/>
        </w:rPr>
        <w:softHyphen/>
      </w:r>
      <w:r>
        <w:rPr>
          <w:color w:val="000000"/>
          <w:spacing w:val="2"/>
          <w:sz w:val="28"/>
          <w:szCs w:val="28"/>
        </w:rPr>
        <w:t xml:space="preserve">былей и убытков, выявить перспективы развития. </w:t>
      </w:r>
    </w:p>
    <w:p w:rsidR="00245E76" w:rsidRPr="00245E76" w:rsidRDefault="00245E76" w:rsidP="00245E76">
      <w:pPr>
        <w:spacing w:line="360" w:lineRule="auto"/>
        <w:jc w:val="center"/>
        <w:rPr>
          <w:b/>
          <w:bCs/>
          <w:sz w:val="28"/>
          <w:szCs w:val="28"/>
        </w:rPr>
      </w:pPr>
      <w:r>
        <w:rPr>
          <w:sz w:val="28"/>
          <w:szCs w:val="28"/>
        </w:rPr>
        <w:br w:type="page"/>
      </w:r>
      <w:r w:rsidRPr="00245E76">
        <w:rPr>
          <w:b/>
          <w:bCs/>
          <w:sz w:val="28"/>
          <w:szCs w:val="28"/>
        </w:rPr>
        <w:lastRenderedPageBreak/>
        <w:t>2. Анализ финансового состояния</w:t>
      </w:r>
    </w:p>
    <w:p w:rsidR="00245E76" w:rsidRDefault="00245E76" w:rsidP="00DD436C">
      <w:pPr>
        <w:spacing w:line="360" w:lineRule="auto"/>
        <w:jc w:val="both"/>
        <w:rPr>
          <w:sz w:val="28"/>
          <w:szCs w:val="28"/>
        </w:rPr>
      </w:pPr>
    </w:p>
    <w:p w:rsidR="00245E76" w:rsidRPr="00245E76" w:rsidRDefault="00245E76" w:rsidP="00245E76">
      <w:pPr>
        <w:spacing w:line="360" w:lineRule="auto"/>
        <w:jc w:val="center"/>
        <w:rPr>
          <w:b/>
          <w:bCs/>
          <w:sz w:val="28"/>
          <w:szCs w:val="28"/>
        </w:rPr>
      </w:pPr>
      <w:r w:rsidRPr="00245E76">
        <w:rPr>
          <w:b/>
          <w:bCs/>
          <w:sz w:val="28"/>
          <w:szCs w:val="28"/>
        </w:rPr>
        <w:t>2.1 Характеристика предприяти</w:t>
      </w:r>
      <w:r w:rsidR="003329B7">
        <w:rPr>
          <w:b/>
          <w:bCs/>
          <w:sz w:val="28"/>
          <w:szCs w:val="28"/>
        </w:rPr>
        <w:t>я.</w:t>
      </w:r>
    </w:p>
    <w:p w:rsidR="00245E76" w:rsidRDefault="00245E76" w:rsidP="00DD436C">
      <w:pPr>
        <w:spacing w:line="360" w:lineRule="auto"/>
        <w:jc w:val="both"/>
        <w:rPr>
          <w:sz w:val="28"/>
          <w:szCs w:val="28"/>
        </w:rPr>
      </w:pPr>
    </w:p>
    <w:p w:rsidR="0026253D" w:rsidRDefault="0026253D" w:rsidP="0026253D">
      <w:pPr>
        <w:shd w:val="clear" w:color="auto" w:fill="FFFFFF"/>
        <w:tabs>
          <w:tab w:val="num" w:pos="0"/>
        </w:tabs>
        <w:spacing w:before="24" w:line="360" w:lineRule="auto"/>
        <w:ind w:firstLine="540"/>
        <w:jc w:val="both"/>
        <w:rPr>
          <w:color w:val="000000"/>
          <w:spacing w:val="-1"/>
          <w:sz w:val="28"/>
          <w:szCs w:val="28"/>
        </w:rPr>
      </w:pPr>
      <w:r>
        <w:rPr>
          <w:color w:val="000000"/>
          <w:spacing w:val="-1"/>
          <w:sz w:val="28"/>
          <w:szCs w:val="28"/>
        </w:rPr>
        <w:t>Общество с ограниченной ответственностью «</w:t>
      </w:r>
      <w:r w:rsidR="0023176F">
        <w:rPr>
          <w:color w:val="000000"/>
          <w:spacing w:val="-1"/>
          <w:sz w:val="28"/>
          <w:szCs w:val="28"/>
        </w:rPr>
        <w:t>Спектр</w:t>
      </w:r>
      <w:r>
        <w:rPr>
          <w:color w:val="000000"/>
          <w:spacing w:val="-1"/>
          <w:sz w:val="28"/>
          <w:szCs w:val="28"/>
        </w:rPr>
        <w:t>» зарегистрировано администрацией г. Арсеньева 30.03.2000г., регистрационный номер 930, лицензия № 0033763 от 07.08.2000г. ООО «</w:t>
      </w:r>
      <w:r w:rsidR="0023176F">
        <w:rPr>
          <w:color w:val="000000"/>
          <w:spacing w:val="-1"/>
          <w:sz w:val="28"/>
          <w:szCs w:val="28"/>
        </w:rPr>
        <w:t>Спектр</w:t>
      </w:r>
      <w:r>
        <w:rPr>
          <w:color w:val="000000"/>
          <w:spacing w:val="-1"/>
          <w:sz w:val="28"/>
          <w:szCs w:val="28"/>
        </w:rPr>
        <w:t>» является юридическим лицом и действует на основании Устава предприятия и законодательства Российской федерации.</w:t>
      </w:r>
      <w:r>
        <w:rPr>
          <w:sz w:val="28"/>
          <w:szCs w:val="28"/>
        </w:rPr>
        <w:t xml:space="preserve"> Права и обязанности юридического лица  ООО “</w:t>
      </w:r>
      <w:r w:rsidR="0023176F">
        <w:rPr>
          <w:sz w:val="28"/>
          <w:szCs w:val="28"/>
        </w:rPr>
        <w:t>Спектр</w:t>
      </w:r>
      <w:r>
        <w:rPr>
          <w:sz w:val="28"/>
          <w:szCs w:val="28"/>
        </w:rPr>
        <w:t>”  приобрело с даты его регистрации. Общество имеет печать со своим наименованием, расчетный счет в рублях в учреждении банка.</w:t>
      </w:r>
    </w:p>
    <w:p w:rsidR="0026253D" w:rsidRDefault="0026253D" w:rsidP="0026253D">
      <w:pPr>
        <w:pStyle w:val="31"/>
        <w:spacing w:line="360" w:lineRule="auto"/>
        <w:ind w:firstLine="540"/>
        <w:jc w:val="both"/>
        <w:rPr>
          <w:sz w:val="28"/>
          <w:szCs w:val="28"/>
        </w:rPr>
      </w:pPr>
      <w:r>
        <w:rPr>
          <w:sz w:val="28"/>
          <w:szCs w:val="28"/>
        </w:rPr>
        <w:t xml:space="preserve">Местонахождение: Приморский край, г. Арсеньев, ул. Садовая, 15, 4-63-32. </w:t>
      </w:r>
    </w:p>
    <w:p w:rsidR="0026253D" w:rsidRDefault="0026253D" w:rsidP="0026253D">
      <w:pPr>
        <w:pStyle w:val="31"/>
        <w:spacing w:line="360" w:lineRule="auto"/>
        <w:ind w:firstLine="540"/>
        <w:jc w:val="both"/>
        <w:rPr>
          <w:sz w:val="28"/>
          <w:szCs w:val="28"/>
          <w:highlight w:val="yellow"/>
        </w:rPr>
      </w:pPr>
      <w:r>
        <w:rPr>
          <w:sz w:val="28"/>
          <w:szCs w:val="28"/>
        </w:rPr>
        <w:t>Учредителями ООО “</w:t>
      </w:r>
      <w:r w:rsidR="0023176F">
        <w:rPr>
          <w:sz w:val="28"/>
          <w:szCs w:val="28"/>
        </w:rPr>
        <w:t>Спектр</w:t>
      </w:r>
      <w:r>
        <w:rPr>
          <w:sz w:val="28"/>
          <w:szCs w:val="28"/>
        </w:rPr>
        <w:t>” являются:  Куркутов А.П., Коробков В.Г., Иванов В.А.</w:t>
      </w:r>
    </w:p>
    <w:p w:rsidR="0026253D" w:rsidRDefault="0026253D" w:rsidP="0026253D">
      <w:pPr>
        <w:pStyle w:val="31"/>
        <w:spacing w:line="360" w:lineRule="auto"/>
        <w:ind w:firstLine="540"/>
        <w:jc w:val="both"/>
        <w:rPr>
          <w:sz w:val="28"/>
          <w:szCs w:val="28"/>
        </w:rPr>
      </w:pPr>
      <w:r>
        <w:rPr>
          <w:sz w:val="28"/>
          <w:szCs w:val="28"/>
        </w:rPr>
        <w:t>ООО “</w:t>
      </w:r>
      <w:r w:rsidR="0023176F">
        <w:rPr>
          <w:sz w:val="28"/>
          <w:szCs w:val="28"/>
        </w:rPr>
        <w:t>Спектр</w:t>
      </w:r>
      <w:r>
        <w:rPr>
          <w:sz w:val="28"/>
          <w:szCs w:val="28"/>
        </w:rPr>
        <w:t xml:space="preserve">”  несет ответственность по своим обязательствам только в пределах своего имущества. </w:t>
      </w:r>
    </w:p>
    <w:p w:rsidR="0026253D" w:rsidRDefault="0026253D" w:rsidP="0026253D">
      <w:pPr>
        <w:pStyle w:val="31"/>
        <w:spacing w:line="360" w:lineRule="auto"/>
        <w:ind w:firstLine="540"/>
        <w:jc w:val="both"/>
        <w:rPr>
          <w:sz w:val="28"/>
          <w:szCs w:val="28"/>
        </w:rPr>
      </w:pPr>
      <w:r>
        <w:rPr>
          <w:sz w:val="28"/>
          <w:szCs w:val="28"/>
        </w:rPr>
        <w:t>Основной целью ООО “</w:t>
      </w:r>
      <w:r w:rsidR="0023176F">
        <w:rPr>
          <w:sz w:val="28"/>
          <w:szCs w:val="28"/>
        </w:rPr>
        <w:t>Спектр</w:t>
      </w:r>
      <w:r>
        <w:rPr>
          <w:sz w:val="28"/>
          <w:szCs w:val="28"/>
        </w:rPr>
        <w:t>”  является получение прибыли от основных видов деятельности.</w:t>
      </w:r>
    </w:p>
    <w:p w:rsidR="0026253D" w:rsidRDefault="0026253D" w:rsidP="0026253D">
      <w:pPr>
        <w:pStyle w:val="31"/>
        <w:spacing w:line="360" w:lineRule="auto"/>
        <w:ind w:firstLine="540"/>
        <w:jc w:val="both"/>
        <w:rPr>
          <w:sz w:val="28"/>
          <w:szCs w:val="28"/>
        </w:rPr>
      </w:pPr>
      <w:r>
        <w:rPr>
          <w:sz w:val="28"/>
          <w:szCs w:val="28"/>
        </w:rPr>
        <w:t>Баланс, отчет о прибылях и убытках ООО “</w:t>
      </w:r>
      <w:r w:rsidR="0023176F">
        <w:rPr>
          <w:sz w:val="28"/>
          <w:szCs w:val="28"/>
        </w:rPr>
        <w:t>Спектр</w:t>
      </w:r>
      <w:r>
        <w:rPr>
          <w:sz w:val="28"/>
          <w:szCs w:val="28"/>
        </w:rPr>
        <w:t>” осуществляются в рублях. Первый финансовый год ООО “</w:t>
      </w:r>
      <w:r w:rsidR="0023176F">
        <w:rPr>
          <w:sz w:val="28"/>
          <w:szCs w:val="28"/>
        </w:rPr>
        <w:t>Спектр</w:t>
      </w:r>
      <w:r>
        <w:rPr>
          <w:sz w:val="28"/>
          <w:szCs w:val="28"/>
        </w:rPr>
        <w:t>” начинается с даты его регистрации и завершается 31 декабря текущего года. Последующие финансовые годы соответствуют календарным. Баланс, отчет о прибылях и убытках, а также иные финансовые документы для отчетности составляются в соответствии с действующим законодательством.</w:t>
      </w:r>
    </w:p>
    <w:p w:rsidR="00040972" w:rsidRDefault="00040972" w:rsidP="00040972">
      <w:pPr>
        <w:pStyle w:val="31"/>
        <w:spacing w:line="360" w:lineRule="auto"/>
        <w:ind w:firstLine="540"/>
        <w:jc w:val="both"/>
        <w:rPr>
          <w:sz w:val="28"/>
          <w:szCs w:val="28"/>
        </w:rPr>
      </w:pPr>
      <w:r>
        <w:rPr>
          <w:sz w:val="28"/>
          <w:szCs w:val="28"/>
        </w:rPr>
        <w:t>По месту нахождения  ООО “</w:t>
      </w:r>
      <w:r w:rsidR="0023176F">
        <w:rPr>
          <w:sz w:val="28"/>
          <w:szCs w:val="28"/>
        </w:rPr>
        <w:t>Спектр</w:t>
      </w:r>
      <w:r>
        <w:rPr>
          <w:sz w:val="28"/>
          <w:szCs w:val="28"/>
        </w:rPr>
        <w:t>” ведется полная документация, в том числе:</w:t>
      </w:r>
    </w:p>
    <w:p w:rsidR="00040972" w:rsidRDefault="00040972" w:rsidP="00040972">
      <w:pPr>
        <w:pStyle w:val="31"/>
        <w:numPr>
          <w:ilvl w:val="0"/>
          <w:numId w:val="10"/>
        </w:numPr>
        <w:spacing w:line="360" w:lineRule="auto"/>
        <w:jc w:val="both"/>
        <w:rPr>
          <w:sz w:val="28"/>
          <w:szCs w:val="28"/>
        </w:rPr>
      </w:pPr>
      <w:r>
        <w:rPr>
          <w:sz w:val="28"/>
          <w:szCs w:val="28"/>
        </w:rPr>
        <w:t>учредительные документы ООО “</w:t>
      </w:r>
      <w:r w:rsidR="0023176F">
        <w:rPr>
          <w:sz w:val="28"/>
          <w:szCs w:val="28"/>
        </w:rPr>
        <w:t>Спектр</w:t>
      </w:r>
      <w:r>
        <w:rPr>
          <w:sz w:val="28"/>
          <w:szCs w:val="28"/>
        </w:rPr>
        <w:t>”, а также нормативные документы, регулирующие отношения внутри общества, с последующими изменениями и дополнениями;</w:t>
      </w:r>
    </w:p>
    <w:p w:rsidR="00040972" w:rsidRDefault="00040972" w:rsidP="00040972">
      <w:pPr>
        <w:pStyle w:val="31"/>
        <w:numPr>
          <w:ilvl w:val="0"/>
          <w:numId w:val="10"/>
        </w:numPr>
        <w:spacing w:line="360" w:lineRule="auto"/>
        <w:jc w:val="both"/>
        <w:rPr>
          <w:sz w:val="28"/>
          <w:szCs w:val="28"/>
        </w:rPr>
      </w:pPr>
      <w:r>
        <w:rPr>
          <w:sz w:val="28"/>
          <w:szCs w:val="28"/>
        </w:rPr>
        <w:lastRenderedPageBreak/>
        <w:t>все документы бухгалтерского учета, необходимые для проведения собственных ревизий ООО “</w:t>
      </w:r>
      <w:r w:rsidR="0023176F">
        <w:rPr>
          <w:sz w:val="28"/>
          <w:szCs w:val="28"/>
        </w:rPr>
        <w:t>Спектр</w:t>
      </w:r>
      <w:r>
        <w:rPr>
          <w:sz w:val="28"/>
          <w:szCs w:val="28"/>
        </w:rPr>
        <w:t>”, а также проверок соответствующими государственными органами  согласно действующему законодательству;</w:t>
      </w:r>
    </w:p>
    <w:p w:rsidR="00040972" w:rsidRDefault="00040972" w:rsidP="00040972">
      <w:pPr>
        <w:pStyle w:val="31"/>
        <w:numPr>
          <w:ilvl w:val="0"/>
          <w:numId w:val="10"/>
        </w:numPr>
        <w:spacing w:line="360" w:lineRule="auto"/>
        <w:rPr>
          <w:sz w:val="28"/>
          <w:szCs w:val="28"/>
        </w:rPr>
      </w:pPr>
      <w:r>
        <w:rPr>
          <w:sz w:val="28"/>
          <w:szCs w:val="28"/>
        </w:rPr>
        <w:t>реестр акционеров;</w:t>
      </w:r>
    </w:p>
    <w:p w:rsidR="00040972" w:rsidRDefault="00040972" w:rsidP="00040972">
      <w:pPr>
        <w:pStyle w:val="31"/>
        <w:numPr>
          <w:ilvl w:val="0"/>
          <w:numId w:val="10"/>
        </w:numPr>
        <w:spacing w:line="360" w:lineRule="auto"/>
        <w:jc w:val="both"/>
        <w:rPr>
          <w:sz w:val="28"/>
          <w:szCs w:val="28"/>
        </w:rPr>
      </w:pPr>
      <w:r>
        <w:rPr>
          <w:sz w:val="28"/>
          <w:szCs w:val="28"/>
        </w:rPr>
        <w:t>протоколы заседаний, собраний акционеров, Совета директоров и Ревизионной комиссии;</w:t>
      </w:r>
    </w:p>
    <w:p w:rsidR="00040972" w:rsidRDefault="00040972" w:rsidP="00040972">
      <w:pPr>
        <w:pStyle w:val="31"/>
        <w:numPr>
          <w:ilvl w:val="0"/>
          <w:numId w:val="10"/>
        </w:numPr>
        <w:spacing w:line="360" w:lineRule="auto"/>
        <w:jc w:val="both"/>
        <w:rPr>
          <w:sz w:val="28"/>
          <w:szCs w:val="28"/>
        </w:rPr>
      </w:pPr>
      <w:r>
        <w:rPr>
          <w:sz w:val="28"/>
          <w:szCs w:val="28"/>
        </w:rPr>
        <w:t>перечень лиц, имеющих доверенность на представление ООО “</w:t>
      </w:r>
      <w:r w:rsidR="0023176F">
        <w:rPr>
          <w:sz w:val="28"/>
          <w:szCs w:val="28"/>
        </w:rPr>
        <w:t>Спектр</w:t>
      </w:r>
      <w:r>
        <w:rPr>
          <w:sz w:val="28"/>
          <w:szCs w:val="28"/>
        </w:rPr>
        <w:t>”.</w:t>
      </w:r>
    </w:p>
    <w:p w:rsidR="00245E76" w:rsidRDefault="00040972" w:rsidP="00040972">
      <w:pPr>
        <w:spacing w:line="360" w:lineRule="auto"/>
        <w:jc w:val="both"/>
        <w:rPr>
          <w:sz w:val="28"/>
          <w:szCs w:val="28"/>
        </w:rPr>
      </w:pPr>
      <w:r>
        <w:rPr>
          <w:sz w:val="28"/>
          <w:szCs w:val="28"/>
        </w:rPr>
        <w:t>Основной вид деятельности предприятия: выпуск и реализация мебели</w:t>
      </w:r>
    </w:p>
    <w:p w:rsidR="00245E76" w:rsidRDefault="00245E76" w:rsidP="00DD436C">
      <w:pPr>
        <w:spacing w:line="360" w:lineRule="auto"/>
        <w:jc w:val="both"/>
        <w:rPr>
          <w:sz w:val="28"/>
          <w:szCs w:val="28"/>
        </w:rPr>
      </w:pPr>
    </w:p>
    <w:p w:rsidR="0023176F" w:rsidRDefault="0023176F" w:rsidP="00245E76">
      <w:pPr>
        <w:spacing w:line="360" w:lineRule="auto"/>
        <w:jc w:val="center"/>
        <w:rPr>
          <w:b/>
          <w:bCs/>
          <w:sz w:val="28"/>
          <w:szCs w:val="28"/>
        </w:rPr>
      </w:pPr>
    </w:p>
    <w:p w:rsidR="00245E76" w:rsidRPr="00245E76" w:rsidRDefault="00245E76" w:rsidP="00245E76">
      <w:pPr>
        <w:spacing w:line="360" w:lineRule="auto"/>
        <w:jc w:val="center"/>
        <w:rPr>
          <w:b/>
          <w:bCs/>
          <w:sz w:val="28"/>
          <w:szCs w:val="28"/>
        </w:rPr>
      </w:pPr>
      <w:r w:rsidRPr="00245E76">
        <w:rPr>
          <w:b/>
          <w:bCs/>
          <w:sz w:val="28"/>
          <w:szCs w:val="28"/>
        </w:rPr>
        <w:t xml:space="preserve">2.2 Анализ </w:t>
      </w:r>
      <w:r w:rsidR="00AC2802">
        <w:rPr>
          <w:b/>
          <w:bCs/>
          <w:sz w:val="28"/>
          <w:szCs w:val="28"/>
        </w:rPr>
        <w:t>соотношения собственного и заемного капитала</w:t>
      </w:r>
      <w:r w:rsidRPr="00245E76">
        <w:rPr>
          <w:b/>
          <w:bCs/>
          <w:sz w:val="28"/>
          <w:szCs w:val="28"/>
        </w:rPr>
        <w:t xml:space="preserve"> предприятия</w:t>
      </w:r>
    </w:p>
    <w:p w:rsidR="00AC2802" w:rsidRDefault="00AC2802" w:rsidP="00AC2802">
      <w:pPr>
        <w:shd w:val="clear" w:color="auto" w:fill="FFFFFF"/>
        <w:spacing w:line="360" w:lineRule="auto"/>
        <w:ind w:right="206" w:firstLine="264"/>
        <w:jc w:val="both"/>
        <w:rPr>
          <w:color w:val="000000"/>
          <w:spacing w:val="4"/>
          <w:sz w:val="28"/>
          <w:szCs w:val="28"/>
        </w:rPr>
      </w:pPr>
    </w:p>
    <w:p w:rsidR="00AC2802" w:rsidRPr="00F7101C" w:rsidRDefault="00AC2802" w:rsidP="00AC2802">
      <w:pPr>
        <w:shd w:val="clear" w:color="auto" w:fill="FFFFFF"/>
        <w:spacing w:line="360" w:lineRule="auto"/>
        <w:ind w:right="-6" w:firstLine="540"/>
        <w:jc w:val="both"/>
        <w:rPr>
          <w:sz w:val="28"/>
          <w:szCs w:val="28"/>
        </w:rPr>
      </w:pPr>
      <w:r w:rsidRPr="00F7101C">
        <w:rPr>
          <w:color w:val="000000"/>
          <w:spacing w:val="4"/>
          <w:sz w:val="28"/>
          <w:szCs w:val="28"/>
        </w:rPr>
        <w:t xml:space="preserve">Финансовое состояние предприятий, его устойчивость во </w:t>
      </w:r>
      <w:r w:rsidRPr="00F7101C">
        <w:rPr>
          <w:color w:val="000000"/>
          <w:spacing w:val="3"/>
          <w:sz w:val="28"/>
          <w:szCs w:val="28"/>
        </w:rPr>
        <w:t>многом зависят от оптимальности структуры источников капитала (соотношения собственных и заемных средств) и от оптимальности структуры активов предприятия и в первую очередь от соотношения основных и оборотных средств, а также от уравновешенности активов и пассивов предприятия по функциональному признаку.</w:t>
      </w:r>
    </w:p>
    <w:p w:rsidR="00AC2802" w:rsidRPr="00F7101C" w:rsidRDefault="00AC2802" w:rsidP="00AC2802">
      <w:pPr>
        <w:shd w:val="clear" w:color="auto" w:fill="FFFFFF"/>
        <w:spacing w:line="360" w:lineRule="auto"/>
        <w:ind w:right="-6" w:firstLine="540"/>
        <w:jc w:val="both"/>
        <w:rPr>
          <w:sz w:val="28"/>
          <w:szCs w:val="28"/>
        </w:rPr>
      </w:pPr>
      <w:r w:rsidRPr="00F7101C">
        <w:rPr>
          <w:color w:val="000000"/>
          <w:spacing w:val="3"/>
          <w:sz w:val="28"/>
          <w:szCs w:val="28"/>
        </w:rPr>
        <w:t xml:space="preserve">Поэтому вначале необходимо проанализировать структуру </w:t>
      </w:r>
      <w:r w:rsidRPr="00F7101C">
        <w:rPr>
          <w:color w:val="000000"/>
          <w:spacing w:val="2"/>
          <w:sz w:val="28"/>
          <w:szCs w:val="28"/>
        </w:rPr>
        <w:t>источников предприятия и оценить степень финансовой устойчивости и финансового риска. С этой целью рассчитывают сле</w:t>
      </w:r>
      <w:r w:rsidRPr="00F7101C">
        <w:rPr>
          <w:color w:val="000000"/>
          <w:spacing w:val="4"/>
          <w:sz w:val="28"/>
          <w:szCs w:val="28"/>
        </w:rPr>
        <w:t>дующие показатели:</w:t>
      </w:r>
    </w:p>
    <w:p w:rsidR="00AC2802" w:rsidRDefault="00AC2802" w:rsidP="00AC2802">
      <w:pPr>
        <w:shd w:val="clear" w:color="auto" w:fill="FFFFFF"/>
        <w:spacing w:line="360" w:lineRule="auto"/>
        <w:ind w:right="-6" w:firstLine="540"/>
        <w:jc w:val="both"/>
        <w:rPr>
          <w:color w:val="000000"/>
          <w:spacing w:val="-2"/>
          <w:sz w:val="28"/>
          <w:szCs w:val="28"/>
        </w:rPr>
      </w:pPr>
      <w:r w:rsidRPr="00F7101C">
        <w:rPr>
          <w:b/>
          <w:bCs/>
          <w:i/>
          <w:iCs/>
          <w:color w:val="000000"/>
          <w:spacing w:val="7"/>
          <w:sz w:val="28"/>
          <w:szCs w:val="28"/>
        </w:rPr>
        <w:t xml:space="preserve">коэффициент финансовой автономии </w:t>
      </w:r>
      <w:r w:rsidRPr="00F7101C">
        <w:rPr>
          <w:color w:val="000000"/>
          <w:spacing w:val="7"/>
          <w:sz w:val="28"/>
          <w:szCs w:val="28"/>
        </w:rPr>
        <w:t>(или независимо</w:t>
      </w:r>
      <w:r w:rsidRPr="00F7101C">
        <w:rPr>
          <w:color w:val="000000"/>
          <w:spacing w:val="-2"/>
          <w:sz w:val="28"/>
          <w:szCs w:val="28"/>
        </w:rPr>
        <w:t xml:space="preserve">сти) </w:t>
      </w:r>
      <w:r>
        <w:rPr>
          <w:color w:val="000000"/>
          <w:spacing w:val="-2"/>
          <w:sz w:val="28"/>
          <w:szCs w:val="28"/>
        </w:rPr>
        <w:t xml:space="preserve">- </w:t>
      </w:r>
      <w:r w:rsidRPr="00F7101C">
        <w:rPr>
          <w:color w:val="000000"/>
          <w:spacing w:val="-2"/>
          <w:sz w:val="28"/>
          <w:szCs w:val="28"/>
        </w:rPr>
        <w:t xml:space="preserve">удельный вес собственного капитала в его общей </w:t>
      </w:r>
      <w:r>
        <w:rPr>
          <w:color w:val="000000"/>
          <w:spacing w:val="-2"/>
          <w:sz w:val="28"/>
          <w:szCs w:val="28"/>
        </w:rPr>
        <w:t>валюте баланса. Рекомендуемое значение выше 0,5.</w:t>
      </w:r>
    </w:p>
    <w:p w:rsidR="00AC2802" w:rsidRDefault="00AC2802" w:rsidP="00AC2802">
      <w:pPr>
        <w:shd w:val="clear" w:color="auto" w:fill="FFFFFF"/>
        <w:spacing w:line="360" w:lineRule="auto"/>
        <w:ind w:right="-6" w:firstLine="540"/>
        <w:jc w:val="both"/>
        <w:rPr>
          <w:color w:val="000000"/>
          <w:spacing w:val="-2"/>
          <w:sz w:val="28"/>
          <w:szCs w:val="28"/>
        </w:rPr>
      </w:pPr>
      <w:r w:rsidRPr="00314425">
        <w:rPr>
          <w:i/>
          <w:iCs/>
          <w:color w:val="000000"/>
          <w:spacing w:val="-2"/>
          <w:sz w:val="28"/>
          <w:szCs w:val="28"/>
        </w:rPr>
        <w:t xml:space="preserve">К </w:t>
      </w:r>
      <w:r w:rsidRPr="002F5287">
        <w:rPr>
          <w:i/>
          <w:iCs/>
          <w:color w:val="000000"/>
          <w:spacing w:val="-2"/>
          <w:sz w:val="28"/>
          <w:szCs w:val="28"/>
          <w:vertAlign w:val="subscript"/>
        </w:rPr>
        <w:t>автономии</w:t>
      </w:r>
      <w:r>
        <w:rPr>
          <w:color w:val="000000"/>
          <w:spacing w:val="-2"/>
          <w:sz w:val="28"/>
          <w:szCs w:val="28"/>
        </w:rPr>
        <w:t xml:space="preserve"> = </w:t>
      </w:r>
      <w:r w:rsidR="001D78A1" w:rsidRPr="00AC2802">
        <w:rPr>
          <w:color w:val="000000"/>
          <w:spacing w:val="-2"/>
          <w:position w:val="-30"/>
          <w:sz w:val="28"/>
          <w:szCs w:val="28"/>
        </w:rPr>
        <w:object w:dxaOrig="2460" w:dyaOrig="680">
          <v:shape id="_x0000_i1038" type="#_x0000_t75" style="width:122.9pt;height:33.5pt" o:ole="">
            <v:imagedata r:id="rId33" o:title=""/>
          </v:shape>
          <o:OLEObject Type="Embed" ProgID="Equation.3" ShapeID="_x0000_i1038" DrawAspect="Content" ObjectID="_1391770601" r:id="rId34"/>
        </w:object>
      </w:r>
    </w:p>
    <w:p w:rsidR="00AC2802" w:rsidRDefault="002F5287" w:rsidP="00AC2802">
      <w:pPr>
        <w:shd w:val="clear" w:color="auto" w:fill="FFFFFF"/>
        <w:spacing w:line="360" w:lineRule="auto"/>
        <w:ind w:right="-6" w:firstLine="540"/>
        <w:jc w:val="both"/>
        <w:rPr>
          <w:color w:val="000000"/>
          <w:spacing w:val="-2"/>
          <w:sz w:val="28"/>
          <w:szCs w:val="28"/>
        </w:rPr>
      </w:pPr>
      <w:r>
        <w:rPr>
          <w:color w:val="000000"/>
          <w:spacing w:val="-2"/>
          <w:sz w:val="28"/>
          <w:szCs w:val="28"/>
        </w:rPr>
        <w:t xml:space="preserve">На начало </w:t>
      </w:r>
      <w:r w:rsidRPr="00B13794">
        <w:rPr>
          <w:color w:val="000000"/>
          <w:spacing w:val="-2"/>
          <w:sz w:val="28"/>
          <w:szCs w:val="28"/>
        </w:rPr>
        <w:t>отчетного</w:t>
      </w:r>
      <w:r>
        <w:rPr>
          <w:color w:val="000000"/>
          <w:spacing w:val="-2"/>
          <w:sz w:val="28"/>
          <w:szCs w:val="28"/>
        </w:rPr>
        <w:t xml:space="preserve"> периода</w:t>
      </w:r>
      <w:r w:rsidR="00AC2802">
        <w:rPr>
          <w:color w:val="000000"/>
          <w:spacing w:val="-2"/>
          <w:sz w:val="28"/>
          <w:szCs w:val="28"/>
        </w:rPr>
        <w:t xml:space="preserve"> = </w:t>
      </w:r>
      <w:r w:rsidR="001D78A1" w:rsidRPr="00AC2802">
        <w:rPr>
          <w:color w:val="000000"/>
          <w:spacing w:val="-2"/>
          <w:position w:val="-24"/>
          <w:sz w:val="28"/>
          <w:szCs w:val="28"/>
        </w:rPr>
        <w:object w:dxaOrig="720" w:dyaOrig="620">
          <v:shape id="_x0000_i1039" type="#_x0000_t75" style="width:36pt;height:31.05pt" o:ole="">
            <v:imagedata r:id="rId35" o:title=""/>
          </v:shape>
          <o:OLEObject Type="Embed" ProgID="Equation.3" ShapeID="_x0000_i1039" DrawAspect="Content" ObjectID="_1391770602" r:id="rId36"/>
        </w:object>
      </w:r>
      <w:r w:rsidR="00AC2802">
        <w:rPr>
          <w:color w:val="000000"/>
          <w:spacing w:val="-2"/>
          <w:sz w:val="28"/>
          <w:szCs w:val="28"/>
        </w:rPr>
        <w:t xml:space="preserve"> = 0,72 на начало года</w:t>
      </w:r>
    </w:p>
    <w:p w:rsidR="00AC2802" w:rsidRDefault="002F5287" w:rsidP="00AC2802">
      <w:pPr>
        <w:shd w:val="clear" w:color="auto" w:fill="FFFFFF"/>
        <w:spacing w:line="360" w:lineRule="auto"/>
        <w:ind w:right="-6" w:firstLine="540"/>
        <w:jc w:val="both"/>
        <w:rPr>
          <w:color w:val="000000"/>
          <w:spacing w:val="-2"/>
          <w:sz w:val="28"/>
          <w:szCs w:val="28"/>
        </w:rPr>
      </w:pPr>
      <w:r>
        <w:rPr>
          <w:color w:val="000000"/>
          <w:spacing w:val="-2"/>
          <w:sz w:val="28"/>
          <w:szCs w:val="28"/>
        </w:rPr>
        <w:lastRenderedPageBreak/>
        <w:t>На конец</w:t>
      </w:r>
      <w:r w:rsidRPr="002F5287">
        <w:rPr>
          <w:color w:val="000000"/>
          <w:spacing w:val="-2"/>
          <w:sz w:val="28"/>
          <w:szCs w:val="28"/>
        </w:rPr>
        <w:t xml:space="preserve"> </w:t>
      </w:r>
      <w:r w:rsidRPr="00B13794">
        <w:rPr>
          <w:color w:val="000000"/>
          <w:spacing w:val="-2"/>
          <w:sz w:val="28"/>
          <w:szCs w:val="28"/>
        </w:rPr>
        <w:t>отчетного</w:t>
      </w:r>
      <w:r>
        <w:rPr>
          <w:color w:val="000000"/>
          <w:spacing w:val="-2"/>
          <w:sz w:val="28"/>
          <w:szCs w:val="28"/>
        </w:rPr>
        <w:t xml:space="preserve"> периода</w:t>
      </w:r>
      <w:r w:rsidR="00AC2802">
        <w:rPr>
          <w:color w:val="000000"/>
          <w:spacing w:val="-2"/>
          <w:sz w:val="28"/>
          <w:szCs w:val="28"/>
        </w:rPr>
        <w:t xml:space="preserve"> = </w:t>
      </w:r>
      <w:r w:rsidR="001D78A1" w:rsidRPr="00AC2802">
        <w:rPr>
          <w:color w:val="000000"/>
          <w:spacing w:val="-2"/>
          <w:position w:val="-24"/>
          <w:sz w:val="28"/>
          <w:szCs w:val="28"/>
        </w:rPr>
        <w:object w:dxaOrig="720" w:dyaOrig="620">
          <v:shape id="_x0000_i1040" type="#_x0000_t75" style="width:36pt;height:31.05pt" o:ole="">
            <v:imagedata r:id="rId37" o:title=""/>
          </v:shape>
          <o:OLEObject Type="Embed" ProgID="Equation.3" ShapeID="_x0000_i1040" DrawAspect="Content" ObjectID="_1391770603" r:id="rId38"/>
        </w:object>
      </w:r>
      <w:r w:rsidR="00AC2802">
        <w:rPr>
          <w:color w:val="000000"/>
          <w:spacing w:val="-2"/>
          <w:sz w:val="28"/>
          <w:szCs w:val="28"/>
        </w:rPr>
        <w:t xml:space="preserve"> = 0,65 на конец года</w:t>
      </w:r>
    </w:p>
    <w:p w:rsidR="0023176F" w:rsidRDefault="0023176F" w:rsidP="008D6A5D">
      <w:pPr>
        <w:pStyle w:val="21"/>
        <w:spacing w:line="360" w:lineRule="auto"/>
        <w:ind w:right="27" w:firstLine="426"/>
        <w:jc w:val="both"/>
        <w:rPr>
          <w:sz w:val="28"/>
          <w:szCs w:val="28"/>
        </w:rPr>
      </w:pPr>
      <w:r>
        <w:rPr>
          <w:sz w:val="28"/>
          <w:szCs w:val="28"/>
        </w:rPr>
        <w:t>Поскольку минимальное значение данного коэффициента принимается на уровне 0,6, то можно сделать вывод о полной финансовой независимости ООО «Спектр», (реализовав часть имущества, сформированного за счет собственных средств, предприятие сможет погасить свои долговые обязательства), но наметившаяся тенденция к его понижению свидетельствует о некотором повышении риска финансовых затруднений.</w:t>
      </w:r>
    </w:p>
    <w:p w:rsidR="00AC2802" w:rsidRDefault="00AC2802" w:rsidP="00AC2802">
      <w:pPr>
        <w:shd w:val="clear" w:color="auto" w:fill="FFFFFF"/>
        <w:spacing w:line="360" w:lineRule="auto"/>
        <w:ind w:right="-6" w:firstLine="540"/>
        <w:jc w:val="both"/>
        <w:rPr>
          <w:color w:val="000000"/>
          <w:spacing w:val="6"/>
          <w:sz w:val="28"/>
          <w:szCs w:val="28"/>
        </w:rPr>
      </w:pPr>
      <w:r w:rsidRPr="00F7101C">
        <w:rPr>
          <w:b/>
          <w:bCs/>
          <w:i/>
          <w:iCs/>
          <w:color w:val="000000"/>
          <w:spacing w:val="7"/>
          <w:sz w:val="28"/>
          <w:szCs w:val="28"/>
        </w:rPr>
        <w:t xml:space="preserve">коэффициент финансовой зависимости </w:t>
      </w:r>
      <w:r w:rsidRPr="00F7101C">
        <w:rPr>
          <w:color w:val="000000"/>
          <w:spacing w:val="7"/>
          <w:sz w:val="28"/>
          <w:szCs w:val="28"/>
        </w:rPr>
        <w:t>—</w:t>
      </w:r>
      <w:r>
        <w:rPr>
          <w:color w:val="000000"/>
          <w:spacing w:val="7"/>
          <w:sz w:val="28"/>
          <w:szCs w:val="28"/>
        </w:rPr>
        <w:t xml:space="preserve"> </w:t>
      </w:r>
      <w:r w:rsidRPr="00F7101C">
        <w:rPr>
          <w:color w:val="000000"/>
          <w:spacing w:val="7"/>
          <w:sz w:val="28"/>
          <w:szCs w:val="28"/>
        </w:rPr>
        <w:t>доля заемно</w:t>
      </w:r>
      <w:r w:rsidRPr="00F7101C">
        <w:rPr>
          <w:color w:val="000000"/>
          <w:spacing w:val="6"/>
          <w:sz w:val="28"/>
          <w:szCs w:val="28"/>
        </w:rPr>
        <w:t>го капитала в общей валюте баланса</w:t>
      </w:r>
      <w:r w:rsidR="00314425">
        <w:rPr>
          <w:color w:val="000000"/>
          <w:spacing w:val="6"/>
          <w:sz w:val="28"/>
          <w:szCs w:val="28"/>
        </w:rPr>
        <w:t>.</w:t>
      </w:r>
    </w:p>
    <w:p w:rsidR="00314425" w:rsidRDefault="00314425" w:rsidP="00314425">
      <w:pPr>
        <w:shd w:val="clear" w:color="auto" w:fill="FFFFFF"/>
        <w:spacing w:line="360" w:lineRule="auto"/>
        <w:ind w:left="1416" w:right="-6" w:firstLine="708"/>
        <w:jc w:val="both"/>
        <w:rPr>
          <w:color w:val="000000"/>
          <w:spacing w:val="-2"/>
          <w:sz w:val="28"/>
          <w:szCs w:val="28"/>
        </w:rPr>
      </w:pPr>
      <w:r w:rsidRPr="00314425">
        <w:rPr>
          <w:i/>
          <w:iCs/>
          <w:color w:val="000000"/>
          <w:spacing w:val="-2"/>
          <w:sz w:val="28"/>
          <w:szCs w:val="28"/>
        </w:rPr>
        <w:t xml:space="preserve">К </w:t>
      </w:r>
      <w:r w:rsidRPr="00314425">
        <w:rPr>
          <w:i/>
          <w:iCs/>
          <w:color w:val="000000"/>
          <w:spacing w:val="-2"/>
          <w:sz w:val="28"/>
          <w:szCs w:val="28"/>
          <w:vertAlign w:val="subscript"/>
        </w:rPr>
        <w:t>фин.независимости</w:t>
      </w:r>
      <w:r>
        <w:rPr>
          <w:color w:val="000000"/>
          <w:spacing w:val="-2"/>
          <w:sz w:val="28"/>
          <w:szCs w:val="28"/>
        </w:rPr>
        <w:t xml:space="preserve"> = </w:t>
      </w:r>
      <w:r w:rsidR="001D78A1" w:rsidRPr="00AC2802">
        <w:rPr>
          <w:color w:val="000000"/>
          <w:spacing w:val="-2"/>
          <w:position w:val="-30"/>
          <w:sz w:val="28"/>
          <w:szCs w:val="28"/>
        </w:rPr>
        <w:object w:dxaOrig="1960" w:dyaOrig="680">
          <v:shape id="_x0000_i1041" type="#_x0000_t75" style="width:98.05pt;height:33.5pt" o:ole="">
            <v:imagedata r:id="rId39" o:title=""/>
          </v:shape>
          <o:OLEObject Type="Embed" ProgID="Equation.3" ShapeID="_x0000_i1041" DrawAspect="Content" ObjectID="_1391770604" r:id="rId40"/>
        </w:object>
      </w:r>
    </w:p>
    <w:p w:rsidR="00314425" w:rsidRDefault="002F5287" w:rsidP="002F5287">
      <w:pPr>
        <w:shd w:val="clear" w:color="auto" w:fill="FFFFFF"/>
        <w:spacing w:line="360" w:lineRule="auto"/>
        <w:ind w:right="-6"/>
        <w:jc w:val="both"/>
        <w:rPr>
          <w:color w:val="000000"/>
          <w:spacing w:val="-2"/>
          <w:sz w:val="28"/>
          <w:szCs w:val="28"/>
        </w:rPr>
      </w:pPr>
      <w:r>
        <w:rPr>
          <w:color w:val="000000"/>
          <w:spacing w:val="-2"/>
          <w:sz w:val="28"/>
          <w:szCs w:val="28"/>
        </w:rPr>
        <w:t xml:space="preserve">На начало </w:t>
      </w:r>
      <w:r w:rsidRPr="00B13794">
        <w:rPr>
          <w:color w:val="000000"/>
          <w:spacing w:val="-2"/>
          <w:sz w:val="28"/>
          <w:szCs w:val="28"/>
        </w:rPr>
        <w:t>отчетного</w:t>
      </w:r>
      <w:r>
        <w:rPr>
          <w:color w:val="000000"/>
          <w:spacing w:val="-2"/>
          <w:sz w:val="28"/>
          <w:szCs w:val="28"/>
        </w:rPr>
        <w:t xml:space="preserve"> периода </w:t>
      </w:r>
      <w:r w:rsidR="00314425">
        <w:rPr>
          <w:color w:val="000000"/>
          <w:spacing w:val="-2"/>
          <w:sz w:val="28"/>
          <w:szCs w:val="28"/>
        </w:rPr>
        <w:t xml:space="preserve">= </w:t>
      </w:r>
      <w:r w:rsidR="001D78A1" w:rsidRPr="00314425">
        <w:rPr>
          <w:color w:val="000000"/>
          <w:spacing w:val="-2"/>
          <w:position w:val="-24"/>
          <w:sz w:val="28"/>
          <w:szCs w:val="28"/>
        </w:rPr>
        <w:object w:dxaOrig="720" w:dyaOrig="620">
          <v:shape id="_x0000_i1042" type="#_x0000_t75" style="width:36pt;height:31.05pt" o:ole="">
            <v:imagedata r:id="rId41" o:title=""/>
          </v:shape>
          <o:OLEObject Type="Embed" ProgID="Equation.3" ShapeID="_x0000_i1042" DrawAspect="Content" ObjectID="_1391770605" r:id="rId42"/>
        </w:object>
      </w:r>
      <w:r w:rsidR="00314425">
        <w:rPr>
          <w:color w:val="000000"/>
          <w:spacing w:val="-2"/>
          <w:sz w:val="28"/>
          <w:szCs w:val="28"/>
        </w:rPr>
        <w:t xml:space="preserve"> = </w:t>
      </w:r>
      <w:r w:rsidR="00B13794">
        <w:rPr>
          <w:color w:val="000000"/>
          <w:spacing w:val="-2"/>
          <w:sz w:val="28"/>
          <w:szCs w:val="28"/>
        </w:rPr>
        <w:t>0,2</w:t>
      </w:r>
      <w:r w:rsidR="00596855">
        <w:rPr>
          <w:color w:val="000000"/>
          <w:spacing w:val="-2"/>
          <w:sz w:val="28"/>
          <w:szCs w:val="28"/>
        </w:rPr>
        <w:t>8</w:t>
      </w:r>
    </w:p>
    <w:p w:rsidR="00314425" w:rsidRDefault="002F5287" w:rsidP="002F5287">
      <w:pPr>
        <w:shd w:val="clear" w:color="auto" w:fill="FFFFFF"/>
        <w:spacing w:line="360" w:lineRule="auto"/>
        <w:ind w:right="-6"/>
        <w:jc w:val="both"/>
        <w:rPr>
          <w:color w:val="000000"/>
          <w:spacing w:val="-2"/>
          <w:sz w:val="28"/>
          <w:szCs w:val="28"/>
        </w:rPr>
      </w:pPr>
      <w:r>
        <w:rPr>
          <w:color w:val="000000"/>
          <w:spacing w:val="-2"/>
          <w:sz w:val="28"/>
          <w:szCs w:val="28"/>
        </w:rPr>
        <w:t>На конец</w:t>
      </w:r>
      <w:r w:rsidRPr="002F5287">
        <w:rPr>
          <w:color w:val="000000"/>
          <w:spacing w:val="-2"/>
          <w:sz w:val="28"/>
          <w:szCs w:val="28"/>
        </w:rPr>
        <w:t xml:space="preserve"> </w:t>
      </w:r>
      <w:r w:rsidRPr="00B13794">
        <w:rPr>
          <w:color w:val="000000"/>
          <w:spacing w:val="-2"/>
          <w:sz w:val="28"/>
          <w:szCs w:val="28"/>
        </w:rPr>
        <w:t>отчетного</w:t>
      </w:r>
      <w:r>
        <w:rPr>
          <w:color w:val="000000"/>
          <w:spacing w:val="-2"/>
          <w:sz w:val="28"/>
          <w:szCs w:val="28"/>
        </w:rPr>
        <w:t xml:space="preserve"> периода </w:t>
      </w:r>
      <w:r w:rsidR="00314425">
        <w:rPr>
          <w:color w:val="000000"/>
          <w:spacing w:val="-2"/>
          <w:sz w:val="28"/>
          <w:szCs w:val="28"/>
        </w:rPr>
        <w:t xml:space="preserve">= </w:t>
      </w:r>
      <w:r w:rsidR="001D78A1" w:rsidRPr="00314425">
        <w:rPr>
          <w:color w:val="000000"/>
          <w:spacing w:val="-2"/>
          <w:position w:val="-24"/>
          <w:sz w:val="28"/>
          <w:szCs w:val="28"/>
        </w:rPr>
        <w:object w:dxaOrig="720" w:dyaOrig="620">
          <v:shape id="_x0000_i1043" type="#_x0000_t75" style="width:36pt;height:31.05pt" o:ole="">
            <v:imagedata r:id="rId43" o:title=""/>
          </v:shape>
          <o:OLEObject Type="Embed" ProgID="Equation.3" ShapeID="_x0000_i1043" DrawAspect="Content" ObjectID="_1391770606" r:id="rId44"/>
        </w:object>
      </w:r>
      <w:r w:rsidR="00B13794">
        <w:rPr>
          <w:color w:val="000000"/>
          <w:spacing w:val="-2"/>
          <w:sz w:val="28"/>
          <w:szCs w:val="28"/>
        </w:rPr>
        <w:t xml:space="preserve"> = 0,35</w:t>
      </w:r>
    </w:p>
    <w:p w:rsidR="00AC2802" w:rsidRDefault="00AC2802" w:rsidP="00AC2802">
      <w:pPr>
        <w:shd w:val="clear" w:color="auto" w:fill="FFFFFF"/>
        <w:spacing w:line="360" w:lineRule="auto"/>
        <w:ind w:right="-6" w:firstLine="540"/>
        <w:jc w:val="both"/>
        <w:rPr>
          <w:color w:val="000000"/>
          <w:spacing w:val="2"/>
          <w:sz w:val="28"/>
          <w:szCs w:val="28"/>
        </w:rPr>
      </w:pPr>
      <w:r w:rsidRPr="00F7101C">
        <w:rPr>
          <w:b/>
          <w:bCs/>
          <w:i/>
          <w:iCs/>
          <w:color w:val="000000"/>
          <w:spacing w:val="9"/>
          <w:sz w:val="28"/>
          <w:szCs w:val="28"/>
        </w:rPr>
        <w:t xml:space="preserve">коэффициент текущей задолженности </w:t>
      </w:r>
      <w:r w:rsidRPr="00F7101C">
        <w:rPr>
          <w:color w:val="000000"/>
          <w:spacing w:val="9"/>
          <w:sz w:val="28"/>
          <w:szCs w:val="28"/>
        </w:rPr>
        <w:t xml:space="preserve">— отношение </w:t>
      </w:r>
      <w:r w:rsidRPr="00F7101C">
        <w:rPr>
          <w:color w:val="000000"/>
          <w:spacing w:val="3"/>
          <w:sz w:val="28"/>
          <w:szCs w:val="28"/>
        </w:rPr>
        <w:t>краткосрочных финансовых обязательств к общей валюте ба</w:t>
      </w:r>
      <w:r w:rsidRPr="00F7101C">
        <w:rPr>
          <w:color w:val="000000"/>
          <w:spacing w:val="2"/>
          <w:sz w:val="28"/>
          <w:szCs w:val="28"/>
        </w:rPr>
        <w:t>ланса;</w:t>
      </w:r>
    </w:p>
    <w:p w:rsidR="00B13794" w:rsidRDefault="00B13794" w:rsidP="00B13794">
      <w:pPr>
        <w:shd w:val="clear" w:color="auto" w:fill="FFFFFF"/>
        <w:spacing w:line="360" w:lineRule="auto"/>
        <w:ind w:left="708" w:right="-6" w:firstLine="708"/>
        <w:jc w:val="both"/>
        <w:rPr>
          <w:color w:val="000000"/>
          <w:spacing w:val="-2"/>
          <w:sz w:val="28"/>
          <w:szCs w:val="28"/>
        </w:rPr>
      </w:pPr>
      <w:r w:rsidRPr="00314425">
        <w:rPr>
          <w:i/>
          <w:iCs/>
          <w:color w:val="000000"/>
          <w:spacing w:val="-2"/>
          <w:sz w:val="28"/>
          <w:szCs w:val="28"/>
        </w:rPr>
        <w:t xml:space="preserve">К </w:t>
      </w:r>
      <w:r>
        <w:rPr>
          <w:i/>
          <w:iCs/>
          <w:color w:val="000000"/>
          <w:spacing w:val="-2"/>
          <w:sz w:val="28"/>
          <w:szCs w:val="28"/>
          <w:vertAlign w:val="subscript"/>
        </w:rPr>
        <w:t>тек. задолженн</w:t>
      </w:r>
      <w:r w:rsidRPr="00314425">
        <w:rPr>
          <w:i/>
          <w:iCs/>
          <w:color w:val="000000"/>
          <w:spacing w:val="-2"/>
          <w:sz w:val="28"/>
          <w:szCs w:val="28"/>
          <w:vertAlign w:val="subscript"/>
        </w:rPr>
        <w:t>ости</w:t>
      </w:r>
      <w:r>
        <w:rPr>
          <w:color w:val="000000"/>
          <w:spacing w:val="-2"/>
          <w:sz w:val="28"/>
          <w:szCs w:val="28"/>
        </w:rPr>
        <w:t xml:space="preserve"> = </w:t>
      </w:r>
      <w:r w:rsidR="001D78A1" w:rsidRPr="00AC2802">
        <w:rPr>
          <w:color w:val="000000"/>
          <w:spacing w:val="-2"/>
          <w:position w:val="-30"/>
          <w:sz w:val="28"/>
          <w:szCs w:val="28"/>
        </w:rPr>
        <w:object w:dxaOrig="4700" w:dyaOrig="680">
          <v:shape id="_x0000_i1044" type="#_x0000_t75" style="width:234.6pt;height:33.5pt" o:ole="">
            <v:imagedata r:id="rId45" o:title=""/>
          </v:shape>
          <o:OLEObject Type="Embed" ProgID="Equation.3" ShapeID="_x0000_i1044" DrawAspect="Content" ObjectID="_1391770607" r:id="rId46"/>
        </w:object>
      </w:r>
    </w:p>
    <w:p w:rsidR="00B13794" w:rsidRDefault="00B13794" w:rsidP="00B13794">
      <w:pPr>
        <w:shd w:val="clear" w:color="auto" w:fill="FFFFFF"/>
        <w:spacing w:line="360" w:lineRule="auto"/>
        <w:ind w:right="-6"/>
        <w:jc w:val="both"/>
        <w:rPr>
          <w:color w:val="000000"/>
          <w:spacing w:val="-2"/>
          <w:sz w:val="28"/>
          <w:szCs w:val="28"/>
        </w:rPr>
      </w:pPr>
      <w:r w:rsidRPr="00B13794">
        <w:rPr>
          <w:color w:val="000000"/>
          <w:spacing w:val="-2"/>
          <w:sz w:val="28"/>
          <w:szCs w:val="28"/>
        </w:rPr>
        <w:t>На начало отчетного периода</w:t>
      </w:r>
      <w:r>
        <w:rPr>
          <w:i/>
          <w:iCs/>
          <w:color w:val="000000"/>
          <w:spacing w:val="-2"/>
          <w:sz w:val="28"/>
          <w:szCs w:val="28"/>
        </w:rPr>
        <w:t xml:space="preserve"> </w:t>
      </w:r>
      <w:r>
        <w:rPr>
          <w:color w:val="000000"/>
          <w:spacing w:val="-2"/>
          <w:sz w:val="28"/>
          <w:szCs w:val="28"/>
        </w:rPr>
        <w:t xml:space="preserve"> = </w:t>
      </w:r>
      <w:r w:rsidR="001D78A1" w:rsidRPr="00B13794">
        <w:rPr>
          <w:color w:val="000000"/>
          <w:spacing w:val="-2"/>
          <w:position w:val="-24"/>
          <w:sz w:val="28"/>
          <w:szCs w:val="28"/>
        </w:rPr>
        <w:object w:dxaOrig="720" w:dyaOrig="620">
          <v:shape id="_x0000_i1045" type="#_x0000_t75" style="width:36pt;height:31.05pt" o:ole="">
            <v:imagedata r:id="rId47" o:title=""/>
          </v:shape>
          <o:OLEObject Type="Embed" ProgID="Equation.3" ShapeID="_x0000_i1045" DrawAspect="Content" ObjectID="_1391770608" r:id="rId48"/>
        </w:object>
      </w:r>
      <w:r>
        <w:rPr>
          <w:color w:val="000000"/>
          <w:spacing w:val="-2"/>
          <w:sz w:val="28"/>
          <w:szCs w:val="28"/>
        </w:rPr>
        <w:t xml:space="preserve"> = 0,18</w:t>
      </w:r>
    </w:p>
    <w:p w:rsidR="00B13794" w:rsidRDefault="00B13794" w:rsidP="00B13794">
      <w:pPr>
        <w:shd w:val="clear" w:color="auto" w:fill="FFFFFF"/>
        <w:spacing w:line="360" w:lineRule="auto"/>
        <w:ind w:right="-6"/>
        <w:jc w:val="both"/>
        <w:rPr>
          <w:color w:val="000000"/>
          <w:spacing w:val="-2"/>
          <w:sz w:val="28"/>
          <w:szCs w:val="28"/>
        </w:rPr>
      </w:pPr>
      <w:r>
        <w:rPr>
          <w:sz w:val="28"/>
          <w:szCs w:val="28"/>
        </w:rPr>
        <w:t xml:space="preserve">На конец отчетного периода </w:t>
      </w:r>
      <w:r>
        <w:rPr>
          <w:color w:val="000000"/>
          <w:spacing w:val="-2"/>
          <w:sz w:val="28"/>
          <w:szCs w:val="28"/>
        </w:rPr>
        <w:t xml:space="preserve">= </w:t>
      </w:r>
      <w:r w:rsidR="001D78A1" w:rsidRPr="00B13794">
        <w:rPr>
          <w:color w:val="000000"/>
          <w:spacing w:val="-2"/>
          <w:position w:val="-24"/>
          <w:sz w:val="28"/>
          <w:szCs w:val="28"/>
        </w:rPr>
        <w:object w:dxaOrig="720" w:dyaOrig="620">
          <v:shape id="_x0000_i1046" type="#_x0000_t75" style="width:36pt;height:31.05pt" o:ole="">
            <v:imagedata r:id="rId49" o:title=""/>
          </v:shape>
          <o:OLEObject Type="Embed" ProgID="Equation.3" ShapeID="_x0000_i1046" DrawAspect="Content" ObjectID="_1391770609" r:id="rId50"/>
        </w:object>
      </w:r>
      <w:r>
        <w:rPr>
          <w:color w:val="000000"/>
          <w:spacing w:val="-2"/>
          <w:sz w:val="28"/>
          <w:szCs w:val="28"/>
        </w:rPr>
        <w:t xml:space="preserve"> = 0,26</w:t>
      </w:r>
    </w:p>
    <w:p w:rsidR="00326773" w:rsidRDefault="0023176F" w:rsidP="00AC2802">
      <w:pPr>
        <w:shd w:val="clear" w:color="auto" w:fill="FFFFFF"/>
        <w:spacing w:line="360" w:lineRule="auto"/>
        <w:ind w:right="-6" w:firstLine="540"/>
        <w:jc w:val="both"/>
        <w:rPr>
          <w:sz w:val="28"/>
          <w:szCs w:val="28"/>
        </w:rPr>
      </w:pPr>
      <w:r>
        <w:rPr>
          <w:sz w:val="28"/>
          <w:szCs w:val="28"/>
        </w:rPr>
        <w:t>Поскольку к концу года данный показатель незначительно увеличился (на 0,0</w:t>
      </w:r>
      <w:r w:rsidR="00326773">
        <w:rPr>
          <w:sz w:val="28"/>
          <w:szCs w:val="28"/>
        </w:rPr>
        <w:t>8</w:t>
      </w:r>
      <w:r>
        <w:rPr>
          <w:sz w:val="28"/>
          <w:szCs w:val="28"/>
        </w:rPr>
        <w:t>), то можно сказать, что предприятие в данный период времени финансово устойчиво.</w:t>
      </w:r>
    </w:p>
    <w:p w:rsidR="00AC2802" w:rsidRDefault="00AC2802" w:rsidP="00AC2802">
      <w:pPr>
        <w:shd w:val="clear" w:color="auto" w:fill="FFFFFF"/>
        <w:spacing w:line="360" w:lineRule="auto"/>
        <w:ind w:right="-6" w:firstLine="540"/>
        <w:jc w:val="both"/>
        <w:rPr>
          <w:color w:val="000000"/>
          <w:spacing w:val="5"/>
          <w:sz w:val="28"/>
          <w:szCs w:val="28"/>
        </w:rPr>
      </w:pPr>
      <w:r w:rsidRPr="00F7101C">
        <w:rPr>
          <w:b/>
          <w:bCs/>
          <w:i/>
          <w:iCs/>
          <w:color w:val="000000"/>
          <w:spacing w:val="12"/>
          <w:sz w:val="28"/>
          <w:szCs w:val="28"/>
        </w:rPr>
        <w:t>коэффициент долгосрочной финансовой независимо</w:t>
      </w:r>
      <w:r w:rsidRPr="00F7101C">
        <w:rPr>
          <w:b/>
          <w:bCs/>
          <w:i/>
          <w:iCs/>
          <w:color w:val="000000"/>
          <w:spacing w:val="3"/>
          <w:sz w:val="28"/>
          <w:szCs w:val="28"/>
        </w:rPr>
        <w:t xml:space="preserve">сти </w:t>
      </w:r>
      <w:r w:rsidRPr="00F7101C">
        <w:rPr>
          <w:color w:val="000000"/>
          <w:spacing w:val="3"/>
          <w:sz w:val="28"/>
          <w:szCs w:val="28"/>
        </w:rPr>
        <w:t>(или коэффициент финансовой устойчивости) — отноше</w:t>
      </w:r>
      <w:r w:rsidRPr="00F7101C">
        <w:rPr>
          <w:color w:val="000000"/>
          <w:spacing w:val="5"/>
          <w:sz w:val="28"/>
          <w:szCs w:val="28"/>
        </w:rPr>
        <w:t>ние собственного и долгосрочного заемного капитала к общей</w:t>
      </w:r>
      <w:r>
        <w:rPr>
          <w:color w:val="000000"/>
          <w:spacing w:val="5"/>
          <w:sz w:val="28"/>
          <w:szCs w:val="28"/>
        </w:rPr>
        <w:t xml:space="preserve"> </w:t>
      </w:r>
      <w:r w:rsidRPr="00F7101C">
        <w:rPr>
          <w:color w:val="000000"/>
          <w:spacing w:val="5"/>
          <w:sz w:val="28"/>
          <w:szCs w:val="28"/>
        </w:rPr>
        <w:t>валюте баланса</w:t>
      </w:r>
      <w:r w:rsidR="00B13794">
        <w:rPr>
          <w:color w:val="000000"/>
          <w:spacing w:val="5"/>
          <w:sz w:val="28"/>
          <w:szCs w:val="28"/>
        </w:rPr>
        <w:t>.</w:t>
      </w:r>
    </w:p>
    <w:p w:rsidR="00B13794" w:rsidRDefault="001D78A1" w:rsidP="00B13794">
      <w:pPr>
        <w:shd w:val="clear" w:color="auto" w:fill="FFFFFF"/>
        <w:spacing w:line="360" w:lineRule="auto"/>
        <w:ind w:left="1416" w:right="-6" w:firstLine="708"/>
        <w:jc w:val="both"/>
        <w:rPr>
          <w:sz w:val="28"/>
          <w:szCs w:val="28"/>
        </w:rPr>
      </w:pPr>
      <w:r w:rsidRPr="00113D4D">
        <w:rPr>
          <w:position w:val="-30"/>
          <w:sz w:val="28"/>
          <w:szCs w:val="28"/>
        </w:rPr>
        <w:object w:dxaOrig="6039" w:dyaOrig="680">
          <v:shape id="_x0000_i1047" type="#_x0000_t75" style="width:301.65pt;height:33.5pt" o:ole="">
            <v:imagedata r:id="rId15" o:title=""/>
          </v:shape>
          <o:OLEObject Type="Embed" ProgID="Equation.3" ShapeID="_x0000_i1047" DrawAspect="Content" ObjectID="_1391770610" r:id="rId51"/>
        </w:object>
      </w:r>
    </w:p>
    <w:p w:rsidR="00B13794" w:rsidRDefault="00B13794" w:rsidP="00B13794">
      <w:pPr>
        <w:shd w:val="clear" w:color="auto" w:fill="FFFFFF"/>
        <w:spacing w:line="360" w:lineRule="auto"/>
        <w:ind w:right="-6"/>
        <w:jc w:val="both"/>
        <w:rPr>
          <w:sz w:val="28"/>
          <w:szCs w:val="28"/>
        </w:rPr>
      </w:pPr>
      <w:r>
        <w:rPr>
          <w:sz w:val="28"/>
          <w:szCs w:val="28"/>
        </w:rPr>
        <w:t xml:space="preserve">На начало отчетного периода = </w:t>
      </w:r>
      <w:r w:rsidR="001D78A1" w:rsidRPr="00B13794">
        <w:rPr>
          <w:position w:val="-24"/>
          <w:sz w:val="28"/>
          <w:szCs w:val="28"/>
        </w:rPr>
        <w:object w:dxaOrig="1400" w:dyaOrig="620">
          <v:shape id="_x0000_i1048" type="#_x0000_t75" style="width:69.5pt;height:31.05pt" o:ole="">
            <v:imagedata r:id="rId52" o:title=""/>
          </v:shape>
          <o:OLEObject Type="Embed" ProgID="Equation.3" ShapeID="_x0000_i1048" DrawAspect="Content" ObjectID="_1391770611" r:id="rId53"/>
        </w:object>
      </w:r>
      <w:r>
        <w:rPr>
          <w:sz w:val="28"/>
          <w:szCs w:val="28"/>
        </w:rPr>
        <w:t xml:space="preserve"> = 0,82</w:t>
      </w:r>
    </w:p>
    <w:p w:rsidR="00B13794" w:rsidRPr="00F7101C" w:rsidRDefault="00B13794" w:rsidP="00B13794">
      <w:pPr>
        <w:shd w:val="clear" w:color="auto" w:fill="FFFFFF"/>
        <w:spacing w:line="360" w:lineRule="auto"/>
        <w:ind w:right="-6"/>
        <w:jc w:val="both"/>
        <w:rPr>
          <w:sz w:val="28"/>
          <w:szCs w:val="28"/>
        </w:rPr>
      </w:pPr>
      <w:r>
        <w:rPr>
          <w:sz w:val="28"/>
          <w:szCs w:val="28"/>
        </w:rPr>
        <w:t xml:space="preserve">На конец отчетного периода = </w:t>
      </w:r>
      <w:r w:rsidR="001D78A1" w:rsidRPr="00B13794">
        <w:rPr>
          <w:position w:val="-24"/>
          <w:sz w:val="28"/>
          <w:szCs w:val="28"/>
        </w:rPr>
        <w:object w:dxaOrig="1420" w:dyaOrig="620">
          <v:shape id="_x0000_i1049" type="#_x0000_t75" style="width:70.75pt;height:31.05pt" o:ole="">
            <v:imagedata r:id="rId54" o:title=""/>
          </v:shape>
          <o:OLEObject Type="Embed" ProgID="Equation.3" ShapeID="_x0000_i1049" DrawAspect="Content" ObjectID="_1391770612" r:id="rId55"/>
        </w:object>
      </w:r>
      <w:r>
        <w:rPr>
          <w:sz w:val="28"/>
          <w:szCs w:val="28"/>
        </w:rPr>
        <w:t>= 0,74</w:t>
      </w:r>
    </w:p>
    <w:p w:rsidR="00AC2802" w:rsidRDefault="00AC2802" w:rsidP="00AC2802">
      <w:pPr>
        <w:shd w:val="clear" w:color="auto" w:fill="FFFFFF"/>
        <w:spacing w:line="360" w:lineRule="auto"/>
        <w:ind w:right="-6" w:firstLine="540"/>
        <w:jc w:val="both"/>
        <w:rPr>
          <w:color w:val="000000"/>
          <w:spacing w:val="5"/>
          <w:sz w:val="28"/>
          <w:szCs w:val="28"/>
        </w:rPr>
      </w:pPr>
      <w:r w:rsidRPr="00F7101C">
        <w:rPr>
          <w:b/>
          <w:bCs/>
          <w:i/>
          <w:iCs/>
          <w:color w:val="000000"/>
          <w:spacing w:val="12"/>
          <w:sz w:val="28"/>
          <w:szCs w:val="28"/>
        </w:rPr>
        <w:t>коэффициент покрытия долгов собственным капи</w:t>
      </w:r>
      <w:r w:rsidRPr="00F7101C">
        <w:rPr>
          <w:b/>
          <w:bCs/>
          <w:i/>
          <w:iCs/>
          <w:color w:val="000000"/>
          <w:spacing w:val="2"/>
          <w:sz w:val="28"/>
          <w:szCs w:val="28"/>
        </w:rPr>
        <w:t xml:space="preserve">талом </w:t>
      </w:r>
      <w:r w:rsidRPr="00F7101C">
        <w:rPr>
          <w:color w:val="000000"/>
          <w:spacing w:val="2"/>
          <w:sz w:val="28"/>
          <w:szCs w:val="28"/>
        </w:rPr>
        <w:t>(коэффициент платежеспособности) — отношение соб</w:t>
      </w:r>
      <w:r w:rsidRPr="00F7101C">
        <w:rPr>
          <w:color w:val="000000"/>
          <w:spacing w:val="5"/>
          <w:sz w:val="28"/>
          <w:szCs w:val="28"/>
        </w:rPr>
        <w:t>ственного капитала к заемному</w:t>
      </w:r>
      <w:r w:rsidR="002F5287">
        <w:rPr>
          <w:color w:val="000000"/>
          <w:spacing w:val="5"/>
          <w:sz w:val="28"/>
          <w:szCs w:val="28"/>
        </w:rPr>
        <w:t>.</w:t>
      </w:r>
    </w:p>
    <w:p w:rsidR="002F5287" w:rsidRDefault="001D78A1" w:rsidP="002F5287">
      <w:pPr>
        <w:shd w:val="clear" w:color="auto" w:fill="FFFFFF"/>
        <w:spacing w:line="360" w:lineRule="auto"/>
        <w:ind w:left="2832" w:right="-6" w:firstLine="708"/>
        <w:jc w:val="both"/>
        <w:rPr>
          <w:sz w:val="28"/>
          <w:szCs w:val="28"/>
          <w:vertAlign w:val="subscript"/>
        </w:rPr>
      </w:pPr>
      <w:r w:rsidRPr="00113D4D">
        <w:rPr>
          <w:position w:val="-30"/>
          <w:sz w:val="28"/>
          <w:szCs w:val="28"/>
          <w:vertAlign w:val="subscript"/>
        </w:rPr>
        <w:object w:dxaOrig="2460" w:dyaOrig="680">
          <v:shape id="_x0000_i1050" type="#_x0000_t75" style="width:122.9pt;height:33.5pt" o:ole="">
            <v:imagedata r:id="rId17" o:title=""/>
          </v:shape>
          <o:OLEObject Type="Embed" ProgID="Equation.3" ShapeID="_x0000_i1050" DrawAspect="Content" ObjectID="_1391770613" r:id="rId56"/>
        </w:object>
      </w:r>
    </w:p>
    <w:p w:rsidR="002F5287" w:rsidRPr="002F5287" w:rsidRDefault="002F5287" w:rsidP="00AC2802">
      <w:pPr>
        <w:shd w:val="clear" w:color="auto" w:fill="FFFFFF"/>
        <w:spacing w:line="360" w:lineRule="auto"/>
        <w:ind w:right="-6" w:firstLine="540"/>
        <w:jc w:val="both"/>
        <w:rPr>
          <w:sz w:val="28"/>
          <w:szCs w:val="28"/>
        </w:rPr>
      </w:pPr>
      <w:r w:rsidRPr="002F5287">
        <w:rPr>
          <w:sz w:val="28"/>
          <w:szCs w:val="28"/>
        </w:rPr>
        <w:t>На начало отчетного периода</w:t>
      </w:r>
      <w:r>
        <w:rPr>
          <w:sz w:val="28"/>
          <w:szCs w:val="28"/>
        </w:rPr>
        <w:t xml:space="preserve"> = </w:t>
      </w:r>
      <w:r w:rsidR="001D78A1" w:rsidRPr="002F5287">
        <w:rPr>
          <w:position w:val="-24"/>
          <w:sz w:val="28"/>
          <w:szCs w:val="28"/>
          <w:vertAlign w:val="subscript"/>
        </w:rPr>
        <w:object w:dxaOrig="700" w:dyaOrig="620">
          <v:shape id="_x0000_i1051" type="#_x0000_t75" style="width:34.75pt;height:31.05pt" o:ole="">
            <v:imagedata r:id="rId57" o:title=""/>
          </v:shape>
          <o:OLEObject Type="Embed" ProgID="Equation.3" ShapeID="_x0000_i1051" DrawAspect="Content" ObjectID="_1391770614" r:id="rId58"/>
        </w:object>
      </w:r>
      <w:r>
        <w:rPr>
          <w:sz w:val="28"/>
          <w:szCs w:val="28"/>
        </w:rPr>
        <w:t>= 2,5</w:t>
      </w:r>
    </w:p>
    <w:p w:rsidR="002F5287" w:rsidRDefault="002F5287" w:rsidP="00AC2802">
      <w:pPr>
        <w:shd w:val="clear" w:color="auto" w:fill="FFFFFF"/>
        <w:spacing w:line="360" w:lineRule="auto"/>
        <w:ind w:right="-6" w:firstLine="540"/>
        <w:jc w:val="both"/>
        <w:rPr>
          <w:sz w:val="28"/>
          <w:szCs w:val="28"/>
        </w:rPr>
      </w:pPr>
      <w:r w:rsidRPr="002F5287">
        <w:rPr>
          <w:sz w:val="28"/>
          <w:szCs w:val="28"/>
        </w:rPr>
        <w:t xml:space="preserve">На </w:t>
      </w:r>
      <w:r>
        <w:rPr>
          <w:sz w:val="28"/>
          <w:szCs w:val="28"/>
        </w:rPr>
        <w:t>конец</w:t>
      </w:r>
      <w:r w:rsidRPr="002F5287">
        <w:rPr>
          <w:sz w:val="28"/>
          <w:szCs w:val="28"/>
        </w:rPr>
        <w:t xml:space="preserve"> отчетного периода</w:t>
      </w:r>
      <w:r>
        <w:rPr>
          <w:sz w:val="28"/>
          <w:szCs w:val="28"/>
        </w:rPr>
        <w:t xml:space="preserve"> = </w:t>
      </w:r>
      <w:r w:rsidR="001D78A1" w:rsidRPr="002F5287">
        <w:rPr>
          <w:position w:val="-24"/>
          <w:sz w:val="28"/>
          <w:szCs w:val="28"/>
        </w:rPr>
        <w:object w:dxaOrig="720" w:dyaOrig="620">
          <v:shape id="_x0000_i1052" type="#_x0000_t75" style="width:36pt;height:31.05pt" o:ole="">
            <v:imagedata r:id="rId59" o:title=""/>
          </v:shape>
          <o:OLEObject Type="Embed" ProgID="Equation.3" ShapeID="_x0000_i1052" DrawAspect="Content" ObjectID="_1391770615" r:id="rId60"/>
        </w:object>
      </w:r>
      <w:r w:rsidRPr="002F5287">
        <w:rPr>
          <w:sz w:val="28"/>
          <w:szCs w:val="28"/>
        </w:rPr>
        <w:t>= 1,9</w:t>
      </w:r>
    </w:p>
    <w:p w:rsidR="00326773" w:rsidRDefault="00326773" w:rsidP="00326773">
      <w:pPr>
        <w:pStyle w:val="21"/>
        <w:spacing w:after="0" w:line="360" w:lineRule="auto"/>
        <w:ind w:left="284" w:right="28" w:firstLine="425"/>
        <w:jc w:val="both"/>
        <w:rPr>
          <w:sz w:val="28"/>
          <w:szCs w:val="28"/>
        </w:rPr>
      </w:pPr>
      <w:r>
        <w:rPr>
          <w:sz w:val="28"/>
          <w:szCs w:val="28"/>
        </w:rPr>
        <w:t xml:space="preserve">Нижнее нормальное значение этого коэффициента равно 1. Мы видим, что доля источников собственных средств уменьшилась, а доля заемных, в частности кредиторской задолженности, увеличилась. Динамика этого показателя отрицательна (коэффициент уменьшился к концу анализируемого периода на 0,6), это характеризует </w:t>
      </w:r>
      <w:r w:rsidR="008D6A5D">
        <w:rPr>
          <w:sz w:val="28"/>
          <w:szCs w:val="28"/>
        </w:rPr>
        <w:t>не</w:t>
      </w:r>
      <w:r>
        <w:rPr>
          <w:sz w:val="28"/>
          <w:szCs w:val="28"/>
        </w:rPr>
        <w:t>достаточность финансирования в течение года: у</w:t>
      </w:r>
      <w:r w:rsidR="008D6A5D">
        <w:rPr>
          <w:sz w:val="28"/>
          <w:szCs w:val="28"/>
        </w:rPr>
        <w:t>величи</w:t>
      </w:r>
      <w:r>
        <w:rPr>
          <w:sz w:val="28"/>
          <w:szCs w:val="28"/>
        </w:rPr>
        <w:t xml:space="preserve">лась кредиторская задолженность перед поставщиками (на </w:t>
      </w:r>
      <w:r w:rsidR="008D6A5D">
        <w:rPr>
          <w:sz w:val="28"/>
          <w:szCs w:val="28"/>
        </w:rPr>
        <w:t>5400тыс.руб.)</w:t>
      </w:r>
      <w:r>
        <w:rPr>
          <w:sz w:val="28"/>
          <w:szCs w:val="28"/>
        </w:rPr>
        <w:t>.</w:t>
      </w:r>
    </w:p>
    <w:p w:rsidR="00AC2802" w:rsidRDefault="00AC2802" w:rsidP="00AC2802">
      <w:pPr>
        <w:shd w:val="clear" w:color="auto" w:fill="FFFFFF"/>
        <w:spacing w:line="360" w:lineRule="auto"/>
        <w:ind w:right="-6" w:firstLine="540"/>
        <w:jc w:val="both"/>
        <w:rPr>
          <w:color w:val="000000"/>
          <w:spacing w:val="3"/>
          <w:sz w:val="28"/>
          <w:szCs w:val="28"/>
        </w:rPr>
      </w:pPr>
      <w:r w:rsidRPr="00F7101C">
        <w:rPr>
          <w:b/>
          <w:bCs/>
          <w:i/>
          <w:iCs/>
          <w:color w:val="000000"/>
          <w:spacing w:val="9"/>
          <w:sz w:val="28"/>
          <w:szCs w:val="28"/>
        </w:rPr>
        <w:t>коэффициент финансового левериджа или коэффици</w:t>
      </w:r>
      <w:r w:rsidRPr="00F7101C">
        <w:rPr>
          <w:b/>
          <w:bCs/>
          <w:i/>
          <w:iCs/>
          <w:color w:val="000000"/>
          <w:spacing w:val="14"/>
          <w:sz w:val="28"/>
          <w:szCs w:val="28"/>
        </w:rPr>
        <w:t xml:space="preserve">ент финансового риска </w:t>
      </w:r>
      <w:r w:rsidRPr="00F7101C">
        <w:rPr>
          <w:color w:val="000000"/>
          <w:spacing w:val="14"/>
          <w:sz w:val="28"/>
          <w:szCs w:val="28"/>
        </w:rPr>
        <w:t>— отношение заемного капитала</w:t>
      </w:r>
      <w:r>
        <w:rPr>
          <w:color w:val="000000"/>
          <w:spacing w:val="14"/>
          <w:sz w:val="28"/>
          <w:szCs w:val="28"/>
        </w:rPr>
        <w:t xml:space="preserve"> </w:t>
      </w:r>
      <w:r w:rsidRPr="00F7101C">
        <w:rPr>
          <w:color w:val="000000"/>
          <w:spacing w:val="3"/>
          <w:sz w:val="28"/>
          <w:szCs w:val="28"/>
        </w:rPr>
        <w:t>к собственному.</w:t>
      </w:r>
    </w:p>
    <w:p w:rsidR="002F5287" w:rsidRDefault="001D78A1" w:rsidP="002F5287">
      <w:pPr>
        <w:shd w:val="clear" w:color="auto" w:fill="FFFFFF"/>
        <w:spacing w:line="360" w:lineRule="auto"/>
        <w:ind w:left="2832" w:right="-6" w:firstLine="708"/>
        <w:jc w:val="both"/>
        <w:rPr>
          <w:sz w:val="28"/>
          <w:szCs w:val="28"/>
        </w:rPr>
      </w:pPr>
      <w:r w:rsidRPr="00113D4D">
        <w:rPr>
          <w:position w:val="-30"/>
          <w:sz w:val="28"/>
          <w:szCs w:val="28"/>
        </w:rPr>
        <w:object w:dxaOrig="2460" w:dyaOrig="680">
          <v:shape id="_x0000_i1053" type="#_x0000_t75" style="width:122.9pt;height:33.5pt" o:ole="">
            <v:imagedata r:id="rId19" o:title=""/>
          </v:shape>
          <o:OLEObject Type="Embed" ProgID="Equation.3" ShapeID="_x0000_i1053" DrawAspect="Content" ObjectID="_1391770616" r:id="rId61"/>
        </w:object>
      </w:r>
    </w:p>
    <w:p w:rsidR="002F5287" w:rsidRDefault="002F5287" w:rsidP="00AC2802">
      <w:pPr>
        <w:shd w:val="clear" w:color="auto" w:fill="FFFFFF"/>
        <w:spacing w:line="360" w:lineRule="auto"/>
        <w:ind w:right="-6" w:firstLine="540"/>
        <w:jc w:val="both"/>
        <w:rPr>
          <w:sz w:val="28"/>
          <w:szCs w:val="28"/>
        </w:rPr>
      </w:pPr>
      <w:r w:rsidRPr="002F5287">
        <w:rPr>
          <w:sz w:val="28"/>
          <w:szCs w:val="28"/>
        </w:rPr>
        <w:t>На начало отчетного периода</w:t>
      </w:r>
      <w:r>
        <w:rPr>
          <w:sz w:val="28"/>
          <w:szCs w:val="28"/>
        </w:rPr>
        <w:t xml:space="preserve"> </w:t>
      </w:r>
      <w:r w:rsidR="001D78A1" w:rsidRPr="002F5287">
        <w:rPr>
          <w:position w:val="-24"/>
          <w:sz w:val="28"/>
          <w:szCs w:val="28"/>
        </w:rPr>
        <w:object w:dxaOrig="700" w:dyaOrig="620">
          <v:shape id="_x0000_i1054" type="#_x0000_t75" style="width:34.75pt;height:31.05pt" o:ole="">
            <v:imagedata r:id="rId62" o:title=""/>
          </v:shape>
          <o:OLEObject Type="Embed" ProgID="Equation.3" ShapeID="_x0000_i1054" DrawAspect="Content" ObjectID="_1391770617" r:id="rId63"/>
        </w:object>
      </w:r>
      <w:r>
        <w:rPr>
          <w:sz w:val="28"/>
          <w:szCs w:val="28"/>
        </w:rPr>
        <w:t xml:space="preserve"> = 0,39</w:t>
      </w:r>
    </w:p>
    <w:p w:rsidR="002F5287" w:rsidRPr="00F7101C" w:rsidRDefault="002F5287" w:rsidP="00AC2802">
      <w:pPr>
        <w:shd w:val="clear" w:color="auto" w:fill="FFFFFF"/>
        <w:spacing w:line="360" w:lineRule="auto"/>
        <w:ind w:right="-6" w:firstLine="540"/>
        <w:jc w:val="both"/>
        <w:rPr>
          <w:sz w:val="28"/>
          <w:szCs w:val="28"/>
        </w:rPr>
      </w:pPr>
      <w:r w:rsidRPr="002F5287">
        <w:rPr>
          <w:sz w:val="28"/>
          <w:szCs w:val="28"/>
        </w:rPr>
        <w:t xml:space="preserve">На </w:t>
      </w:r>
      <w:r>
        <w:rPr>
          <w:sz w:val="28"/>
          <w:szCs w:val="28"/>
        </w:rPr>
        <w:t>конец</w:t>
      </w:r>
      <w:r w:rsidRPr="002F5287">
        <w:rPr>
          <w:sz w:val="28"/>
          <w:szCs w:val="28"/>
        </w:rPr>
        <w:t xml:space="preserve"> отчетного периода</w:t>
      </w:r>
      <w:r>
        <w:rPr>
          <w:sz w:val="28"/>
          <w:szCs w:val="28"/>
        </w:rPr>
        <w:t xml:space="preserve"> </w:t>
      </w:r>
      <w:r w:rsidR="001D78A1" w:rsidRPr="002F5287">
        <w:rPr>
          <w:position w:val="-24"/>
          <w:sz w:val="28"/>
          <w:szCs w:val="28"/>
        </w:rPr>
        <w:object w:dxaOrig="720" w:dyaOrig="620">
          <v:shape id="_x0000_i1055" type="#_x0000_t75" style="width:36pt;height:31.05pt" o:ole="">
            <v:imagedata r:id="rId64" o:title=""/>
          </v:shape>
          <o:OLEObject Type="Embed" ProgID="Equation.3" ShapeID="_x0000_i1055" DrawAspect="Content" ObjectID="_1391770618" r:id="rId65"/>
        </w:object>
      </w:r>
      <w:r>
        <w:rPr>
          <w:sz w:val="28"/>
          <w:szCs w:val="28"/>
        </w:rPr>
        <w:t xml:space="preserve"> = 0,53</w:t>
      </w:r>
    </w:p>
    <w:p w:rsidR="00AC2802" w:rsidRPr="00F7101C" w:rsidRDefault="00AC2802" w:rsidP="00AC2802">
      <w:pPr>
        <w:spacing w:line="360" w:lineRule="auto"/>
        <w:ind w:right="-6" w:firstLine="540"/>
        <w:jc w:val="both"/>
        <w:rPr>
          <w:sz w:val="28"/>
          <w:szCs w:val="28"/>
        </w:rPr>
      </w:pPr>
      <w:r w:rsidRPr="00F7101C">
        <w:rPr>
          <w:color w:val="000000"/>
          <w:spacing w:val="3"/>
          <w:sz w:val="28"/>
          <w:szCs w:val="28"/>
        </w:rPr>
        <w:t xml:space="preserve">Чем выше уровень первого, четвертого и пятого показателей </w:t>
      </w:r>
      <w:r w:rsidRPr="00F7101C">
        <w:rPr>
          <w:color w:val="000000"/>
          <w:spacing w:val="1"/>
          <w:sz w:val="28"/>
          <w:szCs w:val="28"/>
        </w:rPr>
        <w:t xml:space="preserve">и ниже второго, третьего и шестого, тем устойчивее </w:t>
      </w:r>
      <w:r w:rsidR="008D6A5D">
        <w:rPr>
          <w:color w:val="000000"/>
          <w:spacing w:val="1"/>
          <w:sz w:val="28"/>
          <w:szCs w:val="28"/>
        </w:rPr>
        <w:t>финансовое состояние предприятия</w:t>
      </w:r>
      <w:r w:rsidRPr="00F7101C">
        <w:rPr>
          <w:color w:val="000000"/>
          <w:spacing w:val="1"/>
          <w:sz w:val="28"/>
          <w:szCs w:val="28"/>
        </w:rPr>
        <w:t xml:space="preserve">. В нашем примере  </w:t>
      </w:r>
      <w:r w:rsidR="008D6A5D">
        <w:rPr>
          <w:color w:val="000000"/>
          <w:spacing w:val="1"/>
          <w:sz w:val="28"/>
          <w:szCs w:val="28"/>
        </w:rPr>
        <w:t xml:space="preserve">доля собственного капитала уменьшилась </w:t>
      </w:r>
      <w:r w:rsidR="008D6A5D">
        <w:rPr>
          <w:color w:val="000000"/>
          <w:spacing w:val="1"/>
          <w:sz w:val="28"/>
          <w:szCs w:val="28"/>
        </w:rPr>
        <w:lastRenderedPageBreak/>
        <w:t>на 7%, а п</w:t>
      </w:r>
      <w:r w:rsidRPr="00F7101C">
        <w:rPr>
          <w:color w:val="000000"/>
          <w:spacing w:val="-1"/>
          <w:sz w:val="28"/>
          <w:szCs w:val="28"/>
        </w:rPr>
        <w:t xml:space="preserve">лечо финансового рычага </w:t>
      </w:r>
      <w:r w:rsidR="008D6A5D">
        <w:rPr>
          <w:color w:val="000000"/>
          <w:spacing w:val="-1"/>
          <w:sz w:val="28"/>
          <w:szCs w:val="28"/>
        </w:rPr>
        <w:t>увеличилось</w:t>
      </w:r>
      <w:r w:rsidRPr="00F7101C">
        <w:rPr>
          <w:color w:val="000000"/>
          <w:spacing w:val="-1"/>
          <w:sz w:val="28"/>
          <w:szCs w:val="28"/>
        </w:rPr>
        <w:t xml:space="preserve"> </w:t>
      </w:r>
      <w:r w:rsidRPr="00F7101C">
        <w:rPr>
          <w:color w:val="000000"/>
          <w:spacing w:val="4"/>
          <w:sz w:val="28"/>
          <w:szCs w:val="28"/>
        </w:rPr>
        <w:t xml:space="preserve">на </w:t>
      </w:r>
      <w:r w:rsidR="008D6A5D">
        <w:rPr>
          <w:color w:val="000000"/>
          <w:spacing w:val="4"/>
          <w:sz w:val="28"/>
          <w:szCs w:val="28"/>
        </w:rPr>
        <w:t>14%.</w:t>
      </w:r>
      <w:r w:rsidRPr="00F7101C">
        <w:rPr>
          <w:color w:val="000000"/>
          <w:spacing w:val="4"/>
          <w:sz w:val="28"/>
          <w:szCs w:val="28"/>
        </w:rPr>
        <w:t xml:space="preserve"> Это свидетельствует о том, что финансовая зависи</w:t>
      </w:r>
      <w:r w:rsidRPr="00F7101C">
        <w:rPr>
          <w:color w:val="000000"/>
          <w:spacing w:val="4"/>
          <w:sz w:val="28"/>
          <w:szCs w:val="28"/>
        </w:rPr>
        <w:softHyphen/>
      </w:r>
      <w:r w:rsidRPr="00F7101C">
        <w:rPr>
          <w:color w:val="000000"/>
          <w:sz w:val="28"/>
          <w:szCs w:val="28"/>
        </w:rPr>
        <w:t xml:space="preserve">мость предприятия от внешних инвесторов </w:t>
      </w:r>
      <w:r w:rsidR="008D6A5D">
        <w:rPr>
          <w:color w:val="000000"/>
          <w:sz w:val="28"/>
          <w:szCs w:val="28"/>
        </w:rPr>
        <w:t>значительно у</w:t>
      </w:r>
      <w:r w:rsidR="00BA6D12">
        <w:rPr>
          <w:color w:val="000000"/>
          <w:sz w:val="28"/>
          <w:szCs w:val="28"/>
        </w:rPr>
        <w:t>величилась</w:t>
      </w:r>
      <w:r w:rsidRPr="00F7101C">
        <w:rPr>
          <w:color w:val="000000"/>
          <w:sz w:val="28"/>
          <w:szCs w:val="28"/>
        </w:rPr>
        <w:t>.</w:t>
      </w:r>
    </w:p>
    <w:p w:rsidR="00AC2802" w:rsidRPr="00F7101C" w:rsidRDefault="00AC2802" w:rsidP="00AC2802">
      <w:pPr>
        <w:shd w:val="clear" w:color="auto" w:fill="FFFFFF"/>
        <w:spacing w:before="154" w:line="360" w:lineRule="auto"/>
        <w:ind w:right="-6" w:firstLine="540"/>
        <w:jc w:val="both"/>
        <w:rPr>
          <w:sz w:val="28"/>
          <w:szCs w:val="28"/>
        </w:rPr>
      </w:pPr>
      <w:r w:rsidRPr="00F7101C">
        <w:rPr>
          <w:color w:val="000000"/>
          <w:spacing w:val="3"/>
          <w:sz w:val="28"/>
          <w:szCs w:val="28"/>
        </w:rPr>
        <w:t>Оценка изменений, которые произошли в структуре капита</w:t>
      </w:r>
      <w:r w:rsidRPr="00F7101C">
        <w:rPr>
          <w:color w:val="000000"/>
          <w:spacing w:val="5"/>
          <w:sz w:val="28"/>
          <w:szCs w:val="28"/>
        </w:rPr>
        <w:t xml:space="preserve">ла, может быть разной с позиций инвесторов и предприятия. </w:t>
      </w:r>
      <w:r w:rsidRPr="00F7101C">
        <w:rPr>
          <w:color w:val="000000"/>
          <w:spacing w:val="2"/>
          <w:sz w:val="28"/>
          <w:szCs w:val="28"/>
        </w:rPr>
        <w:t xml:space="preserve">Для банков и прочих кредиторов более надежна ситуация, если </w:t>
      </w:r>
      <w:r w:rsidRPr="00F7101C">
        <w:rPr>
          <w:color w:val="000000"/>
          <w:spacing w:val="3"/>
          <w:sz w:val="28"/>
          <w:szCs w:val="28"/>
        </w:rPr>
        <w:t>доля собственного капитала у клиентов более высокая. Это ис</w:t>
      </w:r>
      <w:r w:rsidRPr="00F7101C">
        <w:rPr>
          <w:color w:val="000000"/>
          <w:spacing w:val="2"/>
          <w:sz w:val="28"/>
          <w:szCs w:val="28"/>
        </w:rPr>
        <w:t>ключает финансовый риск. Предприятия же, как правило, заинтересованы в привлечении заемных средств по двум причинам:</w:t>
      </w:r>
    </w:p>
    <w:p w:rsidR="00AC2802" w:rsidRPr="00F7101C" w:rsidRDefault="00AC2802" w:rsidP="00AC2802">
      <w:pPr>
        <w:widowControl w:val="0"/>
        <w:numPr>
          <w:ilvl w:val="0"/>
          <w:numId w:val="16"/>
        </w:numPr>
        <w:shd w:val="clear" w:color="auto" w:fill="FFFFFF"/>
        <w:tabs>
          <w:tab w:val="left" w:pos="643"/>
        </w:tabs>
        <w:autoSpaceDE w:val="0"/>
        <w:autoSpaceDN w:val="0"/>
        <w:adjustRightInd w:val="0"/>
        <w:spacing w:line="360" w:lineRule="auto"/>
        <w:ind w:right="-6" w:firstLine="540"/>
        <w:jc w:val="both"/>
        <w:rPr>
          <w:color w:val="000000"/>
          <w:spacing w:val="-15"/>
          <w:sz w:val="28"/>
          <w:szCs w:val="28"/>
        </w:rPr>
      </w:pPr>
      <w:r w:rsidRPr="00F7101C">
        <w:rPr>
          <w:color w:val="000000"/>
          <w:sz w:val="28"/>
          <w:szCs w:val="28"/>
        </w:rPr>
        <w:t>проценты по обслуживанию заемного капитала рассматри</w:t>
      </w:r>
      <w:r w:rsidRPr="00F7101C">
        <w:rPr>
          <w:color w:val="000000"/>
          <w:spacing w:val="3"/>
          <w:sz w:val="28"/>
          <w:szCs w:val="28"/>
        </w:rPr>
        <w:t>ваются как расходы и не включаются в налогооблагаемую при</w:t>
      </w:r>
      <w:r w:rsidRPr="00F7101C">
        <w:rPr>
          <w:color w:val="000000"/>
          <w:spacing w:val="-5"/>
          <w:sz w:val="28"/>
          <w:szCs w:val="28"/>
        </w:rPr>
        <w:t>быль;</w:t>
      </w:r>
    </w:p>
    <w:p w:rsidR="00AC2802" w:rsidRPr="00F7101C" w:rsidRDefault="00AC2802" w:rsidP="00AC2802">
      <w:pPr>
        <w:spacing w:line="360" w:lineRule="auto"/>
        <w:ind w:right="-6" w:firstLine="540"/>
        <w:jc w:val="both"/>
        <w:rPr>
          <w:color w:val="000000"/>
          <w:spacing w:val="4"/>
          <w:sz w:val="28"/>
          <w:szCs w:val="28"/>
        </w:rPr>
      </w:pPr>
      <w:r w:rsidRPr="00F7101C">
        <w:rPr>
          <w:color w:val="000000"/>
          <w:spacing w:val="1"/>
          <w:sz w:val="28"/>
          <w:szCs w:val="28"/>
        </w:rPr>
        <w:t>расходы на выплату процентов обычно ниже прибыли, по</w:t>
      </w:r>
      <w:r w:rsidRPr="00F7101C">
        <w:rPr>
          <w:color w:val="000000"/>
          <w:spacing w:val="7"/>
          <w:sz w:val="28"/>
          <w:szCs w:val="28"/>
        </w:rPr>
        <w:t>лученной от использования заемных средств в обороте пред</w:t>
      </w:r>
      <w:r w:rsidRPr="00F7101C">
        <w:rPr>
          <w:color w:val="000000"/>
          <w:spacing w:val="5"/>
          <w:sz w:val="28"/>
          <w:szCs w:val="28"/>
        </w:rPr>
        <w:t>приятия, в результате чего повышается рентабельность собст</w:t>
      </w:r>
      <w:r w:rsidRPr="00F7101C">
        <w:rPr>
          <w:color w:val="000000"/>
          <w:spacing w:val="4"/>
          <w:sz w:val="28"/>
          <w:szCs w:val="28"/>
        </w:rPr>
        <w:t>венного капитала</w:t>
      </w:r>
    </w:p>
    <w:p w:rsidR="00AC2802" w:rsidRPr="00F7101C" w:rsidRDefault="00AC2802" w:rsidP="00AC2802">
      <w:pPr>
        <w:shd w:val="clear" w:color="auto" w:fill="FFFFFF"/>
        <w:spacing w:line="360" w:lineRule="auto"/>
        <w:ind w:right="-6" w:firstLine="540"/>
        <w:jc w:val="both"/>
        <w:rPr>
          <w:sz w:val="28"/>
          <w:szCs w:val="28"/>
        </w:rPr>
      </w:pPr>
      <w:r w:rsidRPr="00F7101C">
        <w:rPr>
          <w:color w:val="000000"/>
          <w:spacing w:val="-1"/>
          <w:sz w:val="28"/>
          <w:szCs w:val="28"/>
        </w:rPr>
        <w:t xml:space="preserve">В рыночной экономике большая и все увеличивающаяся доля </w:t>
      </w:r>
      <w:r w:rsidRPr="00F7101C">
        <w:rPr>
          <w:color w:val="000000"/>
          <w:sz w:val="28"/>
          <w:szCs w:val="28"/>
        </w:rPr>
        <w:t xml:space="preserve">собственного капитала вовсе не означает улучшения положения </w:t>
      </w:r>
      <w:r w:rsidRPr="00F7101C">
        <w:rPr>
          <w:color w:val="000000"/>
          <w:spacing w:val="-1"/>
          <w:sz w:val="28"/>
          <w:szCs w:val="28"/>
        </w:rPr>
        <w:t xml:space="preserve">предприятия, возможности быстрого реагирования на изменение </w:t>
      </w:r>
      <w:r w:rsidRPr="00F7101C">
        <w:rPr>
          <w:color w:val="000000"/>
          <w:spacing w:val="-2"/>
          <w:sz w:val="28"/>
          <w:szCs w:val="28"/>
        </w:rPr>
        <w:t>делового климата. Напротив, использование заемных средств сви</w:t>
      </w:r>
      <w:r w:rsidRPr="00F7101C">
        <w:rPr>
          <w:color w:val="000000"/>
          <w:spacing w:val="-1"/>
          <w:sz w:val="28"/>
          <w:szCs w:val="28"/>
        </w:rPr>
        <w:t xml:space="preserve">детельствует о гибкости предприятия, его способности находить </w:t>
      </w:r>
      <w:r w:rsidRPr="00F7101C">
        <w:rPr>
          <w:color w:val="000000"/>
          <w:spacing w:val="2"/>
          <w:sz w:val="28"/>
          <w:szCs w:val="28"/>
        </w:rPr>
        <w:t>кредиты и возвращать их, т.е. о доверии к нему в деловом мире.</w:t>
      </w:r>
    </w:p>
    <w:p w:rsidR="00AC2802" w:rsidRPr="00F7101C" w:rsidRDefault="00AC2802" w:rsidP="00AC2802">
      <w:pPr>
        <w:shd w:val="clear" w:color="auto" w:fill="FFFFFF"/>
        <w:spacing w:line="360" w:lineRule="auto"/>
        <w:ind w:right="-6" w:firstLine="540"/>
        <w:jc w:val="both"/>
        <w:rPr>
          <w:sz w:val="28"/>
          <w:szCs w:val="28"/>
        </w:rPr>
      </w:pPr>
      <w:r w:rsidRPr="00F20957">
        <w:rPr>
          <w:color w:val="000000"/>
          <w:spacing w:val="10"/>
          <w:sz w:val="28"/>
          <w:szCs w:val="28"/>
        </w:rPr>
        <w:t>Наиболее обобщающим показателем среди выше рассмотренных является коэффициент финансового леве</w:t>
      </w:r>
      <w:r w:rsidRPr="00F20957">
        <w:rPr>
          <w:color w:val="000000"/>
          <w:spacing w:val="4"/>
          <w:sz w:val="28"/>
          <w:szCs w:val="28"/>
        </w:rPr>
        <w:t>риджа.</w:t>
      </w:r>
      <w:r w:rsidRPr="00F7101C">
        <w:rPr>
          <w:b/>
          <w:bCs/>
          <w:i/>
          <w:iCs/>
          <w:color w:val="000000"/>
          <w:spacing w:val="4"/>
          <w:sz w:val="28"/>
          <w:szCs w:val="28"/>
        </w:rPr>
        <w:t xml:space="preserve"> </w:t>
      </w:r>
      <w:r w:rsidRPr="00F7101C">
        <w:rPr>
          <w:color w:val="000000"/>
          <w:spacing w:val="4"/>
          <w:sz w:val="28"/>
          <w:szCs w:val="28"/>
        </w:rPr>
        <w:t>Все остальные показатели в той или иной мере опреде</w:t>
      </w:r>
      <w:r w:rsidRPr="00F7101C">
        <w:rPr>
          <w:color w:val="000000"/>
          <w:spacing w:val="3"/>
          <w:sz w:val="28"/>
          <w:szCs w:val="28"/>
        </w:rPr>
        <w:t>ляют его величину.</w:t>
      </w:r>
    </w:p>
    <w:p w:rsidR="00AC2802" w:rsidRPr="00F7101C" w:rsidRDefault="00AC2802" w:rsidP="00AC2802">
      <w:pPr>
        <w:shd w:val="clear" w:color="auto" w:fill="FFFFFF"/>
        <w:spacing w:line="360" w:lineRule="auto"/>
        <w:ind w:right="-6" w:firstLine="540"/>
        <w:jc w:val="both"/>
        <w:rPr>
          <w:sz w:val="28"/>
          <w:szCs w:val="28"/>
        </w:rPr>
      </w:pPr>
      <w:r w:rsidRPr="00141EC9">
        <w:rPr>
          <w:color w:val="000000"/>
          <w:spacing w:val="1"/>
          <w:sz w:val="28"/>
          <w:szCs w:val="28"/>
        </w:rPr>
        <w:t>Изменение величины коэффициента финансового ле</w:t>
      </w:r>
      <w:r w:rsidRPr="00141EC9">
        <w:rPr>
          <w:color w:val="000000"/>
          <w:spacing w:val="2"/>
          <w:sz w:val="28"/>
          <w:szCs w:val="28"/>
        </w:rPr>
        <w:t>вериджа</w:t>
      </w:r>
      <w:r w:rsidRPr="00F7101C">
        <w:rPr>
          <w:b/>
          <w:bCs/>
          <w:i/>
          <w:iCs/>
          <w:color w:val="000000"/>
          <w:spacing w:val="2"/>
          <w:sz w:val="28"/>
          <w:szCs w:val="28"/>
        </w:rPr>
        <w:t xml:space="preserve"> </w:t>
      </w:r>
      <w:r w:rsidRPr="00F7101C">
        <w:rPr>
          <w:color w:val="000000"/>
          <w:spacing w:val="2"/>
          <w:sz w:val="28"/>
          <w:szCs w:val="28"/>
        </w:rPr>
        <w:t xml:space="preserve">(плеча финансового рычага) на уровне предприятия </w:t>
      </w:r>
      <w:r w:rsidRPr="00F7101C">
        <w:rPr>
          <w:color w:val="000000"/>
          <w:sz w:val="28"/>
          <w:szCs w:val="28"/>
        </w:rPr>
        <w:t xml:space="preserve">зависит от доли заемного капитала в общей сумме активов, доли </w:t>
      </w:r>
      <w:r w:rsidRPr="00F7101C">
        <w:rPr>
          <w:color w:val="000000"/>
          <w:spacing w:val="1"/>
          <w:sz w:val="28"/>
          <w:szCs w:val="28"/>
        </w:rPr>
        <w:t>основного капитала в общей сумме активов, соотношения обо</w:t>
      </w:r>
      <w:r w:rsidRPr="00F7101C">
        <w:rPr>
          <w:color w:val="000000"/>
          <w:sz w:val="28"/>
          <w:szCs w:val="28"/>
        </w:rPr>
        <w:t>ротного и основного капитала, доли собственного оборотного ка</w:t>
      </w:r>
      <w:r w:rsidRPr="00F7101C">
        <w:rPr>
          <w:color w:val="000000"/>
          <w:spacing w:val="1"/>
          <w:sz w:val="28"/>
          <w:szCs w:val="28"/>
        </w:rPr>
        <w:t>питала в формировании текущих активов, а также от доли собст</w:t>
      </w:r>
      <w:r w:rsidRPr="00F7101C">
        <w:rPr>
          <w:color w:val="000000"/>
          <w:sz w:val="28"/>
          <w:szCs w:val="28"/>
        </w:rPr>
        <w:t>венного оборотного капитала в общей сумме собственного капи</w:t>
      </w:r>
      <w:r w:rsidRPr="00F7101C">
        <w:rPr>
          <w:color w:val="000000"/>
          <w:spacing w:val="4"/>
          <w:sz w:val="28"/>
          <w:szCs w:val="28"/>
        </w:rPr>
        <w:t>тала (коэффициента маневренности собственного капитала):</w:t>
      </w:r>
    </w:p>
    <w:p w:rsidR="00141EC9" w:rsidRDefault="001D78A1" w:rsidP="00F20957">
      <w:pPr>
        <w:shd w:val="clear" w:color="auto" w:fill="FFFFFF"/>
        <w:spacing w:before="182" w:line="360" w:lineRule="auto"/>
        <w:ind w:right="-6" w:firstLine="540"/>
        <w:jc w:val="center"/>
        <w:rPr>
          <w:color w:val="000000"/>
          <w:spacing w:val="3"/>
          <w:sz w:val="28"/>
          <w:szCs w:val="28"/>
        </w:rPr>
      </w:pPr>
      <w:r w:rsidRPr="0030452F">
        <w:rPr>
          <w:color w:val="000000"/>
          <w:spacing w:val="3"/>
          <w:position w:val="-30"/>
          <w:sz w:val="28"/>
          <w:szCs w:val="28"/>
        </w:rPr>
        <w:object w:dxaOrig="6320" w:dyaOrig="680">
          <v:shape id="_x0000_i1056" type="#_x0000_t75" style="width:316.55pt;height:33.5pt" o:ole="">
            <v:imagedata r:id="rId66" o:title=""/>
          </v:shape>
          <o:OLEObject Type="Embed" ProgID="Equation.3" ShapeID="_x0000_i1056" DrawAspect="Content" ObjectID="_1391770619" r:id="rId67"/>
        </w:object>
      </w:r>
    </w:p>
    <w:tbl>
      <w:tblPr>
        <w:tblStyle w:val="a6"/>
        <w:tblW w:w="0" w:type="auto"/>
        <w:tblInd w:w="0" w:type="dxa"/>
        <w:tblLook w:val="01E0"/>
      </w:tblPr>
      <w:tblGrid>
        <w:gridCol w:w="4248"/>
        <w:gridCol w:w="2700"/>
        <w:gridCol w:w="2622"/>
      </w:tblGrid>
      <w:tr w:rsidR="001B08F6">
        <w:trPr>
          <w:trHeight w:val="957"/>
        </w:trPr>
        <w:tc>
          <w:tcPr>
            <w:tcW w:w="4248" w:type="dxa"/>
            <w:vAlign w:val="center"/>
          </w:tcPr>
          <w:p w:rsidR="001B08F6" w:rsidRDefault="001B08F6" w:rsidP="001B08F6">
            <w:pPr>
              <w:spacing w:before="182" w:line="360" w:lineRule="auto"/>
              <w:ind w:right="-6"/>
              <w:rPr>
                <w:sz w:val="28"/>
                <w:szCs w:val="28"/>
              </w:rPr>
            </w:pPr>
          </w:p>
        </w:tc>
        <w:tc>
          <w:tcPr>
            <w:tcW w:w="2700" w:type="dxa"/>
            <w:vAlign w:val="center"/>
          </w:tcPr>
          <w:p w:rsidR="001B08F6" w:rsidRDefault="001B08F6" w:rsidP="008237D5">
            <w:pPr>
              <w:spacing w:before="182" w:line="360" w:lineRule="auto"/>
              <w:ind w:right="-6"/>
              <w:jc w:val="center"/>
              <w:rPr>
                <w:sz w:val="28"/>
                <w:szCs w:val="28"/>
              </w:rPr>
            </w:pPr>
            <w:r>
              <w:rPr>
                <w:sz w:val="28"/>
                <w:szCs w:val="28"/>
              </w:rPr>
              <w:t>На начало отчетного периода</w:t>
            </w:r>
          </w:p>
        </w:tc>
        <w:tc>
          <w:tcPr>
            <w:tcW w:w="2622" w:type="dxa"/>
            <w:vAlign w:val="center"/>
          </w:tcPr>
          <w:p w:rsidR="001B08F6" w:rsidRDefault="001B08F6" w:rsidP="008237D5">
            <w:pPr>
              <w:spacing w:before="182" w:line="360" w:lineRule="auto"/>
              <w:ind w:right="-6"/>
              <w:jc w:val="center"/>
              <w:rPr>
                <w:sz w:val="28"/>
                <w:szCs w:val="28"/>
              </w:rPr>
            </w:pPr>
            <w:r>
              <w:rPr>
                <w:sz w:val="28"/>
                <w:szCs w:val="28"/>
              </w:rPr>
              <w:t>На конец отчетного периода</w:t>
            </w:r>
          </w:p>
        </w:tc>
      </w:tr>
      <w:tr w:rsidR="001B08F6">
        <w:trPr>
          <w:trHeight w:val="1040"/>
        </w:trPr>
        <w:tc>
          <w:tcPr>
            <w:tcW w:w="4248" w:type="dxa"/>
            <w:vAlign w:val="center"/>
          </w:tcPr>
          <w:p w:rsidR="001B08F6" w:rsidRPr="0030452F" w:rsidRDefault="001B08F6" w:rsidP="001B08F6">
            <w:pPr>
              <w:spacing w:before="182" w:line="360" w:lineRule="auto"/>
              <w:ind w:right="-6"/>
              <w:rPr>
                <w:sz w:val="28"/>
                <w:szCs w:val="28"/>
              </w:rPr>
            </w:pPr>
            <w:r>
              <w:rPr>
                <w:sz w:val="28"/>
                <w:szCs w:val="28"/>
              </w:rPr>
              <w:t>Внеоборотные активы (основной капитал)</w:t>
            </w:r>
          </w:p>
        </w:tc>
        <w:tc>
          <w:tcPr>
            <w:tcW w:w="2700" w:type="dxa"/>
            <w:vAlign w:val="center"/>
          </w:tcPr>
          <w:p w:rsidR="001B08F6" w:rsidRDefault="001B08F6" w:rsidP="001B08F6">
            <w:pPr>
              <w:spacing w:before="182" w:line="360" w:lineRule="auto"/>
              <w:ind w:right="-6"/>
              <w:rPr>
                <w:sz w:val="28"/>
                <w:szCs w:val="28"/>
              </w:rPr>
            </w:pPr>
            <w:r>
              <w:rPr>
                <w:sz w:val="28"/>
                <w:szCs w:val="28"/>
              </w:rPr>
              <w:t>30 000</w:t>
            </w:r>
          </w:p>
        </w:tc>
        <w:tc>
          <w:tcPr>
            <w:tcW w:w="2622" w:type="dxa"/>
            <w:vAlign w:val="center"/>
          </w:tcPr>
          <w:p w:rsidR="001B08F6" w:rsidRDefault="001B08F6" w:rsidP="001B08F6">
            <w:pPr>
              <w:spacing w:before="182" w:line="360" w:lineRule="auto"/>
              <w:ind w:right="-6"/>
              <w:rPr>
                <w:sz w:val="28"/>
                <w:szCs w:val="28"/>
              </w:rPr>
            </w:pPr>
            <w:r>
              <w:rPr>
                <w:sz w:val="28"/>
                <w:szCs w:val="28"/>
              </w:rPr>
              <w:t>38 000</w:t>
            </w:r>
          </w:p>
        </w:tc>
      </w:tr>
      <w:tr w:rsidR="001B08F6">
        <w:trPr>
          <w:trHeight w:val="433"/>
        </w:trPr>
        <w:tc>
          <w:tcPr>
            <w:tcW w:w="4248" w:type="dxa"/>
            <w:vAlign w:val="center"/>
          </w:tcPr>
          <w:p w:rsidR="001B08F6" w:rsidRDefault="001B08F6" w:rsidP="001B08F6">
            <w:pPr>
              <w:spacing w:before="182" w:line="360" w:lineRule="auto"/>
              <w:ind w:right="-6"/>
              <w:rPr>
                <w:sz w:val="28"/>
                <w:szCs w:val="28"/>
              </w:rPr>
            </w:pPr>
            <w:r>
              <w:rPr>
                <w:sz w:val="28"/>
                <w:szCs w:val="28"/>
              </w:rPr>
              <w:t>Оборотные активы</w:t>
            </w:r>
          </w:p>
        </w:tc>
        <w:tc>
          <w:tcPr>
            <w:tcW w:w="2700" w:type="dxa"/>
            <w:vAlign w:val="center"/>
          </w:tcPr>
          <w:p w:rsidR="001B08F6" w:rsidRDefault="001B08F6" w:rsidP="001B08F6">
            <w:pPr>
              <w:spacing w:before="182" w:line="360" w:lineRule="auto"/>
              <w:ind w:right="-6"/>
              <w:rPr>
                <w:sz w:val="28"/>
                <w:szCs w:val="28"/>
              </w:rPr>
            </w:pPr>
            <w:r>
              <w:rPr>
                <w:sz w:val="28"/>
                <w:szCs w:val="28"/>
              </w:rPr>
              <w:t>17 500</w:t>
            </w:r>
          </w:p>
        </w:tc>
        <w:tc>
          <w:tcPr>
            <w:tcW w:w="2622" w:type="dxa"/>
            <w:vAlign w:val="center"/>
          </w:tcPr>
          <w:p w:rsidR="001B08F6" w:rsidRDefault="001B08F6" w:rsidP="001B08F6">
            <w:pPr>
              <w:spacing w:before="182" w:line="360" w:lineRule="auto"/>
              <w:ind w:right="-6"/>
              <w:rPr>
                <w:sz w:val="28"/>
                <w:szCs w:val="28"/>
              </w:rPr>
            </w:pPr>
            <w:r>
              <w:rPr>
                <w:sz w:val="28"/>
                <w:szCs w:val="28"/>
              </w:rPr>
              <w:t>29 500</w:t>
            </w:r>
          </w:p>
        </w:tc>
      </w:tr>
      <w:tr w:rsidR="001B08F6">
        <w:tc>
          <w:tcPr>
            <w:tcW w:w="4248" w:type="dxa"/>
            <w:vAlign w:val="center"/>
          </w:tcPr>
          <w:p w:rsidR="001B08F6" w:rsidRDefault="001B08F6" w:rsidP="001B08F6">
            <w:pPr>
              <w:spacing w:before="182" w:line="360" w:lineRule="auto"/>
              <w:ind w:right="-6"/>
              <w:rPr>
                <w:sz w:val="28"/>
                <w:szCs w:val="28"/>
              </w:rPr>
            </w:pPr>
            <w:r>
              <w:rPr>
                <w:sz w:val="28"/>
                <w:szCs w:val="28"/>
              </w:rPr>
              <w:t>Собственный капитал</w:t>
            </w:r>
          </w:p>
        </w:tc>
        <w:tc>
          <w:tcPr>
            <w:tcW w:w="2700" w:type="dxa"/>
            <w:vAlign w:val="center"/>
          </w:tcPr>
          <w:p w:rsidR="001B08F6" w:rsidRDefault="001B08F6" w:rsidP="001B08F6">
            <w:pPr>
              <w:spacing w:before="182" w:line="360" w:lineRule="auto"/>
              <w:ind w:right="-6"/>
              <w:rPr>
                <w:sz w:val="28"/>
                <w:szCs w:val="28"/>
              </w:rPr>
            </w:pPr>
            <w:r>
              <w:rPr>
                <w:sz w:val="28"/>
                <w:szCs w:val="28"/>
              </w:rPr>
              <w:t>34 000</w:t>
            </w:r>
          </w:p>
        </w:tc>
        <w:tc>
          <w:tcPr>
            <w:tcW w:w="2622" w:type="dxa"/>
            <w:vAlign w:val="center"/>
          </w:tcPr>
          <w:p w:rsidR="001B08F6" w:rsidRDefault="001B08F6" w:rsidP="001B08F6">
            <w:pPr>
              <w:spacing w:before="182" w:line="360" w:lineRule="auto"/>
              <w:ind w:right="-6"/>
              <w:rPr>
                <w:sz w:val="28"/>
                <w:szCs w:val="28"/>
              </w:rPr>
            </w:pPr>
            <w:r>
              <w:rPr>
                <w:sz w:val="28"/>
                <w:szCs w:val="28"/>
              </w:rPr>
              <w:t>44 100</w:t>
            </w:r>
          </w:p>
        </w:tc>
      </w:tr>
      <w:tr w:rsidR="001B08F6">
        <w:tc>
          <w:tcPr>
            <w:tcW w:w="4248" w:type="dxa"/>
            <w:vAlign w:val="center"/>
          </w:tcPr>
          <w:p w:rsidR="001B08F6" w:rsidRDefault="001B08F6" w:rsidP="001B08F6">
            <w:pPr>
              <w:spacing w:before="182" w:line="360" w:lineRule="auto"/>
              <w:ind w:right="-6"/>
              <w:rPr>
                <w:sz w:val="28"/>
                <w:szCs w:val="28"/>
              </w:rPr>
            </w:pPr>
            <w:r>
              <w:rPr>
                <w:sz w:val="28"/>
                <w:szCs w:val="28"/>
              </w:rPr>
              <w:t>Заемный капитал</w:t>
            </w:r>
          </w:p>
        </w:tc>
        <w:tc>
          <w:tcPr>
            <w:tcW w:w="2700" w:type="dxa"/>
            <w:vAlign w:val="center"/>
          </w:tcPr>
          <w:p w:rsidR="001B08F6" w:rsidRDefault="001B08F6" w:rsidP="001B08F6">
            <w:pPr>
              <w:spacing w:before="182" w:line="360" w:lineRule="auto"/>
              <w:ind w:right="-6"/>
              <w:rPr>
                <w:sz w:val="28"/>
                <w:szCs w:val="28"/>
              </w:rPr>
            </w:pPr>
            <w:r>
              <w:rPr>
                <w:sz w:val="28"/>
                <w:szCs w:val="28"/>
              </w:rPr>
              <w:t>13 500</w:t>
            </w:r>
          </w:p>
        </w:tc>
        <w:tc>
          <w:tcPr>
            <w:tcW w:w="2622" w:type="dxa"/>
            <w:vAlign w:val="center"/>
          </w:tcPr>
          <w:p w:rsidR="001B08F6" w:rsidRDefault="001B08F6" w:rsidP="001B08F6">
            <w:pPr>
              <w:spacing w:before="182" w:line="360" w:lineRule="auto"/>
              <w:ind w:right="-6"/>
              <w:rPr>
                <w:sz w:val="28"/>
                <w:szCs w:val="28"/>
              </w:rPr>
            </w:pPr>
            <w:r>
              <w:rPr>
                <w:sz w:val="28"/>
                <w:szCs w:val="28"/>
              </w:rPr>
              <w:t>23 400</w:t>
            </w:r>
          </w:p>
        </w:tc>
      </w:tr>
      <w:tr w:rsidR="001B08F6">
        <w:tc>
          <w:tcPr>
            <w:tcW w:w="4248" w:type="dxa"/>
            <w:vAlign w:val="center"/>
          </w:tcPr>
          <w:p w:rsidR="001B08F6" w:rsidRDefault="001B08F6" w:rsidP="001B08F6">
            <w:pPr>
              <w:spacing w:before="182" w:line="360" w:lineRule="auto"/>
              <w:ind w:right="-6"/>
              <w:rPr>
                <w:sz w:val="28"/>
                <w:szCs w:val="28"/>
              </w:rPr>
            </w:pPr>
            <w:r>
              <w:rPr>
                <w:sz w:val="28"/>
                <w:szCs w:val="28"/>
              </w:rPr>
              <w:t>Собственный оборотный капитал</w:t>
            </w:r>
          </w:p>
        </w:tc>
        <w:tc>
          <w:tcPr>
            <w:tcW w:w="2700" w:type="dxa"/>
            <w:vAlign w:val="center"/>
          </w:tcPr>
          <w:p w:rsidR="001B08F6" w:rsidRDefault="001B08F6" w:rsidP="001B08F6">
            <w:pPr>
              <w:spacing w:before="182" w:line="360" w:lineRule="auto"/>
              <w:ind w:right="-6"/>
              <w:rPr>
                <w:sz w:val="28"/>
                <w:szCs w:val="28"/>
              </w:rPr>
            </w:pPr>
            <w:r>
              <w:rPr>
                <w:sz w:val="28"/>
                <w:szCs w:val="28"/>
              </w:rPr>
              <w:t>4 000</w:t>
            </w:r>
          </w:p>
        </w:tc>
        <w:tc>
          <w:tcPr>
            <w:tcW w:w="2622" w:type="dxa"/>
            <w:vAlign w:val="center"/>
          </w:tcPr>
          <w:p w:rsidR="001B08F6" w:rsidRDefault="001B08F6" w:rsidP="001B08F6">
            <w:pPr>
              <w:spacing w:before="182" w:line="360" w:lineRule="auto"/>
              <w:ind w:right="-6"/>
              <w:rPr>
                <w:sz w:val="28"/>
                <w:szCs w:val="28"/>
              </w:rPr>
            </w:pPr>
            <w:r>
              <w:rPr>
                <w:sz w:val="28"/>
                <w:szCs w:val="28"/>
              </w:rPr>
              <w:t>6 100</w:t>
            </w:r>
          </w:p>
        </w:tc>
      </w:tr>
    </w:tbl>
    <w:p w:rsidR="001B08F6" w:rsidRPr="00F7101C" w:rsidRDefault="001B08F6" w:rsidP="001B08F6">
      <w:pPr>
        <w:shd w:val="clear" w:color="auto" w:fill="FFFFFF"/>
        <w:spacing w:before="182" w:line="360" w:lineRule="auto"/>
        <w:ind w:right="-6" w:firstLine="540"/>
        <w:jc w:val="both"/>
        <w:rPr>
          <w:sz w:val="28"/>
          <w:szCs w:val="28"/>
        </w:rPr>
      </w:pPr>
      <w:r w:rsidRPr="00F7101C">
        <w:rPr>
          <w:color w:val="000000"/>
          <w:spacing w:val="3"/>
          <w:sz w:val="28"/>
          <w:szCs w:val="28"/>
        </w:rPr>
        <w:t>Исходные данные для расчета влияния факторов:</w:t>
      </w:r>
    </w:p>
    <w:tbl>
      <w:tblPr>
        <w:tblW w:w="9720" w:type="dxa"/>
        <w:tblInd w:w="-140" w:type="dxa"/>
        <w:tblLayout w:type="fixed"/>
        <w:tblCellMar>
          <w:left w:w="40" w:type="dxa"/>
          <w:right w:w="40" w:type="dxa"/>
        </w:tblCellMar>
        <w:tblLook w:val="0000"/>
      </w:tblPr>
      <w:tblGrid>
        <w:gridCol w:w="5760"/>
        <w:gridCol w:w="1980"/>
        <w:gridCol w:w="1980"/>
      </w:tblGrid>
      <w:tr w:rsidR="00AC2802" w:rsidRPr="00F7101C">
        <w:tblPrEx>
          <w:tblCellMar>
            <w:top w:w="0" w:type="dxa"/>
            <w:bottom w:w="0" w:type="dxa"/>
          </w:tblCellMar>
        </w:tblPrEx>
        <w:trPr>
          <w:trHeight w:hRule="exact" w:val="443"/>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AC2802" w:rsidRPr="00F7101C" w:rsidRDefault="001B08F6" w:rsidP="00F20957">
            <w:pPr>
              <w:shd w:val="clear" w:color="auto" w:fill="FFFFFF"/>
              <w:spacing w:line="360" w:lineRule="auto"/>
              <w:ind w:firstLine="540"/>
              <w:jc w:val="both"/>
              <w:rPr>
                <w:sz w:val="28"/>
                <w:szCs w:val="28"/>
              </w:rPr>
            </w:pPr>
            <w:r>
              <w:rPr>
                <w:sz w:val="28"/>
                <w:szCs w:val="28"/>
              </w:rPr>
              <w:t>Показатели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C2802" w:rsidRPr="00F7101C" w:rsidRDefault="00AC2802" w:rsidP="00F20957">
            <w:pPr>
              <w:shd w:val="clear" w:color="auto" w:fill="FFFFFF"/>
              <w:spacing w:line="360" w:lineRule="auto"/>
              <w:jc w:val="both"/>
              <w:rPr>
                <w:sz w:val="28"/>
                <w:szCs w:val="28"/>
              </w:rPr>
            </w:pPr>
            <w:r w:rsidRPr="00F7101C">
              <w:rPr>
                <w:color w:val="000000"/>
                <w:spacing w:val="4"/>
                <w:sz w:val="28"/>
                <w:szCs w:val="28"/>
              </w:rPr>
              <w:t xml:space="preserve">На начало </w:t>
            </w:r>
            <w:r w:rsidRPr="00F7101C">
              <w:rPr>
                <w:color w:val="000000"/>
                <w:spacing w:val="-2"/>
                <w:sz w:val="28"/>
                <w:szCs w:val="28"/>
              </w:rPr>
              <w:t>года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C2802" w:rsidRPr="00F7101C" w:rsidRDefault="00DA51A1" w:rsidP="00F20957">
            <w:pPr>
              <w:shd w:val="clear" w:color="auto" w:fill="FFFFFF"/>
              <w:spacing w:line="360" w:lineRule="auto"/>
              <w:jc w:val="both"/>
              <w:rPr>
                <w:sz w:val="28"/>
                <w:szCs w:val="28"/>
              </w:rPr>
            </w:pPr>
            <w:r>
              <w:rPr>
                <w:color w:val="000000"/>
                <w:spacing w:val="6"/>
                <w:sz w:val="28"/>
                <w:szCs w:val="28"/>
              </w:rPr>
              <w:t xml:space="preserve">На </w:t>
            </w:r>
            <w:r w:rsidR="00AC2802" w:rsidRPr="00F7101C">
              <w:rPr>
                <w:color w:val="000000"/>
                <w:spacing w:val="6"/>
                <w:sz w:val="28"/>
                <w:szCs w:val="28"/>
              </w:rPr>
              <w:t xml:space="preserve">конец </w:t>
            </w:r>
            <w:r w:rsidR="00AC2802" w:rsidRPr="00F7101C">
              <w:rPr>
                <w:color w:val="000000"/>
                <w:spacing w:val="-1"/>
                <w:sz w:val="28"/>
                <w:szCs w:val="28"/>
              </w:rPr>
              <w:t>года</w:t>
            </w:r>
          </w:p>
        </w:tc>
      </w:tr>
      <w:tr w:rsidR="001B08F6" w:rsidRPr="00F7101C">
        <w:tblPrEx>
          <w:tblCellMar>
            <w:top w:w="0" w:type="dxa"/>
            <w:bottom w:w="0" w:type="dxa"/>
          </w:tblCellMar>
        </w:tblPrEx>
        <w:trPr>
          <w:trHeight w:hRule="exact" w:val="520"/>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1B08F6" w:rsidRPr="00F7101C" w:rsidRDefault="001B08F6" w:rsidP="00F20957">
            <w:pPr>
              <w:shd w:val="clear" w:color="auto" w:fill="FFFFFF"/>
              <w:spacing w:line="360" w:lineRule="auto"/>
              <w:jc w:val="both"/>
              <w:rPr>
                <w:sz w:val="28"/>
                <w:szCs w:val="28"/>
              </w:rPr>
            </w:pPr>
            <w:r>
              <w:rPr>
                <w:sz w:val="28"/>
                <w:szCs w:val="28"/>
              </w:rPr>
              <w:t>Коэффициент финансового левериджа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B08F6" w:rsidRPr="00F7101C" w:rsidRDefault="00DA51A1" w:rsidP="00F20957">
            <w:pPr>
              <w:shd w:val="clear" w:color="auto" w:fill="FFFFFF"/>
              <w:spacing w:line="360" w:lineRule="auto"/>
              <w:ind w:firstLine="540"/>
              <w:jc w:val="both"/>
              <w:rPr>
                <w:color w:val="000000"/>
                <w:spacing w:val="4"/>
                <w:sz w:val="28"/>
                <w:szCs w:val="28"/>
              </w:rPr>
            </w:pPr>
            <w:r>
              <w:rPr>
                <w:color w:val="000000"/>
                <w:spacing w:val="4"/>
                <w:sz w:val="28"/>
                <w:szCs w:val="28"/>
              </w:rPr>
              <w:t>0,39</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B08F6" w:rsidRPr="00F7101C" w:rsidRDefault="00DA51A1" w:rsidP="00F20957">
            <w:pPr>
              <w:shd w:val="clear" w:color="auto" w:fill="FFFFFF"/>
              <w:spacing w:line="360" w:lineRule="auto"/>
              <w:ind w:firstLine="540"/>
              <w:jc w:val="both"/>
              <w:rPr>
                <w:color w:val="000000"/>
                <w:spacing w:val="6"/>
                <w:sz w:val="28"/>
                <w:szCs w:val="28"/>
              </w:rPr>
            </w:pPr>
            <w:r>
              <w:rPr>
                <w:color w:val="000000"/>
                <w:spacing w:val="6"/>
                <w:sz w:val="28"/>
                <w:szCs w:val="28"/>
              </w:rPr>
              <w:t>0,53</w:t>
            </w:r>
          </w:p>
        </w:tc>
      </w:tr>
      <w:tr w:rsidR="001B08F6" w:rsidRPr="00F7101C">
        <w:tblPrEx>
          <w:tblCellMar>
            <w:top w:w="0" w:type="dxa"/>
            <w:bottom w:w="0" w:type="dxa"/>
          </w:tblCellMar>
        </w:tblPrEx>
        <w:trPr>
          <w:trHeight w:hRule="exact" w:val="516"/>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1B08F6" w:rsidRPr="00F7101C" w:rsidRDefault="001B08F6" w:rsidP="00F20957">
            <w:pPr>
              <w:shd w:val="clear" w:color="auto" w:fill="FFFFFF"/>
              <w:spacing w:line="360" w:lineRule="auto"/>
              <w:jc w:val="both"/>
              <w:rPr>
                <w:sz w:val="28"/>
                <w:szCs w:val="28"/>
              </w:rPr>
            </w:pPr>
            <w:r>
              <w:rPr>
                <w:sz w:val="28"/>
                <w:szCs w:val="28"/>
              </w:rPr>
              <w:t>Доля заемного капитала в активах</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B08F6" w:rsidRPr="00F7101C" w:rsidRDefault="00DA51A1" w:rsidP="00F20957">
            <w:pPr>
              <w:shd w:val="clear" w:color="auto" w:fill="FFFFFF"/>
              <w:spacing w:line="360" w:lineRule="auto"/>
              <w:ind w:firstLine="540"/>
              <w:jc w:val="both"/>
              <w:rPr>
                <w:color w:val="000000"/>
                <w:spacing w:val="4"/>
                <w:sz w:val="28"/>
                <w:szCs w:val="28"/>
              </w:rPr>
            </w:pPr>
            <w:r>
              <w:rPr>
                <w:color w:val="000000"/>
                <w:spacing w:val="4"/>
                <w:sz w:val="28"/>
                <w:szCs w:val="28"/>
              </w:rPr>
              <w:t>0,29</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B08F6" w:rsidRPr="00F7101C" w:rsidRDefault="00DA51A1" w:rsidP="00F20957">
            <w:pPr>
              <w:shd w:val="clear" w:color="auto" w:fill="FFFFFF"/>
              <w:spacing w:line="360" w:lineRule="auto"/>
              <w:ind w:firstLine="540"/>
              <w:jc w:val="both"/>
              <w:rPr>
                <w:color w:val="000000"/>
                <w:spacing w:val="6"/>
                <w:sz w:val="28"/>
                <w:szCs w:val="28"/>
              </w:rPr>
            </w:pPr>
            <w:r>
              <w:rPr>
                <w:color w:val="000000"/>
                <w:spacing w:val="6"/>
                <w:sz w:val="28"/>
                <w:szCs w:val="28"/>
              </w:rPr>
              <w:t>0,35</w:t>
            </w:r>
          </w:p>
        </w:tc>
      </w:tr>
      <w:tr w:rsidR="001B08F6" w:rsidRPr="00F7101C">
        <w:tblPrEx>
          <w:tblCellMar>
            <w:top w:w="0" w:type="dxa"/>
            <w:bottom w:w="0" w:type="dxa"/>
          </w:tblCellMar>
        </w:tblPrEx>
        <w:trPr>
          <w:trHeight w:hRule="exact" w:val="872"/>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1B08F6" w:rsidRPr="00F7101C" w:rsidRDefault="00DA51A1" w:rsidP="00F20957">
            <w:pPr>
              <w:shd w:val="clear" w:color="auto" w:fill="FFFFFF"/>
              <w:spacing w:line="360" w:lineRule="auto"/>
              <w:jc w:val="both"/>
              <w:rPr>
                <w:sz w:val="28"/>
                <w:szCs w:val="28"/>
              </w:rPr>
            </w:pPr>
            <w:r>
              <w:rPr>
                <w:sz w:val="28"/>
                <w:szCs w:val="28"/>
              </w:rPr>
              <w:t>Доля основного капитала в общей сумме активов</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B08F6" w:rsidRPr="00F7101C" w:rsidRDefault="00DA51A1" w:rsidP="00F20957">
            <w:pPr>
              <w:shd w:val="clear" w:color="auto" w:fill="FFFFFF"/>
              <w:spacing w:line="360" w:lineRule="auto"/>
              <w:ind w:firstLine="540"/>
              <w:jc w:val="both"/>
              <w:rPr>
                <w:color w:val="000000"/>
                <w:spacing w:val="4"/>
                <w:sz w:val="28"/>
                <w:szCs w:val="28"/>
              </w:rPr>
            </w:pPr>
            <w:r>
              <w:rPr>
                <w:color w:val="000000"/>
                <w:spacing w:val="4"/>
                <w:sz w:val="28"/>
                <w:szCs w:val="28"/>
              </w:rPr>
              <w:t>0,63</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B08F6" w:rsidRPr="00F7101C" w:rsidRDefault="00DA51A1" w:rsidP="00F20957">
            <w:pPr>
              <w:shd w:val="clear" w:color="auto" w:fill="FFFFFF"/>
              <w:spacing w:line="360" w:lineRule="auto"/>
              <w:ind w:firstLine="540"/>
              <w:jc w:val="both"/>
              <w:rPr>
                <w:color w:val="000000"/>
                <w:spacing w:val="6"/>
                <w:sz w:val="28"/>
                <w:szCs w:val="28"/>
              </w:rPr>
            </w:pPr>
            <w:r>
              <w:rPr>
                <w:color w:val="000000"/>
                <w:spacing w:val="6"/>
                <w:sz w:val="28"/>
                <w:szCs w:val="28"/>
              </w:rPr>
              <w:t>0,56</w:t>
            </w:r>
          </w:p>
        </w:tc>
      </w:tr>
      <w:tr w:rsidR="00DA51A1" w:rsidRPr="00F7101C">
        <w:tblPrEx>
          <w:tblCellMar>
            <w:top w:w="0" w:type="dxa"/>
            <w:bottom w:w="0" w:type="dxa"/>
          </w:tblCellMar>
        </w:tblPrEx>
        <w:trPr>
          <w:trHeight w:hRule="exact" w:val="913"/>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DA51A1" w:rsidRPr="00F7101C" w:rsidRDefault="00DA51A1" w:rsidP="00F20957">
            <w:pPr>
              <w:shd w:val="clear" w:color="auto" w:fill="FFFFFF"/>
              <w:spacing w:line="360" w:lineRule="auto"/>
              <w:jc w:val="both"/>
              <w:rPr>
                <w:sz w:val="28"/>
                <w:szCs w:val="28"/>
              </w:rPr>
            </w:pPr>
            <w:r>
              <w:rPr>
                <w:sz w:val="28"/>
                <w:szCs w:val="28"/>
              </w:rPr>
              <w:t>Приходится оборотного капитала на рубль основного капитала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A51A1" w:rsidRPr="00F7101C" w:rsidRDefault="00DA51A1" w:rsidP="00F20957">
            <w:pPr>
              <w:shd w:val="clear" w:color="auto" w:fill="FFFFFF"/>
              <w:spacing w:line="360" w:lineRule="auto"/>
              <w:ind w:firstLine="540"/>
              <w:jc w:val="both"/>
              <w:rPr>
                <w:color w:val="000000"/>
                <w:spacing w:val="4"/>
                <w:sz w:val="28"/>
                <w:szCs w:val="28"/>
              </w:rPr>
            </w:pPr>
            <w:r>
              <w:rPr>
                <w:color w:val="000000"/>
                <w:spacing w:val="4"/>
                <w:sz w:val="28"/>
                <w:szCs w:val="28"/>
              </w:rPr>
              <w:t>0,58</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A51A1" w:rsidRPr="00F7101C" w:rsidRDefault="00DA51A1" w:rsidP="00F20957">
            <w:pPr>
              <w:shd w:val="clear" w:color="auto" w:fill="FFFFFF"/>
              <w:spacing w:line="360" w:lineRule="auto"/>
              <w:ind w:firstLine="540"/>
              <w:jc w:val="both"/>
              <w:rPr>
                <w:color w:val="000000"/>
                <w:spacing w:val="6"/>
                <w:sz w:val="28"/>
                <w:szCs w:val="28"/>
              </w:rPr>
            </w:pPr>
            <w:r>
              <w:rPr>
                <w:color w:val="000000"/>
                <w:spacing w:val="6"/>
                <w:sz w:val="28"/>
                <w:szCs w:val="28"/>
              </w:rPr>
              <w:t>0,78</w:t>
            </w:r>
          </w:p>
        </w:tc>
      </w:tr>
      <w:tr w:rsidR="00DA51A1" w:rsidRPr="00F7101C">
        <w:tblPrEx>
          <w:tblCellMar>
            <w:top w:w="0" w:type="dxa"/>
            <w:bottom w:w="0" w:type="dxa"/>
          </w:tblCellMar>
        </w:tblPrEx>
        <w:trPr>
          <w:trHeight w:hRule="exact" w:val="888"/>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DA51A1" w:rsidRPr="00F7101C" w:rsidRDefault="00DA51A1" w:rsidP="00F20957">
            <w:pPr>
              <w:shd w:val="clear" w:color="auto" w:fill="FFFFFF"/>
              <w:spacing w:line="360" w:lineRule="auto"/>
              <w:jc w:val="both"/>
              <w:rPr>
                <w:sz w:val="28"/>
                <w:szCs w:val="28"/>
              </w:rPr>
            </w:pPr>
            <w:r>
              <w:rPr>
                <w:sz w:val="28"/>
                <w:szCs w:val="28"/>
              </w:rPr>
              <w:t>Доля собственного капитала в формировании оборотных активов</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A51A1" w:rsidRPr="00F7101C" w:rsidRDefault="00DA51A1" w:rsidP="00F20957">
            <w:pPr>
              <w:shd w:val="clear" w:color="auto" w:fill="FFFFFF"/>
              <w:spacing w:line="360" w:lineRule="auto"/>
              <w:ind w:firstLine="540"/>
              <w:jc w:val="both"/>
              <w:rPr>
                <w:color w:val="000000"/>
                <w:spacing w:val="4"/>
                <w:sz w:val="28"/>
                <w:szCs w:val="28"/>
              </w:rPr>
            </w:pPr>
            <w:r>
              <w:rPr>
                <w:color w:val="000000"/>
                <w:spacing w:val="4"/>
                <w:sz w:val="28"/>
                <w:szCs w:val="28"/>
              </w:rPr>
              <w:t>0,23</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A51A1" w:rsidRPr="00F7101C" w:rsidRDefault="00DA51A1" w:rsidP="00F20957">
            <w:pPr>
              <w:shd w:val="clear" w:color="auto" w:fill="FFFFFF"/>
              <w:spacing w:line="360" w:lineRule="auto"/>
              <w:ind w:firstLine="540"/>
              <w:jc w:val="both"/>
              <w:rPr>
                <w:color w:val="000000"/>
                <w:spacing w:val="6"/>
                <w:sz w:val="28"/>
                <w:szCs w:val="28"/>
              </w:rPr>
            </w:pPr>
            <w:r>
              <w:rPr>
                <w:color w:val="000000"/>
                <w:spacing w:val="6"/>
                <w:sz w:val="28"/>
                <w:szCs w:val="28"/>
              </w:rPr>
              <w:t>0,21</w:t>
            </w:r>
          </w:p>
        </w:tc>
      </w:tr>
      <w:tr w:rsidR="00DA51A1" w:rsidRPr="00F7101C">
        <w:tblPrEx>
          <w:tblCellMar>
            <w:top w:w="0" w:type="dxa"/>
            <w:bottom w:w="0" w:type="dxa"/>
          </w:tblCellMar>
        </w:tblPrEx>
        <w:trPr>
          <w:trHeight w:hRule="exact" w:val="892"/>
        </w:trPr>
        <w:tc>
          <w:tcPr>
            <w:tcW w:w="5760" w:type="dxa"/>
            <w:tcBorders>
              <w:top w:val="single" w:sz="6" w:space="0" w:color="auto"/>
              <w:left w:val="single" w:sz="6" w:space="0" w:color="auto"/>
              <w:bottom w:val="single" w:sz="6" w:space="0" w:color="auto"/>
              <w:right w:val="single" w:sz="6" w:space="0" w:color="auto"/>
            </w:tcBorders>
            <w:shd w:val="clear" w:color="auto" w:fill="FFFFFF"/>
          </w:tcPr>
          <w:p w:rsidR="00DA51A1" w:rsidRPr="00F7101C" w:rsidRDefault="00DA51A1" w:rsidP="00F20957">
            <w:pPr>
              <w:shd w:val="clear" w:color="auto" w:fill="FFFFFF"/>
              <w:spacing w:line="360" w:lineRule="auto"/>
              <w:jc w:val="both"/>
              <w:rPr>
                <w:sz w:val="28"/>
                <w:szCs w:val="28"/>
              </w:rPr>
            </w:pPr>
            <w:r>
              <w:rPr>
                <w:sz w:val="28"/>
                <w:szCs w:val="28"/>
              </w:rPr>
              <w:t>Коэффициент маневренности собственного капитала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A51A1" w:rsidRPr="00F7101C" w:rsidRDefault="000E51A7" w:rsidP="00F20957">
            <w:pPr>
              <w:shd w:val="clear" w:color="auto" w:fill="FFFFFF"/>
              <w:spacing w:line="360" w:lineRule="auto"/>
              <w:ind w:firstLine="540"/>
              <w:jc w:val="both"/>
              <w:rPr>
                <w:color w:val="000000"/>
                <w:spacing w:val="4"/>
                <w:sz w:val="28"/>
                <w:szCs w:val="28"/>
              </w:rPr>
            </w:pPr>
            <w:r>
              <w:rPr>
                <w:color w:val="000000"/>
                <w:spacing w:val="4"/>
                <w:sz w:val="28"/>
                <w:szCs w:val="28"/>
              </w:rPr>
              <w:t>0,12</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A51A1" w:rsidRPr="00F7101C" w:rsidRDefault="000E51A7" w:rsidP="00F20957">
            <w:pPr>
              <w:shd w:val="clear" w:color="auto" w:fill="FFFFFF"/>
              <w:spacing w:line="360" w:lineRule="auto"/>
              <w:ind w:firstLine="540"/>
              <w:jc w:val="both"/>
              <w:rPr>
                <w:color w:val="000000"/>
                <w:spacing w:val="6"/>
                <w:sz w:val="28"/>
                <w:szCs w:val="28"/>
              </w:rPr>
            </w:pPr>
            <w:r>
              <w:rPr>
                <w:color w:val="000000"/>
                <w:spacing w:val="6"/>
                <w:sz w:val="28"/>
                <w:szCs w:val="28"/>
              </w:rPr>
              <w:t>0,14</w:t>
            </w:r>
          </w:p>
        </w:tc>
      </w:tr>
    </w:tbl>
    <w:p w:rsidR="00DA51A1" w:rsidRDefault="00DA51A1" w:rsidP="00AC2802">
      <w:pPr>
        <w:shd w:val="clear" w:color="auto" w:fill="FFFFFF"/>
        <w:spacing w:line="360" w:lineRule="auto"/>
        <w:ind w:right="-6" w:firstLine="540"/>
        <w:jc w:val="both"/>
        <w:rPr>
          <w:color w:val="000000"/>
          <w:sz w:val="28"/>
          <w:szCs w:val="28"/>
        </w:rPr>
      </w:pPr>
    </w:p>
    <w:p w:rsidR="00AC2802" w:rsidRPr="00141EC9" w:rsidRDefault="00932CC4" w:rsidP="00AC2802">
      <w:pPr>
        <w:shd w:val="clear" w:color="auto" w:fill="FFFFFF"/>
        <w:spacing w:line="360" w:lineRule="auto"/>
        <w:ind w:right="-6" w:firstLine="540"/>
        <w:jc w:val="both"/>
        <w:rPr>
          <w:sz w:val="28"/>
          <w:szCs w:val="28"/>
        </w:rPr>
      </w:pPr>
      <w:r>
        <w:rPr>
          <w:noProof/>
        </w:rPr>
        <w:pict>
          <v:line id="_x0000_s1026" style="position:absolute;left:0;text-align:left;z-index:251658240;mso-position-horizontal-relative:margin" from="343.2pt,283.9pt" to="343.2pt,292.55pt" o:allowincell="f" strokeweight=".25pt">
            <w10:wrap anchorx="margin"/>
          </v:line>
        </w:pict>
      </w:r>
      <w:r w:rsidR="00AC2802" w:rsidRPr="00141EC9">
        <w:rPr>
          <w:color w:val="000000"/>
          <w:sz w:val="28"/>
          <w:szCs w:val="28"/>
        </w:rPr>
        <w:t>Расчет влияния данных факторов произведем способом цеп</w:t>
      </w:r>
      <w:r w:rsidR="00AC2802" w:rsidRPr="00141EC9">
        <w:rPr>
          <w:color w:val="000000"/>
          <w:sz w:val="28"/>
          <w:szCs w:val="28"/>
        </w:rPr>
        <w:softHyphen/>
      </w:r>
      <w:r w:rsidR="00AC2802" w:rsidRPr="00141EC9">
        <w:rPr>
          <w:color w:val="000000"/>
          <w:spacing w:val="-1"/>
          <w:sz w:val="28"/>
          <w:szCs w:val="28"/>
        </w:rPr>
        <w:t>ной подстановки:</w:t>
      </w:r>
    </w:p>
    <w:p w:rsidR="000E51A7" w:rsidRDefault="00AC2802" w:rsidP="00AC2802">
      <w:pPr>
        <w:shd w:val="clear" w:color="auto" w:fill="FFFFFF"/>
        <w:spacing w:before="19" w:line="360" w:lineRule="auto"/>
        <w:ind w:right="-6" w:firstLine="540"/>
        <w:jc w:val="both"/>
        <w:rPr>
          <w:color w:val="000000"/>
          <w:spacing w:val="3"/>
          <w:sz w:val="28"/>
          <w:szCs w:val="28"/>
        </w:rPr>
      </w:pPr>
      <w:r w:rsidRPr="00141EC9">
        <w:rPr>
          <w:i/>
          <w:iCs/>
          <w:color w:val="000000"/>
          <w:spacing w:val="3"/>
          <w:sz w:val="28"/>
          <w:szCs w:val="28"/>
        </w:rPr>
        <w:t>К</w:t>
      </w:r>
      <w:r w:rsidR="000E51A7">
        <w:rPr>
          <w:i/>
          <w:iCs/>
          <w:color w:val="000000"/>
          <w:spacing w:val="3"/>
          <w:sz w:val="28"/>
          <w:szCs w:val="28"/>
          <w:vertAlign w:val="subscript"/>
        </w:rPr>
        <w:t>ф.л.0</w:t>
      </w:r>
      <w:r w:rsidRPr="00141EC9">
        <w:rPr>
          <w:i/>
          <w:iCs/>
          <w:color w:val="000000"/>
          <w:spacing w:val="3"/>
          <w:sz w:val="28"/>
          <w:szCs w:val="28"/>
        </w:rPr>
        <w:t xml:space="preserve"> </w:t>
      </w:r>
      <w:r w:rsidRPr="00141EC9">
        <w:rPr>
          <w:color w:val="000000"/>
          <w:spacing w:val="3"/>
          <w:sz w:val="28"/>
          <w:szCs w:val="28"/>
        </w:rPr>
        <w:t>= 0,</w:t>
      </w:r>
      <w:r w:rsidR="000E51A7">
        <w:rPr>
          <w:color w:val="000000"/>
          <w:spacing w:val="3"/>
          <w:sz w:val="28"/>
          <w:szCs w:val="28"/>
        </w:rPr>
        <w:t>2</w:t>
      </w:r>
      <w:r w:rsidRPr="00141EC9">
        <w:rPr>
          <w:color w:val="000000"/>
          <w:spacing w:val="3"/>
          <w:sz w:val="28"/>
          <w:szCs w:val="28"/>
        </w:rPr>
        <w:t>9 : 0,</w:t>
      </w:r>
      <w:r w:rsidR="000E51A7">
        <w:rPr>
          <w:color w:val="000000"/>
          <w:spacing w:val="3"/>
          <w:sz w:val="28"/>
          <w:szCs w:val="28"/>
        </w:rPr>
        <w:t>63 : 0,58</w:t>
      </w:r>
      <w:r w:rsidRPr="00141EC9">
        <w:rPr>
          <w:color w:val="000000"/>
          <w:spacing w:val="3"/>
          <w:sz w:val="28"/>
          <w:szCs w:val="28"/>
        </w:rPr>
        <w:t xml:space="preserve"> : 0,</w:t>
      </w:r>
      <w:r w:rsidR="000E51A7">
        <w:rPr>
          <w:color w:val="000000"/>
          <w:spacing w:val="3"/>
          <w:sz w:val="28"/>
          <w:szCs w:val="28"/>
        </w:rPr>
        <w:t>23</w:t>
      </w:r>
      <w:r w:rsidRPr="00141EC9">
        <w:rPr>
          <w:color w:val="000000"/>
          <w:spacing w:val="3"/>
          <w:sz w:val="28"/>
          <w:szCs w:val="28"/>
        </w:rPr>
        <w:t xml:space="preserve"> х 0,</w:t>
      </w:r>
      <w:r w:rsidR="000E51A7">
        <w:rPr>
          <w:color w:val="000000"/>
          <w:spacing w:val="3"/>
          <w:sz w:val="28"/>
          <w:szCs w:val="28"/>
        </w:rPr>
        <w:t>12</w:t>
      </w:r>
      <w:r w:rsidRPr="00141EC9">
        <w:rPr>
          <w:color w:val="000000"/>
          <w:spacing w:val="3"/>
          <w:sz w:val="28"/>
          <w:szCs w:val="28"/>
        </w:rPr>
        <w:t xml:space="preserve"> = 0,</w:t>
      </w:r>
      <w:r w:rsidR="000E51A7">
        <w:rPr>
          <w:color w:val="000000"/>
          <w:spacing w:val="3"/>
          <w:sz w:val="28"/>
          <w:szCs w:val="28"/>
        </w:rPr>
        <w:t>4</w:t>
      </w:r>
      <w:r w:rsidRPr="00141EC9">
        <w:rPr>
          <w:color w:val="000000"/>
          <w:spacing w:val="3"/>
          <w:sz w:val="28"/>
          <w:szCs w:val="28"/>
        </w:rPr>
        <w:t xml:space="preserve">1, </w:t>
      </w:r>
    </w:p>
    <w:p w:rsidR="00AC2802" w:rsidRPr="00141EC9" w:rsidRDefault="00AC2802" w:rsidP="00AC2802">
      <w:pPr>
        <w:shd w:val="clear" w:color="auto" w:fill="FFFFFF"/>
        <w:spacing w:before="19" w:line="360" w:lineRule="auto"/>
        <w:ind w:right="-6" w:firstLine="540"/>
        <w:jc w:val="both"/>
        <w:rPr>
          <w:sz w:val="28"/>
          <w:szCs w:val="28"/>
        </w:rPr>
      </w:pPr>
      <w:r w:rsidRPr="00141EC9">
        <w:rPr>
          <w:i/>
          <w:iCs/>
          <w:color w:val="000000"/>
          <w:spacing w:val="3"/>
          <w:sz w:val="28"/>
          <w:szCs w:val="28"/>
        </w:rPr>
        <w:t>К</w:t>
      </w:r>
      <w:r w:rsidR="000E51A7">
        <w:rPr>
          <w:i/>
          <w:iCs/>
          <w:color w:val="000000"/>
          <w:spacing w:val="3"/>
          <w:sz w:val="28"/>
          <w:szCs w:val="28"/>
          <w:vertAlign w:val="subscript"/>
        </w:rPr>
        <w:t>ф.л усл1</w:t>
      </w:r>
      <w:r w:rsidRPr="00141EC9">
        <w:rPr>
          <w:i/>
          <w:iCs/>
          <w:color w:val="000000"/>
          <w:spacing w:val="3"/>
          <w:sz w:val="28"/>
          <w:szCs w:val="28"/>
        </w:rPr>
        <w:t xml:space="preserve"> = </w:t>
      </w:r>
      <w:r w:rsidRPr="00141EC9">
        <w:rPr>
          <w:color w:val="000000"/>
          <w:spacing w:val="3"/>
          <w:sz w:val="28"/>
          <w:szCs w:val="28"/>
        </w:rPr>
        <w:t>0,</w:t>
      </w:r>
      <w:r w:rsidR="000E51A7">
        <w:rPr>
          <w:color w:val="000000"/>
          <w:spacing w:val="3"/>
          <w:sz w:val="28"/>
          <w:szCs w:val="28"/>
        </w:rPr>
        <w:t>35</w:t>
      </w:r>
      <w:r w:rsidRPr="00141EC9">
        <w:rPr>
          <w:color w:val="000000"/>
          <w:spacing w:val="3"/>
          <w:sz w:val="28"/>
          <w:szCs w:val="28"/>
        </w:rPr>
        <w:t xml:space="preserve"> : </w:t>
      </w:r>
      <w:r w:rsidR="000E51A7" w:rsidRPr="00141EC9">
        <w:rPr>
          <w:color w:val="000000"/>
          <w:spacing w:val="3"/>
          <w:sz w:val="28"/>
          <w:szCs w:val="28"/>
        </w:rPr>
        <w:t>0,</w:t>
      </w:r>
      <w:r w:rsidR="000E51A7">
        <w:rPr>
          <w:color w:val="000000"/>
          <w:spacing w:val="3"/>
          <w:sz w:val="28"/>
          <w:szCs w:val="28"/>
        </w:rPr>
        <w:t>63 : 0,58</w:t>
      </w:r>
      <w:r w:rsidR="000E51A7" w:rsidRPr="00141EC9">
        <w:rPr>
          <w:color w:val="000000"/>
          <w:spacing w:val="3"/>
          <w:sz w:val="28"/>
          <w:szCs w:val="28"/>
        </w:rPr>
        <w:t xml:space="preserve"> : 0,</w:t>
      </w:r>
      <w:r w:rsidR="000E51A7">
        <w:rPr>
          <w:color w:val="000000"/>
          <w:spacing w:val="3"/>
          <w:sz w:val="28"/>
          <w:szCs w:val="28"/>
        </w:rPr>
        <w:t>23</w:t>
      </w:r>
      <w:r w:rsidR="000E51A7" w:rsidRPr="00141EC9">
        <w:rPr>
          <w:color w:val="000000"/>
          <w:spacing w:val="3"/>
          <w:sz w:val="28"/>
          <w:szCs w:val="28"/>
        </w:rPr>
        <w:t xml:space="preserve"> х 0,</w:t>
      </w:r>
      <w:r w:rsidR="000E51A7">
        <w:rPr>
          <w:color w:val="000000"/>
          <w:spacing w:val="3"/>
          <w:sz w:val="28"/>
          <w:szCs w:val="28"/>
        </w:rPr>
        <w:t>12</w:t>
      </w:r>
      <w:r w:rsidR="000E51A7" w:rsidRPr="00141EC9">
        <w:rPr>
          <w:color w:val="000000"/>
          <w:spacing w:val="3"/>
          <w:sz w:val="28"/>
          <w:szCs w:val="28"/>
        </w:rPr>
        <w:t xml:space="preserve"> </w:t>
      </w:r>
      <w:r w:rsidRPr="00141EC9">
        <w:rPr>
          <w:color w:val="000000"/>
          <w:spacing w:val="3"/>
          <w:sz w:val="28"/>
          <w:szCs w:val="28"/>
        </w:rPr>
        <w:t>= 0,</w:t>
      </w:r>
      <w:r w:rsidR="000E51A7">
        <w:rPr>
          <w:color w:val="000000"/>
          <w:spacing w:val="3"/>
          <w:sz w:val="28"/>
          <w:szCs w:val="28"/>
        </w:rPr>
        <w:t>50</w:t>
      </w:r>
      <w:r w:rsidRPr="00141EC9">
        <w:rPr>
          <w:color w:val="000000"/>
          <w:spacing w:val="3"/>
          <w:sz w:val="28"/>
          <w:szCs w:val="28"/>
        </w:rPr>
        <w:t>,</w:t>
      </w:r>
    </w:p>
    <w:p w:rsidR="000E51A7" w:rsidRDefault="00AC2802" w:rsidP="00AC2802">
      <w:pPr>
        <w:shd w:val="clear" w:color="auto" w:fill="FFFFFF"/>
        <w:spacing w:line="360" w:lineRule="auto"/>
        <w:ind w:right="-6" w:firstLine="540"/>
        <w:jc w:val="both"/>
        <w:rPr>
          <w:color w:val="000000"/>
          <w:spacing w:val="2"/>
          <w:sz w:val="28"/>
          <w:szCs w:val="28"/>
        </w:rPr>
      </w:pPr>
      <w:r w:rsidRPr="00141EC9">
        <w:rPr>
          <w:i/>
          <w:iCs/>
          <w:color w:val="000000"/>
          <w:spacing w:val="2"/>
          <w:sz w:val="28"/>
          <w:szCs w:val="28"/>
        </w:rPr>
        <w:t>К</w:t>
      </w:r>
      <w:r w:rsidR="000E51A7">
        <w:rPr>
          <w:i/>
          <w:iCs/>
          <w:color w:val="000000"/>
          <w:spacing w:val="2"/>
          <w:sz w:val="28"/>
          <w:szCs w:val="28"/>
          <w:vertAlign w:val="subscript"/>
        </w:rPr>
        <w:t>ф.л.усл</w:t>
      </w:r>
      <w:r w:rsidRPr="00141EC9">
        <w:rPr>
          <w:i/>
          <w:iCs/>
          <w:color w:val="000000"/>
          <w:spacing w:val="2"/>
          <w:sz w:val="28"/>
          <w:szCs w:val="28"/>
          <w:vertAlign w:val="subscript"/>
        </w:rPr>
        <w:t>2</w:t>
      </w:r>
      <w:r w:rsidRPr="00141EC9">
        <w:rPr>
          <w:i/>
          <w:iCs/>
          <w:color w:val="000000"/>
          <w:spacing w:val="2"/>
          <w:sz w:val="28"/>
          <w:szCs w:val="28"/>
        </w:rPr>
        <w:t xml:space="preserve">= </w:t>
      </w:r>
      <w:r w:rsidR="000E51A7" w:rsidRPr="00141EC9">
        <w:rPr>
          <w:color w:val="000000"/>
          <w:spacing w:val="3"/>
          <w:sz w:val="28"/>
          <w:szCs w:val="28"/>
        </w:rPr>
        <w:t>0,</w:t>
      </w:r>
      <w:r w:rsidR="000E51A7">
        <w:rPr>
          <w:color w:val="000000"/>
          <w:spacing w:val="3"/>
          <w:sz w:val="28"/>
          <w:szCs w:val="28"/>
        </w:rPr>
        <w:t>35</w:t>
      </w:r>
      <w:r w:rsidRPr="00141EC9">
        <w:rPr>
          <w:color w:val="000000"/>
          <w:spacing w:val="2"/>
          <w:sz w:val="28"/>
          <w:szCs w:val="28"/>
        </w:rPr>
        <w:t>: 0,</w:t>
      </w:r>
      <w:r w:rsidR="000E51A7">
        <w:rPr>
          <w:color w:val="000000"/>
          <w:spacing w:val="2"/>
          <w:sz w:val="28"/>
          <w:szCs w:val="28"/>
        </w:rPr>
        <w:t>56</w:t>
      </w:r>
      <w:r w:rsidRPr="00141EC9">
        <w:rPr>
          <w:color w:val="000000"/>
          <w:spacing w:val="2"/>
          <w:sz w:val="28"/>
          <w:szCs w:val="28"/>
        </w:rPr>
        <w:t xml:space="preserve"> : </w:t>
      </w:r>
      <w:r w:rsidR="000E51A7">
        <w:rPr>
          <w:color w:val="000000"/>
          <w:spacing w:val="3"/>
          <w:sz w:val="28"/>
          <w:szCs w:val="28"/>
        </w:rPr>
        <w:t>0,58</w:t>
      </w:r>
      <w:r w:rsidR="000E51A7" w:rsidRPr="00141EC9">
        <w:rPr>
          <w:color w:val="000000"/>
          <w:spacing w:val="3"/>
          <w:sz w:val="28"/>
          <w:szCs w:val="28"/>
        </w:rPr>
        <w:t xml:space="preserve"> : 0,</w:t>
      </w:r>
      <w:r w:rsidR="000E51A7">
        <w:rPr>
          <w:color w:val="000000"/>
          <w:spacing w:val="3"/>
          <w:sz w:val="28"/>
          <w:szCs w:val="28"/>
        </w:rPr>
        <w:t>23</w:t>
      </w:r>
      <w:r w:rsidR="000E51A7" w:rsidRPr="00141EC9">
        <w:rPr>
          <w:color w:val="000000"/>
          <w:spacing w:val="3"/>
          <w:sz w:val="28"/>
          <w:szCs w:val="28"/>
        </w:rPr>
        <w:t xml:space="preserve"> х 0,</w:t>
      </w:r>
      <w:r w:rsidR="000E51A7">
        <w:rPr>
          <w:color w:val="000000"/>
          <w:spacing w:val="3"/>
          <w:sz w:val="28"/>
          <w:szCs w:val="28"/>
        </w:rPr>
        <w:t>12</w:t>
      </w:r>
      <w:r w:rsidR="000E51A7" w:rsidRPr="00141EC9">
        <w:rPr>
          <w:color w:val="000000"/>
          <w:spacing w:val="3"/>
          <w:sz w:val="28"/>
          <w:szCs w:val="28"/>
        </w:rPr>
        <w:t xml:space="preserve"> </w:t>
      </w:r>
      <w:r w:rsidRPr="00141EC9">
        <w:rPr>
          <w:color w:val="000000"/>
          <w:spacing w:val="2"/>
          <w:sz w:val="28"/>
          <w:szCs w:val="28"/>
        </w:rPr>
        <w:t xml:space="preserve">= </w:t>
      </w:r>
      <w:r w:rsidR="000E51A7">
        <w:rPr>
          <w:color w:val="000000"/>
          <w:spacing w:val="2"/>
          <w:sz w:val="28"/>
          <w:szCs w:val="28"/>
        </w:rPr>
        <w:t>0,56</w:t>
      </w:r>
      <w:r w:rsidRPr="00141EC9">
        <w:rPr>
          <w:color w:val="000000"/>
          <w:spacing w:val="2"/>
          <w:sz w:val="28"/>
          <w:szCs w:val="28"/>
        </w:rPr>
        <w:t xml:space="preserve">, </w:t>
      </w:r>
    </w:p>
    <w:p w:rsidR="000E51A7" w:rsidRDefault="000E51A7" w:rsidP="00AC2802">
      <w:pPr>
        <w:shd w:val="clear" w:color="auto" w:fill="FFFFFF"/>
        <w:spacing w:line="360" w:lineRule="auto"/>
        <w:ind w:right="-6" w:firstLine="540"/>
        <w:jc w:val="both"/>
        <w:rPr>
          <w:color w:val="000000"/>
          <w:spacing w:val="5"/>
          <w:sz w:val="28"/>
          <w:szCs w:val="28"/>
        </w:rPr>
      </w:pPr>
      <w:r w:rsidRPr="00141EC9">
        <w:rPr>
          <w:i/>
          <w:iCs/>
          <w:color w:val="000000"/>
          <w:spacing w:val="2"/>
          <w:sz w:val="28"/>
          <w:szCs w:val="28"/>
        </w:rPr>
        <w:lastRenderedPageBreak/>
        <w:t>К</w:t>
      </w:r>
      <w:r>
        <w:rPr>
          <w:i/>
          <w:iCs/>
          <w:color w:val="000000"/>
          <w:spacing w:val="2"/>
          <w:sz w:val="28"/>
          <w:szCs w:val="28"/>
          <w:vertAlign w:val="subscript"/>
        </w:rPr>
        <w:t>ф.л.усл3</w:t>
      </w:r>
      <w:r w:rsidR="00AC2802" w:rsidRPr="00141EC9">
        <w:rPr>
          <w:color w:val="000000"/>
          <w:spacing w:val="5"/>
          <w:sz w:val="28"/>
          <w:szCs w:val="28"/>
        </w:rPr>
        <w:t xml:space="preserve"> = </w:t>
      </w:r>
      <w:r w:rsidRPr="00141EC9">
        <w:rPr>
          <w:color w:val="000000"/>
          <w:spacing w:val="3"/>
          <w:sz w:val="28"/>
          <w:szCs w:val="28"/>
        </w:rPr>
        <w:t>0,</w:t>
      </w:r>
      <w:r>
        <w:rPr>
          <w:color w:val="000000"/>
          <w:spacing w:val="3"/>
          <w:sz w:val="28"/>
          <w:szCs w:val="28"/>
        </w:rPr>
        <w:t>35</w:t>
      </w:r>
      <w:r w:rsidRPr="00141EC9">
        <w:rPr>
          <w:color w:val="000000"/>
          <w:spacing w:val="2"/>
          <w:sz w:val="28"/>
          <w:szCs w:val="28"/>
        </w:rPr>
        <w:t>: 0,</w:t>
      </w:r>
      <w:r>
        <w:rPr>
          <w:color w:val="000000"/>
          <w:spacing w:val="2"/>
          <w:sz w:val="28"/>
          <w:szCs w:val="28"/>
        </w:rPr>
        <w:t>56</w:t>
      </w:r>
      <w:r w:rsidRPr="00141EC9">
        <w:rPr>
          <w:color w:val="000000"/>
          <w:spacing w:val="2"/>
          <w:sz w:val="28"/>
          <w:szCs w:val="28"/>
        </w:rPr>
        <w:t xml:space="preserve"> : </w:t>
      </w:r>
      <w:r>
        <w:rPr>
          <w:color w:val="000000"/>
          <w:spacing w:val="3"/>
          <w:sz w:val="28"/>
          <w:szCs w:val="28"/>
        </w:rPr>
        <w:t>0,78</w:t>
      </w:r>
      <w:r w:rsidRPr="00141EC9">
        <w:rPr>
          <w:color w:val="000000"/>
          <w:spacing w:val="3"/>
          <w:sz w:val="28"/>
          <w:szCs w:val="28"/>
        </w:rPr>
        <w:t xml:space="preserve"> : 0,</w:t>
      </w:r>
      <w:r>
        <w:rPr>
          <w:color w:val="000000"/>
          <w:spacing w:val="3"/>
          <w:sz w:val="28"/>
          <w:szCs w:val="28"/>
        </w:rPr>
        <w:t>23</w:t>
      </w:r>
      <w:r w:rsidRPr="00141EC9">
        <w:rPr>
          <w:color w:val="000000"/>
          <w:spacing w:val="3"/>
          <w:sz w:val="28"/>
          <w:szCs w:val="28"/>
        </w:rPr>
        <w:t xml:space="preserve"> х 0,</w:t>
      </w:r>
      <w:r>
        <w:rPr>
          <w:color w:val="000000"/>
          <w:spacing w:val="3"/>
          <w:sz w:val="28"/>
          <w:szCs w:val="28"/>
        </w:rPr>
        <w:t>12</w:t>
      </w:r>
      <w:r w:rsidRPr="00141EC9">
        <w:rPr>
          <w:color w:val="000000"/>
          <w:spacing w:val="3"/>
          <w:sz w:val="28"/>
          <w:szCs w:val="28"/>
        </w:rPr>
        <w:t xml:space="preserve"> </w:t>
      </w:r>
      <w:r w:rsidR="00AC2802" w:rsidRPr="00141EC9">
        <w:rPr>
          <w:color w:val="000000"/>
          <w:spacing w:val="5"/>
          <w:sz w:val="28"/>
          <w:szCs w:val="28"/>
        </w:rPr>
        <w:t>= 0,</w:t>
      </w:r>
      <w:r>
        <w:rPr>
          <w:color w:val="000000"/>
          <w:spacing w:val="5"/>
          <w:sz w:val="28"/>
          <w:szCs w:val="28"/>
        </w:rPr>
        <w:t>42</w:t>
      </w:r>
      <w:r w:rsidR="00AC2802" w:rsidRPr="00141EC9">
        <w:rPr>
          <w:color w:val="000000"/>
          <w:spacing w:val="5"/>
          <w:sz w:val="28"/>
          <w:szCs w:val="28"/>
        </w:rPr>
        <w:t xml:space="preserve">, </w:t>
      </w:r>
    </w:p>
    <w:p w:rsidR="00AC2802" w:rsidRPr="00141EC9" w:rsidRDefault="000E51A7" w:rsidP="00AC2802">
      <w:pPr>
        <w:shd w:val="clear" w:color="auto" w:fill="FFFFFF"/>
        <w:spacing w:line="360" w:lineRule="auto"/>
        <w:ind w:right="-6" w:firstLine="540"/>
        <w:jc w:val="both"/>
        <w:rPr>
          <w:sz w:val="28"/>
          <w:szCs w:val="28"/>
        </w:rPr>
      </w:pPr>
      <w:r w:rsidRPr="00141EC9">
        <w:rPr>
          <w:i/>
          <w:iCs/>
          <w:color w:val="000000"/>
          <w:spacing w:val="2"/>
          <w:sz w:val="28"/>
          <w:szCs w:val="28"/>
        </w:rPr>
        <w:t>К</w:t>
      </w:r>
      <w:r>
        <w:rPr>
          <w:i/>
          <w:iCs/>
          <w:color w:val="000000"/>
          <w:spacing w:val="2"/>
          <w:sz w:val="28"/>
          <w:szCs w:val="28"/>
          <w:vertAlign w:val="subscript"/>
        </w:rPr>
        <w:t>ф.л.усл4</w:t>
      </w:r>
      <w:r w:rsidR="00AC2802" w:rsidRPr="00141EC9">
        <w:rPr>
          <w:i/>
          <w:iCs/>
          <w:color w:val="000000"/>
          <w:sz w:val="28"/>
          <w:szCs w:val="28"/>
        </w:rPr>
        <w:t xml:space="preserve"> = </w:t>
      </w:r>
      <w:r w:rsidRPr="00141EC9">
        <w:rPr>
          <w:color w:val="000000"/>
          <w:spacing w:val="3"/>
          <w:sz w:val="28"/>
          <w:szCs w:val="28"/>
        </w:rPr>
        <w:t>0,</w:t>
      </w:r>
      <w:r>
        <w:rPr>
          <w:color w:val="000000"/>
          <w:spacing w:val="3"/>
          <w:sz w:val="28"/>
          <w:szCs w:val="28"/>
        </w:rPr>
        <w:t>35</w:t>
      </w:r>
      <w:r w:rsidRPr="00141EC9">
        <w:rPr>
          <w:color w:val="000000"/>
          <w:spacing w:val="2"/>
          <w:sz w:val="28"/>
          <w:szCs w:val="28"/>
        </w:rPr>
        <w:t>: 0,</w:t>
      </w:r>
      <w:r>
        <w:rPr>
          <w:color w:val="000000"/>
          <w:spacing w:val="2"/>
          <w:sz w:val="28"/>
          <w:szCs w:val="28"/>
        </w:rPr>
        <w:t>56</w:t>
      </w:r>
      <w:r w:rsidRPr="00141EC9">
        <w:rPr>
          <w:color w:val="000000"/>
          <w:spacing w:val="2"/>
          <w:sz w:val="28"/>
          <w:szCs w:val="28"/>
        </w:rPr>
        <w:t xml:space="preserve"> : </w:t>
      </w:r>
      <w:r>
        <w:rPr>
          <w:color w:val="000000"/>
          <w:spacing w:val="3"/>
          <w:sz w:val="28"/>
          <w:szCs w:val="28"/>
        </w:rPr>
        <w:t>0,78</w:t>
      </w:r>
      <w:r w:rsidRPr="00141EC9">
        <w:rPr>
          <w:color w:val="000000"/>
          <w:spacing w:val="3"/>
          <w:sz w:val="28"/>
          <w:szCs w:val="28"/>
        </w:rPr>
        <w:t xml:space="preserve"> : 0,</w:t>
      </w:r>
      <w:r>
        <w:rPr>
          <w:color w:val="000000"/>
          <w:spacing w:val="3"/>
          <w:sz w:val="28"/>
          <w:szCs w:val="28"/>
        </w:rPr>
        <w:t>21</w:t>
      </w:r>
      <w:r w:rsidRPr="00141EC9">
        <w:rPr>
          <w:color w:val="000000"/>
          <w:spacing w:val="3"/>
          <w:sz w:val="28"/>
          <w:szCs w:val="28"/>
        </w:rPr>
        <w:t xml:space="preserve"> х 0,</w:t>
      </w:r>
      <w:r>
        <w:rPr>
          <w:color w:val="000000"/>
          <w:spacing w:val="3"/>
          <w:sz w:val="28"/>
          <w:szCs w:val="28"/>
        </w:rPr>
        <w:t>12</w:t>
      </w:r>
      <w:r w:rsidRPr="00141EC9">
        <w:rPr>
          <w:color w:val="000000"/>
          <w:spacing w:val="3"/>
          <w:sz w:val="28"/>
          <w:szCs w:val="28"/>
        </w:rPr>
        <w:t xml:space="preserve"> </w:t>
      </w:r>
      <w:r w:rsidR="00AC2802" w:rsidRPr="00141EC9">
        <w:rPr>
          <w:color w:val="000000"/>
          <w:sz w:val="28"/>
          <w:szCs w:val="28"/>
        </w:rPr>
        <w:t>= 0,</w:t>
      </w:r>
      <w:r>
        <w:rPr>
          <w:color w:val="000000"/>
          <w:sz w:val="28"/>
          <w:szCs w:val="28"/>
        </w:rPr>
        <w:t>46</w:t>
      </w:r>
      <w:r w:rsidR="00AC2802" w:rsidRPr="00141EC9">
        <w:rPr>
          <w:color w:val="000000"/>
          <w:sz w:val="28"/>
          <w:szCs w:val="28"/>
        </w:rPr>
        <w:t>,</w:t>
      </w:r>
    </w:p>
    <w:p w:rsidR="00AC2802" w:rsidRPr="00141EC9" w:rsidRDefault="00AC2802" w:rsidP="00AC2802">
      <w:pPr>
        <w:shd w:val="clear" w:color="auto" w:fill="FFFFFF"/>
        <w:spacing w:line="360" w:lineRule="auto"/>
        <w:ind w:right="-6" w:firstLine="540"/>
        <w:jc w:val="both"/>
        <w:rPr>
          <w:sz w:val="28"/>
          <w:szCs w:val="28"/>
        </w:rPr>
      </w:pPr>
      <w:r w:rsidRPr="00141EC9">
        <w:rPr>
          <w:i/>
          <w:iCs/>
          <w:color w:val="000000"/>
          <w:spacing w:val="2"/>
          <w:sz w:val="28"/>
          <w:szCs w:val="28"/>
        </w:rPr>
        <w:t>К</w:t>
      </w:r>
      <w:r w:rsidR="000E51A7">
        <w:rPr>
          <w:i/>
          <w:iCs/>
          <w:color w:val="000000"/>
          <w:spacing w:val="2"/>
          <w:sz w:val="28"/>
          <w:szCs w:val="28"/>
          <w:vertAlign w:val="subscript"/>
        </w:rPr>
        <w:t>ф.л.1</w:t>
      </w:r>
      <w:r w:rsidRPr="00141EC9">
        <w:rPr>
          <w:i/>
          <w:iCs/>
          <w:color w:val="000000"/>
          <w:spacing w:val="2"/>
          <w:sz w:val="28"/>
          <w:szCs w:val="28"/>
        </w:rPr>
        <w:t xml:space="preserve"> </w:t>
      </w:r>
      <w:r w:rsidRPr="00141EC9">
        <w:rPr>
          <w:color w:val="000000"/>
          <w:spacing w:val="2"/>
          <w:sz w:val="28"/>
          <w:szCs w:val="28"/>
        </w:rPr>
        <w:t xml:space="preserve">= </w:t>
      </w:r>
      <w:r w:rsidR="000E51A7" w:rsidRPr="00141EC9">
        <w:rPr>
          <w:color w:val="000000"/>
          <w:spacing w:val="3"/>
          <w:sz w:val="28"/>
          <w:szCs w:val="28"/>
        </w:rPr>
        <w:t>0,</w:t>
      </w:r>
      <w:r w:rsidR="000E51A7">
        <w:rPr>
          <w:color w:val="000000"/>
          <w:spacing w:val="3"/>
          <w:sz w:val="28"/>
          <w:szCs w:val="28"/>
        </w:rPr>
        <w:t>35</w:t>
      </w:r>
      <w:r w:rsidR="000E51A7" w:rsidRPr="00141EC9">
        <w:rPr>
          <w:color w:val="000000"/>
          <w:spacing w:val="2"/>
          <w:sz w:val="28"/>
          <w:szCs w:val="28"/>
        </w:rPr>
        <w:t>: 0,</w:t>
      </w:r>
      <w:r w:rsidR="000E51A7">
        <w:rPr>
          <w:color w:val="000000"/>
          <w:spacing w:val="2"/>
          <w:sz w:val="28"/>
          <w:szCs w:val="28"/>
        </w:rPr>
        <w:t>56</w:t>
      </w:r>
      <w:r w:rsidR="000E51A7" w:rsidRPr="00141EC9">
        <w:rPr>
          <w:color w:val="000000"/>
          <w:spacing w:val="2"/>
          <w:sz w:val="28"/>
          <w:szCs w:val="28"/>
        </w:rPr>
        <w:t xml:space="preserve"> : </w:t>
      </w:r>
      <w:r w:rsidR="000E51A7">
        <w:rPr>
          <w:color w:val="000000"/>
          <w:spacing w:val="3"/>
          <w:sz w:val="28"/>
          <w:szCs w:val="28"/>
        </w:rPr>
        <w:t>0,78</w:t>
      </w:r>
      <w:r w:rsidR="000E51A7" w:rsidRPr="00141EC9">
        <w:rPr>
          <w:color w:val="000000"/>
          <w:spacing w:val="3"/>
          <w:sz w:val="28"/>
          <w:szCs w:val="28"/>
        </w:rPr>
        <w:t xml:space="preserve"> : 0,</w:t>
      </w:r>
      <w:r w:rsidR="000E51A7">
        <w:rPr>
          <w:color w:val="000000"/>
          <w:spacing w:val="3"/>
          <w:sz w:val="28"/>
          <w:szCs w:val="28"/>
        </w:rPr>
        <w:t>21</w:t>
      </w:r>
      <w:r w:rsidR="000E51A7" w:rsidRPr="00141EC9">
        <w:rPr>
          <w:color w:val="000000"/>
          <w:spacing w:val="3"/>
          <w:sz w:val="28"/>
          <w:szCs w:val="28"/>
        </w:rPr>
        <w:t xml:space="preserve"> х 0,</w:t>
      </w:r>
      <w:r w:rsidR="000E51A7">
        <w:rPr>
          <w:color w:val="000000"/>
          <w:spacing w:val="3"/>
          <w:sz w:val="28"/>
          <w:szCs w:val="28"/>
        </w:rPr>
        <w:t>14</w:t>
      </w:r>
      <w:r w:rsidR="000E51A7" w:rsidRPr="00141EC9">
        <w:rPr>
          <w:color w:val="000000"/>
          <w:spacing w:val="3"/>
          <w:sz w:val="28"/>
          <w:szCs w:val="28"/>
        </w:rPr>
        <w:t xml:space="preserve"> </w:t>
      </w:r>
      <w:r w:rsidRPr="00141EC9">
        <w:rPr>
          <w:color w:val="000000"/>
          <w:spacing w:val="2"/>
          <w:sz w:val="28"/>
          <w:szCs w:val="28"/>
        </w:rPr>
        <w:t>= 0,</w:t>
      </w:r>
      <w:r w:rsidR="000E51A7">
        <w:rPr>
          <w:color w:val="000000"/>
          <w:spacing w:val="2"/>
          <w:sz w:val="28"/>
          <w:szCs w:val="28"/>
        </w:rPr>
        <w:t>53</w:t>
      </w:r>
      <w:r w:rsidRPr="00141EC9">
        <w:rPr>
          <w:color w:val="000000"/>
          <w:spacing w:val="2"/>
          <w:sz w:val="28"/>
          <w:szCs w:val="28"/>
        </w:rPr>
        <w:t>.</w:t>
      </w:r>
    </w:p>
    <w:p w:rsidR="00AC2802" w:rsidRPr="00141EC9" w:rsidRDefault="00AC2802" w:rsidP="00AC2802">
      <w:pPr>
        <w:shd w:val="clear" w:color="auto" w:fill="FFFFFF"/>
        <w:spacing w:before="91" w:line="360" w:lineRule="auto"/>
        <w:ind w:right="-6" w:firstLine="540"/>
        <w:jc w:val="both"/>
        <w:rPr>
          <w:sz w:val="28"/>
          <w:szCs w:val="28"/>
        </w:rPr>
      </w:pPr>
      <w:r w:rsidRPr="00141EC9">
        <w:rPr>
          <w:color w:val="000000"/>
          <w:sz w:val="28"/>
          <w:szCs w:val="28"/>
        </w:rPr>
        <w:t>Общее увеличение коэффициента финансового риска за от</w:t>
      </w:r>
      <w:r w:rsidRPr="00141EC9">
        <w:rPr>
          <w:color w:val="000000"/>
          <w:sz w:val="28"/>
          <w:szCs w:val="28"/>
        </w:rPr>
        <w:softHyphen/>
      </w:r>
      <w:r w:rsidRPr="00141EC9">
        <w:rPr>
          <w:color w:val="000000"/>
          <w:spacing w:val="2"/>
          <w:sz w:val="28"/>
          <w:szCs w:val="28"/>
        </w:rPr>
        <w:t>четный период составляет 0,</w:t>
      </w:r>
      <w:r w:rsidR="000E51A7">
        <w:rPr>
          <w:color w:val="000000"/>
          <w:spacing w:val="2"/>
          <w:sz w:val="28"/>
          <w:szCs w:val="28"/>
        </w:rPr>
        <w:t>12</w:t>
      </w:r>
      <w:r w:rsidRPr="00141EC9">
        <w:rPr>
          <w:color w:val="000000"/>
          <w:spacing w:val="2"/>
          <w:sz w:val="28"/>
          <w:szCs w:val="28"/>
        </w:rPr>
        <w:t xml:space="preserve"> (0,</w:t>
      </w:r>
      <w:r w:rsidR="000E51A7">
        <w:rPr>
          <w:color w:val="000000"/>
          <w:spacing w:val="2"/>
          <w:sz w:val="28"/>
          <w:szCs w:val="28"/>
        </w:rPr>
        <w:t>53</w:t>
      </w:r>
      <w:r w:rsidRPr="00141EC9">
        <w:rPr>
          <w:color w:val="000000"/>
          <w:spacing w:val="2"/>
          <w:sz w:val="28"/>
          <w:szCs w:val="28"/>
        </w:rPr>
        <w:t xml:space="preserve"> - 0,</w:t>
      </w:r>
      <w:r w:rsidR="000E51A7">
        <w:rPr>
          <w:color w:val="000000"/>
          <w:spacing w:val="2"/>
          <w:sz w:val="28"/>
          <w:szCs w:val="28"/>
        </w:rPr>
        <w:t>4</w:t>
      </w:r>
      <w:r w:rsidRPr="00141EC9">
        <w:rPr>
          <w:color w:val="000000"/>
          <w:spacing w:val="2"/>
          <w:sz w:val="28"/>
          <w:szCs w:val="28"/>
        </w:rPr>
        <w:t>1), в том числе за счет изменения:</w:t>
      </w:r>
    </w:p>
    <w:p w:rsidR="00AC2802" w:rsidRPr="00141EC9" w:rsidRDefault="00AC2802" w:rsidP="00AC2802">
      <w:pPr>
        <w:shd w:val="clear" w:color="auto" w:fill="FFFFFF"/>
        <w:spacing w:before="10" w:line="360" w:lineRule="auto"/>
        <w:ind w:right="-6" w:firstLine="540"/>
        <w:jc w:val="both"/>
        <w:rPr>
          <w:sz w:val="28"/>
          <w:szCs w:val="28"/>
        </w:rPr>
      </w:pPr>
      <w:r w:rsidRPr="00141EC9">
        <w:rPr>
          <w:color w:val="000000"/>
          <w:spacing w:val="3"/>
          <w:sz w:val="28"/>
          <w:szCs w:val="28"/>
        </w:rPr>
        <w:t>доли заемного капитала в общей валюте баланса:</w:t>
      </w:r>
    </w:p>
    <w:p w:rsidR="00F20957" w:rsidRDefault="00AC2802" w:rsidP="00AC2802">
      <w:pPr>
        <w:shd w:val="clear" w:color="auto" w:fill="FFFFFF"/>
        <w:spacing w:before="19" w:line="360" w:lineRule="auto"/>
        <w:ind w:right="-6" w:firstLine="540"/>
        <w:jc w:val="both"/>
        <w:rPr>
          <w:color w:val="000000"/>
          <w:spacing w:val="23"/>
          <w:sz w:val="28"/>
          <w:szCs w:val="28"/>
        </w:rPr>
      </w:pPr>
      <w:r w:rsidRPr="00141EC9">
        <w:rPr>
          <w:color w:val="000000"/>
          <w:spacing w:val="23"/>
          <w:sz w:val="28"/>
          <w:szCs w:val="28"/>
        </w:rPr>
        <w:t>0,</w:t>
      </w:r>
      <w:r w:rsidR="000E51A7">
        <w:rPr>
          <w:color w:val="000000"/>
          <w:spacing w:val="23"/>
          <w:sz w:val="28"/>
          <w:szCs w:val="28"/>
        </w:rPr>
        <w:t xml:space="preserve">50 </w:t>
      </w:r>
      <w:r w:rsidRPr="00141EC9">
        <w:rPr>
          <w:color w:val="000000"/>
          <w:spacing w:val="23"/>
          <w:sz w:val="28"/>
          <w:szCs w:val="28"/>
        </w:rPr>
        <w:t>-</w:t>
      </w:r>
      <w:r w:rsidR="000E51A7">
        <w:rPr>
          <w:color w:val="000000"/>
          <w:spacing w:val="23"/>
          <w:sz w:val="28"/>
          <w:szCs w:val="28"/>
        </w:rPr>
        <w:t xml:space="preserve"> </w:t>
      </w:r>
      <w:r w:rsidRPr="00141EC9">
        <w:rPr>
          <w:color w:val="000000"/>
          <w:spacing w:val="23"/>
          <w:sz w:val="28"/>
          <w:szCs w:val="28"/>
        </w:rPr>
        <w:t>0,</w:t>
      </w:r>
      <w:r w:rsidR="000E51A7">
        <w:rPr>
          <w:color w:val="000000"/>
          <w:spacing w:val="23"/>
          <w:sz w:val="28"/>
          <w:szCs w:val="28"/>
        </w:rPr>
        <w:t>4</w:t>
      </w:r>
      <w:r w:rsidRPr="00141EC9">
        <w:rPr>
          <w:color w:val="000000"/>
          <w:spacing w:val="23"/>
          <w:sz w:val="28"/>
          <w:szCs w:val="28"/>
        </w:rPr>
        <w:t>1=+0,0</w:t>
      </w:r>
      <w:r w:rsidR="00F20957">
        <w:rPr>
          <w:color w:val="000000"/>
          <w:spacing w:val="23"/>
          <w:sz w:val="28"/>
          <w:szCs w:val="28"/>
        </w:rPr>
        <w:t>9</w:t>
      </w:r>
      <w:r w:rsidRPr="00141EC9">
        <w:rPr>
          <w:color w:val="000000"/>
          <w:spacing w:val="23"/>
          <w:sz w:val="28"/>
          <w:szCs w:val="28"/>
        </w:rPr>
        <w:t xml:space="preserve">; </w:t>
      </w:r>
    </w:p>
    <w:p w:rsidR="00AC2802" w:rsidRPr="00141EC9" w:rsidRDefault="00AC2802" w:rsidP="00AC2802">
      <w:pPr>
        <w:shd w:val="clear" w:color="auto" w:fill="FFFFFF"/>
        <w:spacing w:before="19" w:line="360" w:lineRule="auto"/>
        <w:ind w:right="-6" w:firstLine="540"/>
        <w:jc w:val="both"/>
        <w:rPr>
          <w:sz w:val="28"/>
          <w:szCs w:val="28"/>
        </w:rPr>
      </w:pPr>
      <w:r w:rsidRPr="00141EC9">
        <w:rPr>
          <w:color w:val="000000"/>
          <w:sz w:val="28"/>
          <w:szCs w:val="28"/>
        </w:rPr>
        <w:t>доли основного капитала в общей сумме активов:</w:t>
      </w:r>
    </w:p>
    <w:p w:rsidR="00AC2802" w:rsidRPr="00141EC9" w:rsidRDefault="00F20957" w:rsidP="00AC2802">
      <w:pPr>
        <w:shd w:val="clear" w:color="auto" w:fill="FFFFFF"/>
        <w:spacing w:line="360" w:lineRule="auto"/>
        <w:ind w:right="-6" w:firstLine="540"/>
        <w:jc w:val="both"/>
        <w:rPr>
          <w:sz w:val="28"/>
          <w:szCs w:val="28"/>
        </w:rPr>
      </w:pPr>
      <w:r>
        <w:rPr>
          <w:color w:val="000000"/>
          <w:spacing w:val="21"/>
          <w:sz w:val="28"/>
          <w:szCs w:val="28"/>
        </w:rPr>
        <w:t xml:space="preserve">0,56 </w:t>
      </w:r>
      <w:r w:rsidR="00AC2802" w:rsidRPr="00141EC9">
        <w:rPr>
          <w:color w:val="000000"/>
          <w:spacing w:val="21"/>
          <w:sz w:val="28"/>
          <w:szCs w:val="28"/>
        </w:rPr>
        <w:t>-</w:t>
      </w:r>
      <w:r>
        <w:rPr>
          <w:color w:val="000000"/>
          <w:spacing w:val="21"/>
          <w:sz w:val="28"/>
          <w:szCs w:val="28"/>
        </w:rPr>
        <w:t xml:space="preserve"> </w:t>
      </w:r>
      <w:r w:rsidR="00AC2802" w:rsidRPr="00141EC9">
        <w:rPr>
          <w:color w:val="000000"/>
          <w:spacing w:val="21"/>
          <w:sz w:val="28"/>
          <w:szCs w:val="28"/>
        </w:rPr>
        <w:t>0,</w:t>
      </w:r>
      <w:r>
        <w:rPr>
          <w:color w:val="000000"/>
          <w:spacing w:val="21"/>
          <w:sz w:val="28"/>
          <w:szCs w:val="28"/>
        </w:rPr>
        <w:t>50</w:t>
      </w:r>
      <w:r w:rsidR="00AC2802" w:rsidRPr="00141EC9">
        <w:rPr>
          <w:color w:val="000000"/>
          <w:spacing w:val="21"/>
          <w:sz w:val="28"/>
          <w:szCs w:val="28"/>
        </w:rPr>
        <w:t xml:space="preserve"> =+0,</w:t>
      </w:r>
      <w:r>
        <w:rPr>
          <w:color w:val="000000"/>
          <w:spacing w:val="21"/>
          <w:sz w:val="28"/>
          <w:szCs w:val="28"/>
        </w:rPr>
        <w:t>06</w:t>
      </w:r>
      <w:r w:rsidR="00AC2802" w:rsidRPr="00141EC9">
        <w:rPr>
          <w:color w:val="000000"/>
          <w:spacing w:val="21"/>
          <w:sz w:val="28"/>
          <w:szCs w:val="28"/>
        </w:rPr>
        <w:t>;</w:t>
      </w:r>
    </w:p>
    <w:p w:rsidR="00F20957" w:rsidRDefault="00AC2802" w:rsidP="00AC2802">
      <w:pPr>
        <w:shd w:val="clear" w:color="auto" w:fill="FFFFFF"/>
        <w:spacing w:line="360" w:lineRule="auto"/>
        <w:ind w:right="-6" w:firstLine="540"/>
        <w:jc w:val="both"/>
        <w:rPr>
          <w:color w:val="000000"/>
          <w:sz w:val="28"/>
          <w:szCs w:val="28"/>
        </w:rPr>
      </w:pPr>
      <w:r w:rsidRPr="00141EC9">
        <w:rPr>
          <w:color w:val="000000"/>
          <w:sz w:val="28"/>
          <w:szCs w:val="28"/>
        </w:rPr>
        <w:t xml:space="preserve">соотношения оборотных активов с основным капиталом: </w:t>
      </w:r>
    </w:p>
    <w:p w:rsidR="00AC2802" w:rsidRPr="00141EC9" w:rsidRDefault="00AC2802" w:rsidP="00AC2802">
      <w:pPr>
        <w:shd w:val="clear" w:color="auto" w:fill="FFFFFF"/>
        <w:spacing w:line="360" w:lineRule="auto"/>
        <w:ind w:right="-6" w:firstLine="540"/>
        <w:jc w:val="both"/>
        <w:rPr>
          <w:sz w:val="28"/>
          <w:szCs w:val="28"/>
        </w:rPr>
      </w:pPr>
      <w:r w:rsidRPr="00141EC9">
        <w:rPr>
          <w:color w:val="000000"/>
          <w:spacing w:val="16"/>
          <w:sz w:val="28"/>
          <w:szCs w:val="28"/>
        </w:rPr>
        <w:t>0,</w:t>
      </w:r>
      <w:r w:rsidR="00F20957">
        <w:rPr>
          <w:color w:val="000000"/>
          <w:spacing w:val="16"/>
          <w:sz w:val="28"/>
          <w:szCs w:val="28"/>
        </w:rPr>
        <w:t xml:space="preserve">42 </w:t>
      </w:r>
      <w:r w:rsidRPr="00141EC9">
        <w:rPr>
          <w:color w:val="000000"/>
          <w:spacing w:val="16"/>
          <w:sz w:val="28"/>
          <w:szCs w:val="28"/>
        </w:rPr>
        <w:t xml:space="preserve">- </w:t>
      </w:r>
      <w:r w:rsidR="00F20957">
        <w:rPr>
          <w:color w:val="000000"/>
          <w:spacing w:val="16"/>
          <w:sz w:val="28"/>
          <w:szCs w:val="28"/>
        </w:rPr>
        <w:t>0,56</w:t>
      </w:r>
      <w:r w:rsidRPr="00141EC9">
        <w:rPr>
          <w:color w:val="000000"/>
          <w:spacing w:val="16"/>
          <w:sz w:val="28"/>
          <w:szCs w:val="28"/>
        </w:rPr>
        <w:t xml:space="preserve"> </w:t>
      </w:r>
      <w:r w:rsidRPr="00F20957">
        <w:rPr>
          <w:color w:val="000000"/>
          <w:spacing w:val="16"/>
          <w:sz w:val="28"/>
          <w:szCs w:val="28"/>
        </w:rPr>
        <w:t xml:space="preserve">= </w:t>
      </w:r>
      <w:r w:rsidR="00F20957" w:rsidRPr="00F20957">
        <w:rPr>
          <w:color w:val="000000"/>
          <w:spacing w:val="16"/>
          <w:sz w:val="28"/>
          <w:szCs w:val="28"/>
        </w:rPr>
        <w:t>- 0,14</w:t>
      </w:r>
      <w:r w:rsidRPr="00141EC9">
        <w:rPr>
          <w:b/>
          <w:bCs/>
          <w:color w:val="000000"/>
          <w:spacing w:val="16"/>
          <w:sz w:val="28"/>
          <w:szCs w:val="28"/>
        </w:rPr>
        <w:t>;</w:t>
      </w:r>
    </w:p>
    <w:p w:rsidR="00AC2802" w:rsidRPr="00141EC9" w:rsidRDefault="00AC2802" w:rsidP="00AC2802">
      <w:pPr>
        <w:shd w:val="clear" w:color="auto" w:fill="FFFFFF"/>
        <w:spacing w:before="38" w:line="360" w:lineRule="auto"/>
        <w:ind w:right="-6" w:firstLine="540"/>
        <w:jc w:val="both"/>
        <w:rPr>
          <w:sz w:val="28"/>
          <w:szCs w:val="28"/>
        </w:rPr>
      </w:pPr>
      <w:r w:rsidRPr="00141EC9">
        <w:rPr>
          <w:color w:val="000000"/>
          <w:spacing w:val="-1"/>
          <w:sz w:val="28"/>
          <w:szCs w:val="28"/>
        </w:rPr>
        <w:t>доли собственного оборотного капитала в формировании те</w:t>
      </w:r>
      <w:r w:rsidRPr="00141EC9">
        <w:rPr>
          <w:color w:val="000000"/>
          <w:spacing w:val="-1"/>
          <w:sz w:val="28"/>
          <w:szCs w:val="28"/>
        </w:rPr>
        <w:softHyphen/>
      </w:r>
      <w:r w:rsidRPr="00141EC9">
        <w:rPr>
          <w:color w:val="000000"/>
          <w:sz w:val="28"/>
          <w:szCs w:val="28"/>
        </w:rPr>
        <w:t>кущих активов:</w:t>
      </w:r>
    </w:p>
    <w:p w:rsidR="00F20957" w:rsidRDefault="00AC2802" w:rsidP="00AC2802">
      <w:pPr>
        <w:shd w:val="clear" w:color="auto" w:fill="FFFFFF"/>
        <w:spacing w:before="53" w:line="360" w:lineRule="auto"/>
        <w:ind w:right="-6" w:firstLine="540"/>
        <w:jc w:val="both"/>
        <w:rPr>
          <w:color w:val="000000"/>
          <w:spacing w:val="10"/>
          <w:sz w:val="28"/>
          <w:szCs w:val="28"/>
        </w:rPr>
      </w:pPr>
      <w:r w:rsidRPr="00141EC9">
        <w:rPr>
          <w:color w:val="000000"/>
          <w:spacing w:val="10"/>
          <w:sz w:val="28"/>
          <w:szCs w:val="28"/>
        </w:rPr>
        <w:t>0,</w:t>
      </w:r>
      <w:r w:rsidR="00F20957">
        <w:rPr>
          <w:color w:val="000000"/>
          <w:spacing w:val="10"/>
          <w:sz w:val="28"/>
          <w:szCs w:val="28"/>
        </w:rPr>
        <w:t>46</w:t>
      </w:r>
      <w:r w:rsidRPr="00141EC9">
        <w:rPr>
          <w:color w:val="000000"/>
          <w:spacing w:val="10"/>
          <w:sz w:val="28"/>
          <w:szCs w:val="28"/>
        </w:rPr>
        <w:t xml:space="preserve"> - 0,</w:t>
      </w:r>
      <w:r w:rsidR="00F20957">
        <w:rPr>
          <w:color w:val="000000"/>
          <w:spacing w:val="10"/>
          <w:sz w:val="28"/>
          <w:szCs w:val="28"/>
        </w:rPr>
        <w:t>42</w:t>
      </w:r>
      <w:r w:rsidRPr="00141EC9">
        <w:rPr>
          <w:color w:val="000000"/>
          <w:spacing w:val="10"/>
          <w:sz w:val="28"/>
          <w:szCs w:val="28"/>
        </w:rPr>
        <w:t xml:space="preserve"> = +0,0</w:t>
      </w:r>
      <w:r w:rsidR="00F20957">
        <w:rPr>
          <w:color w:val="000000"/>
          <w:spacing w:val="10"/>
          <w:sz w:val="28"/>
          <w:szCs w:val="28"/>
        </w:rPr>
        <w:t>4</w:t>
      </w:r>
      <w:r w:rsidRPr="00141EC9">
        <w:rPr>
          <w:color w:val="000000"/>
          <w:spacing w:val="10"/>
          <w:sz w:val="28"/>
          <w:szCs w:val="28"/>
        </w:rPr>
        <w:t xml:space="preserve">; </w:t>
      </w:r>
    </w:p>
    <w:p w:rsidR="00AC2802" w:rsidRPr="00141EC9" w:rsidRDefault="00AC2802" w:rsidP="00AC2802">
      <w:pPr>
        <w:shd w:val="clear" w:color="auto" w:fill="FFFFFF"/>
        <w:spacing w:before="53" w:line="360" w:lineRule="auto"/>
        <w:ind w:right="-6" w:firstLine="540"/>
        <w:jc w:val="both"/>
        <w:rPr>
          <w:sz w:val="28"/>
          <w:szCs w:val="28"/>
        </w:rPr>
      </w:pPr>
      <w:r w:rsidRPr="00141EC9">
        <w:rPr>
          <w:color w:val="000000"/>
          <w:sz w:val="28"/>
          <w:szCs w:val="28"/>
        </w:rPr>
        <w:t>коэффициента маневренности собственного капитала:</w:t>
      </w:r>
    </w:p>
    <w:p w:rsidR="00AC2802" w:rsidRPr="00141EC9" w:rsidRDefault="00AC2802" w:rsidP="00AC2802">
      <w:pPr>
        <w:shd w:val="clear" w:color="auto" w:fill="FFFFFF"/>
        <w:spacing w:before="34" w:line="360" w:lineRule="auto"/>
        <w:ind w:right="-6" w:firstLine="540"/>
        <w:jc w:val="both"/>
        <w:rPr>
          <w:sz w:val="28"/>
          <w:szCs w:val="28"/>
        </w:rPr>
      </w:pPr>
      <w:r w:rsidRPr="00141EC9">
        <w:rPr>
          <w:color w:val="000000"/>
          <w:spacing w:val="10"/>
          <w:sz w:val="28"/>
          <w:szCs w:val="28"/>
        </w:rPr>
        <w:t>0,</w:t>
      </w:r>
      <w:r w:rsidR="00F20957">
        <w:rPr>
          <w:color w:val="000000"/>
          <w:spacing w:val="10"/>
          <w:sz w:val="28"/>
          <w:szCs w:val="28"/>
        </w:rPr>
        <w:t>53</w:t>
      </w:r>
      <w:r w:rsidRPr="00141EC9">
        <w:rPr>
          <w:color w:val="000000"/>
          <w:spacing w:val="10"/>
          <w:sz w:val="28"/>
          <w:szCs w:val="28"/>
        </w:rPr>
        <w:t xml:space="preserve"> - 0,</w:t>
      </w:r>
      <w:r w:rsidR="00F20957">
        <w:rPr>
          <w:color w:val="000000"/>
          <w:spacing w:val="10"/>
          <w:sz w:val="28"/>
          <w:szCs w:val="28"/>
        </w:rPr>
        <w:t>46</w:t>
      </w:r>
      <w:r w:rsidRPr="00141EC9">
        <w:rPr>
          <w:color w:val="000000"/>
          <w:spacing w:val="10"/>
          <w:sz w:val="28"/>
          <w:szCs w:val="28"/>
        </w:rPr>
        <w:t xml:space="preserve"> = +0,0</w:t>
      </w:r>
      <w:r w:rsidR="00F20957">
        <w:rPr>
          <w:color w:val="000000"/>
          <w:spacing w:val="10"/>
          <w:sz w:val="28"/>
          <w:szCs w:val="28"/>
        </w:rPr>
        <w:t>7</w:t>
      </w:r>
      <w:r w:rsidRPr="00141EC9">
        <w:rPr>
          <w:color w:val="000000"/>
          <w:spacing w:val="10"/>
          <w:sz w:val="28"/>
          <w:szCs w:val="28"/>
        </w:rPr>
        <w:t>.</w:t>
      </w:r>
    </w:p>
    <w:p w:rsidR="00AC2802" w:rsidRPr="00141EC9" w:rsidRDefault="00AC2802" w:rsidP="00AC2802">
      <w:pPr>
        <w:shd w:val="clear" w:color="auto" w:fill="FFFFFF"/>
        <w:spacing w:before="43" w:line="360" w:lineRule="auto"/>
        <w:ind w:right="-6" w:firstLine="540"/>
        <w:jc w:val="both"/>
        <w:rPr>
          <w:sz w:val="28"/>
          <w:szCs w:val="28"/>
        </w:rPr>
      </w:pPr>
      <w:r w:rsidRPr="00141EC9">
        <w:rPr>
          <w:color w:val="000000"/>
          <w:spacing w:val="-3"/>
          <w:sz w:val="28"/>
          <w:szCs w:val="28"/>
        </w:rPr>
        <w:t>Как видно из приведенных данных, основную роль в повыше</w:t>
      </w:r>
      <w:r w:rsidRPr="00141EC9">
        <w:rPr>
          <w:color w:val="000000"/>
          <w:spacing w:val="-3"/>
          <w:sz w:val="28"/>
          <w:szCs w:val="28"/>
        </w:rPr>
        <w:softHyphen/>
      </w:r>
      <w:r w:rsidRPr="00141EC9">
        <w:rPr>
          <w:color w:val="000000"/>
          <w:spacing w:val="-1"/>
          <w:sz w:val="28"/>
          <w:szCs w:val="28"/>
        </w:rPr>
        <w:t>нии коэффициента финансового левериджа сыграли такие фак</w:t>
      </w:r>
      <w:r w:rsidRPr="00141EC9">
        <w:rPr>
          <w:color w:val="000000"/>
          <w:spacing w:val="-1"/>
          <w:sz w:val="28"/>
          <w:szCs w:val="28"/>
        </w:rPr>
        <w:softHyphen/>
        <w:t xml:space="preserve">торы, как изменение </w:t>
      </w:r>
      <w:r w:rsidR="00E8134C" w:rsidRPr="00141EC9">
        <w:rPr>
          <w:color w:val="000000"/>
          <w:spacing w:val="3"/>
          <w:sz w:val="28"/>
          <w:szCs w:val="28"/>
        </w:rPr>
        <w:t>доли заемного капитала в общей валюте баланса</w:t>
      </w:r>
      <w:r w:rsidR="00E8134C">
        <w:rPr>
          <w:color w:val="000000"/>
          <w:spacing w:val="3"/>
          <w:sz w:val="28"/>
          <w:szCs w:val="28"/>
        </w:rPr>
        <w:t xml:space="preserve"> (на 9%),</w:t>
      </w:r>
      <w:r w:rsidR="00E8134C" w:rsidRPr="00141EC9">
        <w:rPr>
          <w:color w:val="000000"/>
          <w:spacing w:val="-1"/>
          <w:sz w:val="28"/>
          <w:szCs w:val="28"/>
        </w:rPr>
        <w:t xml:space="preserve"> </w:t>
      </w:r>
      <w:r w:rsidRPr="00141EC9">
        <w:rPr>
          <w:color w:val="000000"/>
          <w:spacing w:val="-1"/>
          <w:sz w:val="28"/>
          <w:szCs w:val="28"/>
        </w:rPr>
        <w:t xml:space="preserve">доли основного капитала в общей сумме </w:t>
      </w:r>
      <w:r w:rsidRPr="00141EC9">
        <w:rPr>
          <w:color w:val="000000"/>
          <w:sz w:val="28"/>
          <w:szCs w:val="28"/>
        </w:rPr>
        <w:t>активов</w:t>
      </w:r>
      <w:r w:rsidR="008D6A5D">
        <w:rPr>
          <w:color w:val="000000"/>
          <w:sz w:val="28"/>
          <w:szCs w:val="28"/>
        </w:rPr>
        <w:t xml:space="preserve"> (на 6%)</w:t>
      </w:r>
      <w:r w:rsidRPr="00141EC9">
        <w:rPr>
          <w:color w:val="000000"/>
          <w:sz w:val="28"/>
          <w:szCs w:val="28"/>
        </w:rPr>
        <w:t>, доли собственного капитала в формировании оборот</w:t>
      </w:r>
      <w:r w:rsidRPr="00141EC9">
        <w:rPr>
          <w:color w:val="000000"/>
          <w:sz w:val="28"/>
          <w:szCs w:val="28"/>
        </w:rPr>
        <w:softHyphen/>
        <w:t>ных активов</w:t>
      </w:r>
      <w:r w:rsidR="008D6A5D">
        <w:rPr>
          <w:color w:val="000000"/>
          <w:sz w:val="28"/>
          <w:szCs w:val="28"/>
        </w:rPr>
        <w:t xml:space="preserve"> (на 4%)</w:t>
      </w:r>
      <w:r w:rsidRPr="00141EC9">
        <w:rPr>
          <w:color w:val="000000"/>
          <w:sz w:val="28"/>
          <w:szCs w:val="28"/>
        </w:rPr>
        <w:t xml:space="preserve"> и коэффициента маневренности собственного ка</w:t>
      </w:r>
      <w:r w:rsidRPr="00141EC9">
        <w:rPr>
          <w:color w:val="000000"/>
          <w:sz w:val="28"/>
          <w:szCs w:val="28"/>
        </w:rPr>
        <w:softHyphen/>
      </w:r>
      <w:r w:rsidRPr="00141EC9">
        <w:rPr>
          <w:color w:val="000000"/>
          <w:spacing w:val="-1"/>
          <w:sz w:val="28"/>
          <w:szCs w:val="28"/>
        </w:rPr>
        <w:t>питала</w:t>
      </w:r>
      <w:r w:rsidR="008D6A5D">
        <w:rPr>
          <w:color w:val="000000"/>
          <w:spacing w:val="-1"/>
          <w:sz w:val="28"/>
          <w:szCs w:val="28"/>
        </w:rPr>
        <w:t xml:space="preserve"> (на </w:t>
      </w:r>
      <w:r w:rsidR="00E8134C">
        <w:rPr>
          <w:color w:val="000000"/>
          <w:spacing w:val="-1"/>
          <w:sz w:val="28"/>
          <w:szCs w:val="28"/>
        </w:rPr>
        <w:t>7</w:t>
      </w:r>
      <w:r w:rsidR="008D6A5D">
        <w:rPr>
          <w:color w:val="000000"/>
          <w:spacing w:val="-1"/>
          <w:sz w:val="28"/>
          <w:szCs w:val="28"/>
        </w:rPr>
        <w:t>%)</w:t>
      </w:r>
      <w:r w:rsidRPr="00141EC9">
        <w:rPr>
          <w:color w:val="000000"/>
          <w:spacing w:val="-1"/>
          <w:sz w:val="28"/>
          <w:szCs w:val="28"/>
        </w:rPr>
        <w:t>.</w:t>
      </w:r>
    </w:p>
    <w:p w:rsidR="00AC2802" w:rsidRPr="00141EC9" w:rsidRDefault="00AC2802" w:rsidP="00AC2802">
      <w:pPr>
        <w:shd w:val="clear" w:color="auto" w:fill="FFFFFF"/>
        <w:spacing w:before="38" w:line="360" w:lineRule="auto"/>
        <w:ind w:right="-6" w:firstLine="540"/>
        <w:jc w:val="both"/>
        <w:rPr>
          <w:sz w:val="28"/>
          <w:szCs w:val="28"/>
        </w:rPr>
      </w:pPr>
      <w:r w:rsidRPr="00141EC9">
        <w:rPr>
          <w:b/>
          <w:bCs/>
          <w:color w:val="000000"/>
          <w:spacing w:val="-1"/>
          <w:sz w:val="28"/>
          <w:szCs w:val="28"/>
        </w:rPr>
        <w:t xml:space="preserve">Коэффициент финансового левериджа </w:t>
      </w:r>
      <w:r w:rsidRPr="00141EC9">
        <w:rPr>
          <w:color w:val="000000"/>
          <w:spacing w:val="-1"/>
          <w:sz w:val="28"/>
          <w:szCs w:val="28"/>
        </w:rPr>
        <w:t>не только явля</w:t>
      </w:r>
      <w:r w:rsidRPr="00141EC9">
        <w:rPr>
          <w:color w:val="000000"/>
          <w:spacing w:val="-1"/>
          <w:sz w:val="28"/>
          <w:szCs w:val="28"/>
        </w:rPr>
        <w:softHyphen/>
      </w:r>
      <w:r w:rsidRPr="00141EC9">
        <w:rPr>
          <w:color w:val="000000"/>
          <w:sz w:val="28"/>
          <w:szCs w:val="28"/>
        </w:rPr>
        <w:t xml:space="preserve">ется индикатором финансовой устойчивости, но и оказывает </w:t>
      </w:r>
      <w:r w:rsidRPr="00141EC9">
        <w:rPr>
          <w:color w:val="000000"/>
          <w:spacing w:val="-3"/>
          <w:sz w:val="28"/>
          <w:szCs w:val="28"/>
        </w:rPr>
        <w:t>большое влияние на увеличение или уменьшение величины при</w:t>
      </w:r>
      <w:r w:rsidRPr="00141EC9">
        <w:rPr>
          <w:color w:val="000000"/>
          <w:spacing w:val="-3"/>
          <w:sz w:val="28"/>
          <w:szCs w:val="28"/>
        </w:rPr>
        <w:softHyphen/>
      </w:r>
      <w:r w:rsidRPr="00141EC9">
        <w:rPr>
          <w:color w:val="000000"/>
          <w:sz w:val="28"/>
          <w:szCs w:val="28"/>
        </w:rPr>
        <w:t xml:space="preserve">били и собственного капитала предприятия. </w:t>
      </w:r>
    </w:p>
    <w:p w:rsidR="00F12D8C" w:rsidRDefault="00F12D8C" w:rsidP="003329B7">
      <w:pPr>
        <w:widowControl w:val="0"/>
        <w:autoSpaceDE w:val="0"/>
        <w:autoSpaceDN w:val="0"/>
        <w:adjustRightInd w:val="0"/>
        <w:spacing w:line="360" w:lineRule="auto"/>
        <w:ind w:firstLine="540"/>
        <w:jc w:val="both"/>
        <w:rPr>
          <w:sz w:val="28"/>
          <w:szCs w:val="28"/>
        </w:rPr>
      </w:pPr>
    </w:p>
    <w:p w:rsidR="00E8134C" w:rsidRDefault="00E8134C" w:rsidP="00245E76">
      <w:pPr>
        <w:spacing w:line="360" w:lineRule="auto"/>
        <w:jc w:val="center"/>
        <w:rPr>
          <w:b/>
          <w:bCs/>
          <w:sz w:val="28"/>
          <w:szCs w:val="28"/>
        </w:rPr>
      </w:pPr>
    </w:p>
    <w:p w:rsidR="00E8134C" w:rsidRDefault="00E8134C" w:rsidP="00245E76">
      <w:pPr>
        <w:spacing w:line="360" w:lineRule="auto"/>
        <w:jc w:val="center"/>
        <w:rPr>
          <w:b/>
          <w:bCs/>
          <w:sz w:val="28"/>
          <w:szCs w:val="28"/>
        </w:rPr>
      </w:pPr>
    </w:p>
    <w:p w:rsidR="00E8134C" w:rsidRDefault="00E8134C" w:rsidP="00245E76">
      <w:pPr>
        <w:spacing w:line="360" w:lineRule="auto"/>
        <w:jc w:val="center"/>
        <w:rPr>
          <w:b/>
          <w:bCs/>
          <w:sz w:val="28"/>
          <w:szCs w:val="28"/>
        </w:rPr>
      </w:pPr>
    </w:p>
    <w:p w:rsidR="00245E76" w:rsidRDefault="00245E76" w:rsidP="00245E76">
      <w:pPr>
        <w:spacing w:line="360" w:lineRule="auto"/>
        <w:jc w:val="center"/>
        <w:rPr>
          <w:b/>
          <w:bCs/>
          <w:sz w:val="28"/>
          <w:szCs w:val="28"/>
        </w:rPr>
      </w:pPr>
      <w:r w:rsidRPr="00245E76">
        <w:rPr>
          <w:b/>
          <w:bCs/>
          <w:sz w:val="28"/>
          <w:szCs w:val="28"/>
        </w:rPr>
        <w:lastRenderedPageBreak/>
        <w:t>2.3 Оценка финансового состояния на основе ликвидности баланса</w:t>
      </w:r>
    </w:p>
    <w:p w:rsidR="000771EF" w:rsidRPr="00245E76" w:rsidRDefault="000771EF" w:rsidP="00245E76">
      <w:pPr>
        <w:spacing w:line="360" w:lineRule="auto"/>
        <w:jc w:val="center"/>
        <w:rPr>
          <w:b/>
          <w:bCs/>
          <w:sz w:val="28"/>
          <w:szCs w:val="28"/>
        </w:rPr>
      </w:pPr>
    </w:p>
    <w:p w:rsidR="00245E76" w:rsidRDefault="000771EF" w:rsidP="000771EF">
      <w:pPr>
        <w:spacing w:line="360" w:lineRule="auto"/>
        <w:ind w:firstLine="708"/>
        <w:jc w:val="both"/>
        <w:rPr>
          <w:sz w:val="28"/>
          <w:szCs w:val="28"/>
        </w:rPr>
      </w:pPr>
      <w:r>
        <w:rPr>
          <w:sz w:val="28"/>
          <w:szCs w:val="28"/>
        </w:rPr>
        <w:t>Одним из показателей, характеризующих финансовое положение предприятия, является его платежеспособность, т.е. возможность наличными денежными ресурсами своевременно погашать свои платежные обязательства.</w:t>
      </w:r>
    </w:p>
    <w:p w:rsidR="000771EF" w:rsidRDefault="000771EF" w:rsidP="000771EF">
      <w:pPr>
        <w:spacing w:line="360" w:lineRule="auto"/>
        <w:ind w:firstLine="708"/>
        <w:jc w:val="both"/>
        <w:rPr>
          <w:sz w:val="28"/>
          <w:szCs w:val="28"/>
        </w:rPr>
      </w:pPr>
      <w:r>
        <w:rPr>
          <w:sz w:val="28"/>
          <w:szCs w:val="28"/>
        </w:rPr>
        <w:t xml:space="preserve">Оценка платежеспособности по балансу осуществляется на основе характеристики ликвидности оборотных активов, которая определяется временем, необходимым для превращения их в денежные средства. </w:t>
      </w:r>
    </w:p>
    <w:p w:rsidR="000771EF" w:rsidRPr="00EA4C1A" w:rsidRDefault="000771EF" w:rsidP="000771EF">
      <w:pPr>
        <w:spacing w:line="360" w:lineRule="auto"/>
        <w:ind w:firstLine="708"/>
        <w:jc w:val="both"/>
        <w:rPr>
          <w:sz w:val="28"/>
          <w:szCs w:val="28"/>
        </w:rPr>
      </w:pPr>
      <w:r w:rsidRPr="00EA4C1A">
        <w:rPr>
          <w:i/>
          <w:iCs/>
          <w:sz w:val="28"/>
          <w:szCs w:val="28"/>
        </w:rPr>
        <w:t>Ликвидность баланса</w:t>
      </w:r>
      <w:r w:rsidRPr="00EA4C1A">
        <w:rPr>
          <w:sz w:val="28"/>
          <w:szCs w:val="28"/>
        </w:rPr>
        <w:t xml:space="preserve"> – возможность субъекта хозяйствования обратить активы в наличность и погасить свои платежные обязательства, а точнее – это степень покрытия долговых обязательств предприятия его активами, срок превращения которых в денежную наличность соответствует сроку погашения платежных обязательств.  Чем меньше требуется времени, чтобы данный вид активов обрел денежную форму, тем выше его ликвидность.</w:t>
      </w:r>
    </w:p>
    <w:p w:rsidR="00EA4C1A" w:rsidRPr="00EA4C1A" w:rsidRDefault="00EA4C1A" w:rsidP="00EA4C1A">
      <w:pPr>
        <w:spacing w:line="360" w:lineRule="auto"/>
        <w:ind w:firstLine="708"/>
        <w:jc w:val="both"/>
        <w:rPr>
          <w:sz w:val="28"/>
          <w:szCs w:val="28"/>
        </w:rPr>
      </w:pPr>
      <w:r w:rsidRPr="00EA4C1A">
        <w:rPr>
          <w:b/>
          <w:bCs/>
          <w:i/>
          <w:iCs/>
          <w:sz w:val="28"/>
          <w:szCs w:val="28"/>
        </w:rPr>
        <w:t>Анализ ликвидности баланса</w:t>
      </w:r>
      <w:r w:rsidRPr="00EA4C1A">
        <w:rPr>
          <w:sz w:val="28"/>
          <w:szCs w:val="28"/>
        </w:rPr>
        <w:t xml:space="preserve"> заключается в сравнении средств по активу, сгруппированных по степени убывающей ликвидности, с краткосрочными обязательствами по пассиву, которые группируются по степени срочности их погашения и расположенными в порядке возрастания сроков.</w:t>
      </w:r>
    </w:p>
    <w:p w:rsidR="00EA4C1A" w:rsidRPr="00EA4C1A" w:rsidRDefault="00EA4C1A" w:rsidP="00EA4C1A">
      <w:pPr>
        <w:spacing w:line="360" w:lineRule="auto"/>
        <w:ind w:firstLine="708"/>
        <w:jc w:val="both"/>
        <w:rPr>
          <w:sz w:val="28"/>
          <w:szCs w:val="28"/>
        </w:rPr>
      </w:pPr>
      <w:r w:rsidRPr="00EA4C1A">
        <w:rPr>
          <w:sz w:val="28"/>
          <w:szCs w:val="28"/>
        </w:rPr>
        <w:t xml:space="preserve">В зависимости от степени ликвидности </w:t>
      </w:r>
      <w:r w:rsidRPr="00EA4C1A">
        <w:rPr>
          <w:i/>
          <w:iCs/>
          <w:sz w:val="28"/>
          <w:szCs w:val="28"/>
        </w:rPr>
        <w:t>активы</w:t>
      </w:r>
      <w:r w:rsidRPr="00EA4C1A">
        <w:rPr>
          <w:sz w:val="28"/>
          <w:szCs w:val="28"/>
        </w:rPr>
        <w:t xml:space="preserve"> предприятия разделяются на следующие группы:</w:t>
      </w:r>
    </w:p>
    <w:p w:rsidR="00C86428" w:rsidRDefault="00C86428" w:rsidP="00C86428">
      <w:pPr>
        <w:widowControl w:val="0"/>
        <w:shd w:val="clear" w:color="auto" w:fill="FFFFFF"/>
        <w:autoSpaceDE w:val="0"/>
        <w:autoSpaceDN w:val="0"/>
        <w:adjustRightInd w:val="0"/>
        <w:spacing w:line="360" w:lineRule="auto"/>
        <w:ind w:left="72" w:firstLine="468"/>
        <w:jc w:val="both"/>
        <w:rPr>
          <w:sz w:val="28"/>
          <w:szCs w:val="28"/>
        </w:rPr>
      </w:pPr>
      <w:r w:rsidRPr="00C86428">
        <w:rPr>
          <w:i/>
          <w:iCs/>
          <w:color w:val="000000"/>
          <w:spacing w:val="1"/>
          <w:sz w:val="28"/>
          <w:szCs w:val="28"/>
        </w:rPr>
        <w:t>Первая группа</w:t>
      </w:r>
      <w:r>
        <w:rPr>
          <w:color w:val="000000"/>
          <w:spacing w:val="1"/>
          <w:sz w:val="28"/>
          <w:szCs w:val="28"/>
        </w:rPr>
        <w:t xml:space="preserve"> - наиболее ликвидные активы</w:t>
      </w:r>
      <w:r>
        <w:rPr>
          <w:i/>
          <w:iCs/>
          <w:color w:val="000000"/>
          <w:spacing w:val="1"/>
          <w:sz w:val="28"/>
          <w:szCs w:val="28"/>
        </w:rPr>
        <w:t xml:space="preserve"> </w:t>
      </w:r>
      <w:r>
        <w:rPr>
          <w:color w:val="000000"/>
          <w:spacing w:val="1"/>
          <w:sz w:val="28"/>
          <w:szCs w:val="28"/>
        </w:rPr>
        <w:t>А</w:t>
      </w:r>
      <w:r>
        <w:rPr>
          <w:color w:val="000000"/>
          <w:spacing w:val="1"/>
          <w:sz w:val="28"/>
          <w:szCs w:val="28"/>
          <w:vertAlign w:val="subscript"/>
        </w:rPr>
        <w:t>1</w:t>
      </w:r>
      <w:r>
        <w:rPr>
          <w:color w:val="000000"/>
          <w:spacing w:val="1"/>
          <w:sz w:val="28"/>
          <w:szCs w:val="28"/>
        </w:rPr>
        <w:t xml:space="preserve">, - включает </w:t>
      </w:r>
      <w:r>
        <w:rPr>
          <w:color w:val="000000"/>
          <w:sz w:val="28"/>
          <w:szCs w:val="28"/>
        </w:rPr>
        <w:t>денежные средства и краткосрочные финансовые вложения</w:t>
      </w:r>
      <w:r w:rsidR="001F7033">
        <w:rPr>
          <w:color w:val="000000"/>
          <w:sz w:val="28"/>
          <w:szCs w:val="28"/>
        </w:rPr>
        <w:t>.</w:t>
      </w:r>
    </w:p>
    <w:p w:rsidR="00C86428" w:rsidRDefault="00C86428" w:rsidP="00C86428">
      <w:pPr>
        <w:widowControl w:val="0"/>
        <w:shd w:val="clear" w:color="auto" w:fill="FFFFFF"/>
        <w:autoSpaceDE w:val="0"/>
        <w:autoSpaceDN w:val="0"/>
        <w:adjustRightInd w:val="0"/>
        <w:spacing w:line="360" w:lineRule="auto"/>
        <w:ind w:left="62" w:firstLine="478"/>
        <w:jc w:val="both"/>
        <w:rPr>
          <w:sz w:val="28"/>
          <w:szCs w:val="28"/>
        </w:rPr>
      </w:pPr>
      <w:r w:rsidRPr="00C86428">
        <w:rPr>
          <w:i/>
          <w:iCs/>
          <w:color w:val="000000"/>
          <w:spacing w:val="-3"/>
          <w:sz w:val="28"/>
          <w:szCs w:val="28"/>
        </w:rPr>
        <w:t>Вторая группа</w:t>
      </w:r>
      <w:r>
        <w:rPr>
          <w:color w:val="000000"/>
          <w:spacing w:val="-3"/>
          <w:sz w:val="28"/>
          <w:szCs w:val="28"/>
        </w:rPr>
        <w:t xml:space="preserve"> - быстро реализуемые активы</w:t>
      </w:r>
      <w:r>
        <w:rPr>
          <w:i/>
          <w:iCs/>
          <w:color w:val="000000"/>
          <w:spacing w:val="-3"/>
          <w:sz w:val="28"/>
          <w:szCs w:val="28"/>
        </w:rPr>
        <w:t xml:space="preserve"> </w:t>
      </w:r>
      <w:r>
        <w:rPr>
          <w:color w:val="000000"/>
          <w:spacing w:val="-3"/>
          <w:sz w:val="28"/>
          <w:szCs w:val="28"/>
        </w:rPr>
        <w:t>А</w:t>
      </w:r>
      <w:r>
        <w:rPr>
          <w:color w:val="000000"/>
          <w:spacing w:val="-3"/>
          <w:sz w:val="28"/>
          <w:szCs w:val="28"/>
          <w:vertAlign w:val="subscript"/>
        </w:rPr>
        <w:t>2</w:t>
      </w:r>
      <w:r>
        <w:rPr>
          <w:color w:val="000000"/>
          <w:spacing w:val="-3"/>
          <w:sz w:val="28"/>
          <w:szCs w:val="28"/>
        </w:rPr>
        <w:t xml:space="preserve"> - включает </w:t>
      </w:r>
      <w:r>
        <w:rPr>
          <w:color w:val="000000"/>
          <w:spacing w:val="1"/>
          <w:sz w:val="28"/>
          <w:szCs w:val="28"/>
        </w:rPr>
        <w:t xml:space="preserve">дебиторскую задолженность, платежи по которой ожидаются в </w:t>
      </w:r>
      <w:r>
        <w:rPr>
          <w:color w:val="000000"/>
          <w:sz w:val="28"/>
          <w:szCs w:val="28"/>
        </w:rPr>
        <w:t>течение 12 месяцев после отчетной даты.</w:t>
      </w:r>
    </w:p>
    <w:p w:rsidR="00C86428" w:rsidRDefault="00C86428" w:rsidP="00C86428">
      <w:pPr>
        <w:widowControl w:val="0"/>
        <w:shd w:val="clear" w:color="auto" w:fill="FFFFFF"/>
        <w:autoSpaceDE w:val="0"/>
        <w:autoSpaceDN w:val="0"/>
        <w:adjustRightInd w:val="0"/>
        <w:spacing w:line="360" w:lineRule="auto"/>
        <w:ind w:left="53" w:right="5" w:firstLine="487"/>
        <w:jc w:val="both"/>
        <w:rPr>
          <w:sz w:val="28"/>
          <w:szCs w:val="28"/>
        </w:rPr>
      </w:pPr>
      <w:r w:rsidRPr="00C86428">
        <w:rPr>
          <w:i/>
          <w:iCs/>
          <w:color w:val="000000"/>
          <w:spacing w:val="-3"/>
          <w:sz w:val="28"/>
          <w:szCs w:val="28"/>
        </w:rPr>
        <w:t>Третья группа</w:t>
      </w:r>
      <w:r>
        <w:rPr>
          <w:color w:val="000000"/>
          <w:spacing w:val="-3"/>
          <w:sz w:val="28"/>
          <w:szCs w:val="28"/>
        </w:rPr>
        <w:t xml:space="preserve"> - медленно реализуемые активы</w:t>
      </w:r>
      <w:r>
        <w:rPr>
          <w:i/>
          <w:iCs/>
          <w:color w:val="000000"/>
          <w:spacing w:val="-3"/>
          <w:sz w:val="28"/>
          <w:szCs w:val="28"/>
        </w:rPr>
        <w:t xml:space="preserve"> </w:t>
      </w:r>
      <w:r>
        <w:rPr>
          <w:color w:val="000000"/>
          <w:spacing w:val="-3"/>
          <w:sz w:val="28"/>
          <w:szCs w:val="28"/>
        </w:rPr>
        <w:t>А</w:t>
      </w:r>
      <w:r>
        <w:rPr>
          <w:color w:val="000000"/>
          <w:spacing w:val="-3"/>
          <w:sz w:val="28"/>
          <w:szCs w:val="28"/>
          <w:vertAlign w:val="subscript"/>
        </w:rPr>
        <w:t>3</w:t>
      </w:r>
      <w:r>
        <w:rPr>
          <w:color w:val="000000"/>
          <w:spacing w:val="-3"/>
          <w:sz w:val="28"/>
          <w:szCs w:val="28"/>
        </w:rPr>
        <w:t xml:space="preserve"> - включает </w:t>
      </w:r>
      <w:r>
        <w:rPr>
          <w:color w:val="000000"/>
          <w:spacing w:val="1"/>
          <w:sz w:val="28"/>
          <w:szCs w:val="28"/>
        </w:rPr>
        <w:t>материальные оборотные средства, налог на добавленную сто</w:t>
      </w:r>
      <w:r>
        <w:rPr>
          <w:color w:val="000000"/>
          <w:spacing w:val="1"/>
          <w:sz w:val="28"/>
          <w:szCs w:val="28"/>
        </w:rPr>
        <w:softHyphen/>
        <w:t xml:space="preserve">имость по </w:t>
      </w:r>
      <w:r>
        <w:rPr>
          <w:color w:val="000000"/>
          <w:spacing w:val="1"/>
          <w:sz w:val="28"/>
          <w:szCs w:val="28"/>
        </w:rPr>
        <w:lastRenderedPageBreak/>
        <w:t>приобретенным ценностям, дебиторскую задолжен</w:t>
      </w:r>
      <w:r>
        <w:rPr>
          <w:color w:val="000000"/>
          <w:spacing w:val="1"/>
          <w:sz w:val="28"/>
          <w:szCs w:val="28"/>
        </w:rPr>
        <w:softHyphen/>
      </w:r>
      <w:r>
        <w:rPr>
          <w:color w:val="000000"/>
          <w:sz w:val="28"/>
          <w:szCs w:val="28"/>
        </w:rPr>
        <w:t>ность, платежи по которой ожидаются более чем через 12 меся</w:t>
      </w:r>
      <w:r>
        <w:rPr>
          <w:color w:val="000000"/>
          <w:sz w:val="28"/>
          <w:szCs w:val="28"/>
        </w:rPr>
        <w:softHyphen/>
      </w:r>
      <w:r>
        <w:rPr>
          <w:color w:val="000000"/>
          <w:spacing w:val="-2"/>
          <w:sz w:val="28"/>
          <w:szCs w:val="28"/>
        </w:rPr>
        <w:t>цев после отчетной даты, прочие оборотные активы и долгосроч</w:t>
      </w:r>
      <w:r>
        <w:rPr>
          <w:color w:val="000000"/>
          <w:spacing w:val="-2"/>
          <w:sz w:val="28"/>
          <w:szCs w:val="28"/>
        </w:rPr>
        <w:softHyphen/>
        <w:t>ные финансовые вложения.</w:t>
      </w:r>
    </w:p>
    <w:p w:rsidR="00C86428" w:rsidRDefault="00C86428" w:rsidP="00C86428">
      <w:pPr>
        <w:widowControl w:val="0"/>
        <w:shd w:val="clear" w:color="auto" w:fill="FFFFFF"/>
        <w:autoSpaceDE w:val="0"/>
        <w:autoSpaceDN w:val="0"/>
        <w:adjustRightInd w:val="0"/>
        <w:spacing w:line="360" w:lineRule="auto"/>
        <w:ind w:left="48" w:right="10" w:firstLine="492"/>
        <w:jc w:val="both"/>
        <w:rPr>
          <w:sz w:val="28"/>
          <w:szCs w:val="28"/>
        </w:rPr>
      </w:pPr>
      <w:r w:rsidRPr="00C86428">
        <w:rPr>
          <w:i/>
          <w:iCs/>
          <w:color w:val="000000"/>
          <w:spacing w:val="-4"/>
          <w:sz w:val="28"/>
          <w:szCs w:val="28"/>
        </w:rPr>
        <w:t>Четвертая группа</w:t>
      </w:r>
      <w:r>
        <w:rPr>
          <w:color w:val="000000"/>
          <w:spacing w:val="-4"/>
          <w:sz w:val="28"/>
          <w:szCs w:val="28"/>
        </w:rPr>
        <w:t xml:space="preserve"> - трудно реализуемые активы</w:t>
      </w:r>
      <w:r>
        <w:rPr>
          <w:i/>
          <w:iCs/>
          <w:color w:val="000000"/>
          <w:spacing w:val="-4"/>
          <w:sz w:val="28"/>
          <w:szCs w:val="28"/>
        </w:rPr>
        <w:t xml:space="preserve"> </w:t>
      </w:r>
      <w:r>
        <w:rPr>
          <w:color w:val="000000"/>
          <w:spacing w:val="-4"/>
          <w:sz w:val="28"/>
          <w:szCs w:val="28"/>
        </w:rPr>
        <w:t>А</w:t>
      </w:r>
      <w:r>
        <w:rPr>
          <w:color w:val="000000"/>
          <w:spacing w:val="-4"/>
          <w:sz w:val="28"/>
          <w:szCs w:val="28"/>
          <w:vertAlign w:val="subscript"/>
        </w:rPr>
        <w:t>4</w:t>
      </w:r>
      <w:r>
        <w:rPr>
          <w:color w:val="000000"/>
          <w:spacing w:val="-4"/>
          <w:sz w:val="28"/>
          <w:szCs w:val="28"/>
        </w:rPr>
        <w:t xml:space="preserve"> - включает </w:t>
      </w:r>
      <w:r>
        <w:rPr>
          <w:color w:val="000000"/>
          <w:spacing w:val="-1"/>
          <w:sz w:val="28"/>
          <w:szCs w:val="28"/>
        </w:rPr>
        <w:t>внеоборотные активы без долгосрочных финансовых вложений.</w:t>
      </w:r>
    </w:p>
    <w:p w:rsidR="00C86428" w:rsidRDefault="00C86428" w:rsidP="00C86428">
      <w:pPr>
        <w:widowControl w:val="0"/>
        <w:shd w:val="clear" w:color="auto" w:fill="FFFFFF"/>
        <w:autoSpaceDE w:val="0"/>
        <w:autoSpaceDN w:val="0"/>
        <w:adjustRightInd w:val="0"/>
        <w:spacing w:line="360" w:lineRule="auto"/>
        <w:ind w:left="43" w:right="10" w:firstLine="497"/>
        <w:jc w:val="both"/>
        <w:rPr>
          <w:sz w:val="28"/>
          <w:szCs w:val="28"/>
        </w:rPr>
      </w:pPr>
      <w:r>
        <w:rPr>
          <w:color w:val="000000"/>
          <w:spacing w:val="3"/>
          <w:sz w:val="28"/>
          <w:szCs w:val="28"/>
        </w:rPr>
        <w:t xml:space="preserve">Источники пассива подразделяются по нарастанию сроков </w:t>
      </w:r>
      <w:r>
        <w:rPr>
          <w:color w:val="000000"/>
          <w:sz w:val="28"/>
          <w:szCs w:val="28"/>
        </w:rPr>
        <w:t>наступления платежей также на четыре группы.</w:t>
      </w:r>
    </w:p>
    <w:p w:rsidR="00C86428" w:rsidRDefault="00C86428" w:rsidP="00C86428">
      <w:pPr>
        <w:widowControl w:val="0"/>
        <w:shd w:val="clear" w:color="auto" w:fill="FFFFFF"/>
        <w:autoSpaceDE w:val="0"/>
        <w:autoSpaceDN w:val="0"/>
        <w:adjustRightInd w:val="0"/>
        <w:spacing w:line="360" w:lineRule="auto"/>
        <w:ind w:left="29" w:right="10" w:firstLine="511"/>
        <w:jc w:val="both"/>
        <w:rPr>
          <w:sz w:val="28"/>
          <w:szCs w:val="28"/>
        </w:rPr>
      </w:pPr>
      <w:r w:rsidRPr="00C86428">
        <w:rPr>
          <w:i/>
          <w:iCs/>
          <w:color w:val="000000"/>
          <w:spacing w:val="3"/>
          <w:sz w:val="28"/>
          <w:szCs w:val="28"/>
        </w:rPr>
        <w:t>Первая группа</w:t>
      </w:r>
      <w:r>
        <w:rPr>
          <w:color w:val="000000"/>
          <w:spacing w:val="3"/>
          <w:sz w:val="28"/>
          <w:szCs w:val="28"/>
        </w:rPr>
        <w:t xml:space="preserve"> - наиболее срочные обязательства</w:t>
      </w:r>
      <w:r>
        <w:rPr>
          <w:i/>
          <w:iCs/>
          <w:color w:val="000000"/>
          <w:spacing w:val="3"/>
          <w:sz w:val="28"/>
          <w:szCs w:val="28"/>
        </w:rPr>
        <w:t xml:space="preserve"> </w:t>
      </w:r>
      <w:r>
        <w:rPr>
          <w:color w:val="000000"/>
          <w:spacing w:val="3"/>
          <w:sz w:val="28"/>
          <w:szCs w:val="28"/>
        </w:rPr>
        <w:t>П</w:t>
      </w:r>
      <w:r>
        <w:rPr>
          <w:color w:val="000000"/>
          <w:spacing w:val="3"/>
          <w:sz w:val="28"/>
          <w:szCs w:val="28"/>
          <w:vertAlign w:val="subscript"/>
        </w:rPr>
        <w:t>1</w:t>
      </w:r>
      <w:r>
        <w:rPr>
          <w:color w:val="000000"/>
          <w:spacing w:val="3"/>
          <w:sz w:val="28"/>
          <w:szCs w:val="28"/>
        </w:rPr>
        <w:t>, - вклю</w:t>
      </w:r>
      <w:r>
        <w:rPr>
          <w:color w:val="000000"/>
          <w:spacing w:val="3"/>
          <w:sz w:val="28"/>
          <w:szCs w:val="28"/>
        </w:rPr>
        <w:softHyphen/>
      </w:r>
      <w:r>
        <w:rPr>
          <w:color w:val="000000"/>
          <w:spacing w:val="-1"/>
          <w:sz w:val="28"/>
          <w:szCs w:val="28"/>
        </w:rPr>
        <w:t xml:space="preserve">чает кредиторскую задолженность участникам (учредителям) по </w:t>
      </w:r>
      <w:r>
        <w:rPr>
          <w:color w:val="000000"/>
          <w:spacing w:val="2"/>
          <w:sz w:val="28"/>
          <w:szCs w:val="28"/>
        </w:rPr>
        <w:t>выплате доходов, прочие краткосрочные обязательства.</w:t>
      </w:r>
    </w:p>
    <w:p w:rsidR="00C86428" w:rsidRDefault="00C86428" w:rsidP="00C86428">
      <w:pPr>
        <w:widowControl w:val="0"/>
        <w:shd w:val="clear" w:color="auto" w:fill="FFFFFF"/>
        <w:autoSpaceDE w:val="0"/>
        <w:autoSpaceDN w:val="0"/>
        <w:adjustRightInd w:val="0"/>
        <w:spacing w:line="360" w:lineRule="auto"/>
        <w:ind w:left="24" w:right="10" w:firstLine="516"/>
        <w:jc w:val="both"/>
        <w:rPr>
          <w:sz w:val="28"/>
          <w:szCs w:val="28"/>
        </w:rPr>
      </w:pPr>
      <w:r w:rsidRPr="00C86428">
        <w:rPr>
          <w:i/>
          <w:iCs/>
          <w:color w:val="000000"/>
          <w:spacing w:val="-2"/>
          <w:sz w:val="28"/>
          <w:szCs w:val="28"/>
        </w:rPr>
        <w:t>Вторая группа</w:t>
      </w:r>
      <w:r>
        <w:rPr>
          <w:color w:val="000000"/>
          <w:spacing w:val="-2"/>
          <w:sz w:val="28"/>
          <w:szCs w:val="28"/>
        </w:rPr>
        <w:t xml:space="preserve"> - краткосрочные пассивы</w:t>
      </w:r>
      <w:r>
        <w:rPr>
          <w:i/>
          <w:iCs/>
          <w:color w:val="000000"/>
          <w:spacing w:val="-2"/>
          <w:sz w:val="28"/>
          <w:szCs w:val="28"/>
        </w:rPr>
        <w:t xml:space="preserve"> </w:t>
      </w:r>
      <w:r>
        <w:rPr>
          <w:color w:val="000000"/>
          <w:spacing w:val="-2"/>
          <w:sz w:val="28"/>
          <w:szCs w:val="28"/>
        </w:rPr>
        <w:t>П</w:t>
      </w:r>
      <w:r>
        <w:rPr>
          <w:color w:val="000000"/>
          <w:spacing w:val="-2"/>
          <w:sz w:val="28"/>
          <w:szCs w:val="28"/>
          <w:vertAlign w:val="subscript"/>
        </w:rPr>
        <w:t>2</w:t>
      </w:r>
      <w:r>
        <w:rPr>
          <w:color w:val="000000"/>
          <w:spacing w:val="-2"/>
          <w:sz w:val="28"/>
          <w:szCs w:val="28"/>
        </w:rPr>
        <w:t xml:space="preserve"> - включает крат</w:t>
      </w:r>
      <w:r>
        <w:rPr>
          <w:color w:val="000000"/>
          <w:spacing w:val="-2"/>
          <w:sz w:val="28"/>
          <w:szCs w:val="28"/>
        </w:rPr>
        <w:softHyphen/>
      </w:r>
      <w:r>
        <w:rPr>
          <w:color w:val="000000"/>
          <w:spacing w:val="1"/>
          <w:sz w:val="28"/>
          <w:szCs w:val="28"/>
        </w:rPr>
        <w:t>косрочные займы и кредиты.</w:t>
      </w:r>
    </w:p>
    <w:p w:rsidR="00C86428" w:rsidRDefault="00C86428" w:rsidP="00C86428">
      <w:pPr>
        <w:widowControl w:val="0"/>
        <w:shd w:val="clear" w:color="auto" w:fill="FFFFFF"/>
        <w:autoSpaceDE w:val="0"/>
        <w:autoSpaceDN w:val="0"/>
        <w:adjustRightInd w:val="0"/>
        <w:spacing w:line="360" w:lineRule="auto"/>
        <w:ind w:left="14" w:right="14" w:firstLine="526"/>
        <w:jc w:val="both"/>
        <w:rPr>
          <w:sz w:val="28"/>
          <w:szCs w:val="28"/>
        </w:rPr>
      </w:pPr>
      <w:r w:rsidRPr="00C86428">
        <w:rPr>
          <w:i/>
          <w:iCs/>
          <w:color w:val="000000"/>
          <w:sz w:val="28"/>
          <w:szCs w:val="28"/>
        </w:rPr>
        <w:t>Третья группа</w:t>
      </w:r>
      <w:r>
        <w:rPr>
          <w:color w:val="000000"/>
          <w:sz w:val="28"/>
          <w:szCs w:val="28"/>
        </w:rPr>
        <w:t xml:space="preserve"> - долгосрочные пассивы</w:t>
      </w:r>
      <w:r>
        <w:rPr>
          <w:i/>
          <w:iCs/>
          <w:color w:val="000000"/>
          <w:sz w:val="28"/>
          <w:szCs w:val="28"/>
        </w:rPr>
        <w:t xml:space="preserve"> </w:t>
      </w:r>
      <w:r>
        <w:rPr>
          <w:color w:val="000000"/>
          <w:sz w:val="28"/>
          <w:szCs w:val="28"/>
        </w:rPr>
        <w:t>П</w:t>
      </w:r>
      <w:r>
        <w:rPr>
          <w:color w:val="000000"/>
          <w:sz w:val="28"/>
          <w:szCs w:val="28"/>
          <w:vertAlign w:val="subscript"/>
        </w:rPr>
        <w:t>3</w:t>
      </w:r>
      <w:r>
        <w:rPr>
          <w:color w:val="000000"/>
          <w:sz w:val="28"/>
          <w:szCs w:val="28"/>
        </w:rPr>
        <w:t xml:space="preserve"> - включает долго</w:t>
      </w:r>
      <w:r>
        <w:rPr>
          <w:color w:val="000000"/>
          <w:sz w:val="28"/>
          <w:szCs w:val="28"/>
        </w:rPr>
        <w:softHyphen/>
      </w:r>
      <w:r>
        <w:rPr>
          <w:color w:val="000000"/>
          <w:spacing w:val="1"/>
          <w:sz w:val="28"/>
          <w:szCs w:val="28"/>
        </w:rPr>
        <w:t>срочные обязательства.</w:t>
      </w:r>
    </w:p>
    <w:p w:rsidR="00C86428" w:rsidRDefault="00C86428" w:rsidP="00C86428">
      <w:pPr>
        <w:widowControl w:val="0"/>
        <w:shd w:val="clear" w:color="auto" w:fill="FFFFFF"/>
        <w:autoSpaceDE w:val="0"/>
        <w:autoSpaceDN w:val="0"/>
        <w:adjustRightInd w:val="0"/>
        <w:spacing w:line="360" w:lineRule="auto"/>
        <w:ind w:left="5" w:right="14" w:firstLine="535"/>
        <w:jc w:val="both"/>
        <w:rPr>
          <w:sz w:val="28"/>
          <w:szCs w:val="28"/>
        </w:rPr>
      </w:pPr>
      <w:r w:rsidRPr="00C86428">
        <w:rPr>
          <w:i/>
          <w:iCs/>
          <w:color w:val="000000"/>
          <w:sz w:val="28"/>
          <w:szCs w:val="28"/>
        </w:rPr>
        <w:t>Четвертая группа</w:t>
      </w:r>
      <w:r>
        <w:rPr>
          <w:color w:val="000000"/>
          <w:sz w:val="28"/>
          <w:szCs w:val="28"/>
        </w:rPr>
        <w:t xml:space="preserve"> - постоянные пассивы</w:t>
      </w:r>
      <w:r>
        <w:rPr>
          <w:i/>
          <w:iCs/>
          <w:color w:val="000000"/>
          <w:sz w:val="28"/>
          <w:szCs w:val="28"/>
        </w:rPr>
        <w:t xml:space="preserve"> </w:t>
      </w:r>
      <w:r>
        <w:rPr>
          <w:color w:val="000000"/>
          <w:sz w:val="28"/>
          <w:szCs w:val="28"/>
        </w:rPr>
        <w:t>П</w:t>
      </w:r>
      <w:r>
        <w:rPr>
          <w:color w:val="000000"/>
          <w:sz w:val="28"/>
          <w:szCs w:val="28"/>
          <w:vertAlign w:val="subscript"/>
        </w:rPr>
        <w:t>4</w:t>
      </w:r>
      <w:r>
        <w:rPr>
          <w:color w:val="000000"/>
          <w:sz w:val="28"/>
          <w:szCs w:val="28"/>
        </w:rPr>
        <w:t xml:space="preserve"> - включает соб</w:t>
      </w:r>
      <w:r>
        <w:rPr>
          <w:color w:val="000000"/>
          <w:sz w:val="28"/>
          <w:szCs w:val="28"/>
        </w:rPr>
        <w:softHyphen/>
        <w:t xml:space="preserve">ственные средства организации, т.е. капитал и резервы, доходы </w:t>
      </w:r>
      <w:r>
        <w:rPr>
          <w:color w:val="000000"/>
          <w:spacing w:val="1"/>
          <w:sz w:val="28"/>
          <w:szCs w:val="28"/>
        </w:rPr>
        <w:t>будущих периодов и резервы предстоящих расходов.</w:t>
      </w:r>
    </w:p>
    <w:p w:rsidR="00C86428" w:rsidRDefault="00C86428" w:rsidP="00C86428">
      <w:pPr>
        <w:widowControl w:val="0"/>
        <w:shd w:val="clear" w:color="auto" w:fill="FFFFFF"/>
        <w:autoSpaceDE w:val="0"/>
        <w:autoSpaceDN w:val="0"/>
        <w:adjustRightInd w:val="0"/>
        <w:spacing w:line="360" w:lineRule="auto"/>
        <w:ind w:right="14" w:firstLine="336"/>
        <w:jc w:val="both"/>
        <w:rPr>
          <w:sz w:val="28"/>
          <w:szCs w:val="28"/>
        </w:rPr>
      </w:pPr>
      <w:r>
        <w:rPr>
          <w:color w:val="000000"/>
          <w:sz w:val="28"/>
          <w:szCs w:val="28"/>
        </w:rPr>
        <w:t>На основе такого деления средств и источников их образова</w:t>
      </w:r>
      <w:r>
        <w:rPr>
          <w:color w:val="000000"/>
          <w:sz w:val="28"/>
          <w:szCs w:val="28"/>
        </w:rPr>
        <w:softHyphen/>
        <w:t xml:space="preserve">ния (или имущества и обязательств организации) определяются </w:t>
      </w:r>
      <w:r>
        <w:rPr>
          <w:color w:val="000000"/>
          <w:spacing w:val="2"/>
          <w:sz w:val="28"/>
          <w:szCs w:val="28"/>
        </w:rPr>
        <w:t>условия ликвидности баланса.</w:t>
      </w:r>
    </w:p>
    <w:p w:rsidR="00C86428" w:rsidRDefault="00C86428" w:rsidP="00C86428">
      <w:pPr>
        <w:widowControl w:val="0"/>
        <w:shd w:val="clear" w:color="auto" w:fill="FFFFFF"/>
        <w:tabs>
          <w:tab w:val="left" w:pos="542"/>
        </w:tabs>
        <w:autoSpaceDE w:val="0"/>
        <w:autoSpaceDN w:val="0"/>
        <w:adjustRightInd w:val="0"/>
        <w:spacing w:line="360" w:lineRule="auto"/>
        <w:ind w:left="346"/>
        <w:jc w:val="both"/>
        <w:rPr>
          <w:sz w:val="28"/>
          <w:szCs w:val="28"/>
        </w:rPr>
      </w:pPr>
      <w:r>
        <w:rPr>
          <w:color w:val="000000"/>
          <w:spacing w:val="2"/>
          <w:sz w:val="28"/>
          <w:szCs w:val="28"/>
        </w:rPr>
        <w:t>Условия абсолютной ликвидности:</w:t>
      </w:r>
    </w:p>
    <w:p w:rsidR="00C86428" w:rsidRDefault="00C86428" w:rsidP="001F7033">
      <w:pPr>
        <w:widowControl w:val="0"/>
        <w:shd w:val="clear" w:color="auto" w:fill="FFFFFF"/>
        <w:autoSpaceDE w:val="0"/>
        <w:autoSpaceDN w:val="0"/>
        <w:adjustRightInd w:val="0"/>
        <w:spacing w:before="53" w:line="360" w:lineRule="auto"/>
        <w:ind w:left="2765" w:right="2765"/>
        <w:jc w:val="both"/>
        <w:rPr>
          <w:color w:val="000000"/>
          <w:spacing w:val="14"/>
          <w:sz w:val="28"/>
          <w:szCs w:val="28"/>
        </w:rPr>
      </w:pPr>
      <w:r>
        <w:rPr>
          <w:color w:val="000000"/>
          <w:spacing w:val="14"/>
          <w:sz w:val="28"/>
          <w:szCs w:val="28"/>
        </w:rPr>
        <w:t>А</w:t>
      </w:r>
      <w:r>
        <w:rPr>
          <w:color w:val="000000"/>
          <w:spacing w:val="14"/>
          <w:sz w:val="28"/>
          <w:szCs w:val="28"/>
          <w:vertAlign w:val="subscript"/>
        </w:rPr>
        <w:t>1</w:t>
      </w:r>
      <w:r>
        <w:rPr>
          <w:color w:val="000000"/>
          <w:spacing w:val="14"/>
          <w:sz w:val="28"/>
          <w:szCs w:val="28"/>
          <w:u w:val="single"/>
        </w:rPr>
        <w:t>&gt;</w:t>
      </w:r>
      <w:r>
        <w:rPr>
          <w:color w:val="000000"/>
          <w:spacing w:val="14"/>
          <w:sz w:val="28"/>
          <w:szCs w:val="28"/>
        </w:rPr>
        <w:t>П</w:t>
      </w:r>
      <w:r>
        <w:rPr>
          <w:color w:val="000000"/>
          <w:spacing w:val="14"/>
          <w:sz w:val="28"/>
          <w:szCs w:val="28"/>
          <w:vertAlign w:val="subscript"/>
        </w:rPr>
        <w:t>1</w:t>
      </w:r>
      <w:r>
        <w:rPr>
          <w:color w:val="000000"/>
          <w:spacing w:val="14"/>
          <w:sz w:val="28"/>
          <w:szCs w:val="28"/>
        </w:rPr>
        <w:t xml:space="preserve">, </w:t>
      </w:r>
    </w:p>
    <w:p w:rsidR="00C86428" w:rsidRDefault="00C86428" w:rsidP="001F7033">
      <w:pPr>
        <w:widowControl w:val="0"/>
        <w:shd w:val="clear" w:color="auto" w:fill="FFFFFF"/>
        <w:autoSpaceDE w:val="0"/>
        <w:autoSpaceDN w:val="0"/>
        <w:adjustRightInd w:val="0"/>
        <w:spacing w:before="53" w:line="360" w:lineRule="auto"/>
        <w:ind w:left="2765" w:right="2765"/>
        <w:jc w:val="both"/>
        <w:rPr>
          <w:color w:val="000000"/>
          <w:spacing w:val="5"/>
          <w:sz w:val="28"/>
          <w:szCs w:val="28"/>
        </w:rPr>
      </w:pPr>
      <w:r>
        <w:rPr>
          <w:color w:val="000000"/>
          <w:spacing w:val="5"/>
          <w:sz w:val="28"/>
          <w:szCs w:val="28"/>
        </w:rPr>
        <w:t>А</w:t>
      </w:r>
      <w:r>
        <w:rPr>
          <w:color w:val="000000"/>
          <w:spacing w:val="5"/>
          <w:sz w:val="28"/>
          <w:szCs w:val="28"/>
          <w:vertAlign w:val="subscript"/>
        </w:rPr>
        <w:t>2</w:t>
      </w:r>
      <w:r>
        <w:rPr>
          <w:color w:val="000000"/>
          <w:spacing w:val="5"/>
          <w:sz w:val="28"/>
          <w:szCs w:val="28"/>
          <w:u w:val="single"/>
        </w:rPr>
        <w:t>&gt;</w:t>
      </w:r>
      <w:r>
        <w:rPr>
          <w:color w:val="000000"/>
          <w:spacing w:val="5"/>
          <w:sz w:val="28"/>
          <w:szCs w:val="28"/>
        </w:rPr>
        <w:t>П</w:t>
      </w:r>
      <w:r>
        <w:rPr>
          <w:color w:val="000000"/>
          <w:spacing w:val="5"/>
          <w:sz w:val="28"/>
          <w:szCs w:val="28"/>
          <w:vertAlign w:val="subscript"/>
        </w:rPr>
        <w:t>2</w:t>
      </w:r>
      <w:r>
        <w:rPr>
          <w:color w:val="000000"/>
          <w:spacing w:val="5"/>
          <w:sz w:val="28"/>
          <w:szCs w:val="28"/>
        </w:rPr>
        <w:t>,</w:t>
      </w:r>
    </w:p>
    <w:p w:rsidR="00C86428" w:rsidRDefault="00C86428" w:rsidP="001F7033">
      <w:pPr>
        <w:widowControl w:val="0"/>
        <w:shd w:val="clear" w:color="auto" w:fill="FFFFFF"/>
        <w:autoSpaceDE w:val="0"/>
        <w:autoSpaceDN w:val="0"/>
        <w:adjustRightInd w:val="0"/>
        <w:spacing w:before="53" w:line="360" w:lineRule="auto"/>
        <w:ind w:left="2765" w:right="2765"/>
        <w:jc w:val="both"/>
        <w:rPr>
          <w:color w:val="000000"/>
          <w:spacing w:val="-7"/>
          <w:sz w:val="28"/>
          <w:szCs w:val="28"/>
          <w:vertAlign w:val="subscript"/>
        </w:rPr>
      </w:pPr>
      <w:r>
        <w:rPr>
          <w:color w:val="000000"/>
          <w:spacing w:val="-7"/>
          <w:sz w:val="28"/>
          <w:szCs w:val="28"/>
        </w:rPr>
        <w:t>А</w:t>
      </w:r>
      <w:r>
        <w:rPr>
          <w:color w:val="000000"/>
          <w:spacing w:val="-7"/>
          <w:sz w:val="28"/>
          <w:szCs w:val="28"/>
          <w:vertAlign w:val="subscript"/>
        </w:rPr>
        <w:t>3</w:t>
      </w:r>
      <w:r>
        <w:rPr>
          <w:color w:val="000000"/>
          <w:spacing w:val="-7"/>
          <w:sz w:val="28"/>
          <w:szCs w:val="28"/>
          <w:u w:val="single"/>
        </w:rPr>
        <w:t>&gt;</w:t>
      </w:r>
      <w:r>
        <w:rPr>
          <w:color w:val="000000"/>
          <w:spacing w:val="-7"/>
          <w:sz w:val="28"/>
          <w:szCs w:val="28"/>
        </w:rPr>
        <w:t>П</w:t>
      </w:r>
      <w:r>
        <w:rPr>
          <w:color w:val="000000"/>
          <w:spacing w:val="-7"/>
          <w:sz w:val="28"/>
          <w:szCs w:val="28"/>
          <w:vertAlign w:val="subscript"/>
        </w:rPr>
        <w:t>3,</w:t>
      </w:r>
    </w:p>
    <w:p w:rsidR="00C86428" w:rsidRDefault="00C86428" w:rsidP="001F7033">
      <w:pPr>
        <w:widowControl w:val="0"/>
        <w:shd w:val="clear" w:color="auto" w:fill="FFFFFF"/>
        <w:autoSpaceDE w:val="0"/>
        <w:autoSpaceDN w:val="0"/>
        <w:adjustRightInd w:val="0"/>
        <w:spacing w:before="53" w:line="360" w:lineRule="auto"/>
        <w:ind w:left="2765" w:right="2765"/>
        <w:jc w:val="both"/>
        <w:rPr>
          <w:sz w:val="28"/>
          <w:szCs w:val="28"/>
        </w:rPr>
      </w:pPr>
      <w:r>
        <w:rPr>
          <w:color w:val="000000"/>
          <w:spacing w:val="-3"/>
          <w:sz w:val="28"/>
          <w:szCs w:val="28"/>
        </w:rPr>
        <w:t>А</w:t>
      </w:r>
      <w:r>
        <w:rPr>
          <w:color w:val="000000"/>
          <w:spacing w:val="-3"/>
          <w:sz w:val="28"/>
          <w:szCs w:val="28"/>
          <w:vertAlign w:val="subscript"/>
        </w:rPr>
        <w:t>4</w:t>
      </w:r>
      <w:r>
        <w:rPr>
          <w:color w:val="000000"/>
          <w:spacing w:val="-3"/>
          <w:sz w:val="28"/>
          <w:szCs w:val="28"/>
          <w:u w:val="single"/>
        </w:rPr>
        <w:t>&lt;</w:t>
      </w:r>
      <w:r>
        <w:rPr>
          <w:color w:val="000000"/>
          <w:spacing w:val="-3"/>
          <w:sz w:val="28"/>
          <w:szCs w:val="28"/>
        </w:rPr>
        <w:t>П</w:t>
      </w:r>
      <w:r>
        <w:rPr>
          <w:color w:val="000000"/>
          <w:spacing w:val="-3"/>
          <w:sz w:val="28"/>
          <w:szCs w:val="28"/>
          <w:vertAlign w:val="subscript"/>
        </w:rPr>
        <w:t>4</w:t>
      </w:r>
    </w:p>
    <w:p w:rsidR="00EA4C1A" w:rsidRPr="00EA4C1A" w:rsidRDefault="00EA4C1A" w:rsidP="001F7033">
      <w:pPr>
        <w:spacing w:line="360" w:lineRule="auto"/>
        <w:ind w:firstLine="708"/>
        <w:jc w:val="both"/>
        <w:rPr>
          <w:sz w:val="28"/>
          <w:szCs w:val="28"/>
        </w:rPr>
      </w:pPr>
      <w:r w:rsidRPr="00EA4C1A">
        <w:rPr>
          <w:sz w:val="28"/>
          <w:szCs w:val="28"/>
        </w:rPr>
        <w:t>Выполнение этих неравенств служит свидетельством о соблюдении минимального условия финансовой устойчивости -  наличии у предприятия собственных оборотных средств.</w:t>
      </w:r>
    </w:p>
    <w:p w:rsidR="00EA4C1A" w:rsidRPr="00EA4C1A" w:rsidRDefault="00EA4C1A" w:rsidP="00EA4C1A">
      <w:pPr>
        <w:spacing w:line="360" w:lineRule="auto"/>
        <w:ind w:firstLine="708"/>
        <w:jc w:val="both"/>
        <w:rPr>
          <w:sz w:val="28"/>
          <w:szCs w:val="28"/>
        </w:rPr>
      </w:pPr>
      <w:r w:rsidRPr="00EA4C1A">
        <w:rPr>
          <w:sz w:val="28"/>
          <w:szCs w:val="28"/>
        </w:rPr>
        <w:lastRenderedPageBreak/>
        <w:t>Изучение соотношения этих групп активов и пассивов за несколько периодов позволит установить тенденции изменения в структуре баланса и его ликвидности.</w:t>
      </w:r>
    </w:p>
    <w:p w:rsidR="00EA4C1A" w:rsidRPr="00EA4C1A" w:rsidRDefault="00EA4C1A" w:rsidP="00EA4C1A">
      <w:pPr>
        <w:spacing w:line="360" w:lineRule="auto"/>
        <w:ind w:firstLine="708"/>
        <w:jc w:val="both"/>
        <w:rPr>
          <w:sz w:val="28"/>
          <w:szCs w:val="28"/>
        </w:rPr>
      </w:pPr>
      <w:r w:rsidRPr="00EA4C1A">
        <w:rPr>
          <w:sz w:val="28"/>
          <w:szCs w:val="28"/>
        </w:rPr>
        <w:t>При этом следует учитывать риск недостаточной ликвидности, когда недостает высоколиквидных средств для погашения обязательств, и риск излишней ликвидности, когда из-за избытка высоколиквидных активов, которые, как правило, являются низкодоходными, происходит потеря прибыли для предприятия.</w:t>
      </w:r>
    </w:p>
    <w:p w:rsidR="00EA4C1A" w:rsidRDefault="00EA4C1A" w:rsidP="00EA4C1A">
      <w:pPr>
        <w:pStyle w:val="a3"/>
        <w:spacing w:line="360" w:lineRule="auto"/>
        <w:ind w:left="708" w:firstLine="1257"/>
        <w:rPr>
          <w:b w:val="0"/>
          <w:bCs w:val="0"/>
          <w:sz w:val="28"/>
          <w:szCs w:val="28"/>
        </w:rPr>
      </w:pPr>
      <w:r w:rsidRPr="00EA4C1A">
        <w:rPr>
          <w:sz w:val="28"/>
          <w:szCs w:val="28"/>
        </w:rPr>
        <w:t>Оценка ликвидности баланса, тыс. руб.</w:t>
      </w:r>
      <w:r w:rsidRPr="00EA4C1A">
        <w:rPr>
          <w:b w:val="0"/>
          <w:bCs w:val="0"/>
          <w:sz w:val="28"/>
          <w:szCs w:val="28"/>
        </w:rPr>
        <w:t xml:space="preserve">  </w:t>
      </w:r>
    </w:p>
    <w:p w:rsidR="00EA4C1A" w:rsidRPr="00EA4C1A" w:rsidRDefault="00EA4C1A" w:rsidP="00EA4C1A">
      <w:pPr>
        <w:pStyle w:val="a3"/>
        <w:ind w:left="708" w:firstLine="1257"/>
        <w:rPr>
          <w:b w:val="0"/>
          <w:bCs w:val="0"/>
          <w:sz w:val="28"/>
          <w:szCs w:val="28"/>
        </w:rPr>
      </w:pPr>
      <w:r w:rsidRPr="00EA4C1A">
        <w:rPr>
          <w:b w:val="0"/>
          <w:bCs w:val="0"/>
          <w:sz w:val="28"/>
          <w:szCs w:val="28"/>
        </w:rPr>
        <w:t xml:space="preserve">  </w:t>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t xml:space="preserve">     </w:t>
      </w:r>
      <w:r w:rsidRPr="00EA4C1A">
        <w:rPr>
          <w:b w:val="0"/>
          <w:bCs w:val="0"/>
          <w:sz w:val="28"/>
          <w:szCs w:val="28"/>
        </w:rPr>
        <w:t xml:space="preserve">Таблица </w:t>
      </w:r>
      <w:r w:rsidR="00F81112">
        <w:rPr>
          <w:b w:val="0"/>
          <w:bCs w:val="0"/>
          <w:sz w:val="28"/>
          <w:szCs w:val="28"/>
        </w:rPr>
        <w:t>2</w:t>
      </w:r>
    </w:p>
    <w:tbl>
      <w:tblPr>
        <w:tblW w:w="97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080"/>
        <w:gridCol w:w="1080"/>
        <w:gridCol w:w="1440"/>
        <w:gridCol w:w="1080"/>
        <w:gridCol w:w="1080"/>
        <w:gridCol w:w="1080"/>
        <w:gridCol w:w="1262"/>
      </w:tblGrid>
      <w:tr w:rsidR="00EA4C1A" w:rsidRPr="00EA4C1A">
        <w:tblPrEx>
          <w:tblCellMar>
            <w:top w:w="0" w:type="dxa"/>
            <w:bottom w:w="0" w:type="dxa"/>
          </w:tblCellMar>
        </w:tblPrEx>
        <w:trPr>
          <w:cantSplit/>
          <w:trHeight w:val="861"/>
        </w:trPr>
        <w:tc>
          <w:tcPr>
            <w:tcW w:w="1620" w:type="dxa"/>
            <w:vMerge w:val="restart"/>
            <w:vAlign w:val="center"/>
          </w:tcPr>
          <w:p w:rsidR="00EA4C1A" w:rsidRPr="00EA4C1A" w:rsidRDefault="00EA4C1A" w:rsidP="00EA4C1A">
            <w:pPr>
              <w:pStyle w:val="7"/>
              <w:ind w:left="-108"/>
              <w:rPr>
                <w:sz w:val="28"/>
                <w:szCs w:val="28"/>
              </w:rPr>
            </w:pPr>
            <w:r w:rsidRPr="00EA4C1A">
              <w:rPr>
                <w:sz w:val="28"/>
                <w:szCs w:val="28"/>
              </w:rPr>
              <w:t>Актив</w:t>
            </w:r>
          </w:p>
        </w:tc>
        <w:tc>
          <w:tcPr>
            <w:tcW w:w="1080" w:type="dxa"/>
            <w:vMerge w:val="restart"/>
            <w:vAlign w:val="center"/>
          </w:tcPr>
          <w:p w:rsidR="00EA4C1A" w:rsidRPr="00EA4C1A" w:rsidRDefault="00EA4C1A" w:rsidP="00EA4C1A">
            <w:pPr>
              <w:jc w:val="center"/>
              <w:rPr>
                <w:sz w:val="28"/>
                <w:szCs w:val="28"/>
              </w:rPr>
            </w:pPr>
            <w:r w:rsidRPr="00EA4C1A">
              <w:rPr>
                <w:sz w:val="28"/>
                <w:szCs w:val="28"/>
              </w:rPr>
              <w:t>На    01.01</w:t>
            </w:r>
          </w:p>
        </w:tc>
        <w:tc>
          <w:tcPr>
            <w:tcW w:w="1080" w:type="dxa"/>
            <w:vMerge w:val="restart"/>
            <w:vAlign w:val="center"/>
          </w:tcPr>
          <w:p w:rsidR="00EA4C1A" w:rsidRPr="00EA4C1A" w:rsidRDefault="00EA4C1A" w:rsidP="00EA4C1A">
            <w:pPr>
              <w:jc w:val="center"/>
              <w:rPr>
                <w:sz w:val="28"/>
                <w:szCs w:val="28"/>
              </w:rPr>
            </w:pPr>
            <w:r w:rsidRPr="00EA4C1A">
              <w:rPr>
                <w:sz w:val="28"/>
                <w:szCs w:val="28"/>
              </w:rPr>
              <w:t>На       01.04</w:t>
            </w:r>
          </w:p>
        </w:tc>
        <w:tc>
          <w:tcPr>
            <w:tcW w:w="1440" w:type="dxa"/>
            <w:vMerge w:val="restart"/>
            <w:vAlign w:val="center"/>
          </w:tcPr>
          <w:p w:rsidR="00EA4C1A" w:rsidRPr="00EA4C1A" w:rsidRDefault="00EA4C1A" w:rsidP="00EA4C1A">
            <w:pPr>
              <w:pStyle w:val="8"/>
              <w:rPr>
                <w:i w:val="0"/>
                <w:iCs w:val="0"/>
                <w:sz w:val="28"/>
                <w:szCs w:val="28"/>
              </w:rPr>
            </w:pPr>
            <w:r w:rsidRPr="00EA4C1A">
              <w:rPr>
                <w:i w:val="0"/>
                <w:iCs w:val="0"/>
                <w:sz w:val="28"/>
                <w:szCs w:val="28"/>
              </w:rPr>
              <w:t>Пассив</w:t>
            </w:r>
          </w:p>
        </w:tc>
        <w:tc>
          <w:tcPr>
            <w:tcW w:w="1080" w:type="dxa"/>
            <w:vMerge w:val="restart"/>
            <w:vAlign w:val="center"/>
          </w:tcPr>
          <w:p w:rsidR="00EA4C1A" w:rsidRPr="00EA4C1A" w:rsidRDefault="00EA4C1A" w:rsidP="00EA4C1A">
            <w:pPr>
              <w:jc w:val="center"/>
              <w:rPr>
                <w:sz w:val="28"/>
                <w:szCs w:val="28"/>
              </w:rPr>
            </w:pPr>
            <w:r w:rsidRPr="00EA4C1A">
              <w:rPr>
                <w:sz w:val="28"/>
                <w:szCs w:val="28"/>
              </w:rPr>
              <w:t>На      01.01</w:t>
            </w:r>
          </w:p>
        </w:tc>
        <w:tc>
          <w:tcPr>
            <w:tcW w:w="1080" w:type="dxa"/>
            <w:vMerge w:val="restart"/>
            <w:vAlign w:val="center"/>
          </w:tcPr>
          <w:p w:rsidR="00EA4C1A" w:rsidRPr="00EA4C1A" w:rsidRDefault="001F7033" w:rsidP="00EA4C1A">
            <w:pPr>
              <w:jc w:val="center"/>
              <w:rPr>
                <w:sz w:val="28"/>
                <w:szCs w:val="28"/>
              </w:rPr>
            </w:pPr>
            <w:r w:rsidRPr="00EA4C1A">
              <w:rPr>
                <w:sz w:val="28"/>
                <w:szCs w:val="28"/>
              </w:rPr>
              <w:t>На 01.04</w:t>
            </w:r>
          </w:p>
        </w:tc>
        <w:tc>
          <w:tcPr>
            <w:tcW w:w="2342" w:type="dxa"/>
            <w:gridSpan w:val="2"/>
            <w:vAlign w:val="center"/>
          </w:tcPr>
          <w:p w:rsidR="00EA4C1A" w:rsidRPr="00EA4C1A" w:rsidRDefault="00EA4C1A" w:rsidP="00EA4C1A">
            <w:pPr>
              <w:jc w:val="center"/>
              <w:rPr>
                <w:sz w:val="28"/>
                <w:szCs w:val="28"/>
              </w:rPr>
            </w:pPr>
            <w:r w:rsidRPr="00EA4C1A">
              <w:rPr>
                <w:sz w:val="28"/>
                <w:szCs w:val="28"/>
              </w:rPr>
              <w:t>Платежный излишек  (недостаток)</w:t>
            </w:r>
          </w:p>
        </w:tc>
      </w:tr>
      <w:tr w:rsidR="00EA4C1A" w:rsidRPr="00EA4C1A">
        <w:tblPrEx>
          <w:tblCellMar>
            <w:top w:w="0" w:type="dxa"/>
            <w:bottom w:w="0" w:type="dxa"/>
          </w:tblCellMar>
        </w:tblPrEx>
        <w:trPr>
          <w:cantSplit/>
          <w:trHeight w:val="794"/>
        </w:trPr>
        <w:tc>
          <w:tcPr>
            <w:tcW w:w="1620" w:type="dxa"/>
            <w:vMerge/>
          </w:tcPr>
          <w:p w:rsidR="00EA4C1A" w:rsidRPr="00EA4C1A" w:rsidRDefault="00EA4C1A" w:rsidP="00EA4C1A">
            <w:pPr>
              <w:spacing w:line="360" w:lineRule="auto"/>
              <w:jc w:val="both"/>
              <w:rPr>
                <w:sz w:val="28"/>
                <w:szCs w:val="28"/>
              </w:rPr>
            </w:pPr>
          </w:p>
        </w:tc>
        <w:tc>
          <w:tcPr>
            <w:tcW w:w="1080" w:type="dxa"/>
            <w:vMerge/>
          </w:tcPr>
          <w:p w:rsidR="00EA4C1A" w:rsidRPr="00EA4C1A" w:rsidRDefault="00EA4C1A" w:rsidP="00EA4C1A">
            <w:pPr>
              <w:spacing w:line="360" w:lineRule="auto"/>
              <w:jc w:val="both"/>
              <w:rPr>
                <w:sz w:val="28"/>
                <w:szCs w:val="28"/>
              </w:rPr>
            </w:pPr>
          </w:p>
        </w:tc>
        <w:tc>
          <w:tcPr>
            <w:tcW w:w="1080" w:type="dxa"/>
            <w:vMerge/>
          </w:tcPr>
          <w:p w:rsidR="00EA4C1A" w:rsidRPr="00EA4C1A" w:rsidRDefault="00EA4C1A" w:rsidP="00EA4C1A">
            <w:pPr>
              <w:spacing w:line="360" w:lineRule="auto"/>
              <w:jc w:val="both"/>
              <w:rPr>
                <w:sz w:val="28"/>
                <w:szCs w:val="28"/>
              </w:rPr>
            </w:pPr>
          </w:p>
        </w:tc>
        <w:tc>
          <w:tcPr>
            <w:tcW w:w="1440" w:type="dxa"/>
            <w:vMerge/>
          </w:tcPr>
          <w:p w:rsidR="00EA4C1A" w:rsidRPr="00EA4C1A" w:rsidRDefault="00EA4C1A" w:rsidP="00EA4C1A">
            <w:pPr>
              <w:spacing w:line="360" w:lineRule="auto"/>
              <w:jc w:val="both"/>
              <w:rPr>
                <w:sz w:val="28"/>
                <w:szCs w:val="28"/>
              </w:rPr>
            </w:pPr>
          </w:p>
        </w:tc>
        <w:tc>
          <w:tcPr>
            <w:tcW w:w="1080" w:type="dxa"/>
            <w:vMerge/>
          </w:tcPr>
          <w:p w:rsidR="00EA4C1A" w:rsidRPr="00EA4C1A" w:rsidRDefault="00EA4C1A" w:rsidP="00EA4C1A">
            <w:pPr>
              <w:spacing w:line="360" w:lineRule="auto"/>
              <w:jc w:val="both"/>
              <w:rPr>
                <w:sz w:val="28"/>
                <w:szCs w:val="28"/>
              </w:rPr>
            </w:pPr>
          </w:p>
        </w:tc>
        <w:tc>
          <w:tcPr>
            <w:tcW w:w="1080" w:type="dxa"/>
            <w:vMerge/>
          </w:tcPr>
          <w:p w:rsidR="00EA4C1A" w:rsidRPr="00EA4C1A" w:rsidRDefault="00EA4C1A" w:rsidP="00EA4C1A">
            <w:pPr>
              <w:spacing w:line="360" w:lineRule="auto"/>
              <w:jc w:val="both"/>
              <w:rPr>
                <w:sz w:val="28"/>
                <w:szCs w:val="28"/>
              </w:rPr>
            </w:pPr>
          </w:p>
        </w:tc>
        <w:tc>
          <w:tcPr>
            <w:tcW w:w="1080" w:type="dxa"/>
            <w:vAlign w:val="center"/>
          </w:tcPr>
          <w:p w:rsidR="00EA4C1A" w:rsidRPr="00EA4C1A" w:rsidRDefault="001F7033" w:rsidP="00EA4C1A">
            <w:pPr>
              <w:spacing w:line="360" w:lineRule="auto"/>
              <w:jc w:val="center"/>
              <w:rPr>
                <w:sz w:val="28"/>
                <w:szCs w:val="28"/>
              </w:rPr>
            </w:pPr>
            <w:r>
              <w:rPr>
                <w:sz w:val="28"/>
                <w:szCs w:val="28"/>
              </w:rPr>
              <w:t>Актив</w:t>
            </w:r>
          </w:p>
        </w:tc>
        <w:tc>
          <w:tcPr>
            <w:tcW w:w="1262" w:type="dxa"/>
            <w:vAlign w:val="center"/>
          </w:tcPr>
          <w:p w:rsidR="00EA4C1A" w:rsidRPr="00EA4C1A" w:rsidRDefault="001F7033" w:rsidP="00EA4C1A">
            <w:pPr>
              <w:tabs>
                <w:tab w:val="left" w:pos="792"/>
              </w:tabs>
              <w:spacing w:line="360" w:lineRule="auto"/>
              <w:ind w:right="72"/>
              <w:jc w:val="center"/>
              <w:rPr>
                <w:sz w:val="28"/>
                <w:szCs w:val="28"/>
              </w:rPr>
            </w:pPr>
            <w:r>
              <w:rPr>
                <w:sz w:val="28"/>
                <w:szCs w:val="28"/>
              </w:rPr>
              <w:t>Пассив</w:t>
            </w:r>
          </w:p>
        </w:tc>
      </w:tr>
      <w:tr w:rsidR="00EA4C1A" w:rsidRPr="00EA4C1A">
        <w:tblPrEx>
          <w:tblCellMar>
            <w:top w:w="0" w:type="dxa"/>
            <w:bottom w:w="0" w:type="dxa"/>
          </w:tblCellMar>
        </w:tblPrEx>
        <w:trPr>
          <w:trHeight w:val="535"/>
        </w:trPr>
        <w:tc>
          <w:tcPr>
            <w:tcW w:w="1620" w:type="dxa"/>
          </w:tcPr>
          <w:p w:rsidR="00EA4C1A" w:rsidRPr="00EA4C1A" w:rsidRDefault="00EA4C1A" w:rsidP="00EA4C1A">
            <w:pPr>
              <w:spacing w:line="360" w:lineRule="auto"/>
              <w:jc w:val="both"/>
              <w:rPr>
                <w:sz w:val="28"/>
                <w:szCs w:val="28"/>
              </w:rPr>
            </w:pPr>
            <w:r w:rsidRPr="00EA4C1A">
              <w:rPr>
                <w:sz w:val="28"/>
                <w:szCs w:val="28"/>
              </w:rPr>
              <w:t>А</w:t>
            </w:r>
            <w:r w:rsidRPr="00EA4C1A">
              <w:rPr>
                <w:sz w:val="28"/>
                <w:szCs w:val="28"/>
                <w:vertAlign w:val="subscript"/>
              </w:rPr>
              <w:t>1</w:t>
            </w:r>
            <w:r w:rsidRPr="00EA4C1A">
              <w:rPr>
                <w:sz w:val="28"/>
                <w:szCs w:val="28"/>
              </w:rPr>
              <w:t xml:space="preserve"> </w:t>
            </w:r>
          </w:p>
        </w:tc>
        <w:tc>
          <w:tcPr>
            <w:tcW w:w="1080" w:type="dxa"/>
          </w:tcPr>
          <w:p w:rsidR="00EA4C1A" w:rsidRPr="00EA4C1A" w:rsidRDefault="00EA4C1A" w:rsidP="00EA4C1A">
            <w:pPr>
              <w:spacing w:line="360" w:lineRule="auto"/>
              <w:jc w:val="center"/>
              <w:rPr>
                <w:sz w:val="28"/>
                <w:szCs w:val="28"/>
              </w:rPr>
            </w:pPr>
            <w:r w:rsidRPr="00EA4C1A">
              <w:rPr>
                <w:sz w:val="28"/>
                <w:szCs w:val="28"/>
              </w:rPr>
              <w:t>4300</w:t>
            </w:r>
          </w:p>
        </w:tc>
        <w:tc>
          <w:tcPr>
            <w:tcW w:w="1080" w:type="dxa"/>
          </w:tcPr>
          <w:p w:rsidR="00EA4C1A" w:rsidRPr="00EA4C1A" w:rsidRDefault="00EA4C1A" w:rsidP="00EA4C1A">
            <w:pPr>
              <w:spacing w:line="360" w:lineRule="auto"/>
              <w:jc w:val="center"/>
              <w:rPr>
                <w:sz w:val="28"/>
                <w:szCs w:val="28"/>
              </w:rPr>
            </w:pPr>
            <w:r w:rsidRPr="00EA4C1A">
              <w:rPr>
                <w:sz w:val="28"/>
                <w:szCs w:val="28"/>
              </w:rPr>
              <w:t>6000</w:t>
            </w:r>
          </w:p>
        </w:tc>
        <w:tc>
          <w:tcPr>
            <w:tcW w:w="1440" w:type="dxa"/>
          </w:tcPr>
          <w:p w:rsidR="00EA4C1A" w:rsidRPr="00EA4C1A" w:rsidRDefault="00EA4C1A" w:rsidP="00EA4C1A">
            <w:pPr>
              <w:spacing w:line="360" w:lineRule="auto"/>
              <w:jc w:val="both"/>
              <w:rPr>
                <w:sz w:val="28"/>
                <w:szCs w:val="28"/>
              </w:rPr>
            </w:pPr>
            <w:r w:rsidRPr="00EA4C1A">
              <w:rPr>
                <w:sz w:val="28"/>
                <w:szCs w:val="28"/>
              </w:rPr>
              <w:t>П</w:t>
            </w:r>
            <w:r w:rsidRPr="00EA4C1A">
              <w:rPr>
                <w:sz w:val="28"/>
                <w:szCs w:val="28"/>
                <w:vertAlign w:val="subscript"/>
              </w:rPr>
              <w:t>1</w:t>
            </w:r>
          </w:p>
        </w:tc>
        <w:tc>
          <w:tcPr>
            <w:tcW w:w="1080" w:type="dxa"/>
          </w:tcPr>
          <w:p w:rsidR="00EA4C1A" w:rsidRPr="00EA4C1A" w:rsidRDefault="00EA4C1A" w:rsidP="00EA4C1A">
            <w:pPr>
              <w:spacing w:line="360" w:lineRule="auto"/>
              <w:jc w:val="center"/>
              <w:rPr>
                <w:sz w:val="28"/>
                <w:szCs w:val="28"/>
              </w:rPr>
            </w:pPr>
            <w:r w:rsidRPr="00EA4C1A">
              <w:rPr>
                <w:sz w:val="28"/>
                <w:szCs w:val="28"/>
              </w:rPr>
              <w:t>3000</w:t>
            </w:r>
          </w:p>
        </w:tc>
        <w:tc>
          <w:tcPr>
            <w:tcW w:w="1080" w:type="dxa"/>
          </w:tcPr>
          <w:p w:rsidR="00EA4C1A" w:rsidRPr="00EA4C1A" w:rsidRDefault="00EA4C1A" w:rsidP="00EA4C1A">
            <w:pPr>
              <w:spacing w:line="360" w:lineRule="auto"/>
              <w:ind w:left="-108" w:firstLine="108"/>
              <w:jc w:val="center"/>
              <w:rPr>
                <w:sz w:val="28"/>
                <w:szCs w:val="28"/>
              </w:rPr>
            </w:pPr>
            <w:r w:rsidRPr="00EA4C1A">
              <w:rPr>
                <w:sz w:val="28"/>
                <w:szCs w:val="28"/>
              </w:rPr>
              <w:t>8400</w:t>
            </w:r>
          </w:p>
        </w:tc>
        <w:tc>
          <w:tcPr>
            <w:tcW w:w="1080" w:type="dxa"/>
          </w:tcPr>
          <w:p w:rsidR="00EA4C1A" w:rsidRPr="00EA4C1A" w:rsidRDefault="00EA4C1A" w:rsidP="00EA4C1A">
            <w:pPr>
              <w:spacing w:line="360" w:lineRule="auto"/>
              <w:jc w:val="center"/>
              <w:rPr>
                <w:sz w:val="28"/>
                <w:szCs w:val="28"/>
              </w:rPr>
            </w:pPr>
            <w:r w:rsidRPr="00EA4C1A">
              <w:rPr>
                <w:sz w:val="28"/>
                <w:szCs w:val="28"/>
              </w:rPr>
              <w:t>+1700</w:t>
            </w:r>
          </w:p>
        </w:tc>
        <w:tc>
          <w:tcPr>
            <w:tcW w:w="1262" w:type="dxa"/>
          </w:tcPr>
          <w:p w:rsidR="00EA4C1A" w:rsidRPr="00EA4C1A" w:rsidRDefault="00EA4C1A" w:rsidP="00EA4C1A">
            <w:pPr>
              <w:spacing w:line="360" w:lineRule="auto"/>
              <w:jc w:val="center"/>
              <w:rPr>
                <w:sz w:val="28"/>
                <w:szCs w:val="28"/>
              </w:rPr>
            </w:pPr>
            <w:r w:rsidRPr="00EA4C1A">
              <w:rPr>
                <w:sz w:val="28"/>
                <w:szCs w:val="28"/>
              </w:rPr>
              <w:t>+5400</w:t>
            </w:r>
          </w:p>
        </w:tc>
      </w:tr>
      <w:tr w:rsidR="00EA4C1A" w:rsidRPr="00EA4C1A">
        <w:tblPrEx>
          <w:tblCellMar>
            <w:top w:w="0" w:type="dxa"/>
            <w:bottom w:w="0" w:type="dxa"/>
          </w:tblCellMar>
        </w:tblPrEx>
        <w:trPr>
          <w:trHeight w:val="543"/>
        </w:trPr>
        <w:tc>
          <w:tcPr>
            <w:tcW w:w="1620" w:type="dxa"/>
          </w:tcPr>
          <w:p w:rsidR="00EA4C1A" w:rsidRPr="00EA4C1A" w:rsidRDefault="00EA4C1A" w:rsidP="00EA4C1A">
            <w:pPr>
              <w:spacing w:line="360" w:lineRule="auto"/>
              <w:jc w:val="both"/>
              <w:rPr>
                <w:sz w:val="28"/>
                <w:szCs w:val="28"/>
              </w:rPr>
            </w:pPr>
            <w:r w:rsidRPr="00EA4C1A">
              <w:rPr>
                <w:sz w:val="28"/>
                <w:szCs w:val="28"/>
              </w:rPr>
              <w:t>А</w:t>
            </w:r>
            <w:r w:rsidRPr="00EA4C1A">
              <w:rPr>
                <w:sz w:val="28"/>
                <w:szCs w:val="28"/>
                <w:vertAlign w:val="subscript"/>
              </w:rPr>
              <w:t>2</w:t>
            </w:r>
            <w:r w:rsidRPr="00EA4C1A">
              <w:rPr>
                <w:sz w:val="28"/>
                <w:szCs w:val="28"/>
              </w:rPr>
              <w:t xml:space="preserve"> </w:t>
            </w:r>
          </w:p>
        </w:tc>
        <w:tc>
          <w:tcPr>
            <w:tcW w:w="1080" w:type="dxa"/>
          </w:tcPr>
          <w:p w:rsidR="00EA4C1A" w:rsidRPr="00EA4C1A" w:rsidRDefault="001F7033" w:rsidP="00EA4C1A">
            <w:pPr>
              <w:spacing w:line="360" w:lineRule="auto"/>
              <w:jc w:val="center"/>
              <w:rPr>
                <w:sz w:val="28"/>
                <w:szCs w:val="28"/>
              </w:rPr>
            </w:pPr>
            <w:r>
              <w:rPr>
                <w:sz w:val="28"/>
                <w:szCs w:val="28"/>
              </w:rPr>
              <w:t>4150</w:t>
            </w:r>
          </w:p>
        </w:tc>
        <w:tc>
          <w:tcPr>
            <w:tcW w:w="1080" w:type="dxa"/>
          </w:tcPr>
          <w:p w:rsidR="00EA4C1A" w:rsidRPr="00EA4C1A" w:rsidRDefault="001F7033" w:rsidP="00EA4C1A">
            <w:pPr>
              <w:spacing w:line="360" w:lineRule="auto"/>
              <w:jc w:val="center"/>
              <w:rPr>
                <w:sz w:val="28"/>
                <w:szCs w:val="28"/>
              </w:rPr>
            </w:pPr>
            <w:r>
              <w:rPr>
                <w:sz w:val="28"/>
                <w:szCs w:val="28"/>
              </w:rPr>
              <w:t>5300</w:t>
            </w:r>
          </w:p>
        </w:tc>
        <w:tc>
          <w:tcPr>
            <w:tcW w:w="1440" w:type="dxa"/>
          </w:tcPr>
          <w:p w:rsidR="00EA4C1A" w:rsidRPr="00EA4C1A" w:rsidRDefault="00EA4C1A" w:rsidP="00EA4C1A">
            <w:pPr>
              <w:spacing w:line="360" w:lineRule="auto"/>
              <w:jc w:val="both"/>
              <w:rPr>
                <w:sz w:val="28"/>
                <w:szCs w:val="28"/>
              </w:rPr>
            </w:pPr>
            <w:r w:rsidRPr="00EA4C1A">
              <w:rPr>
                <w:sz w:val="28"/>
                <w:szCs w:val="28"/>
              </w:rPr>
              <w:t>П</w:t>
            </w:r>
            <w:r w:rsidRPr="00EA4C1A">
              <w:rPr>
                <w:sz w:val="28"/>
                <w:szCs w:val="28"/>
                <w:vertAlign w:val="subscript"/>
              </w:rPr>
              <w:t>2</w:t>
            </w:r>
          </w:p>
        </w:tc>
        <w:tc>
          <w:tcPr>
            <w:tcW w:w="1080" w:type="dxa"/>
          </w:tcPr>
          <w:p w:rsidR="00EA4C1A" w:rsidRPr="00EA4C1A" w:rsidRDefault="00EA4C1A" w:rsidP="00EA4C1A">
            <w:pPr>
              <w:spacing w:line="360" w:lineRule="auto"/>
              <w:jc w:val="center"/>
              <w:rPr>
                <w:sz w:val="28"/>
                <w:szCs w:val="28"/>
              </w:rPr>
            </w:pPr>
            <w:r w:rsidRPr="00EA4C1A">
              <w:rPr>
                <w:sz w:val="28"/>
                <w:szCs w:val="28"/>
              </w:rPr>
              <w:t>5500</w:t>
            </w:r>
          </w:p>
        </w:tc>
        <w:tc>
          <w:tcPr>
            <w:tcW w:w="1080" w:type="dxa"/>
          </w:tcPr>
          <w:p w:rsidR="00EA4C1A" w:rsidRPr="00EA4C1A" w:rsidRDefault="00EA4C1A" w:rsidP="00EA4C1A">
            <w:pPr>
              <w:spacing w:line="360" w:lineRule="auto"/>
              <w:jc w:val="center"/>
              <w:rPr>
                <w:sz w:val="28"/>
                <w:szCs w:val="28"/>
              </w:rPr>
            </w:pPr>
            <w:r w:rsidRPr="00EA4C1A">
              <w:rPr>
                <w:sz w:val="28"/>
                <w:szCs w:val="28"/>
              </w:rPr>
              <w:t>9000</w:t>
            </w:r>
          </w:p>
        </w:tc>
        <w:tc>
          <w:tcPr>
            <w:tcW w:w="1080" w:type="dxa"/>
          </w:tcPr>
          <w:p w:rsidR="00EA4C1A" w:rsidRPr="00EA4C1A" w:rsidRDefault="00EA4C1A" w:rsidP="00EA4C1A">
            <w:pPr>
              <w:spacing w:line="360" w:lineRule="auto"/>
              <w:jc w:val="center"/>
              <w:rPr>
                <w:sz w:val="28"/>
                <w:szCs w:val="28"/>
              </w:rPr>
            </w:pPr>
            <w:r w:rsidRPr="00EA4C1A">
              <w:rPr>
                <w:sz w:val="28"/>
                <w:szCs w:val="28"/>
              </w:rPr>
              <w:t>+</w:t>
            </w:r>
            <w:r w:rsidR="000E0A99">
              <w:rPr>
                <w:sz w:val="28"/>
                <w:szCs w:val="28"/>
              </w:rPr>
              <w:t>115</w:t>
            </w:r>
            <w:r w:rsidRPr="00EA4C1A">
              <w:rPr>
                <w:sz w:val="28"/>
                <w:szCs w:val="28"/>
              </w:rPr>
              <w:t>0</w:t>
            </w:r>
          </w:p>
        </w:tc>
        <w:tc>
          <w:tcPr>
            <w:tcW w:w="1262" w:type="dxa"/>
          </w:tcPr>
          <w:p w:rsidR="00EA4C1A" w:rsidRPr="00EA4C1A" w:rsidRDefault="00EA4C1A" w:rsidP="00EA4C1A">
            <w:pPr>
              <w:spacing w:line="360" w:lineRule="auto"/>
              <w:jc w:val="center"/>
              <w:rPr>
                <w:sz w:val="28"/>
                <w:szCs w:val="28"/>
              </w:rPr>
            </w:pPr>
            <w:r w:rsidRPr="00EA4C1A">
              <w:rPr>
                <w:sz w:val="28"/>
                <w:szCs w:val="28"/>
              </w:rPr>
              <w:t>+3500</w:t>
            </w:r>
          </w:p>
        </w:tc>
      </w:tr>
      <w:tr w:rsidR="00EA4C1A" w:rsidRPr="00EA4C1A">
        <w:tblPrEx>
          <w:tblCellMar>
            <w:top w:w="0" w:type="dxa"/>
            <w:bottom w:w="0" w:type="dxa"/>
          </w:tblCellMar>
        </w:tblPrEx>
        <w:trPr>
          <w:trHeight w:val="559"/>
        </w:trPr>
        <w:tc>
          <w:tcPr>
            <w:tcW w:w="1620" w:type="dxa"/>
          </w:tcPr>
          <w:p w:rsidR="00EA4C1A" w:rsidRPr="00EA4C1A" w:rsidRDefault="00EA4C1A" w:rsidP="00EA4C1A">
            <w:pPr>
              <w:spacing w:line="360" w:lineRule="auto"/>
              <w:jc w:val="both"/>
              <w:rPr>
                <w:sz w:val="28"/>
                <w:szCs w:val="28"/>
              </w:rPr>
            </w:pPr>
            <w:r w:rsidRPr="00EA4C1A">
              <w:rPr>
                <w:sz w:val="28"/>
                <w:szCs w:val="28"/>
              </w:rPr>
              <w:t>А</w:t>
            </w:r>
            <w:r w:rsidRPr="00EA4C1A">
              <w:rPr>
                <w:sz w:val="28"/>
                <w:szCs w:val="28"/>
                <w:vertAlign w:val="subscript"/>
              </w:rPr>
              <w:t>3</w:t>
            </w:r>
          </w:p>
        </w:tc>
        <w:tc>
          <w:tcPr>
            <w:tcW w:w="1080" w:type="dxa"/>
          </w:tcPr>
          <w:p w:rsidR="00EA4C1A" w:rsidRPr="00EA4C1A" w:rsidRDefault="001F7033" w:rsidP="00EA4C1A">
            <w:pPr>
              <w:spacing w:line="360" w:lineRule="auto"/>
              <w:jc w:val="center"/>
              <w:rPr>
                <w:sz w:val="28"/>
                <w:szCs w:val="28"/>
              </w:rPr>
            </w:pPr>
            <w:r>
              <w:rPr>
                <w:sz w:val="28"/>
                <w:szCs w:val="28"/>
              </w:rPr>
              <w:t>9050</w:t>
            </w:r>
          </w:p>
        </w:tc>
        <w:tc>
          <w:tcPr>
            <w:tcW w:w="1080" w:type="dxa"/>
          </w:tcPr>
          <w:p w:rsidR="00EA4C1A" w:rsidRPr="00EA4C1A" w:rsidRDefault="00EA4C1A" w:rsidP="00EA4C1A">
            <w:pPr>
              <w:spacing w:line="360" w:lineRule="auto"/>
              <w:jc w:val="center"/>
              <w:rPr>
                <w:sz w:val="28"/>
                <w:szCs w:val="28"/>
              </w:rPr>
            </w:pPr>
            <w:r w:rsidRPr="00EA4C1A">
              <w:rPr>
                <w:sz w:val="28"/>
                <w:szCs w:val="28"/>
              </w:rPr>
              <w:t>1</w:t>
            </w:r>
            <w:r w:rsidR="001F7033">
              <w:rPr>
                <w:sz w:val="28"/>
                <w:szCs w:val="28"/>
              </w:rPr>
              <w:t>8200</w:t>
            </w:r>
          </w:p>
        </w:tc>
        <w:tc>
          <w:tcPr>
            <w:tcW w:w="1440" w:type="dxa"/>
          </w:tcPr>
          <w:p w:rsidR="00EA4C1A" w:rsidRPr="00EA4C1A" w:rsidRDefault="00EA4C1A" w:rsidP="00EA4C1A">
            <w:pPr>
              <w:spacing w:line="360" w:lineRule="auto"/>
              <w:jc w:val="both"/>
              <w:rPr>
                <w:sz w:val="28"/>
                <w:szCs w:val="28"/>
              </w:rPr>
            </w:pPr>
            <w:r w:rsidRPr="00EA4C1A">
              <w:rPr>
                <w:sz w:val="28"/>
                <w:szCs w:val="28"/>
              </w:rPr>
              <w:t>П</w:t>
            </w:r>
            <w:r w:rsidRPr="00EA4C1A">
              <w:rPr>
                <w:sz w:val="28"/>
                <w:szCs w:val="28"/>
                <w:vertAlign w:val="subscript"/>
              </w:rPr>
              <w:t>3</w:t>
            </w:r>
          </w:p>
        </w:tc>
        <w:tc>
          <w:tcPr>
            <w:tcW w:w="1080" w:type="dxa"/>
          </w:tcPr>
          <w:p w:rsidR="00EA4C1A" w:rsidRPr="00EA4C1A" w:rsidRDefault="00EA4C1A" w:rsidP="00EA4C1A">
            <w:pPr>
              <w:spacing w:line="360" w:lineRule="auto"/>
              <w:jc w:val="center"/>
              <w:rPr>
                <w:sz w:val="28"/>
                <w:szCs w:val="28"/>
              </w:rPr>
            </w:pPr>
            <w:r w:rsidRPr="00EA4C1A">
              <w:rPr>
                <w:sz w:val="28"/>
                <w:szCs w:val="28"/>
              </w:rPr>
              <w:t>5000</w:t>
            </w:r>
          </w:p>
        </w:tc>
        <w:tc>
          <w:tcPr>
            <w:tcW w:w="1080" w:type="dxa"/>
          </w:tcPr>
          <w:p w:rsidR="00EA4C1A" w:rsidRPr="00EA4C1A" w:rsidRDefault="00EA4C1A" w:rsidP="00EA4C1A">
            <w:pPr>
              <w:spacing w:line="360" w:lineRule="auto"/>
              <w:jc w:val="center"/>
              <w:rPr>
                <w:sz w:val="28"/>
                <w:szCs w:val="28"/>
              </w:rPr>
            </w:pPr>
            <w:r w:rsidRPr="00EA4C1A">
              <w:rPr>
                <w:sz w:val="28"/>
                <w:szCs w:val="28"/>
              </w:rPr>
              <w:t>6000</w:t>
            </w:r>
          </w:p>
        </w:tc>
        <w:tc>
          <w:tcPr>
            <w:tcW w:w="1080" w:type="dxa"/>
          </w:tcPr>
          <w:p w:rsidR="00EA4C1A" w:rsidRPr="00EA4C1A" w:rsidRDefault="00EA4C1A" w:rsidP="00EA4C1A">
            <w:pPr>
              <w:spacing w:line="360" w:lineRule="auto"/>
              <w:jc w:val="center"/>
              <w:rPr>
                <w:sz w:val="28"/>
                <w:szCs w:val="28"/>
              </w:rPr>
            </w:pPr>
            <w:r w:rsidRPr="00EA4C1A">
              <w:rPr>
                <w:sz w:val="28"/>
                <w:szCs w:val="28"/>
              </w:rPr>
              <w:t>+</w:t>
            </w:r>
            <w:r w:rsidR="000E0A99">
              <w:rPr>
                <w:sz w:val="28"/>
                <w:szCs w:val="28"/>
              </w:rPr>
              <w:t>915</w:t>
            </w:r>
            <w:r w:rsidRPr="00EA4C1A">
              <w:rPr>
                <w:sz w:val="28"/>
                <w:szCs w:val="28"/>
              </w:rPr>
              <w:t>0</w:t>
            </w:r>
          </w:p>
        </w:tc>
        <w:tc>
          <w:tcPr>
            <w:tcW w:w="1262" w:type="dxa"/>
          </w:tcPr>
          <w:p w:rsidR="00EA4C1A" w:rsidRPr="00EA4C1A" w:rsidRDefault="00EA4C1A" w:rsidP="00EA4C1A">
            <w:pPr>
              <w:spacing w:line="360" w:lineRule="auto"/>
              <w:jc w:val="center"/>
              <w:rPr>
                <w:sz w:val="28"/>
                <w:szCs w:val="28"/>
              </w:rPr>
            </w:pPr>
            <w:r w:rsidRPr="00EA4C1A">
              <w:rPr>
                <w:sz w:val="28"/>
                <w:szCs w:val="28"/>
              </w:rPr>
              <w:t>+1000</w:t>
            </w:r>
          </w:p>
        </w:tc>
      </w:tr>
      <w:tr w:rsidR="00EA4C1A" w:rsidRPr="00EA4C1A">
        <w:tblPrEx>
          <w:tblCellMar>
            <w:top w:w="0" w:type="dxa"/>
            <w:bottom w:w="0" w:type="dxa"/>
          </w:tblCellMar>
        </w:tblPrEx>
        <w:trPr>
          <w:trHeight w:val="559"/>
        </w:trPr>
        <w:tc>
          <w:tcPr>
            <w:tcW w:w="1620" w:type="dxa"/>
          </w:tcPr>
          <w:p w:rsidR="00EA4C1A" w:rsidRPr="00EA4C1A" w:rsidRDefault="00EA4C1A" w:rsidP="00EA4C1A">
            <w:pPr>
              <w:spacing w:line="360" w:lineRule="auto"/>
              <w:jc w:val="both"/>
              <w:rPr>
                <w:sz w:val="28"/>
                <w:szCs w:val="28"/>
              </w:rPr>
            </w:pPr>
            <w:r w:rsidRPr="00EA4C1A">
              <w:rPr>
                <w:sz w:val="28"/>
                <w:szCs w:val="28"/>
              </w:rPr>
              <w:t>А</w:t>
            </w:r>
            <w:r w:rsidRPr="00EA4C1A">
              <w:rPr>
                <w:sz w:val="28"/>
                <w:szCs w:val="28"/>
                <w:vertAlign w:val="subscript"/>
              </w:rPr>
              <w:t>4</w:t>
            </w:r>
          </w:p>
        </w:tc>
        <w:tc>
          <w:tcPr>
            <w:tcW w:w="1080" w:type="dxa"/>
          </w:tcPr>
          <w:p w:rsidR="00EA4C1A" w:rsidRPr="00EA4C1A" w:rsidRDefault="00EA4C1A" w:rsidP="00EA4C1A">
            <w:pPr>
              <w:spacing w:line="360" w:lineRule="auto"/>
              <w:jc w:val="center"/>
              <w:rPr>
                <w:sz w:val="28"/>
                <w:szCs w:val="28"/>
              </w:rPr>
            </w:pPr>
            <w:r w:rsidRPr="00EA4C1A">
              <w:rPr>
                <w:sz w:val="28"/>
                <w:szCs w:val="28"/>
              </w:rPr>
              <w:t>30000</w:t>
            </w:r>
          </w:p>
        </w:tc>
        <w:tc>
          <w:tcPr>
            <w:tcW w:w="1080" w:type="dxa"/>
          </w:tcPr>
          <w:p w:rsidR="00EA4C1A" w:rsidRPr="00EA4C1A" w:rsidRDefault="00EA4C1A" w:rsidP="00EA4C1A">
            <w:pPr>
              <w:spacing w:line="360" w:lineRule="auto"/>
              <w:jc w:val="center"/>
              <w:rPr>
                <w:sz w:val="28"/>
                <w:szCs w:val="28"/>
              </w:rPr>
            </w:pPr>
            <w:r w:rsidRPr="00EA4C1A">
              <w:rPr>
                <w:sz w:val="28"/>
                <w:szCs w:val="28"/>
              </w:rPr>
              <w:t>38000</w:t>
            </w:r>
          </w:p>
        </w:tc>
        <w:tc>
          <w:tcPr>
            <w:tcW w:w="1440" w:type="dxa"/>
          </w:tcPr>
          <w:p w:rsidR="00EA4C1A" w:rsidRPr="00EA4C1A" w:rsidRDefault="00EA4C1A" w:rsidP="00EA4C1A">
            <w:pPr>
              <w:spacing w:line="360" w:lineRule="auto"/>
              <w:jc w:val="both"/>
              <w:rPr>
                <w:sz w:val="28"/>
                <w:szCs w:val="28"/>
              </w:rPr>
            </w:pPr>
            <w:r w:rsidRPr="00EA4C1A">
              <w:rPr>
                <w:sz w:val="28"/>
                <w:szCs w:val="28"/>
              </w:rPr>
              <w:t>П</w:t>
            </w:r>
            <w:r w:rsidRPr="00EA4C1A">
              <w:rPr>
                <w:sz w:val="28"/>
                <w:szCs w:val="28"/>
                <w:vertAlign w:val="subscript"/>
              </w:rPr>
              <w:t>4</w:t>
            </w:r>
          </w:p>
        </w:tc>
        <w:tc>
          <w:tcPr>
            <w:tcW w:w="1080" w:type="dxa"/>
          </w:tcPr>
          <w:p w:rsidR="00EA4C1A" w:rsidRPr="00EA4C1A" w:rsidRDefault="00EA4C1A" w:rsidP="00EA4C1A">
            <w:pPr>
              <w:spacing w:line="360" w:lineRule="auto"/>
              <w:jc w:val="center"/>
              <w:rPr>
                <w:sz w:val="28"/>
                <w:szCs w:val="28"/>
              </w:rPr>
            </w:pPr>
            <w:r w:rsidRPr="00EA4C1A">
              <w:rPr>
                <w:sz w:val="28"/>
                <w:szCs w:val="28"/>
              </w:rPr>
              <w:t>34000</w:t>
            </w:r>
          </w:p>
        </w:tc>
        <w:tc>
          <w:tcPr>
            <w:tcW w:w="1080" w:type="dxa"/>
          </w:tcPr>
          <w:p w:rsidR="00EA4C1A" w:rsidRPr="00EA4C1A" w:rsidRDefault="00EA4C1A" w:rsidP="00EA4C1A">
            <w:pPr>
              <w:spacing w:line="360" w:lineRule="auto"/>
              <w:jc w:val="center"/>
              <w:rPr>
                <w:sz w:val="28"/>
                <w:szCs w:val="28"/>
              </w:rPr>
            </w:pPr>
            <w:r w:rsidRPr="00EA4C1A">
              <w:rPr>
                <w:sz w:val="28"/>
                <w:szCs w:val="28"/>
              </w:rPr>
              <w:t>44100</w:t>
            </w:r>
          </w:p>
        </w:tc>
        <w:tc>
          <w:tcPr>
            <w:tcW w:w="1080" w:type="dxa"/>
          </w:tcPr>
          <w:p w:rsidR="00EA4C1A" w:rsidRPr="00EA4C1A" w:rsidRDefault="00EA4C1A" w:rsidP="00EA4C1A">
            <w:pPr>
              <w:spacing w:line="360" w:lineRule="auto"/>
              <w:jc w:val="center"/>
              <w:rPr>
                <w:sz w:val="28"/>
                <w:szCs w:val="28"/>
              </w:rPr>
            </w:pPr>
            <w:r w:rsidRPr="00EA4C1A">
              <w:rPr>
                <w:sz w:val="28"/>
                <w:szCs w:val="28"/>
              </w:rPr>
              <w:t>+8000</w:t>
            </w:r>
          </w:p>
        </w:tc>
        <w:tc>
          <w:tcPr>
            <w:tcW w:w="1262" w:type="dxa"/>
          </w:tcPr>
          <w:p w:rsidR="00EA4C1A" w:rsidRPr="00EA4C1A" w:rsidRDefault="00EA4C1A" w:rsidP="00EA4C1A">
            <w:pPr>
              <w:spacing w:line="360" w:lineRule="auto"/>
              <w:jc w:val="center"/>
              <w:rPr>
                <w:sz w:val="28"/>
                <w:szCs w:val="28"/>
              </w:rPr>
            </w:pPr>
            <w:r w:rsidRPr="00EA4C1A">
              <w:rPr>
                <w:sz w:val="28"/>
                <w:szCs w:val="28"/>
              </w:rPr>
              <w:t>+10100</w:t>
            </w:r>
          </w:p>
        </w:tc>
      </w:tr>
      <w:tr w:rsidR="00EA4C1A" w:rsidRPr="00EA4C1A">
        <w:tblPrEx>
          <w:tblCellMar>
            <w:top w:w="0" w:type="dxa"/>
            <w:bottom w:w="0" w:type="dxa"/>
          </w:tblCellMar>
        </w:tblPrEx>
        <w:trPr>
          <w:trHeight w:val="554"/>
        </w:trPr>
        <w:tc>
          <w:tcPr>
            <w:tcW w:w="1620" w:type="dxa"/>
          </w:tcPr>
          <w:p w:rsidR="00EA4C1A" w:rsidRPr="00EA4C1A" w:rsidRDefault="00EA4C1A" w:rsidP="00EA4C1A">
            <w:pPr>
              <w:spacing w:line="360" w:lineRule="auto"/>
              <w:jc w:val="both"/>
              <w:rPr>
                <w:sz w:val="28"/>
                <w:szCs w:val="28"/>
              </w:rPr>
            </w:pPr>
            <w:r w:rsidRPr="00EA4C1A">
              <w:rPr>
                <w:sz w:val="28"/>
                <w:szCs w:val="28"/>
              </w:rPr>
              <w:t>Баланс</w:t>
            </w:r>
          </w:p>
        </w:tc>
        <w:tc>
          <w:tcPr>
            <w:tcW w:w="1080" w:type="dxa"/>
          </w:tcPr>
          <w:p w:rsidR="00EA4C1A" w:rsidRPr="00EA4C1A" w:rsidRDefault="00EA4C1A" w:rsidP="00EA4C1A">
            <w:pPr>
              <w:spacing w:line="360" w:lineRule="auto"/>
              <w:jc w:val="center"/>
              <w:rPr>
                <w:sz w:val="28"/>
                <w:szCs w:val="28"/>
              </w:rPr>
            </w:pPr>
            <w:r w:rsidRPr="00EA4C1A">
              <w:rPr>
                <w:sz w:val="28"/>
                <w:szCs w:val="28"/>
              </w:rPr>
              <w:t>47500</w:t>
            </w:r>
          </w:p>
        </w:tc>
        <w:tc>
          <w:tcPr>
            <w:tcW w:w="1080" w:type="dxa"/>
          </w:tcPr>
          <w:p w:rsidR="00EA4C1A" w:rsidRPr="00EA4C1A" w:rsidRDefault="00EA4C1A" w:rsidP="00EA4C1A">
            <w:pPr>
              <w:spacing w:line="360" w:lineRule="auto"/>
              <w:jc w:val="center"/>
              <w:rPr>
                <w:sz w:val="28"/>
                <w:szCs w:val="28"/>
              </w:rPr>
            </w:pPr>
            <w:r w:rsidRPr="00EA4C1A">
              <w:rPr>
                <w:sz w:val="28"/>
                <w:szCs w:val="28"/>
              </w:rPr>
              <w:t>67500</w:t>
            </w:r>
          </w:p>
        </w:tc>
        <w:tc>
          <w:tcPr>
            <w:tcW w:w="1440" w:type="dxa"/>
          </w:tcPr>
          <w:p w:rsidR="00EA4C1A" w:rsidRPr="00EA4C1A" w:rsidRDefault="00EA4C1A" w:rsidP="00EA4C1A">
            <w:pPr>
              <w:spacing w:line="360" w:lineRule="auto"/>
              <w:jc w:val="both"/>
              <w:rPr>
                <w:sz w:val="28"/>
                <w:szCs w:val="28"/>
              </w:rPr>
            </w:pPr>
          </w:p>
        </w:tc>
        <w:tc>
          <w:tcPr>
            <w:tcW w:w="1080" w:type="dxa"/>
          </w:tcPr>
          <w:p w:rsidR="00EA4C1A" w:rsidRPr="00EA4C1A" w:rsidRDefault="00EA4C1A" w:rsidP="00EA4C1A">
            <w:pPr>
              <w:spacing w:line="360" w:lineRule="auto"/>
              <w:jc w:val="center"/>
              <w:rPr>
                <w:sz w:val="28"/>
                <w:szCs w:val="28"/>
              </w:rPr>
            </w:pPr>
            <w:r w:rsidRPr="00EA4C1A">
              <w:rPr>
                <w:sz w:val="28"/>
                <w:szCs w:val="28"/>
              </w:rPr>
              <w:t>47500</w:t>
            </w:r>
          </w:p>
        </w:tc>
        <w:tc>
          <w:tcPr>
            <w:tcW w:w="1080" w:type="dxa"/>
          </w:tcPr>
          <w:p w:rsidR="00EA4C1A" w:rsidRPr="00EA4C1A" w:rsidRDefault="00EA4C1A" w:rsidP="00EA4C1A">
            <w:pPr>
              <w:spacing w:line="360" w:lineRule="auto"/>
              <w:jc w:val="center"/>
              <w:rPr>
                <w:sz w:val="28"/>
                <w:szCs w:val="28"/>
              </w:rPr>
            </w:pPr>
            <w:r w:rsidRPr="00EA4C1A">
              <w:rPr>
                <w:sz w:val="28"/>
                <w:szCs w:val="28"/>
              </w:rPr>
              <w:t>67500</w:t>
            </w:r>
          </w:p>
        </w:tc>
        <w:tc>
          <w:tcPr>
            <w:tcW w:w="1080" w:type="dxa"/>
          </w:tcPr>
          <w:p w:rsidR="00EA4C1A" w:rsidRPr="00EA4C1A" w:rsidRDefault="00EA4C1A" w:rsidP="00EA4C1A">
            <w:pPr>
              <w:spacing w:line="360" w:lineRule="auto"/>
              <w:jc w:val="center"/>
              <w:rPr>
                <w:sz w:val="28"/>
                <w:szCs w:val="28"/>
              </w:rPr>
            </w:pPr>
            <w:r w:rsidRPr="00EA4C1A">
              <w:rPr>
                <w:sz w:val="28"/>
                <w:szCs w:val="28"/>
              </w:rPr>
              <w:t>-</w:t>
            </w:r>
          </w:p>
        </w:tc>
        <w:tc>
          <w:tcPr>
            <w:tcW w:w="1262" w:type="dxa"/>
          </w:tcPr>
          <w:p w:rsidR="00EA4C1A" w:rsidRPr="00EA4C1A" w:rsidRDefault="00EA4C1A" w:rsidP="00EA4C1A">
            <w:pPr>
              <w:spacing w:line="360" w:lineRule="auto"/>
              <w:jc w:val="center"/>
              <w:rPr>
                <w:sz w:val="28"/>
                <w:szCs w:val="28"/>
              </w:rPr>
            </w:pPr>
            <w:r w:rsidRPr="00EA4C1A">
              <w:rPr>
                <w:sz w:val="28"/>
                <w:szCs w:val="28"/>
              </w:rPr>
              <w:t>-</w:t>
            </w:r>
          </w:p>
        </w:tc>
      </w:tr>
    </w:tbl>
    <w:p w:rsidR="00245E76" w:rsidRPr="00EA4C1A" w:rsidRDefault="00245E76" w:rsidP="00EA4C1A">
      <w:pPr>
        <w:spacing w:line="360" w:lineRule="auto"/>
        <w:jc w:val="both"/>
        <w:rPr>
          <w:sz w:val="28"/>
          <w:szCs w:val="28"/>
        </w:rPr>
      </w:pPr>
    </w:p>
    <w:p w:rsidR="00307609" w:rsidRDefault="00307609" w:rsidP="00307609">
      <w:pPr>
        <w:widowControl w:val="0"/>
        <w:shd w:val="clear" w:color="auto" w:fill="FFFFFF"/>
        <w:autoSpaceDE w:val="0"/>
        <w:autoSpaceDN w:val="0"/>
        <w:adjustRightInd w:val="0"/>
        <w:spacing w:before="53" w:line="360" w:lineRule="auto"/>
        <w:ind w:right="-6" w:firstLine="708"/>
        <w:jc w:val="both"/>
        <w:rPr>
          <w:color w:val="000000"/>
          <w:spacing w:val="-3"/>
          <w:sz w:val="28"/>
          <w:szCs w:val="28"/>
        </w:rPr>
      </w:pPr>
      <w:r>
        <w:rPr>
          <w:color w:val="000000"/>
          <w:spacing w:val="14"/>
          <w:sz w:val="28"/>
          <w:szCs w:val="28"/>
        </w:rPr>
        <w:t xml:space="preserve">4300 ≥ 3000, </w:t>
      </w:r>
      <w:r>
        <w:rPr>
          <w:color w:val="000000"/>
          <w:spacing w:val="5"/>
          <w:sz w:val="28"/>
          <w:szCs w:val="28"/>
        </w:rPr>
        <w:t xml:space="preserve">4150 ≤ 5500, </w:t>
      </w:r>
      <w:r>
        <w:rPr>
          <w:color w:val="000000"/>
          <w:spacing w:val="-7"/>
          <w:sz w:val="28"/>
          <w:szCs w:val="28"/>
        </w:rPr>
        <w:t>9050 ≥ 5000</w:t>
      </w:r>
      <w:r>
        <w:rPr>
          <w:color w:val="000000"/>
          <w:spacing w:val="-7"/>
          <w:sz w:val="28"/>
          <w:szCs w:val="28"/>
          <w:vertAlign w:val="subscript"/>
        </w:rPr>
        <w:t xml:space="preserve">, </w:t>
      </w:r>
      <w:r>
        <w:rPr>
          <w:color w:val="000000"/>
          <w:spacing w:val="-3"/>
          <w:sz w:val="28"/>
          <w:szCs w:val="28"/>
        </w:rPr>
        <w:t>30000 ≤ 34000 – условие ликвидности на начало отчетного периода.</w:t>
      </w:r>
    </w:p>
    <w:p w:rsidR="00307609" w:rsidRDefault="00307609" w:rsidP="00307609">
      <w:pPr>
        <w:widowControl w:val="0"/>
        <w:shd w:val="clear" w:color="auto" w:fill="FFFFFF"/>
        <w:autoSpaceDE w:val="0"/>
        <w:autoSpaceDN w:val="0"/>
        <w:adjustRightInd w:val="0"/>
        <w:spacing w:before="53" w:line="360" w:lineRule="auto"/>
        <w:ind w:right="-6" w:firstLine="708"/>
        <w:jc w:val="both"/>
        <w:rPr>
          <w:color w:val="000000"/>
          <w:spacing w:val="-3"/>
          <w:sz w:val="28"/>
          <w:szCs w:val="28"/>
        </w:rPr>
      </w:pPr>
      <w:r>
        <w:rPr>
          <w:color w:val="000000"/>
          <w:spacing w:val="-3"/>
          <w:sz w:val="28"/>
          <w:szCs w:val="28"/>
        </w:rPr>
        <w:t xml:space="preserve">6000 </w:t>
      </w:r>
      <w:r>
        <w:rPr>
          <w:color w:val="000000"/>
          <w:spacing w:val="14"/>
          <w:sz w:val="28"/>
          <w:szCs w:val="28"/>
        </w:rPr>
        <w:t>≥</w:t>
      </w:r>
      <w:r>
        <w:rPr>
          <w:color w:val="000000"/>
          <w:spacing w:val="-3"/>
          <w:sz w:val="28"/>
          <w:szCs w:val="28"/>
        </w:rPr>
        <w:t xml:space="preserve"> 8400; 5300 </w:t>
      </w:r>
      <w:r>
        <w:rPr>
          <w:color w:val="000000"/>
          <w:spacing w:val="5"/>
          <w:sz w:val="28"/>
          <w:szCs w:val="28"/>
        </w:rPr>
        <w:t xml:space="preserve">≤ 9000; </w:t>
      </w:r>
      <w:r>
        <w:rPr>
          <w:color w:val="000000"/>
          <w:spacing w:val="-7"/>
          <w:sz w:val="28"/>
          <w:szCs w:val="28"/>
        </w:rPr>
        <w:t xml:space="preserve">18200 ≥ </w:t>
      </w:r>
      <w:r w:rsidRPr="000E0A99">
        <w:rPr>
          <w:color w:val="000000"/>
          <w:spacing w:val="-7"/>
          <w:sz w:val="28"/>
          <w:szCs w:val="28"/>
        </w:rPr>
        <w:t>6000</w:t>
      </w:r>
      <w:r>
        <w:rPr>
          <w:color w:val="000000"/>
          <w:spacing w:val="-7"/>
          <w:sz w:val="28"/>
          <w:szCs w:val="28"/>
        </w:rPr>
        <w:t xml:space="preserve">; </w:t>
      </w:r>
      <w:r w:rsidRPr="000E0A99">
        <w:rPr>
          <w:color w:val="000000"/>
          <w:spacing w:val="-3"/>
          <w:sz w:val="28"/>
          <w:szCs w:val="28"/>
        </w:rPr>
        <w:t>38000</w:t>
      </w:r>
      <w:r>
        <w:rPr>
          <w:color w:val="000000"/>
          <w:spacing w:val="-3"/>
          <w:sz w:val="28"/>
          <w:szCs w:val="28"/>
        </w:rPr>
        <w:t xml:space="preserve"> ≤ 44100 – условие ликвидности на конец отчетного периода.</w:t>
      </w:r>
    </w:p>
    <w:p w:rsidR="00307609" w:rsidRDefault="00307609" w:rsidP="00307609">
      <w:pPr>
        <w:widowControl w:val="0"/>
        <w:shd w:val="clear" w:color="auto" w:fill="FFFFFF"/>
        <w:autoSpaceDE w:val="0"/>
        <w:autoSpaceDN w:val="0"/>
        <w:adjustRightInd w:val="0"/>
        <w:spacing w:before="53" w:line="360" w:lineRule="auto"/>
        <w:ind w:right="-6" w:firstLine="708"/>
        <w:jc w:val="both"/>
        <w:rPr>
          <w:color w:val="000000"/>
          <w:spacing w:val="-3"/>
          <w:sz w:val="28"/>
          <w:szCs w:val="28"/>
        </w:rPr>
      </w:pPr>
      <w:r>
        <w:rPr>
          <w:color w:val="000000"/>
          <w:spacing w:val="-3"/>
          <w:sz w:val="28"/>
          <w:szCs w:val="28"/>
        </w:rPr>
        <w:t>Как мы видим, условие ликвидности бухгалтерского баланса ООО «Спектр»</w:t>
      </w:r>
      <w:r w:rsidR="00BD681A" w:rsidRPr="00BD681A">
        <w:rPr>
          <w:color w:val="000000"/>
          <w:spacing w:val="-3"/>
          <w:sz w:val="28"/>
          <w:szCs w:val="28"/>
        </w:rPr>
        <w:t xml:space="preserve"> </w:t>
      </w:r>
      <w:r w:rsidR="00BD681A">
        <w:rPr>
          <w:color w:val="000000"/>
          <w:spacing w:val="-3"/>
          <w:sz w:val="28"/>
          <w:szCs w:val="28"/>
        </w:rPr>
        <w:t>на начало и конец отчетного периода</w:t>
      </w:r>
      <w:r>
        <w:rPr>
          <w:color w:val="000000"/>
          <w:spacing w:val="-3"/>
          <w:sz w:val="28"/>
          <w:szCs w:val="28"/>
        </w:rPr>
        <w:t xml:space="preserve"> не соблюдается, поэтому его нельзя назвать абсолютно ликвидным.</w:t>
      </w:r>
    </w:p>
    <w:p w:rsidR="00BD681A" w:rsidRDefault="00BD681A" w:rsidP="00BD681A">
      <w:pPr>
        <w:pStyle w:val="2"/>
        <w:spacing w:line="360" w:lineRule="auto"/>
        <w:ind w:firstLine="709"/>
        <w:jc w:val="both"/>
        <w:rPr>
          <w:sz w:val="28"/>
          <w:szCs w:val="28"/>
        </w:rPr>
      </w:pPr>
      <w:r>
        <w:rPr>
          <w:color w:val="000000"/>
          <w:spacing w:val="-3"/>
          <w:sz w:val="28"/>
          <w:szCs w:val="28"/>
        </w:rPr>
        <w:t xml:space="preserve">Наряду </w:t>
      </w:r>
      <w:r>
        <w:rPr>
          <w:sz w:val="28"/>
          <w:szCs w:val="28"/>
        </w:rPr>
        <w:t xml:space="preserve">с абсолютными показателями для оценки ликвидности рассчитываются следующие относительные показатели ликвидности </w:t>
      </w:r>
      <w:r>
        <w:rPr>
          <w:sz w:val="28"/>
          <w:szCs w:val="28"/>
        </w:rPr>
        <w:lastRenderedPageBreak/>
        <w:t xml:space="preserve">(коэффициент текущей ликвидности, коэффициент промежуточного покрытия и коэффициент абсолютной ликвидности). </w:t>
      </w:r>
      <w:r w:rsidRPr="00FA2013">
        <w:rPr>
          <w:b/>
          <w:bCs/>
          <w:i/>
          <w:iCs/>
          <w:sz w:val="28"/>
          <w:szCs w:val="28"/>
        </w:rPr>
        <w:t>Коэффициент абсолютной ликвидности</w:t>
      </w:r>
      <w:r>
        <w:rPr>
          <w:sz w:val="28"/>
          <w:szCs w:val="28"/>
        </w:rPr>
        <w:t xml:space="preserve"> – отношение стоимости абсолютно и наиболее ликвидных активов к величине краткосрочных обязательств.</w:t>
      </w:r>
    </w:p>
    <w:p w:rsidR="00BD681A" w:rsidRDefault="00BD681A" w:rsidP="00BD681A">
      <w:pPr>
        <w:pStyle w:val="2"/>
        <w:spacing w:line="360" w:lineRule="auto"/>
        <w:ind w:firstLine="709"/>
        <w:jc w:val="both"/>
        <w:rPr>
          <w:sz w:val="28"/>
          <w:szCs w:val="28"/>
        </w:rPr>
      </w:pPr>
      <w:r w:rsidRPr="00B91468">
        <w:rPr>
          <w:i/>
          <w:iCs/>
          <w:sz w:val="28"/>
          <w:szCs w:val="28"/>
        </w:rPr>
        <w:t>К а.л. =</w:t>
      </w:r>
      <w:r>
        <w:rPr>
          <w:sz w:val="28"/>
          <w:szCs w:val="28"/>
        </w:rPr>
        <w:t xml:space="preserve"> </w:t>
      </w:r>
      <w:r w:rsidR="001D78A1" w:rsidRPr="00B91468">
        <w:rPr>
          <w:position w:val="-30"/>
          <w:sz w:val="28"/>
          <w:szCs w:val="28"/>
        </w:rPr>
        <w:object w:dxaOrig="2439" w:dyaOrig="680">
          <v:shape id="_x0000_i1057" type="#_x0000_t75" style="width:121.65pt;height:33.5pt" o:ole="">
            <v:imagedata r:id="rId68" o:title=""/>
          </v:shape>
          <o:OLEObject Type="Embed" ProgID="Equation.3" ShapeID="_x0000_i1057" DrawAspect="Content" ObjectID="_1391770620" r:id="rId69"/>
        </w:object>
      </w:r>
      <w:r>
        <w:rPr>
          <w:sz w:val="28"/>
          <w:szCs w:val="28"/>
        </w:rPr>
        <w:t xml:space="preserve"> = 0,5 </w:t>
      </w:r>
      <w:r w:rsidR="00CA135C">
        <w:rPr>
          <w:sz w:val="28"/>
          <w:szCs w:val="28"/>
        </w:rPr>
        <w:t>– на начало отчетного периода</w:t>
      </w:r>
    </w:p>
    <w:p w:rsidR="00BD681A" w:rsidRDefault="00BD681A" w:rsidP="00BD681A">
      <w:pPr>
        <w:pStyle w:val="2"/>
        <w:spacing w:line="360" w:lineRule="auto"/>
        <w:ind w:firstLine="709"/>
        <w:jc w:val="both"/>
        <w:rPr>
          <w:sz w:val="28"/>
          <w:szCs w:val="28"/>
        </w:rPr>
      </w:pPr>
      <w:r w:rsidRPr="00B91468">
        <w:rPr>
          <w:i/>
          <w:iCs/>
          <w:sz w:val="28"/>
          <w:szCs w:val="28"/>
        </w:rPr>
        <w:t>К а.л. =</w:t>
      </w:r>
      <w:r>
        <w:rPr>
          <w:sz w:val="28"/>
          <w:szCs w:val="28"/>
        </w:rPr>
        <w:t xml:space="preserve"> </w:t>
      </w:r>
      <w:r w:rsidR="001D78A1" w:rsidRPr="00B91468">
        <w:rPr>
          <w:position w:val="-30"/>
          <w:sz w:val="28"/>
          <w:szCs w:val="28"/>
        </w:rPr>
        <w:object w:dxaOrig="2439" w:dyaOrig="680">
          <v:shape id="_x0000_i1058" type="#_x0000_t75" style="width:121.65pt;height:33.5pt" o:ole="">
            <v:imagedata r:id="rId70" o:title=""/>
          </v:shape>
          <o:OLEObject Type="Embed" ProgID="Equation.3" ShapeID="_x0000_i1058" DrawAspect="Content" ObjectID="_1391770621" r:id="rId71"/>
        </w:object>
      </w:r>
      <w:r>
        <w:rPr>
          <w:sz w:val="28"/>
          <w:szCs w:val="28"/>
        </w:rPr>
        <w:t xml:space="preserve"> = 0,</w:t>
      </w:r>
      <w:r w:rsidR="003537C9">
        <w:rPr>
          <w:sz w:val="28"/>
          <w:szCs w:val="28"/>
        </w:rPr>
        <w:t>3</w:t>
      </w:r>
      <w:r>
        <w:rPr>
          <w:sz w:val="28"/>
          <w:szCs w:val="28"/>
        </w:rPr>
        <w:t xml:space="preserve">5 </w:t>
      </w:r>
      <w:r w:rsidR="00CA135C">
        <w:rPr>
          <w:sz w:val="28"/>
          <w:szCs w:val="28"/>
        </w:rPr>
        <w:t>– на конец отчетного периода</w:t>
      </w:r>
    </w:p>
    <w:p w:rsidR="00BD681A" w:rsidRDefault="00BD681A" w:rsidP="00BD681A">
      <w:pPr>
        <w:pStyle w:val="2"/>
        <w:spacing w:line="360" w:lineRule="auto"/>
        <w:ind w:firstLine="709"/>
        <w:jc w:val="both"/>
        <w:rPr>
          <w:sz w:val="28"/>
          <w:szCs w:val="28"/>
        </w:rPr>
      </w:pPr>
      <w:r>
        <w:rPr>
          <w:sz w:val="28"/>
          <w:szCs w:val="28"/>
        </w:rPr>
        <w:t>Коэффициент абсолютной ликвидности</w:t>
      </w:r>
      <w:r w:rsidR="003537C9">
        <w:rPr>
          <w:sz w:val="28"/>
          <w:szCs w:val="28"/>
        </w:rPr>
        <w:t xml:space="preserve"> на конец отчетного периода значительно снизился, но, несмотря на это,</w:t>
      </w:r>
      <w:r>
        <w:rPr>
          <w:sz w:val="28"/>
          <w:szCs w:val="28"/>
        </w:rPr>
        <w:t xml:space="preserve"> </w:t>
      </w:r>
      <w:r w:rsidR="003537C9">
        <w:rPr>
          <w:sz w:val="28"/>
          <w:szCs w:val="28"/>
        </w:rPr>
        <w:t xml:space="preserve">удовлетворяет нормативному значению. Поэтому можно сделать вывод, что предприятие умеет сбалансировать и синхронизировать приток и отток денежных средств по объему и срокам. </w:t>
      </w:r>
    </w:p>
    <w:p w:rsidR="00BD681A" w:rsidRDefault="00BD681A" w:rsidP="00BD681A">
      <w:pPr>
        <w:pStyle w:val="2"/>
        <w:spacing w:line="360" w:lineRule="auto"/>
        <w:ind w:firstLine="709"/>
        <w:jc w:val="both"/>
        <w:rPr>
          <w:sz w:val="28"/>
          <w:szCs w:val="28"/>
        </w:rPr>
      </w:pPr>
      <w:r w:rsidRPr="00FA2013">
        <w:rPr>
          <w:b/>
          <w:bCs/>
          <w:i/>
          <w:iCs/>
          <w:sz w:val="28"/>
          <w:szCs w:val="28"/>
        </w:rPr>
        <w:t xml:space="preserve">Коэффициент </w:t>
      </w:r>
      <w:r>
        <w:rPr>
          <w:b/>
          <w:bCs/>
          <w:i/>
          <w:iCs/>
          <w:sz w:val="28"/>
          <w:szCs w:val="28"/>
        </w:rPr>
        <w:t>промежуточного покрытия</w:t>
      </w:r>
      <w:r>
        <w:rPr>
          <w:sz w:val="28"/>
          <w:szCs w:val="28"/>
        </w:rPr>
        <w:t xml:space="preserve"> – отношение денежных средств, краткосрочных финансовых вложений и краткосрочной дебиторской задолженности, платежи по которой ожидаются в течение 12 месяцев после отчетной даты, к сумме краткосрочных финансовых обязательств.</w:t>
      </w:r>
    </w:p>
    <w:p w:rsidR="003537C9" w:rsidRDefault="003537C9" w:rsidP="003537C9">
      <w:pPr>
        <w:pStyle w:val="2"/>
        <w:spacing w:line="360" w:lineRule="auto"/>
        <w:ind w:firstLine="709"/>
        <w:jc w:val="both"/>
        <w:rPr>
          <w:sz w:val="28"/>
          <w:szCs w:val="28"/>
        </w:rPr>
      </w:pPr>
      <w:r w:rsidRPr="00B91468">
        <w:rPr>
          <w:i/>
          <w:iCs/>
          <w:sz w:val="28"/>
          <w:szCs w:val="28"/>
        </w:rPr>
        <w:t xml:space="preserve">К </w:t>
      </w:r>
      <w:r w:rsidR="00D1247C">
        <w:rPr>
          <w:i/>
          <w:iCs/>
          <w:sz w:val="28"/>
          <w:szCs w:val="28"/>
        </w:rPr>
        <w:t>п.п</w:t>
      </w:r>
      <w:r w:rsidRPr="00B91468">
        <w:rPr>
          <w:i/>
          <w:iCs/>
          <w:sz w:val="28"/>
          <w:szCs w:val="28"/>
        </w:rPr>
        <w:t>. =</w:t>
      </w:r>
      <w:r>
        <w:rPr>
          <w:sz w:val="28"/>
          <w:szCs w:val="28"/>
        </w:rPr>
        <w:t xml:space="preserve"> </w:t>
      </w:r>
      <w:r w:rsidR="001D78A1" w:rsidRPr="00B91468">
        <w:rPr>
          <w:position w:val="-30"/>
          <w:sz w:val="28"/>
          <w:szCs w:val="28"/>
        </w:rPr>
        <w:object w:dxaOrig="2439" w:dyaOrig="680">
          <v:shape id="_x0000_i1059" type="#_x0000_t75" style="width:121.65pt;height:33.5pt" o:ole="">
            <v:imagedata r:id="rId72" o:title=""/>
          </v:shape>
          <o:OLEObject Type="Embed" ProgID="Equation.3" ShapeID="_x0000_i1059" DrawAspect="Content" ObjectID="_1391770622" r:id="rId73"/>
        </w:object>
      </w:r>
      <w:r>
        <w:rPr>
          <w:sz w:val="28"/>
          <w:szCs w:val="28"/>
        </w:rPr>
        <w:t xml:space="preserve"> = 0,99 </w:t>
      </w:r>
      <w:r w:rsidR="00CA135C">
        <w:rPr>
          <w:sz w:val="28"/>
          <w:szCs w:val="28"/>
        </w:rPr>
        <w:t>– на начало отчетного периода</w:t>
      </w:r>
    </w:p>
    <w:p w:rsidR="003537C9" w:rsidRDefault="003537C9" w:rsidP="003537C9">
      <w:pPr>
        <w:pStyle w:val="2"/>
        <w:spacing w:line="360" w:lineRule="auto"/>
        <w:ind w:firstLine="709"/>
        <w:jc w:val="both"/>
        <w:rPr>
          <w:sz w:val="28"/>
          <w:szCs w:val="28"/>
        </w:rPr>
      </w:pPr>
      <w:r w:rsidRPr="00B91468">
        <w:rPr>
          <w:i/>
          <w:iCs/>
          <w:sz w:val="28"/>
          <w:szCs w:val="28"/>
        </w:rPr>
        <w:t xml:space="preserve">К </w:t>
      </w:r>
      <w:r w:rsidR="00D1247C">
        <w:rPr>
          <w:i/>
          <w:iCs/>
          <w:sz w:val="28"/>
          <w:szCs w:val="28"/>
        </w:rPr>
        <w:t>п.п</w:t>
      </w:r>
      <w:r w:rsidRPr="00B91468">
        <w:rPr>
          <w:i/>
          <w:iCs/>
          <w:sz w:val="28"/>
          <w:szCs w:val="28"/>
        </w:rPr>
        <w:t>. =</w:t>
      </w:r>
      <w:r>
        <w:rPr>
          <w:sz w:val="28"/>
          <w:szCs w:val="28"/>
        </w:rPr>
        <w:t xml:space="preserve"> </w:t>
      </w:r>
      <w:r w:rsidR="001D78A1" w:rsidRPr="00B91468">
        <w:rPr>
          <w:position w:val="-30"/>
          <w:sz w:val="28"/>
          <w:szCs w:val="28"/>
        </w:rPr>
        <w:object w:dxaOrig="2439" w:dyaOrig="680">
          <v:shape id="_x0000_i1060" type="#_x0000_t75" style="width:121.65pt;height:33.5pt" o:ole="">
            <v:imagedata r:id="rId74" o:title=""/>
          </v:shape>
          <o:OLEObject Type="Embed" ProgID="Equation.3" ShapeID="_x0000_i1060" DrawAspect="Content" ObjectID="_1391770623" r:id="rId75"/>
        </w:object>
      </w:r>
      <w:r>
        <w:rPr>
          <w:sz w:val="28"/>
          <w:szCs w:val="28"/>
        </w:rPr>
        <w:t xml:space="preserve"> = 0,65 </w:t>
      </w:r>
      <w:r w:rsidR="00CA135C">
        <w:rPr>
          <w:sz w:val="28"/>
          <w:szCs w:val="28"/>
        </w:rPr>
        <w:t>– на конец отчетного периода</w:t>
      </w:r>
    </w:p>
    <w:p w:rsidR="00BD681A" w:rsidRDefault="00BD681A" w:rsidP="00BD681A">
      <w:pPr>
        <w:pStyle w:val="2"/>
        <w:spacing w:line="360" w:lineRule="auto"/>
        <w:ind w:firstLine="709"/>
        <w:jc w:val="both"/>
        <w:rPr>
          <w:sz w:val="28"/>
          <w:szCs w:val="28"/>
        </w:rPr>
      </w:pPr>
      <w:r>
        <w:rPr>
          <w:sz w:val="28"/>
          <w:szCs w:val="28"/>
        </w:rPr>
        <w:t xml:space="preserve">Данный коэффициент </w:t>
      </w:r>
      <w:r w:rsidR="003537C9">
        <w:rPr>
          <w:sz w:val="28"/>
          <w:szCs w:val="28"/>
        </w:rPr>
        <w:t>удовлетворяет обычно</w:t>
      </w:r>
      <w:r w:rsidR="00D1247C">
        <w:rPr>
          <w:sz w:val="28"/>
          <w:szCs w:val="28"/>
        </w:rPr>
        <w:t>му</w:t>
      </w:r>
      <w:r w:rsidR="003537C9">
        <w:rPr>
          <w:sz w:val="28"/>
          <w:szCs w:val="28"/>
        </w:rPr>
        <w:t xml:space="preserve"> соотношени</w:t>
      </w:r>
      <w:r w:rsidR="00D1247C">
        <w:rPr>
          <w:sz w:val="28"/>
          <w:szCs w:val="28"/>
        </w:rPr>
        <w:t xml:space="preserve">ю от 0,7 до 1, т.е. свидетельствует о сохранении предприятием в  условиях своевременного проведения расчетов с дебиторами своих </w:t>
      </w:r>
      <w:r>
        <w:rPr>
          <w:sz w:val="28"/>
          <w:szCs w:val="28"/>
        </w:rPr>
        <w:t>платежны</w:t>
      </w:r>
      <w:r w:rsidR="00D1247C">
        <w:rPr>
          <w:sz w:val="28"/>
          <w:szCs w:val="28"/>
        </w:rPr>
        <w:t>х</w:t>
      </w:r>
      <w:r>
        <w:rPr>
          <w:sz w:val="28"/>
          <w:szCs w:val="28"/>
        </w:rPr>
        <w:t xml:space="preserve"> возможност</w:t>
      </w:r>
      <w:r w:rsidR="00D1247C">
        <w:rPr>
          <w:sz w:val="28"/>
          <w:szCs w:val="28"/>
        </w:rPr>
        <w:t>ей</w:t>
      </w:r>
      <w:r>
        <w:rPr>
          <w:sz w:val="28"/>
          <w:szCs w:val="28"/>
        </w:rPr>
        <w:t xml:space="preserve">. </w:t>
      </w:r>
    </w:p>
    <w:p w:rsidR="00D1247C" w:rsidRDefault="00BD681A" w:rsidP="00D1247C">
      <w:pPr>
        <w:pStyle w:val="2"/>
        <w:spacing w:line="360" w:lineRule="auto"/>
        <w:ind w:firstLine="709"/>
        <w:jc w:val="both"/>
        <w:rPr>
          <w:sz w:val="28"/>
          <w:szCs w:val="28"/>
        </w:rPr>
      </w:pPr>
      <w:r w:rsidRPr="003C64C1">
        <w:rPr>
          <w:b/>
          <w:bCs/>
          <w:i/>
          <w:iCs/>
          <w:sz w:val="28"/>
          <w:szCs w:val="28"/>
        </w:rPr>
        <w:t>Коэффициент текущей ликвидности (общего покрытия)</w:t>
      </w:r>
      <w:r>
        <w:rPr>
          <w:sz w:val="28"/>
          <w:szCs w:val="28"/>
        </w:rPr>
        <w:t xml:space="preserve"> – </w:t>
      </w:r>
      <w:r w:rsidR="00D1247C">
        <w:rPr>
          <w:sz w:val="28"/>
          <w:szCs w:val="28"/>
        </w:rPr>
        <w:t>рекомендуемое значение от 1 до 2-3.</w:t>
      </w:r>
    </w:p>
    <w:p w:rsidR="00D1247C" w:rsidRDefault="00D1247C" w:rsidP="00D1247C">
      <w:pPr>
        <w:pStyle w:val="2"/>
        <w:spacing w:line="360" w:lineRule="auto"/>
        <w:ind w:firstLine="709"/>
        <w:jc w:val="both"/>
        <w:rPr>
          <w:sz w:val="28"/>
          <w:szCs w:val="28"/>
        </w:rPr>
      </w:pPr>
      <w:r w:rsidRPr="00B91468">
        <w:rPr>
          <w:i/>
          <w:iCs/>
          <w:sz w:val="28"/>
          <w:szCs w:val="28"/>
        </w:rPr>
        <w:t xml:space="preserve">К </w:t>
      </w:r>
      <w:r>
        <w:rPr>
          <w:i/>
          <w:iCs/>
          <w:sz w:val="28"/>
          <w:szCs w:val="28"/>
        </w:rPr>
        <w:t>т</w:t>
      </w:r>
      <w:r w:rsidRPr="00B91468">
        <w:rPr>
          <w:i/>
          <w:iCs/>
          <w:sz w:val="28"/>
          <w:szCs w:val="28"/>
        </w:rPr>
        <w:t>.л. =</w:t>
      </w:r>
      <w:r>
        <w:rPr>
          <w:sz w:val="28"/>
          <w:szCs w:val="28"/>
        </w:rPr>
        <w:t xml:space="preserve"> </w:t>
      </w:r>
      <w:r w:rsidR="001D78A1" w:rsidRPr="00B91468">
        <w:rPr>
          <w:position w:val="-30"/>
          <w:sz w:val="28"/>
          <w:szCs w:val="28"/>
        </w:rPr>
        <w:object w:dxaOrig="2439" w:dyaOrig="680">
          <v:shape id="_x0000_i1061" type="#_x0000_t75" style="width:121.65pt;height:33.5pt" o:ole="">
            <v:imagedata r:id="rId76" o:title=""/>
          </v:shape>
          <o:OLEObject Type="Embed" ProgID="Equation.3" ShapeID="_x0000_i1061" DrawAspect="Content" ObjectID="_1391770624" r:id="rId77"/>
        </w:object>
      </w:r>
      <w:r>
        <w:rPr>
          <w:sz w:val="28"/>
          <w:szCs w:val="28"/>
        </w:rPr>
        <w:t xml:space="preserve"> = 2,02 </w:t>
      </w:r>
      <w:r w:rsidR="00CA135C">
        <w:rPr>
          <w:sz w:val="28"/>
          <w:szCs w:val="28"/>
        </w:rPr>
        <w:t>– на начало отчетного периода</w:t>
      </w:r>
    </w:p>
    <w:p w:rsidR="00D1247C" w:rsidRDefault="00D1247C" w:rsidP="00D1247C">
      <w:pPr>
        <w:pStyle w:val="2"/>
        <w:spacing w:line="360" w:lineRule="auto"/>
        <w:ind w:firstLine="709"/>
        <w:jc w:val="both"/>
        <w:rPr>
          <w:sz w:val="28"/>
          <w:szCs w:val="28"/>
        </w:rPr>
      </w:pPr>
      <w:r w:rsidRPr="00B91468">
        <w:rPr>
          <w:i/>
          <w:iCs/>
          <w:sz w:val="28"/>
          <w:szCs w:val="28"/>
        </w:rPr>
        <w:lastRenderedPageBreak/>
        <w:t xml:space="preserve">К </w:t>
      </w:r>
      <w:r>
        <w:rPr>
          <w:i/>
          <w:iCs/>
          <w:sz w:val="28"/>
          <w:szCs w:val="28"/>
        </w:rPr>
        <w:t>т</w:t>
      </w:r>
      <w:r w:rsidRPr="00B91468">
        <w:rPr>
          <w:i/>
          <w:iCs/>
          <w:sz w:val="28"/>
          <w:szCs w:val="28"/>
        </w:rPr>
        <w:t>.л. =</w:t>
      </w:r>
      <w:r>
        <w:rPr>
          <w:sz w:val="28"/>
          <w:szCs w:val="28"/>
        </w:rPr>
        <w:t xml:space="preserve"> </w:t>
      </w:r>
      <w:r w:rsidR="001D78A1" w:rsidRPr="00B91468">
        <w:rPr>
          <w:position w:val="-30"/>
          <w:sz w:val="28"/>
          <w:szCs w:val="28"/>
        </w:rPr>
        <w:object w:dxaOrig="2439" w:dyaOrig="680">
          <v:shape id="_x0000_i1062" type="#_x0000_t75" style="width:121.65pt;height:33.5pt" o:ole="">
            <v:imagedata r:id="rId78" o:title=""/>
          </v:shape>
          <o:OLEObject Type="Embed" ProgID="Equation.3" ShapeID="_x0000_i1062" DrawAspect="Content" ObjectID="_1391770625" r:id="rId79"/>
        </w:object>
      </w:r>
      <w:r>
        <w:rPr>
          <w:sz w:val="28"/>
          <w:szCs w:val="28"/>
        </w:rPr>
        <w:t xml:space="preserve"> = 1,66 </w:t>
      </w:r>
      <w:r w:rsidR="00CA135C">
        <w:rPr>
          <w:sz w:val="28"/>
          <w:szCs w:val="28"/>
        </w:rPr>
        <w:t>– на конец отчетного периода</w:t>
      </w:r>
    </w:p>
    <w:p w:rsidR="00D1247C" w:rsidRDefault="00D1247C" w:rsidP="00D1247C">
      <w:pPr>
        <w:pStyle w:val="2"/>
        <w:spacing w:line="360" w:lineRule="auto"/>
        <w:ind w:firstLine="709"/>
        <w:jc w:val="both"/>
        <w:rPr>
          <w:sz w:val="28"/>
          <w:szCs w:val="28"/>
        </w:rPr>
      </w:pPr>
      <w:r>
        <w:rPr>
          <w:sz w:val="28"/>
          <w:szCs w:val="28"/>
        </w:rPr>
        <w:t xml:space="preserve">Данный коэффициент также удовлетворяет рекомендуемому значению, но наметилась тенденция к его понижению. </w:t>
      </w:r>
      <w:r w:rsidR="00AF5AE0">
        <w:rPr>
          <w:sz w:val="28"/>
          <w:szCs w:val="28"/>
        </w:rPr>
        <w:t xml:space="preserve">Данный коэффициент </w:t>
      </w:r>
      <w:r>
        <w:rPr>
          <w:sz w:val="28"/>
          <w:szCs w:val="28"/>
        </w:rPr>
        <w:t>показывает</w:t>
      </w:r>
      <w:r w:rsidR="00AF5AE0">
        <w:rPr>
          <w:sz w:val="28"/>
          <w:szCs w:val="28"/>
        </w:rPr>
        <w:t xml:space="preserve"> превышение оборотных активов над краткосрочными финансовыми обязательствами, которое обеспечивает резервный запас для компенсации убытков. На данном предприятии величина этого запаса достаточна для покрытия тех убытков, которые может принести предприятие при размещении и ликвидации всех оборотных активов, кроме наличности. </w:t>
      </w:r>
    </w:p>
    <w:p w:rsidR="00AF5AE0" w:rsidRDefault="00AF5AE0" w:rsidP="00D1247C">
      <w:pPr>
        <w:pStyle w:val="2"/>
        <w:spacing w:line="360" w:lineRule="auto"/>
        <w:ind w:firstLine="709"/>
        <w:jc w:val="both"/>
        <w:rPr>
          <w:sz w:val="28"/>
          <w:szCs w:val="28"/>
        </w:rPr>
      </w:pPr>
      <w:r>
        <w:rPr>
          <w:sz w:val="28"/>
          <w:szCs w:val="28"/>
        </w:rPr>
        <w:t>На основе рассчитанных коэффициентов можно сделать вывод, что предприятие обладает достаточной платежеспособностью, т.е.  способно наличн</w:t>
      </w:r>
      <w:r w:rsidR="00CA135C">
        <w:rPr>
          <w:sz w:val="28"/>
          <w:szCs w:val="28"/>
        </w:rPr>
        <w:t>ыми денежными ресурсами своевременно</w:t>
      </w:r>
      <w:r>
        <w:rPr>
          <w:sz w:val="28"/>
          <w:szCs w:val="28"/>
        </w:rPr>
        <w:t xml:space="preserve"> погашать</w:t>
      </w:r>
      <w:r w:rsidR="00CA135C">
        <w:rPr>
          <w:sz w:val="28"/>
          <w:szCs w:val="28"/>
        </w:rPr>
        <w:t xml:space="preserve"> свои платежные обязательства. Следовательно, кредиторы и инвесторы могут быть уверены, что кредиты будут возвращены</w:t>
      </w:r>
      <w:r w:rsidR="00E8134C">
        <w:rPr>
          <w:sz w:val="28"/>
          <w:szCs w:val="28"/>
        </w:rPr>
        <w:t>, а</w:t>
      </w:r>
      <w:r w:rsidR="00CA135C">
        <w:rPr>
          <w:sz w:val="28"/>
          <w:szCs w:val="28"/>
        </w:rPr>
        <w:t xml:space="preserve"> </w:t>
      </w:r>
      <w:r w:rsidR="00E8134C">
        <w:rPr>
          <w:sz w:val="28"/>
          <w:szCs w:val="28"/>
        </w:rPr>
        <w:t xml:space="preserve">проценты по ним </w:t>
      </w:r>
      <w:r w:rsidR="00CA135C">
        <w:rPr>
          <w:sz w:val="28"/>
          <w:szCs w:val="28"/>
        </w:rPr>
        <w:t>уплачены.</w:t>
      </w:r>
    </w:p>
    <w:p w:rsidR="00D1247C" w:rsidRDefault="00D1247C" w:rsidP="00BD681A">
      <w:pPr>
        <w:pStyle w:val="2"/>
        <w:spacing w:line="360" w:lineRule="auto"/>
        <w:ind w:firstLine="709"/>
        <w:jc w:val="both"/>
        <w:rPr>
          <w:sz w:val="28"/>
          <w:szCs w:val="28"/>
        </w:rPr>
      </w:pPr>
    </w:p>
    <w:p w:rsidR="00BD681A" w:rsidRDefault="00BD681A" w:rsidP="00307609">
      <w:pPr>
        <w:widowControl w:val="0"/>
        <w:shd w:val="clear" w:color="auto" w:fill="FFFFFF"/>
        <w:autoSpaceDE w:val="0"/>
        <w:autoSpaceDN w:val="0"/>
        <w:adjustRightInd w:val="0"/>
        <w:spacing w:before="53" w:line="360" w:lineRule="auto"/>
        <w:ind w:right="-6" w:firstLine="708"/>
        <w:jc w:val="both"/>
        <w:rPr>
          <w:color w:val="000000"/>
          <w:spacing w:val="-3"/>
          <w:sz w:val="28"/>
          <w:szCs w:val="28"/>
        </w:rPr>
      </w:pPr>
    </w:p>
    <w:p w:rsidR="009D5484" w:rsidRDefault="009D5484" w:rsidP="00307609">
      <w:pPr>
        <w:widowControl w:val="0"/>
        <w:shd w:val="clear" w:color="auto" w:fill="FFFFFF"/>
        <w:autoSpaceDE w:val="0"/>
        <w:autoSpaceDN w:val="0"/>
        <w:adjustRightInd w:val="0"/>
        <w:spacing w:before="53" w:line="360" w:lineRule="auto"/>
        <w:ind w:right="-6" w:firstLine="708"/>
        <w:jc w:val="both"/>
        <w:rPr>
          <w:color w:val="000000"/>
          <w:spacing w:val="-3"/>
          <w:sz w:val="28"/>
          <w:szCs w:val="28"/>
        </w:rPr>
      </w:pPr>
    </w:p>
    <w:p w:rsidR="000E0A99" w:rsidRDefault="000E0A99" w:rsidP="000E0A99">
      <w:pPr>
        <w:widowControl w:val="0"/>
        <w:shd w:val="clear" w:color="auto" w:fill="FFFFFF"/>
        <w:autoSpaceDE w:val="0"/>
        <w:autoSpaceDN w:val="0"/>
        <w:adjustRightInd w:val="0"/>
        <w:spacing w:before="53" w:line="360" w:lineRule="auto"/>
        <w:ind w:right="-6" w:firstLine="708"/>
        <w:rPr>
          <w:color w:val="000000"/>
          <w:spacing w:val="-3"/>
          <w:sz w:val="28"/>
          <w:szCs w:val="28"/>
        </w:rPr>
      </w:pPr>
    </w:p>
    <w:p w:rsidR="003329B7" w:rsidRPr="00E8134C" w:rsidRDefault="003329B7" w:rsidP="00E8134C">
      <w:pPr>
        <w:widowControl w:val="0"/>
        <w:shd w:val="clear" w:color="auto" w:fill="FFFFFF"/>
        <w:autoSpaceDE w:val="0"/>
        <w:autoSpaceDN w:val="0"/>
        <w:adjustRightInd w:val="0"/>
        <w:spacing w:before="53" w:line="360" w:lineRule="auto"/>
        <w:ind w:right="-6" w:firstLine="708"/>
        <w:jc w:val="center"/>
        <w:rPr>
          <w:b/>
          <w:bCs/>
          <w:sz w:val="28"/>
          <w:szCs w:val="28"/>
        </w:rPr>
      </w:pPr>
      <w:r>
        <w:rPr>
          <w:sz w:val="28"/>
          <w:szCs w:val="28"/>
        </w:rPr>
        <w:br w:type="page"/>
      </w:r>
      <w:r w:rsidR="00E8134C" w:rsidRPr="00E8134C">
        <w:rPr>
          <w:b/>
          <w:bCs/>
          <w:sz w:val="28"/>
          <w:szCs w:val="28"/>
        </w:rPr>
        <w:lastRenderedPageBreak/>
        <w:t>Заключение</w:t>
      </w:r>
    </w:p>
    <w:p w:rsidR="00E8134C" w:rsidRDefault="00E8134C" w:rsidP="00E8134C">
      <w:pPr>
        <w:widowControl w:val="0"/>
        <w:spacing w:line="360" w:lineRule="auto"/>
        <w:ind w:right="-1" w:firstLine="540"/>
        <w:jc w:val="both"/>
        <w:rPr>
          <w:sz w:val="28"/>
          <w:szCs w:val="28"/>
        </w:rPr>
      </w:pPr>
      <w:r>
        <w:rPr>
          <w:sz w:val="28"/>
          <w:szCs w:val="28"/>
        </w:rPr>
        <w:t>В курсовой работе были рассмотрены вопросы учета и анализа финансовых результатов деятельности предприятия.</w:t>
      </w:r>
    </w:p>
    <w:p w:rsidR="00E8134C" w:rsidRDefault="00E8134C" w:rsidP="00E8134C">
      <w:pPr>
        <w:widowControl w:val="0"/>
        <w:spacing w:line="360" w:lineRule="auto"/>
        <w:ind w:right="-1" w:firstLine="540"/>
        <w:jc w:val="both"/>
        <w:rPr>
          <w:sz w:val="28"/>
          <w:szCs w:val="28"/>
        </w:rPr>
      </w:pPr>
      <w:r>
        <w:rPr>
          <w:sz w:val="28"/>
          <w:szCs w:val="28"/>
        </w:rPr>
        <w:t>В первой главе рассматриваются теоретические аспекты анализа финансового состояния предприятия, а именно классификация методов и приемов финансового анализа, показатели, характеризующие финансовое состояние и роль финансового состояния в развитии предприятия.</w:t>
      </w:r>
    </w:p>
    <w:p w:rsidR="00E8134C" w:rsidRDefault="00E8134C" w:rsidP="00E8134C">
      <w:pPr>
        <w:pStyle w:val="21"/>
        <w:tabs>
          <w:tab w:val="num" w:pos="0"/>
        </w:tabs>
        <w:spacing w:line="360" w:lineRule="auto"/>
        <w:ind w:left="0" w:right="-1" w:firstLine="540"/>
        <w:rPr>
          <w:sz w:val="28"/>
          <w:szCs w:val="28"/>
        </w:rPr>
      </w:pPr>
      <w:r>
        <w:rPr>
          <w:sz w:val="28"/>
          <w:szCs w:val="28"/>
        </w:rPr>
        <w:t>Во второй главе приведены анализ соотношения собственных и заемных средств, а также анализ ликвидности баланса предприятия.</w:t>
      </w:r>
    </w:p>
    <w:p w:rsidR="00E8134C" w:rsidRDefault="00E8134C" w:rsidP="00E8134C">
      <w:pPr>
        <w:pStyle w:val="21"/>
        <w:tabs>
          <w:tab w:val="num" w:pos="0"/>
        </w:tabs>
        <w:spacing w:line="360" w:lineRule="auto"/>
        <w:ind w:left="0" w:right="-1" w:firstLine="540"/>
        <w:jc w:val="both"/>
        <w:rPr>
          <w:sz w:val="28"/>
          <w:szCs w:val="28"/>
        </w:rPr>
      </w:pPr>
      <w:r>
        <w:rPr>
          <w:sz w:val="28"/>
          <w:szCs w:val="28"/>
        </w:rPr>
        <w:tab/>
        <w:t>Финансовое со</w:t>
      </w:r>
      <w:r>
        <w:rPr>
          <w:sz w:val="28"/>
          <w:szCs w:val="28"/>
        </w:rPr>
        <w:softHyphen/>
        <w:t>стояние – важнейшая характеристика экономической деятельности предприятия. Это показатель его финансовой конкурентоспособности, использования финансовых ресурсов и капитала, выполнения обязательств перед государством и другими хозяйствующими субъектами.</w:t>
      </w:r>
    </w:p>
    <w:p w:rsidR="00E8134C" w:rsidRDefault="00E8134C" w:rsidP="00E8134C">
      <w:pPr>
        <w:pStyle w:val="21"/>
        <w:tabs>
          <w:tab w:val="num" w:pos="0"/>
        </w:tabs>
        <w:spacing w:line="360" w:lineRule="auto"/>
        <w:ind w:left="0" w:right="-1" w:firstLine="540"/>
        <w:jc w:val="both"/>
        <w:rPr>
          <w:sz w:val="28"/>
          <w:szCs w:val="28"/>
        </w:rPr>
      </w:pPr>
      <w:r>
        <w:rPr>
          <w:sz w:val="28"/>
          <w:szCs w:val="28"/>
        </w:rPr>
        <w:tab/>
        <w:t>Главная цель финансовой деятельности сводится к одной стратегической задаче – к увеличению активов предприятия. Для этого оно должно постоянно поддерживать платёжеспособность и рентабельность, а также оптимальную структуру актива и пассива баланса.</w:t>
      </w:r>
    </w:p>
    <w:p w:rsidR="00572A9B" w:rsidRDefault="00572A9B" w:rsidP="00572A9B">
      <w:pPr>
        <w:tabs>
          <w:tab w:val="center" w:pos="4819"/>
          <w:tab w:val="left" w:pos="7305"/>
        </w:tabs>
        <w:spacing w:line="360" w:lineRule="auto"/>
        <w:ind w:firstLine="540"/>
        <w:jc w:val="both"/>
        <w:rPr>
          <w:sz w:val="28"/>
          <w:szCs w:val="28"/>
        </w:rPr>
      </w:pPr>
      <w:r>
        <w:rPr>
          <w:sz w:val="28"/>
          <w:szCs w:val="28"/>
        </w:rPr>
        <w:t>В результате проведенного анализа ликвидности баланса и финансовой устойчивости предприятия ООО «Спектр» можно сделать вывод, что у предприятия относительно устойчивое финансовое состояние, при котором г</w:t>
      </w:r>
      <w:r w:rsidR="00BA6D12">
        <w:rPr>
          <w:sz w:val="28"/>
          <w:szCs w:val="28"/>
        </w:rPr>
        <w:t>арантируется платежеспособность, но наметилась тенденция к его снижению.</w:t>
      </w:r>
      <w:r>
        <w:rPr>
          <w:sz w:val="28"/>
          <w:szCs w:val="28"/>
        </w:rPr>
        <w:t xml:space="preserve"> </w:t>
      </w:r>
      <w:r w:rsidR="00AF702E">
        <w:rPr>
          <w:sz w:val="28"/>
          <w:szCs w:val="28"/>
        </w:rPr>
        <w:t>Н</w:t>
      </w:r>
      <w:r>
        <w:rPr>
          <w:sz w:val="28"/>
          <w:szCs w:val="28"/>
        </w:rPr>
        <w:t xml:space="preserve">а предприятии </w:t>
      </w:r>
      <w:r w:rsidR="00AF702E">
        <w:rPr>
          <w:sz w:val="28"/>
          <w:szCs w:val="28"/>
        </w:rPr>
        <w:t>увеличилась доля</w:t>
      </w:r>
      <w:r>
        <w:rPr>
          <w:sz w:val="28"/>
          <w:szCs w:val="28"/>
        </w:rPr>
        <w:t xml:space="preserve"> собственных оборотных средств, необходимых для его финансовой устойчивости. </w:t>
      </w:r>
      <w:r w:rsidR="00AF702E">
        <w:rPr>
          <w:sz w:val="28"/>
          <w:szCs w:val="28"/>
        </w:rPr>
        <w:t>А также произошло увеличение величины финансового левериджа</w:t>
      </w:r>
      <w:r w:rsidR="00BA6D12">
        <w:rPr>
          <w:sz w:val="28"/>
          <w:szCs w:val="28"/>
        </w:rPr>
        <w:t xml:space="preserve"> на 14%</w:t>
      </w:r>
      <w:r w:rsidR="00AF702E">
        <w:rPr>
          <w:sz w:val="28"/>
          <w:szCs w:val="28"/>
        </w:rPr>
        <w:t>, что свидетельствует о повышении финансовой зависимости от внешних инвесторов</w:t>
      </w:r>
      <w:r w:rsidR="00BA6D12">
        <w:rPr>
          <w:sz w:val="28"/>
          <w:szCs w:val="28"/>
        </w:rPr>
        <w:t xml:space="preserve">. </w:t>
      </w:r>
      <w:r>
        <w:rPr>
          <w:sz w:val="28"/>
          <w:szCs w:val="28"/>
        </w:rPr>
        <w:t>Поэтому необходимо повыш</w:t>
      </w:r>
      <w:r w:rsidR="00BA6D12">
        <w:rPr>
          <w:sz w:val="28"/>
          <w:szCs w:val="28"/>
        </w:rPr>
        <w:t>ение этого показателя</w:t>
      </w:r>
      <w:r>
        <w:rPr>
          <w:sz w:val="28"/>
          <w:szCs w:val="28"/>
        </w:rPr>
        <w:t xml:space="preserve"> путем привлечения временно свободных источников средств в оборот предприятия (резервного фонда, </w:t>
      </w:r>
      <w:r>
        <w:rPr>
          <w:sz w:val="28"/>
          <w:szCs w:val="28"/>
        </w:rPr>
        <w:lastRenderedPageBreak/>
        <w:t>фонда накопления и потребления), кредитов банка на временное пополнение оборотных средств и др.</w:t>
      </w:r>
    </w:p>
    <w:p w:rsidR="00572A9B" w:rsidRPr="00572A9B" w:rsidRDefault="00572A9B" w:rsidP="00572A9B">
      <w:pPr>
        <w:pStyle w:val="33"/>
        <w:spacing w:line="360" w:lineRule="auto"/>
        <w:ind w:left="0" w:firstLine="540"/>
        <w:jc w:val="both"/>
        <w:rPr>
          <w:sz w:val="28"/>
          <w:szCs w:val="28"/>
        </w:rPr>
      </w:pPr>
      <w:r>
        <w:tab/>
      </w:r>
      <w:r w:rsidRPr="00572A9B">
        <w:rPr>
          <w:sz w:val="28"/>
          <w:szCs w:val="28"/>
        </w:rPr>
        <w:t xml:space="preserve">В тоже время </w:t>
      </w:r>
      <w:r w:rsidR="00BA6D12">
        <w:rPr>
          <w:sz w:val="28"/>
          <w:szCs w:val="28"/>
        </w:rPr>
        <w:t xml:space="preserve">о нехватке заемного капитала свидетельствует </w:t>
      </w:r>
      <w:r w:rsidRPr="00572A9B">
        <w:rPr>
          <w:sz w:val="28"/>
          <w:szCs w:val="28"/>
        </w:rPr>
        <w:t xml:space="preserve">коэффициент </w:t>
      </w:r>
      <w:r w:rsidR="00BA6D12">
        <w:rPr>
          <w:sz w:val="28"/>
          <w:szCs w:val="28"/>
        </w:rPr>
        <w:t>самофинансирования (</w:t>
      </w:r>
      <w:r w:rsidRPr="00572A9B">
        <w:rPr>
          <w:sz w:val="28"/>
          <w:szCs w:val="28"/>
        </w:rPr>
        <w:t>отношени</w:t>
      </w:r>
      <w:r w:rsidR="00BA6D12">
        <w:rPr>
          <w:sz w:val="28"/>
          <w:szCs w:val="28"/>
        </w:rPr>
        <w:t>е</w:t>
      </w:r>
      <w:r w:rsidRPr="00572A9B">
        <w:rPr>
          <w:sz w:val="28"/>
          <w:szCs w:val="28"/>
        </w:rPr>
        <w:t xml:space="preserve"> собственн</w:t>
      </w:r>
      <w:r w:rsidR="00BA6D12">
        <w:rPr>
          <w:sz w:val="28"/>
          <w:szCs w:val="28"/>
        </w:rPr>
        <w:t>ого капитала</w:t>
      </w:r>
      <w:r w:rsidRPr="00572A9B">
        <w:rPr>
          <w:sz w:val="28"/>
          <w:szCs w:val="28"/>
        </w:rPr>
        <w:t xml:space="preserve"> </w:t>
      </w:r>
      <w:r w:rsidR="00BA6D12">
        <w:rPr>
          <w:sz w:val="28"/>
          <w:szCs w:val="28"/>
        </w:rPr>
        <w:t>к</w:t>
      </w:r>
      <w:r w:rsidRPr="00572A9B">
        <w:rPr>
          <w:sz w:val="28"/>
          <w:szCs w:val="28"/>
        </w:rPr>
        <w:t xml:space="preserve"> заемн</w:t>
      </w:r>
      <w:r w:rsidR="00BA6D12">
        <w:rPr>
          <w:sz w:val="28"/>
          <w:szCs w:val="28"/>
        </w:rPr>
        <w:t>ому). На конец отчетного периода произошло его снижение преимущественно за счет увеличения кредиторской задолженности.</w:t>
      </w:r>
    </w:p>
    <w:p w:rsidR="00572A9B" w:rsidRDefault="00572A9B" w:rsidP="00572A9B">
      <w:pPr>
        <w:tabs>
          <w:tab w:val="center" w:pos="4819"/>
          <w:tab w:val="left" w:pos="7305"/>
        </w:tabs>
        <w:spacing w:line="360" w:lineRule="auto"/>
        <w:ind w:firstLine="540"/>
        <w:jc w:val="both"/>
        <w:rPr>
          <w:sz w:val="28"/>
          <w:szCs w:val="28"/>
        </w:rPr>
      </w:pPr>
      <w:r>
        <w:rPr>
          <w:sz w:val="28"/>
          <w:szCs w:val="28"/>
        </w:rPr>
        <w:t xml:space="preserve">Для полноты характеристики финансового положения предприятия необходимо рассчитать коэффициенты ликвидности и произвести анализ ликвидности. Были рассчитаны коэффициенты: текущей, быстрой и абсолютной ликвидности. </w:t>
      </w:r>
      <w:r w:rsidR="00BA6D12">
        <w:rPr>
          <w:sz w:val="28"/>
          <w:szCs w:val="28"/>
        </w:rPr>
        <w:t>Коэффициент текущей ликвидности, который снизился на конец отчетного периода, но все-таки свидетельствует о том, что организация в состоянии покрыть свои срочные обязательства.</w:t>
      </w:r>
    </w:p>
    <w:p w:rsidR="00572A9B" w:rsidRDefault="00572A9B" w:rsidP="00572A9B">
      <w:pPr>
        <w:tabs>
          <w:tab w:val="center" w:pos="4819"/>
          <w:tab w:val="left" w:pos="7305"/>
        </w:tabs>
        <w:spacing w:line="360" w:lineRule="auto"/>
        <w:ind w:firstLine="540"/>
        <w:jc w:val="both"/>
        <w:rPr>
          <w:sz w:val="28"/>
          <w:szCs w:val="28"/>
        </w:rPr>
      </w:pPr>
      <w:r>
        <w:rPr>
          <w:sz w:val="28"/>
          <w:szCs w:val="28"/>
        </w:rPr>
        <w:t xml:space="preserve">Коэффициенты абсолютной и быстрой ликвидности удовлетворяют предъявляемым к ним требованиям. Это говорит о том, что предприятие в текущий момент может покрыть имеющимся у него банковским активом большинство наиболее срочных обязательств и краткосрочные пассивы. </w:t>
      </w:r>
    </w:p>
    <w:p w:rsidR="00572A9B" w:rsidRDefault="00572A9B" w:rsidP="00572A9B">
      <w:pPr>
        <w:tabs>
          <w:tab w:val="center" w:pos="4819"/>
          <w:tab w:val="left" w:pos="7305"/>
        </w:tabs>
        <w:spacing w:line="360" w:lineRule="auto"/>
        <w:ind w:firstLine="540"/>
        <w:jc w:val="both"/>
        <w:rPr>
          <w:sz w:val="28"/>
          <w:szCs w:val="28"/>
        </w:rPr>
      </w:pPr>
      <w:r>
        <w:rPr>
          <w:sz w:val="28"/>
          <w:szCs w:val="28"/>
        </w:rPr>
        <w:t>Устойчивое финансовое состояние достигается при достаточности собственного капитала, хорошем качестве активов, достаточном уровне рентабельности с учетом операционного и финансового риска, достаточности ликвидности, стабильных доходах и широких возможностях привлечения заемных средств.</w:t>
      </w:r>
    </w:p>
    <w:p w:rsidR="00572A9B" w:rsidRDefault="00572A9B" w:rsidP="00572A9B">
      <w:pPr>
        <w:tabs>
          <w:tab w:val="center" w:pos="4819"/>
          <w:tab w:val="left" w:pos="7305"/>
        </w:tabs>
        <w:spacing w:line="360" w:lineRule="auto"/>
        <w:ind w:firstLine="540"/>
        <w:jc w:val="both"/>
        <w:rPr>
          <w:sz w:val="28"/>
          <w:szCs w:val="28"/>
        </w:rPr>
      </w:pPr>
      <w:r>
        <w:rPr>
          <w:sz w:val="28"/>
          <w:szCs w:val="28"/>
        </w:rPr>
        <w:t>Проведенное исследование позволило сделать ряд предложений, направленных на улучшение и восстановление финансового состояния предприятия. Для того чтобы ООО «Спектр» могло в дальнейшем повысить свою платежеспособность, руководству предприятия необходимо принять ряд мер для оздоровления предприятия:</w:t>
      </w:r>
    </w:p>
    <w:p w:rsidR="00E8134C" w:rsidRDefault="00E8134C" w:rsidP="00572A9B">
      <w:pPr>
        <w:widowControl w:val="0"/>
        <w:spacing w:line="360" w:lineRule="auto"/>
        <w:ind w:right="-1" w:firstLine="540"/>
        <w:jc w:val="both"/>
        <w:rPr>
          <w:sz w:val="28"/>
          <w:szCs w:val="28"/>
        </w:rPr>
      </w:pPr>
      <w:r>
        <w:rPr>
          <w:sz w:val="28"/>
          <w:szCs w:val="28"/>
        </w:rPr>
        <w:t xml:space="preserve">На основании результатов проведенного анализа финансового состояния </w:t>
      </w:r>
      <w:r w:rsidR="00AF702E">
        <w:rPr>
          <w:sz w:val="28"/>
          <w:szCs w:val="28"/>
        </w:rPr>
        <w:t>ООО</w:t>
      </w:r>
      <w:r>
        <w:rPr>
          <w:sz w:val="28"/>
          <w:szCs w:val="28"/>
        </w:rPr>
        <w:t xml:space="preserve"> «С</w:t>
      </w:r>
      <w:r w:rsidR="00AF702E">
        <w:rPr>
          <w:sz w:val="28"/>
          <w:szCs w:val="28"/>
        </w:rPr>
        <w:t>пектр</w:t>
      </w:r>
      <w:r>
        <w:rPr>
          <w:sz w:val="28"/>
          <w:szCs w:val="28"/>
        </w:rPr>
        <w:t>» можно сделать следующие рекомендации по повышению квалификации финансового положения предприятия:</w:t>
      </w:r>
    </w:p>
    <w:p w:rsidR="00E8134C" w:rsidRDefault="00AF702E" w:rsidP="00E8134C">
      <w:pPr>
        <w:pStyle w:val="21"/>
        <w:widowControl w:val="0"/>
        <w:numPr>
          <w:ilvl w:val="0"/>
          <w:numId w:val="18"/>
        </w:numPr>
        <w:spacing w:after="0" w:line="360" w:lineRule="auto"/>
        <w:ind w:left="0" w:right="-1" w:firstLine="540"/>
        <w:jc w:val="both"/>
        <w:rPr>
          <w:sz w:val="28"/>
          <w:szCs w:val="28"/>
        </w:rPr>
      </w:pPr>
      <w:r>
        <w:rPr>
          <w:sz w:val="28"/>
          <w:szCs w:val="28"/>
        </w:rPr>
        <w:t>п</w:t>
      </w:r>
      <w:r w:rsidR="00E8134C">
        <w:rPr>
          <w:sz w:val="28"/>
          <w:szCs w:val="28"/>
        </w:rPr>
        <w:t xml:space="preserve">о возможности сокращать задолженность предприятия, как </w:t>
      </w:r>
      <w:r w:rsidR="00E8134C">
        <w:rPr>
          <w:sz w:val="28"/>
          <w:szCs w:val="28"/>
        </w:rPr>
        <w:lastRenderedPageBreak/>
        <w:t>дебиторскую, так и кредиторскую: несколько ужесточить политику предприятия к крупным дебиторам, высвобождая денежные средства, искать новые источники собственных средств для погашения кредиторской задолженности, не прибегая к заемным средствам и не затягивая предприятие в долговую яму.</w:t>
      </w:r>
    </w:p>
    <w:p w:rsidR="00E8134C" w:rsidRDefault="00AF702E" w:rsidP="00572A9B">
      <w:pPr>
        <w:pStyle w:val="21"/>
        <w:widowControl w:val="0"/>
        <w:numPr>
          <w:ilvl w:val="0"/>
          <w:numId w:val="18"/>
        </w:numPr>
        <w:spacing w:after="0" w:line="360" w:lineRule="auto"/>
        <w:ind w:left="0" w:right="-1" w:firstLine="540"/>
        <w:jc w:val="both"/>
        <w:rPr>
          <w:sz w:val="28"/>
          <w:szCs w:val="28"/>
        </w:rPr>
      </w:pPr>
      <w:r>
        <w:rPr>
          <w:sz w:val="28"/>
          <w:szCs w:val="28"/>
        </w:rPr>
        <w:t>к</w:t>
      </w:r>
      <w:r w:rsidR="00E8134C">
        <w:rPr>
          <w:sz w:val="28"/>
          <w:szCs w:val="28"/>
        </w:rPr>
        <w:t>онтролировать состояние расчетов по просроченным задолженностям. В условиях инфляции всякая отсрочка платежа приводит к тому, что предприятие реально получает лишь часть стоимости выполненных работ, поэтому необходимо расширить систему авансовых платежей.</w:t>
      </w:r>
    </w:p>
    <w:p w:rsidR="00E8134C" w:rsidRDefault="00AF702E" w:rsidP="00E8134C">
      <w:pPr>
        <w:pStyle w:val="21"/>
        <w:widowControl w:val="0"/>
        <w:numPr>
          <w:ilvl w:val="0"/>
          <w:numId w:val="18"/>
        </w:numPr>
        <w:spacing w:after="0" w:line="360" w:lineRule="auto"/>
        <w:ind w:left="0" w:right="-1" w:firstLine="540"/>
        <w:jc w:val="both"/>
        <w:rPr>
          <w:sz w:val="28"/>
          <w:szCs w:val="28"/>
        </w:rPr>
      </w:pPr>
      <w:r>
        <w:rPr>
          <w:sz w:val="28"/>
          <w:szCs w:val="28"/>
        </w:rPr>
        <w:t>с</w:t>
      </w:r>
      <w:r w:rsidR="00E8134C">
        <w:rPr>
          <w:sz w:val="28"/>
          <w:szCs w:val="28"/>
        </w:rPr>
        <w:t>тремиться к ускорению оборачиваемости капитала, а также к максимальной его отдаче, которая выражается в увеличении суммы прибыли на один рубль капитала. Повышение доходности капитала может быть достигнуто за счет рационального и экономного использования всех ресурсов, недопущения их перерасхода, потерь. В результате капитал вернется к своему исходному состоянию в большей сумме, т.е. с прибылью.</w:t>
      </w:r>
    </w:p>
    <w:p w:rsidR="00572A9B" w:rsidRDefault="00572A9B" w:rsidP="00AF702E">
      <w:pPr>
        <w:numPr>
          <w:ilvl w:val="0"/>
          <w:numId w:val="18"/>
        </w:numPr>
        <w:tabs>
          <w:tab w:val="clear" w:pos="360"/>
          <w:tab w:val="num" w:pos="0"/>
          <w:tab w:val="left" w:pos="720"/>
        </w:tabs>
        <w:spacing w:line="360" w:lineRule="auto"/>
        <w:ind w:left="0" w:firstLine="540"/>
        <w:jc w:val="both"/>
        <w:rPr>
          <w:sz w:val="28"/>
          <w:szCs w:val="28"/>
        </w:rPr>
      </w:pPr>
      <w:r>
        <w:rPr>
          <w:sz w:val="28"/>
          <w:szCs w:val="28"/>
        </w:rPr>
        <w:t>наиболее эффективное использование вычислительной техники и внедрение программного обеспечения, наиболее подходящего для данного предприятия.</w:t>
      </w:r>
    </w:p>
    <w:p w:rsidR="00AF702E" w:rsidRDefault="00AF702E" w:rsidP="00AF702E">
      <w:pPr>
        <w:widowControl w:val="0"/>
        <w:spacing w:line="360" w:lineRule="auto"/>
        <w:ind w:right="-1" w:firstLine="540"/>
        <w:jc w:val="both"/>
        <w:rPr>
          <w:sz w:val="28"/>
          <w:szCs w:val="28"/>
        </w:rPr>
      </w:pPr>
      <w:r w:rsidRPr="00572A9B">
        <w:rPr>
          <w:sz w:val="28"/>
          <w:szCs w:val="28"/>
        </w:rPr>
        <w:t xml:space="preserve">Таким образом, вышеперечисленные мероприятия будут способствовать установлению устойчивого финансового состояния </w:t>
      </w:r>
      <w:r>
        <w:rPr>
          <w:sz w:val="28"/>
          <w:szCs w:val="28"/>
        </w:rPr>
        <w:t>ОО</w:t>
      </w:r>
      <w:r w:rsidRPr="00572A9B">
        <w:rPr>
          <w:sz w:val="28"/>
          <w:szCs w:val="28"/>
        </w:rPr>
        <w:t>О «Спектр», что представляет несомненный интерес для потенциальных инвесторов; для банков, предоставляющих кредит; для налоговой службы; для руководства и работников предприятия.</w:t>
      </w:r>
    </w:p>
    <w:p w:rsidR="00572A9B" w:rsidRDefault="00572A9B" w:rsidP="00AF702E">
      <w:pPr>
        <w:pStyle w:val="21"/>
        <w:widowControl w:val="0"/>
        <w:spacing w:after="0" w:line="360" w:lineRule="auto"/>
        <w:ind w:left="0" w:right="-1"/>
        <w:jc w:val="both"/>
        <w:rPr>
          <w:sz w:val="28"/>
          <w:szCs w:val="28"/>
        </w:rPr>
      </w:pPr>
    </w:p>
    <w:p w:rsidR="00F81112" w:rsidRPr="00E8134C" w:rsidRDefault="00F81112" w:rsidP="00E8134C">
      <w:pPr>
        <w:jc w:val="both"/>
        <w:rPr>
          <w:sz w:val="28"/>
          <w:szCs w:val="28"/>
        </w:rPr>
      </w:pPr>
    </w:p>
    <w:p w:rsidR="00E8134C" w:rsidRPr="00E8134C" w:rsidRDefault="00E8134C" w:rsidP="00E8134C">
      <w:pPr>
        <w:jc w:val="both"/>
        <w:rPr>
          <w:sz w:val="28"/>
          <w:szCs w:val="28"/>
        </w:rPr>
      </w:pPr>
    </w:p>
    <w:p w:rsidR="00E8134C" w:rsidRPr="00E8134C" w:rsidRDefault="00E8134C" w:rsidP="00E8134C">
      <w:pPr>
        <w:jc w:val="both"/>
        <w:rPr>
          <w:sz w:val="28"/>
          <w:szCs w:val="28"/>
        </w:rPr>
      </w:pPr>
    </w:p>
    <w:p w:rsidR="00E8134C" w:rsidRPr="00E8134C" w:rsidRDefault="00E8134C" w:rsidP="00E8134C">
      <w:pPr>
        <w:jc w:val="both"/>
        <w:rPr>
          <w:sz w:val="28"/>
          <w:szCs w:val="28"/>
        </w:rPr>
      </w:pPr>
    </w:p>
    <w:p w:rsidR="00E8134C" w:rsidRPr="00E8134C" w:rsidRDefault="00E8134C" w:rsidP="00E8134C">
      <w:pPr>
        <w:jc w:val="both"/>
        <w:rPr>
          <w:sz w:val="28"/>
          <w:szCs w:val="28"/>
        </w:rPr>
      </w:pPr>
    </w:p>
    <w:p w:rsidR="005D4DE6" w:rsidRDefault="005D4DE6" w:rsidP="005D4DE6">
      <w:pPr>
        <w:ind w:firstLine="720"/>
        <w:jc w:val="center"/>
        <w:rPr>
          <w:b/>
          <w:bCs/>
          <w:sz w:val="28"/>
          <w:szCs w:val="28"/>
        </w:rPr>
      </w:pPr>
      <w:r>
        <w:rPr>
          <w:b/>
          <w:bCs/>
          <w:sz w:val="28"/>
          <w:szCs w:val="28"/>
        </w:rPr>
        <w:br w:type="page"/>
      </w:r>
      <w:r>
        <w:rPr>
          <w:b/>
          <w:bCs/>
          <w:sz w:val="28"/>
          <w:szCs w:val="28"/>
        </w:rPr>
        <w:lastRenderedPageBreak/>
        <w:t>СПИСОК ИСПОЛЬЗОВАННЫХ ИСТОЧНИКОВ:</w:t>
      </w:r>
    </w:p>
    <w:p w:rsidR="005D4DE6" w:rsidRDefault="005D4DE6" w:rsidP="005D4DE6">
      <w:pPr>
        <w:ind w:right="355" w:firstLine="720"/>
        <w:jc w:val="both"/>
        <w:rPr>
          <w:sz w:val="28"/>
          <w:szCs w:val="28"/>
        </w:rPr>
      </w:pPr>
    </w:p>
    <w:p w:rsidR="005D4DE6" w:rsidRDefault="005D4DE6" w:rsidP="005D4DE6">
      <w:pPr>
        <w:ind w:left="360" w:right="-1" w:hanging="360"/>
        <w:jc w:val="both"/>
        <w:rPr>
          <w:sz w:val="28"/>
          <w:szCs w:val="28"/>
        </w:rPr>
      </w:pPr>
    </w:p>
    <w:p w:rsidR="005D4DE6" w:rsidRDefault="005D4DE6" w:rsidP="005D4DE6">
      <w:pPr>
        <w:numPr>
          <w:ilvl w:val="0"/>
          <w:numId w:val="21"/>
        </w:numPr>
        <w:tabs>
          <w:tab w:val="left" w:pos="360"/>
        </w:tabs>
        <w:spacing w:line="360" w:lineRule="auto"/>
        <w:rPr>
          <w:sz w:val="28"/>
          <w:szCs w:val="28"/>
        </w:rPr>
      </w:pPr>
      <w:r>
        <w:rPr>
          <w:sz w:val="28"/>
          <w:szCs w:val="28"/>
        </w:rPr>
        <w:t>Федеральный закон «О бухгалтерском учете», № 129-ФЗ от 21.11.96. (в редакции федерального закона от 23.07.98. № 123-ФЗ).</w:t>
      </w:r>
    </w:p>
    <w:p w:rsidR="005D4DE6" w:rsidRDefault="005D4DE6" w:rsidP="005D4DE6">
      <w:pPr>
        <w:numPr>
          <w:ilvl w:val="0"/>
          <w:numId w:val="21"/>
        </w:numPr>
        <w:tabs>
          <w:tab w:val="left" w:pos="360"/>
        </w:tabs>
        <w:spacing w:line="360" w:lineRule="auto"/>
        <w:rPr>
          <w:sz w:val="28"/>
          <w:szCs w:val="28"/>
        </w:rPr>
      </w:pPr>
      <w:r>
        <w:rPr>
          <w:sz w:val="28"/>
          <w:szCs w:val="28"/>
        </w:rPr>
        <w:t>ПБУ 1/98 «Учетная политика предприятия». Приказ МФ № 60-н от 09.12.98г. (действ.  01.01.99)</w:t>
      </w:r>
    </w:p>
    <w:p w:rsidR="005D4DE6" w:rsidRDefault="005D4DE6" w:rsidP="005D4DE6">
      <w:pPr>
        <w:numPr>
          <w:ilvl w:val="0"/>
          <w:numId w:val="21"/>
        </w:numPr>
        <w:tabs>
          <w:tab w:val="left" w:pos="360"/>
        </w:tabs>
        <w:spacing w:line="360" w:lineRule="auto"/>
        <w:rPr>
          <w:sz w:val="28"/>
          <w:szCs w:val="28"/>
        </w:rPr>
      </w:pPr>
      <w:r>
        <w:rPr>
          <w:sz w:val="28"/>
          <w:szCs w:val="28"/>
        </w:rPr>
        <w:t>ПБУ 4/99 «Бухгалтерская отчетность организаций». Приказ МФ №43-н от 06.07.99г. (действ. 01.01.2000)</w:t>
      </w:r>
    </w:p>
    <w:p w:rsidR="005D4DE6" w:rsidRDefault="005D4DE6" w:rsidP="005D4DE6">
      <w:pPr>
        <w:numPr>
          <w:ilvl w:val="0"/>
          <w:numId w:val="21"/>
        </w:numPr>
        <w:tabs>
          <w:tab w:val="left" w:pos="360"/>
        </w:tabs>
        <w:spacing w:line="360" w:lineRule="auto"/>
        <w:rPr>
          <w:sz w:val="28"/>
          <w:szCs w:val="28"/>
        </w:rPr>
      </w:pPr>
      <w:r>
        <w:rPr>
          <w:sz w:val="28"/>
          <w:szCs w:val="28"/>
        </w:rPr>
        <w:t>Методические рекомендации о порядке  формирования  показателей бухгалтерской отчетности организации (утверждены Приказом Министерства финансов от 28 июня 2000г. № 60н)</w:t>
      </w:r>
    </w:p>
    <w:p w:rsidR="005D4DE6" w:rsidRDefault="005D4DE6" w:rsidP="005D4DE6">
      <w:pPr>
        <w:numPr>
          <w:ilvl w:val="0"/>
          <w:numId w:val="21"/>
        </w:numPr>
        <w:tabs>
          <w:tab w:val="left" w:pos="360"/>
        </w:tabs>
        <w:spacing w:line="360" w:lineRule="auto"/>
        <w:rPr>
          <w:sz w:val="28"/>
          <w:szCs w:val="28"/>
        </w:rPr>
      </w:pPr>
      <w:r>
        <w:rPr>
          <w:sz w:val="28"/>
          <w:szCs w:val="28"/>
        </w:rPr>
        <w:t>Методические рекомендации по составлению и предъявлению сводной бухгалтерской отчетности (утверждены Приказом Министерства финансов  РФ от 30 декабря 1996г. №112  с изменениями  на  12 мая  1999г.)</w:t>
      </w:r>
    </w:p>
    <w:p w:rsidR="005D4DE6" w:rsidRDefault="005D4DE6" w:rsidP="005D4DE6">
      <w:pPr>
        <w:numPr>
          <w:ilvl w:val="0"/>
          <w:numId w:val="21"/>
        </w:numPr>
        <w:tabs>
          <w:tab w:val="left" w:pos="360"/>
        </w:tabs>
        <w:spacing w:line="360" w:lineRule="auto"/>
        <w:rPr>
          <w:sz w:val="28"/>
          <w:szCs w:val="28"/>
        </w:rPr>
      </w:pPr>
      <w:r>
        <w:rPr>
          <w:sz w:val="28"/>
          <w:szCs w:val="28"/>
        </w:rPr>
        <w:t>ПБУ 9/99 (утверждено Приказом Министерства финансов РФ от  6 мая  1999г. №32н в ред. от 30 марта 2001г. № 27н).</w:t>
      </w:r>
    </w:p>
    <w:p w:rsidR="005D4DE6" w:rsidRDefault="005D4DE6" w:rsidP="005D4DE6">
      <w:pPr>
        <w:numPr>
          <w:ilvl w:val="0"/>
          <w:numId w:val="21"/>
        </w:numPr>
        <w:tabs>
          <w:tab w:val="left" w:pos="360"/>
        </w:tabs>
        <w:spacing w:line="360" w:lineRule="auto"/>
        <w:rPr>
          <w:sz w:val="28"/>
          <w:szCs w:val="28"/>
        </w:rPr>
      </w:pPr>
      <w:r>
        <w:rPr>
          <w:sz w:val="28"/>
          <w:szCs w:val="28"/>
        </w:rPr>
        <w:t>ПБУ 10/99 (утверждено Приказом Министерства финансов РФ от 6  мая  1999г. № 33н в ред. от 30 марта 2001г. № 27н).</w:t>
      </w:r>
    </w:p>
    <w:p w:rsidR="005D4DE6" w:rsidRDefault="005D4DE6" w:rsidP="005D4DE6">
      <w:pPr>
        <w:pStyle w:val="33"/>
        <w:widowControl w:val="0"/>
        <w:numPr>
          <w:ilvl w:val="0"/>
          <w:numId w:val="21"/>
        </w:numPr>
        <w:tabs>
          <w:tab w:val="left" w:pos="426"/>
        </w:tabs>
        <w:spacing w:after="0" w:line="360" w:lineRule="auto"/>
        <w:jc w:val="both"/>
        <w:rPr>
          <w:sz w:val="28"/>
          <w:szCs w:val="28"/>
        </w:rPr>
      </w:pPr>
      <w:r>
        <w:rPr>
          <w:sz w:val="28"/>
          <w:szCs w:val="28"/>
        </w:rPr>
        <w:t>Артеменко В.Г., Беллендир М.В. Финансовый анализ: Учебное пособие. – 2-е изд., перераб. и доп. – М.: Изд-во «Дело и Сервис»; Новосибирск: Издательский дом «Сибирское соглашение», 1999. – 160с.</w:t>
      </w:r>
    </w:p>
    <w:p w:rsidR="005D4DE6" w:rsidRDefault="005D4DE6" w:rsidP="005D4DE6">
      <w:pPr>
        <w:pStyle w:val="33"/>
        <w:widowControl w:val="0"/>
        <w:numPr>
          <w:ilvl w:val="0"/>
          <w:numId w:val="21"/>
        </w:numPr>
        <w:tabs>
          <w:tab w:val="left" w:pos="426"/>
        </w:tabs>
        <w:spacing w:after="0" w:line="360" w:lineRule="auto"/>
        <w:jc w:val="both"/>
        <w:rPr>
          <w:sz w:val="28"/>
          <w:szCs w:val="28"/>
        </w:rPr>
      </w:pPr>
      <w:r>
        <w:rPr>
          <w:sz w:val="28"/>
          <w:szCs w:val="28"/>
        </w:rPr>
        <w:t>Астахов В.П. Бухгалтерский (финансовый учет): Учебное пособие. Серия «Экономика и управление». Ростов н\Д: Издательский центр  «МарТ», 2002.– 928 с.</w:t>
      </w:r>
    </w:p>
    <w:p w:rsidR="005D4DE6" w:rsidRDefault="005D4DE6" w:rsidP="005D4DE6">
      <w:pPr>
        <w:pStyle w:val="33"/>
        <w:widowControl w:val="0"/>
        <w:numPr>
          <w:ilvl w:val="0"/>
          <w:numId w:val="21"/>
        </w:numPr>
        <w:tabs>
          <w:tab w:val="left" w:pos="426"/>
        </w:tabs>
        <w:spacing w:after="0" w:line="360" w:lineRule="auto"/>
        <w:jc w:val="both"/>
        <w:rPr>
          <w:sz w:val="28"/>
          <w:szCs w:val="28"/>
        </w:rPr>
      </w:pPr>
      <w:r>
        <w:rPr>
          <w:sz w:val="28"/>
          <w:szCs w:val="28"/>
        </w:rPr>
        <w:t>Бухгалтерская (финансовая) отчетность: Учебное пособие / Под ред. Проф. В.Д. Новодворского. – М.: ИНФРА-М, 2003. – 464с. – (Серия «Высшее образование»).</w:t>
      </w:r>
    </w:p>
    <w:p w:rsidR="005D4DE6" w:rsidRDefault="005D4DE6" w:rsidP="005D4DE6">
      <w:pPr>
        <w:pStyle w:val="33"/>
        <w:widowControl w:val="0"/>
        <w:numPr>
          <w:ilvl w:val="0"/>
          <w:numId w:val="21"/>
        </w:numPr>
        <w:tabs>
          <w:tab w:val="left" w:pos="426"/>
        </w:tabs>
        <w:spacing w:after="0" w:line="360" w:lineRule="auto"/>
        <w:jc w:val="both"/>
        <w:rPr>
          <w:sz w:val="28"/>
          <w:szCs w:val="28"/>
        </w:rPr>
      </w:pPr>
      <w:r>
        <w:rPr>
          <w:sz w:val="28"/>
          <w:szCs w:val="28"/>
        </w:rPr>
        <w:t>Баканов М. И.  Шеремет А. Д. Теория экономического анализа. - М.: Финансы и статистика, 1994.</w:t>
      </w:r>
    </w:p>
    <w:p w:rsidR="005D4DE6" w:rsidRDefault="005D4DE6" w:rsidP="005D4DE6">
      <w:pPr>
        <w:pStyle w:val="33"/>
        <w:widowControl w:val="0"/>
        <w:numPr>
          <w:ilvl w:val="0"/>
          <w:numId w:val="21"/>
        </w:numPr>
        <w:tabs>
          <w:tab w:val="left" w:pos="426"/>
        </w:tabs>
        <w:spacing w:after="0" w:line="360" w:lineRule="auto"/>
        <w:jc w:val="both"/>
        <w:rPr>
          <w:sz w:val="28"/>
          <w:szCs w:val="28"/>
        </w:rPr>
      </w:pPr>
      <w:r>
        <w:rPr>
          <w:sz w:val="28"/>
          <w:szCs w:val="28"/>
        </w:rPr>
        <w:lastRenderedPageBreak/>
        <w:t>Балабанов И. Т. Финансовый менеджмент. М.: Финансы и статистика, 1994.</w:t>
      </w:r>
    </w:p>
    <w:p w:rsidR="005D4DE6" w:rsidRDefault="005D4DE6" w:rsidP="005D4DE6">
      <w:pPr>
        <w:pStyle w:val="33"/>
        <w:widowControl w:val="0"/>
        <w:numPr>
          <w:ilvl w:val="0"/>
          <w:numId w:val="21"/>
        </w:numPr>
        <w:tabs>
          <w:tab w:val="left" w:pos="426"/>
        </w:tabs>
        <w:spacing w:after="0" w:line="360" w:lineRule="auto"/>
        <w:jc w:val="both"/>
        <w:rPr>
          <w:sz w:val="28"/>
          <w:szCs w:val="28"/>
        </w:rPr>
      </w:pPr>
      <w:r>
        <w:rPr>
          <w:sz w:val="28"/>
          <w:szCs w:val="28"/>
        </w:rPr>
        <w:t>Ефимова О. В. Финансовый анализ - М.: Бухгалтерский учет, 1996.</w:t>
      </w:r>
    </w:p>
    <w:p w:rsidR="005D4DE6" w:rsidRDefault="005D4DE6" w:rsidP="005D4DE6">
      <w:pPr>
        <w:pStyle w:val="33"/>
        <w:widowControl w:val="0"/>
        <w:numPr>
          <w:ilvl w:val="0"/>
          <w:numId w:val="21"/>
        </w:numPr>
        <w:tabs>
          <w:tab w:val="left" w:pos="426"/>
        </w:tabs>
        <w:spacing w:after="0" w:line="360" w:lineRule="auto"/>
        <w:jc w:val="both"/>
        <w:rPr>
          <w:sz w:val="28"/>
          <w:szCs w:val="28"/>
        </w:rPr>
      </w:pPr>
      <w:r>
        <w:rPr>
          <w:sz w:val="28"/>
          <w:szCs w:val="28"/>
        </w:rPr>
        <w:t>Кондраков Н.П. Бухгалтерский учет: Учебное пособие. – 4-е изд., перераб. и доп. – М.: ИНФРА-М, 2001. – 640с. – (Серия «Высшее образование»).</w:t>
      </w:r>
    </w:p>
    <w:p w:rsidR="005D4DE6" w:rsidRDefault="005D4DE6" w:rsidP="005D4DE6">
      <w:pPr>
        <w:pStyle w:val="33"/>
        <w:widowControl w:val="0"/>
        <w:numPr>
          <w:ilvl w:val="0"/>
          <w:numId w:val="21"/>
        </w:numPr>
        <w:tabs>
          <w:tab w:val="left" w:pos="426"/>
        </w:tabs>
        <w:spacing w:after="0" w:line="360" w:lineRule="auto"/>
        <w:ind w:right="180"/>
        <w:jc w:val="both"/>
        <w:rPr>
          <w:sz w:val="28"/>
          <w:szCs w:val="28"/>
        </w:rPr>
      </w:pPr>
      <w:r>
        <w:rPr>
          <w:sz w:val="28"/>
          <w:szCs w:val="28"/>
        </w:rPr>
        <w:t>Крейнина М. Н. Анализ финансового состояния и инвестиционной привлекательности акционерных обществ в промышленности, строительстве и торговле. - М.: ДИС, МВ-Центр, 1994.</w:t>
      </w:r>
    </w:p>
    <w:p w:rsidR="005D4DE6" w:rsidRDefault="005D4DE6" w:rsidP="005D4DE6">
      <w:pPr>
        <w:pStyle w:val="33"/>
        <w:widowControl w:val="0"/>
        <w:numPr>
          <w:ilvl w:val="0"/>
          <w:numId w:val="21"/>
        </w:numPr>
        <w:tabs>
          <w:tab w:val="left" w:pos="426"/>
        </w:tabs>
        <w:spacing w:after="0" w:line="360" w:lineRule="auto"/>
        <w:jc w:val="both"/>
        <w:rPr>
          <w:sz w:val="28"/>
          <w:szCs w:val="28"/>
        </w:rPr>
      </w:pPr>
      <w:r>
        <w:rPr>
          <w:sz w:val="28"/>
          <w:szCs w:val="28"/>
        </w:rPr>
        <w:t>Любушин Н. П., Лещева В. Б., Дьякова В. Г. Анализ финансово-экономической деятельности  предприятия: Учеб. пособие для вузов/Под ред. Проф. Н, П. Любушина. – М.: ЮНИТИ-ДАНА, 2003. – 471 с.</w:t>
      </w:r>
    </w:p>
    <w:p w:rsidR="005D4DE6" w:rsidRDefault="005D4DE6" w:rsidP="005D4DE6">
      <w:pPr>
        <w:pStyle w:val="33"/>
        <w:widowControl w:val="0"/>
        <w:numPr>
          <w:ilvl w:val="0"/>
          <w:numId w:val="21"/>
        </w:numPr>
        <w:tabs>
          <w:tab w:val="left" w:pos="426"/>
        </w:tabs>
        <w:spacing w:after="0" w:line="360" w:lineRule="auto"/>
        <w:jc w:val="both"/>
        <w:rPr>
          <w:sz w:val="28"/>
          <w:szCs w:val="28"/>
        </w:rPr>
      </w:pPr>
      <w:r>
        <w:rPr>
          <w:sz w:val="28"/>
          <w:szCs w:val="28"/>
        </w:rPr>
        <w:t>Макарьева В.И., Андреева Л.В. Анализ финансово-хозяйственной деятельности организации. – М.: Финансы и статистика, 2004. – 264 с.</w:t>
      </w:r>
    </w:p>
    <w:p w:rsidR="005D4DE6" w:rsidRDefault="005D4DE6" w:rsidP="005D4DE6">
      <w:pPr>
        <w:pStyle w:val="21"/>
        <w:widowControl w:val="0"/>
        <w:numPr>
          <w:ilvl w:val="0"/>
          <w:numId w:val="21"/>
        </w:numPr>
        <w:tabs>
          <w:tab w:val="left" w:pos="426"/>
        </w:tabs>
        <w:spacing w:after="0" w:line="360" w:lineRule="auto"/>
        <w:ind w:right="27"/>
        <w:jc w:val="both"/>
        <w:rPr>
          <w:sz w:val="28"/>
          <w:szCs w:val="28"/>
        </w:rPr>
      </w:pPr>
      <w:r>
        <w:rPr>
          <w:sz w:val="28"/>
          <w:szCs w:val="28"/>
        </w:rPr>
        <w:t>Малявкина А.И. Затраты, незавершенное производство, готовая продукция // Бухгалтерский учет. – 2003. – №24. – С. 4-9.</w:t>
      </w:r>
    </w:p>
    <w:p w:rsidR="005D4DE6" w:rsidRDefault="005D4DE6" w:rsidP="005D4DE6">
      <w:pPr>
        <w:pStyle w:val="21"/>
        <w:widowControl w:val="0"/>
        <w:numPr>
          <w:ilvl w:val="0"/>
          <w:numId w:val="21"/>
        </w:numPr>
        <w:tabs>
          <w:tab w:val="left" w:pos="426"/>
        </w:tabs>
        <w:spacing w:after="0" w:line="360" w:lineRule="auto"/>
        <w:ind w:right="27"/>
        <w:jc w:val="both"/>
        <w:rPr>
          <w:sz w:val="28"/>
          <w:szCs w:val="28"/>
        </w:rPr>
      </w:pPr>
      <w:r>
        <w:rPr>
          <w:sz w:val="28"/>
          <w:szCs w:val="28"/>
        </w:rPr>
        <w:t>Огиренко Е.А. Учетная политика 2004г. - №2. – С. 23-32.</w:t>
      </w:r>
    </w:p>
    <w:p w:rsidR="005D4DE6" w:rsidRDefault="005D4DE6" w:rsidP="005D4DE6">
      <w:pPr>
        <w:pStyle w:val="21"/>
        <w:widowControl w:val="0"/>
        <w:numPr>
          <w:ilvl w:val="0"/>
          <w:numId w:val="21"/>
        </w:numPr>
        <w:tabs>
          <w:tab w:val="left" w:pos="426"/>
        </w:tabs>
        <w:spacing w:after="0" w:line="360" w:lineRule="auto"/>
        <w:ind w:right="27"/>
        <w:jc w:val="both"/>
        <w:rPr>
          <w:sz w:val="28"/>
          <w:szCs w:val="28"/>
        </w:rPr>
      </w:pPr>
      <w:r>
        <w:rPr>
          <w:sz w:val="28"/>
          <w:szCs w:val="28"/>
        </w:rPr>
        <w:t>Парушина Н.В. Анализ краткосрочных обязательств // Бухгалтерский учет. – 2004. – №4. – С. 51-57.</w:t>
      </w:r>
    </w:p>
    <w:p w:rsidR="005D4DE6" w:rsidRDefault="005D4DE6" w:rsidP="005D4DE6">
      <w:pPr>
        <w:pStyle w:val="21"/>
        <w:widowControl w:val="0"/>
        <w:numPr>
          <w:ilvl w:val="0"/>
          <w:numId w:val="21"/>
        </w:numPr>
        <w:tabs>
          <w:tab w:val="left" w:pos="426"/>
        </w:tabs>
        <w:spacing w:after="0" w:line="360" w:lineRule="auto"/>
        <w:ind w:right="27"/>
        <w:jc w:val="both"/>
        <w:rPr>
          <w:sz w:val="28"/>
          <w:szCs w:val="28"/>
        </w:rPr>
      </w:pPr>
      <w:r>
        <w:rPr>
          <w:sz w:val="28"/>
          <w:szCs w:val="28"/>
        </w:rPr>
        <w:t>Савицкая Г.В. Анализ хозяйственной деятельности предприятия: Учебник. - М: ИНФРА-М, 2002. – 336с.</w:t>
      </w:r>
    </w:p>
    <w:p w:rsidR="005D4DE6" w:rsidRDefault="005D4DE6" w:rsidP="005D4DE6">
      <w:pPr>
        <w:pStyle w:val="21"/>
        <w:widowControl w:val="0"/>
        <w:numPr>
          <w:ilvl w:val="0"/>
          <w:numId w:val="21"/>
        </w:numPr>
        <w:tabs>
          <w:tab w:val="left" w:pos="426"/>
        </w:tabs>
        <w:spacing w:after="0" w:line="360" w:lineRule="auto"/>
        <w:ind w:right="27"/>
        <w:jc w:val="both"/>
        <w:rPr>
          <w:sz w:val="28"/>
          <w:szCs w:val="28"/>
        </w:rPr>
      </w:pPr>
      <w:r>
        <w:rPr>
          <w:sz w:val="28"/>
          <w:szCs w:val="28"/>
        </w:rPr>
        <w:t>Сотникова Л.В. Заполнение форм отчетности // Бухгалтерский учет. – 2004. – №1. – С. 35-55.</w:t>
      </w:r>
    </w:p>
    <w:p w:rsidR="005D4DE6" w:rsidRDefault="005D4DE6" w:rsidP="005D4DE6">
      <w:pPr>
        <w:pStyle w:val="33"/>
        <w:widowControl w:val="0"/>
        <w:numPr>
          <w:ilvl w:val="0"/>
          <w:numId w:val="21"/>
        </w:numPr>
        <w:tabs>
          <w:tab w:val="left" w:pos="426"/>
        </w:tabs>
        <w:spacing w:after="0" w:line="360" w:lineRule="auto"/>
        <w:jc w:val="both"/>
        <w:rPr>
          <w:sz w:val="28"/>
          <w:szCs w:val="28"/>
        </w:rPr>
      </w:pPr>
      <w:r>
        <w:rPr>
          <w:sz w:val="28"/>
          <w:szCs w:val="28"/>
        </w:rPr>
        <w:t>Финансовый учет: Учебник / Под ред. Проф. В.Г. Гетьмана. - М.: Финансы и статистика, 2002. – 640 с.: ил.</w:t>
      </w:r>
    </w:p>
    <w:p w:rsidR="005D4DE6" w:rsidRDefault="005D4DE6" w:rsidP="005D4DE6">
      <w:pPr>
        <w:pStyle w:val="33"/>
        <w:widowControl w:val="0"/>
        <w:numPr>
          <w:ilvl w:val="0"/>
          <w:numId w:val="21"/>
        </w:numPr>
        <w:tabs>
          <w:tab w:val="left" w:pos="426"/>
        </w:tabs>
        <w:spacing w:after="0" w:line="360" w:lineRule="auto"/>
        <w:jc w:val="both"/>
        <w:rPr>
          <w:sz w:val="28"/>
          <w:szCs w:val="28"/>
        </w:rPr>
      </w:pPr>
      <w:r>
        <w:rPr>
          <w:sz w:val="28"/>
          <w:szCs w:val="28"/>
        </w:rPr>
        <w:t>Финансовый менеджмент: теория и практика Учебник/Под ред.                    Е.С. Стояновой. – 5-е изд., перераб. и доп. – М.: Изд-во «Перспектива», 2001. – 656с.</w:t>
      </w:r>
    </w:p>
    <w:p w:rsidR="005D4DE6" w:rsidRDefault="005D4DE6" w:rsidP="005D4DE6">
      <w:pPr>
        <w:pStyle w:val="33"/>
        <w:widowControl w:val="0"/>
        <w:numPr>
          <w:ilvl w:val="0"/>
          <w:numId w:val="21"/>
        </w:numPr>
        <w:tabs>
          <w:tab w:val="left" w:pos="426"/>
        </w:tabs>
        <w:spacing w:after="0" w:line="360" w:lineRule="auto"/>
        <w:jc w:val="both"/>
        <w:rPr>
          <w:sz w:val="28"/>
          <w:szCs w:val="28"/>
        </w:rPr>
      </w:pPr>
      <w:r>
        <w:rPr>
          <w:sz w:val="28"/>
          <w:szCs w:val="28"/>
        </w:rPr>
        <w:t>Шеремет А.Д. Теория экономического анализа: Учебник. – М.: ИНФРА-М, 2002. – 333с. – (Серия «Высшее образование»).</w:t>
      </w:r>
    </w:p>
    <w:p w:rsidR="005D4DE6" w:rsidRDefault="005D4DE6" w:rsidP="005D4DE6">
      <w:pPr>
        <w:pStyle w:val="21"/>
        <w:widowControl w:val="0"/>
        <w:numPr>
          <w:ilvl w:val="0"/>
          <w:numId w:val="21"/>
        </w:numPr>
        <w:tabs>
          <w:tab w:val="left" w:pos="426"/>
        </w:tabs>
        <w:spacing w:after="0" w:line="360" w:lineRule="auto"/>
        <w:ind w:right="27"/>
        <w:jc w:val="both"/>
        <w:rPr>
          <w:sz w:val="28"/>
          <w:szCs w:val="28"/>
        </w:rPr>
      </w:pPr>
      <w:r>
        <w:rPr>
          <w:sz w:val="28"/>
          <w:szCs w:val="28"/>
        </w:rPr>
        <w:t xml:space="preserve">Шеремет А.Д., Сайфулин Р.С., Негашев Е.В. Методика финансового </w:t>
      </w:r>
      <w:r>
        <w:rPr>
          <w:sz w:val="28"/>
          <w:szCs w:val="28"/>
        </w:rPr>
        <w:lastRenderedPageBreak/>
        <w:t>анализа. – 3-е изд., перераб. и доп. – М.: ИНФРА-М, 2001. – 208с.</w:t>
      </w:r>
    </w:p>
    <w:p w:rsidR="005D4DE6" w:rsidRDefault="005D4DE6" w:rsidP="005D4DE6">
      <w:pPr>
        <w:pStyle w:val="21"/>
        <w:widowControl w:val="0"/>
        <w:numPr>
          <w:ilvl w:val="0"/>
          <w:numId w:val="21"/>
        </w:numPr>
        <w:tabs>
          <w:tab w:val="left" w:pos="426"/>
        </w:tabs>
        <w:spacing w:after="0" w:line="360" w:lineRule="auto"/>
        <w:ind w:right="27"/>
        <w:jc w:val="both"/>
        <w:rPr>
          <w:sz w:val="28"/>
          <w:szCs w:val="28"/>
        </w:rPr>
      </w:pPr>
      <w:r>
        <w:rPr>
          <w:sz w:val="28"/>
          <w:szCs w:val="28"/>
        </w:rPr>
        <w:t>Шеремет А.Д. Анализ активов организации // Бухгалтерский учет. – 2004. – №8. – С. 56-59.</w:t>
      </w:r>
    </w:p>
    <w:p w:rsidR="009035C4" w:rsidRPr="005D4DE6" w:rsidRDefault="009035C4" w:rsidP="009035C4">
      <w:pPr>
        <w:spacing w:line="360" w:lineRule="auto"/>
        <w:jc w:val="both"/>
        <w:rPr>
          <w:sz w:val="28"/>
          <w:szCs w:val="28"/>
        </w:rPr>
      </w:pPr>
      <w:r>
        <w:rPr>
          <w:sz w:val="28"/>
          <w:szCs w:val="28"/>
        </w:rPr>
        <w:t xml:space="preserve">28 </w:t>
      </w:r>
      <w:r w:rsidRPr="005D4DE6">
        <w:rPr>
          <w:sz w:val="28"/>
          <w:szCs w:val="28"/>
        </w:rPr>
        <w:t>Экономический анализ: Учебник для вузов/Под ред. Э40 Л. Т.  Гиляровской. – 2-е изд.,доп. – М.: ЮНИТИ-ДАНА, 2004. – 615с</w:t>
      </w:r>
    </w:p>
    <w:p w:rsidR="00E8134C" w:rsidRDefault="00E8134C" w:rsidP="00E8134C">
      <w:pPr>
        <w:jc w:val="both"/>
        <w:rPr>
          <w:rFonts w:ascii="Arial" w:hAnsi="Arial" w:cs="Arial"/>
          <w:sz w:val="16"/>
          <w:szCs w:val="16"/>
        </w:rPr>
      </w:pPr>
    </w:p>
    <w:p w:rsidR="00E8134C" w:rsidRDefault="00E8134C" w:rsidP="002578C1">
      <w:pPr>
        <w:rPr>
          <w:rFonts w:ascii="Arial" w:hAnsi="Arial" w:cs="Arial"/>
          <w:sz w:val="16"/>
          <w:szCs w:val="16"/>
        </w:rPr>
        <w:sectPr w:rsidR="00E8134C" w:rsidSect="005D4DE6">
          <w:headerReference w:type="default" r:id="rId80"/>
          <w:pgSz w:w="11906" w:h="16838"/>
          <w:pgMar w:top="1134" w:right="851" w:bottom="1134" w:left="1701" w:header="709" w:footer="709" w:gutter="0"/>
          <w:cols w:space="708"/>
          <w:titlePg/>
          <w:docGrid w:linePitch="360"/>
        </w:sectPr>
      </w:pPr>
    </w:p>
    <w:tbl>
      <w:tblPr>
        <w:tblW w:w="9938" w:type="dxa"/>
        <w:tblInd w:w="-72" w:type="dxa"/>
        <w:tblLook w:val="0000"/>
      </w:tblPr>
      <w:tblGrid>
        <w:gridCol w:w="236"/>
        <w:gridCol w:w="294"/>
        <w:gridCol w:w="4902"/>
        <w:gridCol w:w="1228"/>
        <w:gridCol w:w="1440"/>
        <w:gridCol w:w="148"/>
        <w:gridCol w:w="1168"/>
        <w:gridCol w:w="118"/>
        <w:gridCol w:w="257"/>
        <w:gridCol w:w="147"/>
      </w:tblGrid>
      <w:tr w:rsidR="003329B7">
        <w:trPr>
          <w:gridAfter w:val="3"/>
          <w:wAfter w:w="522" w:type="dxa"/>
          <w:trHeight w:val="300"/>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8012" w:type="dxa"/>
            <w:gridSpan w:val="5"/>
            <w:tcBorders>
              <w:top w:val="nil"/>
              <w:left w:val="nil"/>
              <w:bottom w:val="nil"/>
              <w:right w:val="nil"/>
            </w:tcBorders>
            <w:noWrap/>
            <w:vAlign w:val="center"/>
          </w:tcPr>
          <w:p w:rsidR="003329B7" w:rsidRDefault="003329B7" w:rsidP="002578C1">
            <w:pPr>
              <w:jc w:val="center"/>
              <w:rPr>
                <w:rFonts w:ascii="Arial" w:hAnsi="Arial" w:cs="Arial"/>
                <w:b/>
                <w:bCs/>
                <w:sz w:val="22"/>
                <w:szCs w:val="22"/>
              </w:rPr>
            </w:pPr>
            <w:r>
              <w:rPr>
                <w:rFonts w:ascii="Arial" w:hAnsi="Arial" w:cs="Arial"/>
                <w:b/>
                <w:bCs/>
                <w:sz w:val="22"/>
                <w:szCs w:val="22"/>
              </w:rPr>
              <w:t>БУХГАЛТЕРСКИЙ БАЛАНС</w:t>
            </w:r>
          </w:p>
        </w:tc>
        <w:tc>
          <w:tcPr>
            <w:tcW w:w="1168"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3"/>
          <w:wAfter w:w="522" w:type="dxa"/>
          <w:trHeight w:val="300"/>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8012" w:type="dxa"/>
            <w:gridSpan w:val="5"/>
            <w:tcBorders>
              <w:top w:val="nil"/>
              <w:left w:val="nil"/>
              <w:bottom w:val="nil"/>
              <w:right w:val="nil"/>
            </w:tcBorders>
            <w:noWrap/>
            <w:vAlign w:val="center"/>
          </w:tcPr>
          <w:p w:rsidR="003329B7" w:rsidRDefault="003329B7" w:rsidP="002578C1">
            <w:pPr>
              <w:jc w:val="center"/>
              <w:rPr>
                <w:rFonts w:ascii="Arial" w:hAnsi="Arial" w:cs="Arial"/>
                <w:b/>
                <w:bCs/>
                <w:sz w:val="22"/>
                <w:szCs w:val="22"/>
              </w:rPr>
            </w:pPr>
            <w:r>
              <w:rPr>
                <w:rFonts w:ascii="Arial" w:hAnsi="Arial" w:cs="Arial"/>
                <w:b/>
                <w:bCs/>
                <w:sz w:val="22"/>
                <w:szCs w:val="22"/>
              </w:rPr>
              <w:t>на апрель  2004 г.</w:t>
            </w:r>
          </w:p>
        </w:tc>
        <w:tc>
          <w:tcPr>
            <w:tcW w:w="1168"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trHeight w:val="225"/>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4902"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1228"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1588" w:type="dxa"/>
            <w:gridSpan w:val="2"/>
            <w:tcBorders>
              <w:top w:val="nil"/>
              <w:left w:val="nil"/>
              <w:bottom w:val="nil"/>
              <w:right w:val="nil"/>
            </w:tcBorders>
            <w:noWrap/>
            <w:vAlign w:val="bottom"/>
          </w:tcPr>
          <w:p w:rsidR="003329B7" w:rsidRDefault="003329B7" w:rsidP="002578C1">
            <w:pPr>
              <w:rPr>
                <w:rFonts w:ascii="Arial" w:hAnsi="Arial" w:cs="Arial"/>
                <w:sz w:val="16"/>
                <w:szCs w:val="16"/>
              </w:rPr>
            </w:pPr>
          </w:p>
        </w:tc>
        <w:tc>
          <w:tcPr>
            <w:tcW w:w="1286" w:type="dxa"/>
            <w:gridSpan w:val="2"/>
            <w:tcBorders>
              <w:top w:val="single" w:sz="4" w:space="0" w:color="auto"/>
              <w:left w:val="single" w:sz="4" w:space="0" w:color="auto"/>
              <w:bottom w:val="single" w:sz="8" w:space="0" w:color="auto"/>
              <w:right w:val="single" w:sz="4" w:space="0" w:color="auto"/>
            </w:tcBorders>
            <w:noWrap/>
            <w:vAlign w:val="center"/>
          </w:tcPr>
          <w:p w:rsidR="003329B7" w:rsidRDefault="003329B7" w:rsidP="002578C1">
            <w:pPr>
              <w:jc w:val="center"/>
              <w:rPr>
                <w:rFonts w:ascii="Arial" w:hAnsi="Arial" w:cs="Arial"/>
                <w:sz w:val="16"/>
                <w:szCs w:val="16"/>
              </w:rPr>
            </w:pPr>
            <w:r>
              <w:rPr>
                <w:rFonts w:ascii="Arial" w:hAnsi="Arial" w:cs="Arial"/>
                <w:sz w:val="16"/>
                <w:szCs w:val="16"/>
              </w:rPr>
              <w:t>К О Д Ы</w:t>
            </w:r>
          </w:p>
        </w:tc>
        <w:tc>
          <w:tcPr>
            <w:tcW w:w="404" w:type="dxa"/>
            <w:gridSpan w:val="2"/>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trHeight w:val="300"/>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4902"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1228" w:type="dxa"/>
            <w:tcBorders>
              <w:top w:val="nil"/>
              <w:left w:val="nil"/>
              <w:bottom w:val="nil"/>
              <w:right w:val="nil"/>
            </w:tcBorders>
            <w:noWrap/>
            <w:vAlign w:val="center"/>
          </w:tcPr>
          <w:p w:rsidR="003329B7" w:rsidRDefault="003329B7" w:rsidP="002578C1">
            <w:pPr>
              <w:rPr>
                <w:rFonts w:ascii="Arial" w:hAnsi="Arial" w:cs="Arial"/>
                <w:b/>
                <w:bCs/>
                <w:color w:val="000000"/>
                <w:sz w:val="22"/>
                <w:szCs w:val="22"/>
              </w:rPr>
            </w:pPr>
          </w:p>
        </w:tc>
        <w:tc>
          <w:tcPr>
            <w:tcW w:w="1588" w:type="dxa"/>
            <w:gridSpan w:val="2"/>
            <w:tcBorders>
              <w:top w:val="nil"/>
              <w:left w:val="nil"/>
              <w:bottom w:val="nil"/>
              <w:right w:val="nil"/>
            </w:tcBorders>
            <w:noWrap/>
            <w:vAlign w:val="bottom"/>
          </w:tcPr>
          <w:p w:rsidR="003329B7" w:rsidRDefault="003329B7" w:rsidP="002578C1">
            <w:pPr>
              <w:jc w:val="right"/>
              <w:rPr>
                <w:rFonts w:ascii="Arial" w:hAnsi="Arial" w:cs="Arial"/>
                <w:sz w:val="16"/>
                <w:szCs w:val="16"/>
              </w:rPr>
            </w:pPr>
            <w:r>
              <w:rPr>
                <w:rFonts w:ascii="Arial" w:hAnsi="Arial" w:cs="Arial"/>
                <w:sz w:val="16"/>
                <w:szCs w:val="16"/>
              </w:rPr>
              <w:t>Форма №1 по ОКУД</w:t>
            </w:r>
          </w:p>
        </w:tc>
        <w:tc>
          <w:tcPr>
            <w:tcW w:w="1286" w:type="dxa"/>
            <w:gridSpan w:val="2"/>
            <w:tcBorders>
              <w:top w:val="single" w:sz="8" w:space="0" w:color="auto"/>
              <w:left w:val="single" w:sz="8" w:space="0" w:color="auto"/>
              <w:bottom w:val="single" w:sz="4" w:space="0" w:color="auto"/>
              <w:right w:val="single" w:sz="8" w:space="0" w:color="auto"/>
            </w:tcBorders>
            <w:noWrap/>
            <w:vAlign w:val="center"/>
          </w:tcPr>
          <w:p w:rsidR="003329B7" w:rsidRDefault="003329B7" w:rsidP="002578C1">
            <w:pPr>
              <w:jc w:val="center"/>
              <w:rPr>
                <w:rFonts w:ascii="Arial" w:hAnsi="Arial" w:cs="Arial"/>
                <w:sz w:val="18"/>
                <w:szCs w:val="18"/>
              </w:rPr>
            </w:pPr>
          </w:p>
        </w:tc>
        <w:tc>
          <w:tcPr>
            <w:tcW w:w="404" w:type="dxa"/>
            <w:gridSpan w:val="2"/>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trHeight w:val="208"/>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4902"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1228"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1588" w:type="dxa"/>
            <w:gridSpan w:val="2"/>
            <w:tcBorders>
              <w:top w:val="nil"/>
              <w:left w:val="nil"/>
              <w:bottom w:val="nil"/>
              <w:right w:val="nil"/>
            </w:tcBorders>
            <w:noWrap/>
            <w:vAlign w:val="bottom"/>
          </w:tcPr>
          <w:p w:rsidR="003329B7" w:rsidRDefault="003329B7" w:rsidP="002578C1">
            <w:pPr>
              <w:jc w:val="right"/>
              <w:rPr>
                <w:rFonts w:ascii="Arial" w:hAnsi="Arial" w:cs="Arial"/>
                <w:sz w:val="16"/>
                <w:szCs w:val="16"/>
              </w:rPr>
            </w:pPr>
            <w:r>
              <w:rPr>
                <w:rFonts w:ascii="Arial" w:hAnsi="Arial" w:cs="Arial"/>
                <w:sz w:val="16"/>
                <w:szCs w:val="16"/>
              </w:rPr>
              <w:t>Дата (год, месяц, число)</w:t>
            </w:r>
          </w:p>
        </w:tc>
        <w:tc>
          <w:tcPr>
            <w:tcW w:w="1286" w:type="dxa"/>
            <w:gridSpan w:val="2"/>
            <w:tcBorders>
              <w:top w:val="single" w:sz="4" w:space="0" w:color="auto"/>
              <w:left w:val="single" w:sz="8" w:space="0" w:color="auto"/>
              <w:bottom w:val="single" w:sz="4" w:space="0" w:color="auto"/>
              <w:right w:val="single" w:sz="8" w:space="0" w:color="auto"/>
            </w:tcBorders>
            <w:noWrap/>
            <w:vAlign w:val="center"/>
          </w:tcPr>
          <w:p w:rsidR="003329B7" w:rsidRDefault="003329B7" w:rsidP="002578C1">
            <w:pPr>
              <w:jc w:val="center"/>
              <w:rPr>
                <w:rFonts w:ascii="Arial" w:hAnsi="Arial" w:cs="Arial"/>
                <w:sz w:val="18"/>
                <w:szCs w:val="18"/>
              </w:rPr>
            </w:pPr>
          </w:p>
        </w:tc>
        <w:tc>
          <w:tcPr>
            <w:tcW w:w="404" w:type="dxa"/>
            <w:gridSpan w:val="2"/>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trHeight w:val="325"/>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nil"/>
              <w:left w:val="nil"/>
              <w:bottom w:val="nil"/>
              <w:right w:val="nil"/>
            </w:tcBorders>
            <w:noWrap/>
            <w:vAlign w:val="bottom"/>
          </w:tcPr>
          <w:p w:rsidR="003329B7" w:rsidRDefault="003329B7" w:rsidP="00B7092B">
            <w:pPr>
              <w:jc w:val="both"/>
              <w:rPr>
                <w:rFonts w:ascii="Arial" w:hAnsi="Arial" w:cs="Arial"/>
                <w:sz w:val="16"/>
                <w:szCs w:val="16"/>
              </w:rPr>
            </w:pPr>
            <w:r>
              <w:rPr>
                <w:rFonts w:ascii="Arial" w:hAnsi="Arial" w:cs="Arial"/>
                <w:sz w:val="16"/>
                <w:szCs w:val="16"/>
              </w:rPr>
              <w:t xml:space="preserve">Организация </w:t>
            </w:r>
            <w:r w:rsidR="00B7092B">
              <w:rPr>
                <w:rFonts w:ascii="Arial" w:hAnsi="Arial" w:cs="Arial"/>
                <w:b/>
                <w:bCs/>
                <w:sz w:val="20"/>
                <w:szCs w:val="20"/>
              </w:rPr>
              <w:t>ОО</w:t>
            </w:r>
            <w:r>
              <w:rPr>
                <w:rFonts w:ascii="Arial" w:hAnsi="Arial" w:cs="Arial"/>
                <w:b/>
                <w:bCs/>
                <w:sz w:val="20"/>
                <w:szCs w:val="20"/>
              </w:rPr>
              <w:t>О "Спектр"</w:t>
            </w:r>
          </w:p>
        </w:tc>
        <w:tc>
          <w:tcPr>
            <w:tcW w:w="1228"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1588" w:type="dxa"/>
            <w:gridSpan w:val="2"/>
            <w:tcBorders>
              <w:top w:val="nil"/>
              <w:left w:val="nil"/>
              <w:bottom w:val="nil"/>
              <w:right w:val="nil"/>
            </w:tcBorders>
            <w:noWrap/>
            <w:vAlign w:val="bottom"/>
          </w:tcPr>
          <w:p w:rsidR="003329B7" w:rsidRDefault="003329B7" w:rsidP="002578C1">
            <w:pPr>
              <w:jc w:val="right"/>
              <w:rPr>
                <w:rFonts w:ascii="Arial" w:hAnsi="Arial" w:cs="Arial"/>
                <w:sz w:val="16"/>
                <w:szCs w:val="16"/>
              </w:rPr>
            </w:pPr>
            <w:r>
              <w:rPr>
                <w:rFonts w:ascii="Arial" w:hAnsi="Arial" w:cs="Arial"/>
                <w:sz w:val="16"/>
                <w:szCs w:val="16"/>
              </w:rPr>
              <w:t>по ОКПО</w:t>
            </w:r>
          </w:p>
        </w:tc>
        <w:tc>
          <w:tcPr>
            <w:tcW w:w="1286" w:type="dxa"/>
            <w:gridSpan w:val="2"/>
            <w:tcBorders>
              <w:top w:val="single" w:sz="4" w:space="0" w:color="auto"/>
              <w:left w:val="single" w:sz="8" w:space="0" w:color="auto"/>
              <w:bottom w:val="single" w:sz="4" w:space="0" w:color="auto"/>
              <w:right w:val="single" w:sz="8" w:space="0" w:color="auto"/>
            </w:tcBorders>
            <w:noWrap/>
            <w:vAlign w:val="center"/>
          </w:tcPr>
          <w:p w:rsidR="003329B7" w:rsidRDefault="003329B7" w:rsidP="002578C1">
            <w:pPr>
              <w:jc w:val="center"/>
              <w:rPr>
                <w:rFonts w:ascii="Arial" w:hAnsi="Arial" w:cs="Arial"/>
                <w:sz w:val="18"/>
                <w:szCs w:val="18"/>
              </w:rPr>
            </w:pPr>
          </w:p>
        </w:tc>
        <w:tc>
          <w:tcPr>
            <w:tcW w:w="404" w:type="dxa"/>
            <w:gridSpan w:val="2"/>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trHeight w:val="202"/>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nil"/>
              <w:left w:val="nil"/>
              <w:bottom w:val="nil"/>
              <w:right w:val="nil"/>
            </w:tcBorders>
            <w:noWrap/>
            <w:vAlign w:val="bottom"/>
          </w:tcPr>
          <w:p w:rsidR="003329B7" w:rsidRDefault="003329B7" w:rsidP="002578C1">
            <w:pPr>
              <w:rPr>
                <w:rFonts w:ascii="Arial" w:hAnsi="Arial" w:cs="Arial"/>
                <w:sz w:val="16"/>
                <w:szCs w:val="16"/>
              </w:rPr>
            </w:pPr>
            <w:r>
              <w:rPr>
                <w:rFonts w:ascii="Arial" w:hAnsi="Arial" w:cs="Arial"/>
                <w:sz w:val="16"/>
                <w:szCs w:val="16"/>
              </w:rPr>
              <w:t>Идентификационный номер налогоплательщика</w:t>
            </w:r>
          </w:p>
        </w:tc>
        <w:tc>
          <w:tcPr>
            <w:tcW w:w="1228"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1588" w:type="dxa"/>
            <w:gridSpan w:val="2"/>
            <w:tcBorders>
              <w:top w:val="nil"/>
              <w:left w:val="nil"/>
              <w:bottom w:val="nil"/>
              <w:right w:val="nil"/>
            </w:tcBorders>
            <w:noWrap/>
            <w:vAlign w:val="bottom"/>
          </w:tcPr>
          <w:p w:rsidR="003329B7" w:rsidRDefault="003329B7" w:rsidP="002578C1">
            <w:pPr>
              <w:jc w:val="right"/>
              <w:rPr>
                <w:rFonts w:ascii="Arial" w:hAnsi="Arial" w:cs="Arial"/>
                <w:sz w:val="16"/>
                <w:szCs w:val="16"/>
              </w:rPr>
            </w:pPr>
            <w:r>
              <w:rPr>
                <w:rFonts w:ascii="Arial" w:hAnsi="Arial" w:cs="Arial"/>
                <w:sz w:val="16"/>
                <w:szCs w:val="16"/>
              </w:rPr>
              <w:t>ИНН</w:t>
            </w:r>
          </w:p>
        </w:tc>
        <w:tc>
          <w:tcPr>
            <w:tcW w:w="1286" w:type="dxa"/>
            <w:gridSpan w:val="2"/>
            <w:tcBorders>
              <w:top w:val="single" w:sz="4" w:space="0" w:color="auto"/>
              <w:left w:val="single" w:sz="8" w:space="0" w:color="auto"/>
              <w:bottom w:val="single" w:sz="4" w:space="0" w:color="auto"/>
              <w:right w:val="single" w:sz="8" w:space="0" w:color="auto"/>
            </w:tcBorders>
            <w:noWrap/>
            <w:vAlign w:val="center"/>
          </w:tcPr>
          <w:p w:rsidR="003329B7" w:rsidRDefault="003329B7" w:rsidP="002578C1">
            <w:pPr>
              <w:jc w:val="center"/>
              <w:rPr>
                <w:rFonts w:ascii="Arial" w:hAnsi="Arial" w:cs="Arial"/>
                <w:sz w:val="16"/>
                <w:szCs w:val="16"/>
              </w:rPr>
            </w:pPr>
          </w:p>
        </w:tc>
        <w:tc>
          <w:tcPr>
            <w:tcW w:w="404" w:type="dxa"/>
            <w:gridSpan w:val="2"/>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trHeight w:val="351"/>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nil"/>
              <w:left w:val="nil"/>
              <w:bottom w:val="nil"/>
              <w:right w:val="nil"/>
            </w:tcBorders>
            <w:noWrap/>
            <w:vAlign w:val="bottom"/>
          </w:tcPr>
          <w:p w:rsidR="003329B7" w:rsidRDefault="003329B7" w:rsidP="002578C1">
            <w:pPr>
              <w:rPr>
                <w:rFonts w:ascii="Arial" w:hAnsi="Arial" w:cs="Arial"/>
                <w:sz w:val="16"/>
                <w:szCs w:val="16"/>
              </w:rPr>
            </w:pPr>
            <w:r>
              <w:rPr>
                <w:rFonts w:ascii="Arial" w:hAnsi="Arial" w:cs="Arial"/>
                <w:sz w:val="16"/>
                <w:szCs w:val="16"/>
              </w:rPr>
              <w:t>Вид деятельности</w:t>
            </w:r>
          </w:p>
        </w:tc>
        <w:tc>
          <w:tcPr>
            <w:tcW w:w="1228"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1588" w:type="dxa"/>
            <w:gridSpan w:val="2"/>
            <w:tcBorders>
              <w:top w:val="nil"/>
              <w:left w:val="nil"/>
              <w:bottom w:val="nil"/>
              <w:right w:val="nil"/>
            </w:tcBorders>
            <w:noWrap/>
            <w:vAlign w:val="bottom"/>
          </w:tcPr>
          <w:p w:rsidR="003329B7" w:rsidRDefault="003329B7" w:rsidP="002578C1">
            <w:pPr>
              <w:jc w:val="right"/>
              <w:rPr>
                <w:rFonts w:ascii="Arial" w:hAnsi="Arial" w:cs="Arial"/>
                <w:sz w:val="16"/>
                <w:szCs w:val="16"/>
              </w:rPr>
            </w:pPr>
            <w:r>
              <w:rPr>
                <w:rFonts w:ascii="Arial" w:hAnsi="Arial" w:cs="Arial"/>
                <w:sz w:val="16"/>
                <w:szCs w:val="16"/>
              </w:rPr>
              <w:t>по ОКВЭД</w:t>
            </w:r>
          </w:p>
        </w:tc>
        <w:tc>
          <w:tcPr>
            <w:tcW w:w="1286" w:type="dxa"/>
            <w:gridSpan w:val="2"/>
            <w:tcBorders>
              <w:top w:val="single" w:sz="4" w:space="0" w:color="auto"/>
              <w:left w:val="single" w:sz="8" w:space="0" w:color="auto"/>
              <w:bottom w:val="single" w:sz="4" w:space="0" w:color="auto"/>
              <w:right w:val="single" w:sz="8" w:space="0" w:color="auto"/>
            </w:tcBorders>
            <w:noWrap/>
            <w:vAlign w:val="center"/>
          </w:tcPr>
          <w:p w:rsidR="003329B7" w:rsidRDefault="003329B7" w:rsidP="002578C1">
            <w:pPr>
              <w:jc w:val="center"/>
              <w:rPr>
                <w:rFonts w:ascii="Arial" w:hAnsi="Arial" w:cs="Arial"/>
                <w:sz w:val="18"/>
                <w:szCs w:val="18"/>
              </w:rPr>
            </w:pPr>
          </w:p>
        </w:tc>
        <w:tc>
          <w:tcPr>
            <w:tcW w:w="404" w:type="dxa"/>
            <w:gridSpan w:val="2"/>
            <w:tcBorders>
              <w:top w:val="nil"/>
              <w:left w:val="nil"/>
              <w:right w:val="nil"/>
            </w:tcBorders>
            <w:noWrap/>
            <w:vAlign w:val="bottom"/>
          </w:tcPr>
          <w:p w:rsidR="003329B7" w:rsidRDefault="003329B7" w:rsidP="002578C1">
            <w:pPr>
              <w:rPr>
                <w:rFonts w:ascii="Arial" w:hAnsi="Arial" w:cs="Arial"/>
                <w:sz w:val="16"/>
                <w:szCs w:val="16"/>
              </w:rPr>
            </w:pPr>
          </w:p>
        </w:tc>
      </w:tr>
      <w:tr w:rsidR="003329B7">
        <w:trPr>
          <w:trHeight w:val="240"/>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nil"/>
              <w:left w:val="nil"/>
              <w:bottom w:val="nil"/>
              <w:right w:val="nil"/>
            </w:tcBorders>
            <w:noWrap/>
            <w:vAlign w:val="bottom"/>
          </w:tcPr>
          <w:p w:rsidR="003329B7" w:rsidRDefault="003329B7" w:rsidP="002578C1">
            <w:pPr>
              <w:rPr>
                <w:rFonts w:ascii="Arial" w:hAnsi="Arial" w:cs="Arial"/>
                <w:sz w:val="16"/>
                <w:szCs w:val="16"/>
              </w:rPr>
            </w:pPr>
            <w:r>
              <w:rPr>
                <w:rFonts w:ascii="Arial" w:hAnsi="Arial" w:cs="Arial"/>
                <w:sz w:val="16"/>
                <w:szCs w:val="16"/>
              </w:rPr>
              <w:t>Организационно-правовая форма / форма собственности</w:t>
            </w:r>
          </w:p>
        </w:tc>
        <w:tc>
          <w:tcPr>
            <w:tcW w:w="1228"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1588" w:type="dxa"/>
            <w:gridSpan w:val="2"/>
            <w:tcBorders>
              <w:top w:val="nil"/>
              <w:left w:val="nil"/>
              <w:bottom w:val="nil"/>
              <w:right w:val="nil"/>
            </w:tcBorders>
            <w:noWrap/>
            <w:vAlign w:val="bottom"/>
          </w:tcPr>
          <w:p w:rsidR="003329B7" w:rsidRDefault="003329B7" w:rsidP="002578C1">
            <w:pPr>
              <w:rPr>
                <w:rFonts w:ascii="Arial" w:hAnsi="Arial" w:cs="Arial"/>
                <w:sz w:val="16"/>
                <w:szCs w:val="16"/>
              </w:rPr>
            </w:pPr>
          </w:p>
        </w:tc>
        <w:tc>
          <w:tcPr>
            <w:tcW w:w="1286" w:type="dxa"/>
            <w:gridSpan w:val="2"/>
            <w:tcBorders>
              <w:top w:val="nil"/>
              <w:left w:val="single" w:sz="8" w:space="0" w:color="auto"/>
              <w:bottom w:val="nil"/>
              <w:right w:val="single" w:sz="4" w:space="0" w:color="auto"/>
            </w:tcBorders>
            <w:noWrap/>
            <w:vAlign w:val="center"/>
          </w:tcPr>
          <w:p w:rsidR="003329B7" w:rsidRDefault="003329B7" w:rsidP="002578C1">
            <w:pPr>
              <w:jc w:val="center"/>
              <w:rPr>
                <w:rFonts w:ascii="Arial" w:hAnsi="Arial" w:cs="Arial"/>
                <w:sz w:val="16"/>
                <w:szCs w:val="16"/>
              </w:rPr>
            </w:pPr>
            <w:r>
              <w:rPr>
                <w:rFonts w:ascii="Arial" w:hAnsi="Arial" w:cs="Arial"/>
                <w:sz w:val="16"/>
                <w:szCs w:val="16"/>
              </w:rPr>
              <w:t> </w:t>
            </w:r>
          </w:p>
        </w:tc>
        <w:tc>
          <w:tcPr>
            <w:tcW w:w="404" w:type="dxa"/>
            <w:gridSpan w:val="2"/>
            <w:tcBorders>
              <w:top w:val="nil"/>
              <w:left w:val="nil"/>
              <w:bottom w:val="nil"/>
            </w:tcBorders>
            <w:noWrap/>
            <w:vAlign w:val="center"/>
          </w:tcPr>
          <w:p w:rsidR="003329B7" w:rsidRDefault="003329B7" w:rsidP="002578C1">
            <w:pPr>
              <w:jc w:val="center"/>
              <w:rPr>
                <w:rFonts w:ascii="Arial" w:hAnsi="Arial" w:cs="Arial"/>
                <w:sz w:val="16"/>
                <w:szCs w:val="16"/>
              </w:rPr>
            </w:pPr>
            <w:r>
              <w:rPr>
                <w:rFonts w:ascii="Arial" w:hAnsi="Arial" w:cs="Arial"/>
                <w:sz w:val="16"/>
                <w:szCs w:val="16"/>
              </w:rPr>
              <w:t> </w:t>
            </w:r>
          </w:p>
        </w:tc>
      </w:tr>
      <w:tr w:rsidR="003329B7">
        <w:trPr>
          <w:trHeight w:val="227"/>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nil"/>
              <w:left w:val="nil"/>
              <w:bottom w:val="nil"/>
              <w:right w:val="nil"/>
            </w:tcBorders>
            <w:noWrap/>
            <w:vAlign w:val="bottom"/>
          </w:tcPr>
          <w:p w:rsidR="003329B7" w:rsidRDefault="00B7092B" w:rsidP="002578C1">
            <w:pPr>
              <w:rPr>
                <w:rFonts w:ascii="Arial" w:hAnsi="Arial" w:cs="Arial"/>
                <w:sz w:val="20"/>
                <w:szCs w:val="20"/>
              </w:rPr>
            </w:pPr>
            <w:r>
              <w:rPr>
                <w:rFonts w:ascii="Arial" w:hAnsi="Arial" w:cs="Arial"/>
                <w:b/>
                <w:bCs/>
                <w:sz w:val="20"/>
                <w:szCs w:val="20"/>
              </w:rPr>
              <w:t>Общество с ограниченной ответственностью</w:t>
            </w:r>
          </w:p>
        </w:tc>
        <w:tc>
          <w:tcPr>
            <w:tcW w:w="2816" w:type="dxa"/>
            <w:gridSpan w:val="3"/>
            <w:tcBorders>
              <w:top w:val="nil"/>
              <w:left w:val="nil"/>
              <w:bottom w:val="nil"/>
              <w:right w:val="single" w:sz="8" w:space="0" w:color="000000"/>
            </w:tcBorders>
            <w:noWrap/>
            <w:vAlign w:val="bottom"/>
          </w:tcPr>
          <w:p w:rsidR="003329B7" w:rsidRDefault="003329B7" w:rsidP="002578C1">
            <w:pPr>
              <w:jc w:val="right"/>
              <w:rPr>
                <w:rFonts w:ascii="Arial" w:hAnsi="Arial" w:cs="Arial"/>
                <w:sz w:val="16"/>
                <w:szCs w:val="16"/>
              </w:rPr>
            </w:pPr>
            <w:r>
              <w:rPr>
                <w:rFonts w:ascii="Arial" w:hAnsi="Arial" w:cs="Arial"/>
                <w:sz w:val="16"/>
                <w:szCs w:val="16"/>
              </w:rPr>
              <w:t>по ОКОПФ/ОКФС</w:t>
            </w:r>
          </w:p>
        </w:tc>
        <w:tc>
          <w:tcPr>
            <w:tcW w:w="1286" w:type="dxa"/>
            <w:gridSpan w:val="2"/>
            <w:tcBorders>
              <w:top w:val="nil"/>
              <w:left w:val="nil"/>
              <w:bottom w:val="single" w:sz="4" w:space="0" w:color="auto"/>
              <w:right w:val="single" w:sz="4" w:space="0" w:color="auto"/>
            </w:tcBorders>
            <w:noWrap/>
            <w:vAlign w:val="center"/>
          </w:tcPr>
          <w:p w:rsidR="003329B7" w:rsidRDefault="003329B7" w:rsidP="002578C1">
            <w:pPr>
              <w:jc w:val="center"/>
              <w:rPr>
                <w:rFonts w:ascii="Arial" w:hAnsi="Arial" w:cs="Arial"/>
                <w:sz w:val="16"/>
                <w:szCs w:val="16"/>
              </w:rPr>
            </w:pPr>
            <w:r>
              <w:rPr>
                <w:rFonts w:ascii="Arial" w:hAnsi="Arial" w:cs="Arial"/>
                <w:sz w:val="16"/>
                <w:szCs w:val="16"/>
              </w:rPr>
              <w:t> </w:t>
            </w:r>
          </w:p>
        </w:tc>
        <w:tc>
          <w:tcPr>
            <w:tcW w:w="404" w:type="dxa"/>
            <w:gridSpan w:val="2"/>
            <w:tcBorders>
              <w:top w:val="nil"/>
              <w:left w:val="nil"/>
            </w:tcBorders>
            <w:noWrap/>
            <w:vAlign w:val="center"/>
          </w:tcPr>
          <w:p w:rsidR="003329B7" w:rsidRDefault="003329B7" w:rsidP="002578C1">
            <w:pPr>
              <w:jc w:val="center"/>
              <w:rPr>
                <w:rFonts w:ascii="Arial" w:hAnsi="Arial" w:cs="Arial"/>
                <w:sz w:val="16"/>
                <w:szCs w:val="16"/>
              </w:rPr>
            </w:pPr>
            <w:r>
              <w:rPr>
                <w:rFonts w:ascii="Arial" w:hAnsi="Arial" w:cs="Arial"/>
                <w:sz w:val="16"/>
                <w:szCs w:val="16"/>
              </w:rPr>
              <w:t> </w:t>
            </w:r>
          </w:p>
        </w:tc>
      </w:tr>
      <w:tr w:rsidR="003329B7">
        <w:trPr>
          <w:trHeight w:val="386"/>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nil"/>
              <w:left w:val="nil"/>
              <w:bottom w:val="nil"/>
              <w:right w:val="nil"/>
            </w:tcBorders>
            <w:noWrap/>
            <w:vAlign w:val="bottom"/>
          </w:tcPr>
          <w:p w:rsidR="003329B7" w:rsidRDefault="003329B7" w:rsidP="002578C1">
            <w:pPr>
              <w:rPr>
                <w:rFonts w:ascii="Arial" w:hAnsi="Arial" w:cs="Arial"/>
                <w:sz w:val="16"/>
                <w:szCs w:val="16"/>
              </w:rPr>
            </w:pPr>
            <w:r>
              <w:rPr>
                <w:rFonts w:ascii="Arial" w:hAnsi="Arial" w:cs="Arial"/>
                <w:sz w:val="16"/>
                <w:szCs w:val="16"/>
              </w:rPr>
              <w:t>Единица измерения: тыс.руб./</w:t>
            </w:r>
            <w:r>
              <w:rPr>
                <w:rFonts w:ascii="Arial" w:hAnsi="Arial" w:cs="Arial"/>
                <w:strike/>
                <w:sz w:val="16"/>
                <w:szCs w:val="16"/>
              </w:rPr>
              <w:t>млн.руб.</w:t>
            </w:r>
            <w:r>
              <w:rPr>
                <w:rFonts w:ascii="Arial" w:hAnsi="Arial" w:cs="Arial"/>
                <w:sz w:val="16"/>
                <w:szCs w:val="16"/>
              </w:rPr>
              <w:t xml:space="preserve"> (ненужное зачеркнуть)</w:t>
            </w:r>
          </w:p>
        </w:tc>
        <w:tc>
          <w:tcPr>
            <w:tcW w:w="1228"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1588" w:type="dxa"/>
            <w:gridSpan w:val="2"/>
            <w:tcBorders>
              <w:top w:val="nil"/>
              <w:left w:val="nil"/>
              <w:bottom w:val="nil"/>
              <w:right w:val="nil"/>
            </w:tcBorders>
            <w:noWrap/>
            <w:vAlign w:val="bottom"/>
          </w:tcPr>
          <w:p w:rsidR="003329B7" w:rsidRDefault="003329B7" w:rsidP="002578C1">
            <w:pPr>
              <w:jc w:val="right"/>
              <w:rPr>
                <w:rFonts w:ascii="Arial" w:hAnsi="Arial" w:cs="Arial"/>
                <w:sz w:val="16"/>
                <w:szCs w:val="16"/>
              </w:rPr>
            </w:pPr>
            <w:r>
              <w:rPr>
                <w:rFonts w:ascii="Arial" w:hAnsi="Arial" w:cs="Arial"/>
                <w:sz w:val="16"/>
                <w:szCs w:val="16"/>
              </w:rPr>
              <w:t>по ОКЕИ</w:t>
            </w:r>
          </w:p>
        </w:tc>
        <w:tc>
          <w:tcPr>
            <w:tcW w:w="1286" w:type="dxa"/>
            <w:gridSpan w:val="2"/>
            <w:tcBorders>
              <w:top w:val="single" w:sz="4" w:space="0" w:color="auto"/>
              <w:left w:val="single" w:sz="8" w:space="0" w:color="auto"/>
              <w:bottom w:val="single" w:sz="8" w:space="0" w:color="auto"/>
              <w:right w:val="single" w:sz="8" w:space="0" w:color="auto"/>
            </w:tcBorders>
            <w:noWrap/>
            <w:vAlign w:val="bottom"/>
          </w:tcPr>
          <w:p w:rsidR="003329B7" w:rsidRDefault="003329B7" w:rsidP="002578C1">
            <w:pPr>
              <w:jc w:val="center"/>
              <w:rPr>
                <w:rFonts w:ascii="Arial" w:hAnsi="Arial" w:cs="Arial"/>
                <w:sz w:val="18"/>
                <w:szCs w:val="18"/>
              </w:rPr>
            </w:pPr>
            <w:r>
              <w:rPr>
                <w:rFonts w:ascii="Arial" w:hAnsi="Arial" w:cs="Arial"/>
                <w:sz w:val="18"/>
                <w:szCs w:val="18"/>
              </w:rPr>
              <w:t>384/385</w:t>
            </w:r>
          </w:p>
        </w:tc>
        <w:tc>
          <w:tcPr>
            <w:tcW w:w="404" w:type="dxa"/>
            <w:gridSpan w:val="2"/>
            <w:tcBorders>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2"/>
          <w:wAfter w:w="404" w:type="dxa"/>
          <w:trHeight w:val="332"/>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nil"/>
              <w:left w:val="nil"/>
              <w:bottom w:val="nil"/>
              <w:right w:val="nil"/>
            </w:tcBorders>
            <w:noWrap/>
            <w:vAlign w:val="bottom"/>
          </w:tcPr>
          <w:p w:rsidR="003329B7" w:rsidRDefault="003329B7" w:rsidP="002578C1">
            <w:pPr>
              <w:rPr>
                <w:rFonts w:ascii="Arial" w:hAnsi="Arial" w:cs="Arial"/>
                <w:sz w:val="16"/>
                <w:szCs w:val="16"/>
              </w:rPr>
            </w:pPr>
            <w:r>
              <w:rPr>
                <w:rFonts w:ascii="Arial" w:hAnsi="Arial" w:cs="Arial"/>
                <w:sz w:val="16"/>
                <w:szCs w:val="16"/>
              </w:rPr>
              <w:t xml:space="preserve">Местонахождение (адрес) </w:t>
            </w:r>
            <w:r>
              <w:rPr>
                <w:rFonts w:ascii="Arial" w:hAnsi="Arial" w:cs="Arial"/>
                <w:sz w:val="16"/>
                <w:szCs w:val="16"/>
                <w:u w:val="single"/>
              </w:rPr>
              <w:t xml:space="preserve">г. Арсеньев ул. </w:t>
            </w:r>
            <w:r w:rsidR="00B7092B">
              <w:rPr>
                <w:rFonts w:ascii="Arial" w:hAnsi="Arial" w:cs="Arial"/>
                <w:sz w:val="16"/>
                <w:szCs w:val="16"/>
                <w:u w:val="single"/>
              </w:rPr>
              <w:t>Садовая, 15</w:t>
            </w:r>
          </w:p>
        </w:tc>
        <w:tc>
          <w:tcPr>
            <w:tcW w:w="1228"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1588" w:type="dxa"/>
            <w:gridSpan w:val="2"/>
            <w:tcBorders>
              <w:top w:val="nil"/>
              <w:left w:val="nil"/>
              <w:bottom w:val="nil"/>
              <w:right w:val="nil"/>
            </w:tcBorders>
            <w:noWrap/>
            <w:vAlign w:val="bottom"/>
          </w:tcPr>
          <w:p w:rsidR="003329B7" w:rsidRDefault="003329B7" w:rsidP="002578C1">
            <w:pPr>
              <w:rPr>
                <w:rFonts w:ascii="Arial" w:hAnsi="Arial" w:cs="Arial"/>
                <w:sz w:val="16"/>
                <w:szCs w:val="16"/>
              </w:rPr>
            </w:pPr>
          </w:p>
        </w:tc>
        <w:tc>
          <w:tcPr>
            <w:tcW w:w="1286" w:type="dxa"/>
            <w:gridSpan w:val="2"/>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2"/>
          <w:wAfter w:w="404" w:type="dxa"/>
          <w:trHeight w:val="123"/>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4902"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1228"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1588" w:type="dxa"/>
            <w:gridSpan w:val="2"/>
            <w:tcBorders>
              <w:top w:val="nil"/>
              <w:left w:val="nil"/>
              <w:bottom w:val="nil"/>
              <w:right w:val="nil"/>
            </w:tcBorders>
            <w:noWrap/>
            <w:vAlign w:val="bottom"/>
          </w:tcPr>
          <w:p w:rsidR="003329B7" w:rsidRDefault="003329B7" w:rsidP="002578C1">
            <w:pPr>
              <w:rPr>
                <w:rFonts w:ascii="Arial" w:hAnsi="Arial" w:cs="Arial"/>
                <w:sz w:val="16"/>
                <w:szCs w:val="16"/>
              </w:rPr>
            </w:pPr>
          </w:p>
        </w:tc>
        <w:tc>
          <w:tcPr>
            <w:tcW w:w="1286" w:type="dxa"/>
            <w:gridSpan w:val="2"/>
            <w:tcBorders>
              <w:top w:val="nil"/>
              <w:left w:val="nil"/>
              <w:bottom w:val="single" w:sz="4" w:space="0" w:color="auto"/>
              <w:right w:val="nil"/>
            </w:tcBorders>
            <w:noWrap/>
            <w:vAlign w:val="bottom"/>
          </w:tcPr>
          <w:p w:rsidR="003329B7" w:rsidRDefault="003329B7" w:rsidP="002578C1">
            <w:pPr>
              <w:rPr>
                <w:rFonts w:ascii="Arial" w:hAnsi="Arial" w:cs="Arial"/>
                <w:sz w:val="16"/>
                <w:szCs w:val="16"/>
              </w:rPr>
            </w:pPr>
          </w:p>
        </w:tc>
      </w:tr>
      <w:tr w:rsidR="003329B7">
        <w:trPr>
          <w:gridAfter w:val="2"/>
          <w:wAfter w:w="404" w:type="dxa"/>
          <w:trHeight w:val="300"/>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4902"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1228"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1588" w:type="dxa"/>
            <w:gridSpan w:val="2"/>
            <w:tcBorders>
              <w:top w:val="nil"/>
              <w:left w:val="nil"/>
              <w:bottom w:val="nil"/>
              <w:right w:val="single" w:sz="4" w:space="0" w:color="auto"/>
            </w:tcBorders>
            <w:noWrap/>
            <w:vAlign w:val="bottom"/>
          </w:tcPr>
          <w:p w:rsidR="003329B7" w:rsidRDefault="003329B7" w:rsidP="002578C1">
            <w:pPr>
              <w:jc w:val="right"/>
              <w:rPr>
                <w:rFonts w:ascii="Arial" w:hAnsi="Arial" w:cs="Arial"/>
                <w:sz w:val="16"/>
                <w:szCs w:val="16"/>
              </w:rPr>
            </w:pPr>
            <w:r>
              <w:rPr>
                <w:rFonts w:ascii="Arial" w:hAnsi="Arial" w:cs="Arial"/>
                <w:sz w:val="16"/>
                <w:szCs w:val="16"/>
              </w:rPr>
              <w:t xml:space="preserve">Дата утверждения </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3329B7" w:rsidRDefault="003329B7" w:rsidP="002578C1">
            <w:pPr>
              <w:jc w:val="center"/>
              <w:rPr>
                <w:rFonts w:ascii="Arial" w:hAnsi="Arial" w:cs="Arial"/>
                <w:b/>
                <w:bCs/>
                <w:sz w:val="18"/>
                <w:szCs w:val="18"/>
              </w:rPr>
            </w:pPr>
            <w:r>
              <w:rPr>
                <w:rFonts w:ascii="Arial" w:hAnsi="Arial" w:cs="Arial"/>
                <w:b/>
                <w:bCs/>
                <w:sz w:val="18"/>
                <w:szCs w:val="18"/>
              </w:rPr>
              <w:t xml:space="preserve">  .  .    </w:t>
            </w:r>
          </w:p>
        </w:tc>
      </w:tr>
      <w:tr w:rsidR="003329B7">
        <w:trPr>
          <w:gridAfter w:val="2"/>
          <w:wAfter w:w="404" w:type="dxa"/>
          <w:trHeight w:val="300"/>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4902"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1228"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1588" w:type="dxa"/>
            <w:gridSpan w:val="2"/>
            <w:tcBorders>
              <w:top w:val="nil"/>
              <w:left w:val="nil"/>
              <w:bottom w:val="nil"/>
              <w:right w:val="single" w:sz="4" w:space="0" w:color="auto"/>
            </w:tcBorders>
            <w:noWrap/>
            <w:vAlign w:val="bottom"/>
          </w:tcPr>
          <w:p w:rsidR="003329B7" w:rsidRDefault="003329B7" w:rsidP="002578C1">
            <w:pPr>
              <w:jc w:val="right"/>
              <w:rPr>
                <w:rFonts w:ascii="Arial" w:hAnsi="Arial" w:cs="Arial"/>
                <w:sz w:val="16"/>
                <w:szCs w:val="16"/>
              </w:rPr>
            </w:pPr>
            <w:r>
              <w:rPr>
                <w:rFonts w:ascii="Arial" w:hAnsi="Arial" w:cs="Arial"/>
                <w:sz w:val="16"/>
                <w:szCs w:val="16"/>
              </w:rPr>
              <w:t xml:space="preserve">Дата отправки / принятия </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3329B7" w:rsidRDefault="003329B7" w:rsidP="002578C1">
            <w:pPr>
              <w:jc w:val="center"/>
              <w:rPr>
                <w:rFonts w:ascii="Arial" w:hAnsi="Arial" w:cs="Arial"/>
                <w:b/>
                <w:bCs/>
                <w:sz w:val="18"/>
                <w:szCs w:val="18"/>
              </w:rPr>
            </w:pPr>
            <w:r>
              <w:rPr>
                <w:rFonts w:ascii="Arial" w:hAnsi="Arial" w:cs="Arial"/>
                <w:b/>
                <w:bCs/>
                <w:sz w:val="18"/>
                <w:szCs w:val="18"/>
              </w:rPr>
              <w:t xml:space="preserve">  .  .    </w:t>
            </w:r>
          </w:p>
        </w:tc>
      </w:tr>
      <w:tr w:rsidR="003329B7">
        <w:trPr>
          <w:gridAfter w:val="2"/>
          <w:wAfter w:w="404" w:type="dxa"/>
          <w:trHeight w:val="77"/>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4902"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1228"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1588" w:type="dxa"/>
            <w:gridSpan w:val="2"/>
            <w:tcBorders>
              <w:top w:val="nil"/>
              <w:left w:val="nil"/>
              <w:bottom w:val="nil"/>
              <w:right w:val="nil"/>
            </w:tcBorders>
            <w:noWrap/>
            <w:vAlign w:val="bottom"/>
          </w:tcPr>
          <w:p w:rsidR="003329B7" w:rsidRDefault="003329B7" w:rsidP="002578C1">
            <w:pPr>
              <w:rPr>
                <w:rFonts w:ascii="Arial" w:hAnsi="Arial" w:cs="Arial"/>
                <w:sz w:val="16"/>
                <w:szCs w:val="16"/>
              </w:rPr>
            </w:pPr>
          </w:p>
        </w:tc>
        <w:tc>
          <w:tcPr>
            <w:tcW w:w="1286" w:type="dxa"/>
            <w:gridSpan w:val="2"/>
            <w:tcBorders>
              <w:top w:val="single" w:sz="4" w:space="0" w:color="auto"/>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546"/>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vAlign w:val="center"/>
          </w:tcPr>
          <w:p w:rsidR="003329B7" w:rsidRDefault="003329B7" w:rsidP="002578C1">
            <w:pPr>
              <w:jc w:val="center"/>
              <w:rPr>
                <w:rFonts w:ascii="Arial" w:hAnsi="Arial" w:cs="Arial"/>
                <w:b/>
                <w:bCs/>
                <w:sz w:val="20"/>
                <w:szCs w:val="20"/>
              </w:rPr>
            </w:pPr>
            <w:r>
              <w:rPr>
                <w:rFonts w:ascii="Arial" w:hAnsi="Arial" w:cs="Arial"/>
                <w:b/>
                <w:bCs/>
                <w:sz w:val="20"/>
                <w:szCs w:val="20"/>
              </w:rPr>
              <w:t>АКТИВ</w:t>
            </w:r>
          </w:p>
        </w:tc>
        <w:tc>
          <w:tcPr>
            <w:tcW w:w="1228" w:type="dxa"/>
            <w:tcBorders>
              <w:top w:val="single" w:sz="8" w:space="0" w:color="auto"/>
              <w:left w:val="nil"/>
              <w:bottom w:val="single" w:sz="8" w:space="0" w:color="auto"/>
              <w:right w:val="single" w:sz="8" w:space="0" w:color="auto"/>
            </w:tcBorders>
          </w:tcPr>
          <w:p w:rsidR="003329B7" w:rsidRDefault="003329B7" w:rsidP="002578C1">
            <w:pPr>
              <w:jc w:val="center"/>
              <w:rPr>
                <w:rFonts w:ascii="Arial" w:hAnsi="Arial" w:cs="Arial"/>
                <w:b/>
                <w:bCs/>
                <w:sz w:val="18"/>
                <w:szCs w:val="18"/>
              </w:rPr>
            </w:pPr>
            <w:r>
              <w:rPr>
                <w:rFonts w:ascii="Arial" w:hAnsi="Arial" w:cs="Arial"/>
                <w:b/>
                <w:bCs/>
                <w:sz w:val="18"/>
                <w:szCs w:val="18"/>
              </w:rPr>
              <w:t>Код</w:t>
            </w:r>
            <w:r>
              <w:rPr>
                <w:rFonts w:ascii="Arial" w:hAnsi="Arial" w:cs="Arial"/>
                <w:b/>
                <w:bCs/>
                <w:sz w:val="18"/>
                <w:szCs w:val="18"/>
              </w:rPr>
              <w:br/>
              <w:t>показателя</w:t>
            </w:r>
          </w:p>
        </w:tc>
        <w:tc>
          <w:tcPr>
            <w:tcW w:w="1440" w:type="dxa"/>
            <w:tcBorders>
              <w:top w:val="single" w:sz="8" w:space="0" w:color="auto"/>
              <w:left w:val="nil"/>
              <w:bottom w:val="single" w:sz="8" w:space="0" w:color="auto"/>
              <w:right w:val="single" w:sz="8" w:space="0" w:color="auto"/>
            </w:tcBorders>
          </w:tcPr>
          <w:p w:rsidR="003329B7" w:rsidRDefault="003329B7" w:rsidP="002578C1">
            <w:pPr>
              <w:jc w:val="center"/>
              <w:rPr>
                <w:rFonts w:ascii="Arial" w:hAnsi="Arial" w:cs="Arial"/>
                <w:b/>
                <w:bCs/>
                <w:sz w:val="18"/>
                <w:szCs w:val="18"/>
              </w:rPr>
            </w:pPr>
            <w:r>
              <w:rPr>
                <w:rFonts w:ascii="Arial" w:hAnsi="Arial" w:cs="Arial"/>
                <w:b/>
                <w:bCs/>
                <w:sz w:val="18"/>
                <w:szCs w:val="18"/>
              </w:rPr>
              <w:t>На начало отчетного года</w:t>
            </w:r>
          </w:p>
        </w:tc>
        <w:tc>
          <w:tcPr>
            <w:tcW w:w="1434" w:type="dxa"/>
            <w:gridSpan w:val="3"/>
            <w:tcBorders>
              <w:top w:val="single" w:sz="8" w:space="0" w:color="auto"/>
              <w:left w:val="nil"/>
              <w:bottom w:val="single" w:sz="8" w:space="0" w:color="auto"/>
              <w:right w:val="single" w:sz="8" w:space="0" w:color="auto"/>
            </w:tcBorders>
          </w:tcPr>
          <w:p w:rsidR="003329B7" w:rsidRDefault="003329B7" w:rsidP="002578C1">
            <w:pPr>
              <w:jc w:val="center"/>
              <w:rPr>
                <w:rFonts w:ascii="Arial" w:hAnsi="Arial" w:cs="Arial"/>
                <w:b/>
                <w:bCs/>
                <w:sz w:val="18"/>
                <w:szCs w:val="18"/>
              </w:rPr>
            </w:pPr>
            <w:r>
              <w:rPr>
                <w:rFonts w:ascii="Arial" w:hAnsi="Arial" w:cs="Arial"/>
                <w:b/>
                <w:bCs/>
                <w:sz w:val="18"/>
                <w:szCs w:val="18"/>
              </w:rPr>
              <w:t>На конец отчетного периода</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69"/>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vAlign w:val="center"/>
          </w:tcPr>
          <w:p w:rsidR="003329B7" w:rsidRDefault="003329B7" w:rsidP="002578C1">
            <w:pPr>
              <w:jc w:val="center"/>
              <w:rPr>
                <w:rFonts w:ascii="Arial" w:hAnsi="Arial" w:cs="Arial"/>
                <w:sz w:val="14"/>
                <w:szCs w:val="14"/>
              </w:rPr>
            </w:pPr>
            <w:r>
              <w:rPr>
                <w:rFonts w:ascii="Arial" w:hAnsi="Arial" w:cs="Arial"/>
                <w:sz w:val="14"/>
                <w:szCs w:val="14"/>
              </w:rPr>
              <w:t>1</w:t>
            </w:r>
          </w:p>
        </w:tc>
        <w:tc>
          <w:tcPr>
            <w:tcW w:w="1228" w:type="dxa"/>
            <w:tcBorders>
              <w:top w:val="nil"/>
              <w:left w:val="nil"/>
              <w:bottom w:val="nil"/>
              <w:right w:val="single" w:sz="8" w:space="0" w:color="auto"/>
            </w:tcBorders>
            <w:noWrap/>
            <w:vAlign w:val="center"/>
          </w:tcPr>
          <w:p w:rsidR="003329B7" w:rsidRDefault="003329B7" w:rsidP="002578C1">
            <w:pPr>
              <w:jc w:val="center"/>
              <w:rPr>
                <w:rFonts w:ascii="Arial" w:hAnsi="Arial" w:cs="Arial"/>
                <w:sz w:val="14"/>
                <w:szCs w:val="14"/>
              </w:rPr>
            </w:pPr>
            <w:r>
              <w:rPr>
                <w:rFonts w:ascii="Arial" w:hAnsi="Arial" w:cs="Arial"/>
                <w:sz w:val="14"/>
                <w:szCs w:val="14"/>
              </w:rPr>
              <w:t>2</w:t>
            </w:r>
          </w:p>
        </w:tc>
        <w:tc>
          <w:tcPr>
            <w:tcW w:w="1440" w:type="dxa"/>
            <w:tcBorders>
              <w:top w:val="single" w:sz="8" w:space="0" w:color="auto"/>
              <w:left w:val="nil"/>
              <w:bottom w:val="nil"/>
              <w:right w:val="single" w:sz="8" w:space="0" w:color="auto"/>
            </w:tcBorders>
            <w:noWrap/>
            <w:vAlign w:val="center"/>
          </w:tcPr>
          <w:p w:rsidR="003329B7" w:rsidRDefault="003329B7" w:rsidP="002578C1">
            <w:pPr>
              <w:jc w:val="center"/>
              <w:rPr>
                <w:rFonts w:ascii="Arial" w:hAnsi="Arial" w:cs="Arial"/>
                <w:sz w:val="14"/>
                <w:szCs w:val="14"/>
              </w:rPr>
            </w:pPr>
            <w:r>
              <w:rPr>
                <w:rFonts w:ascii="Arial" w:hAnsi="Arial" w:cs="Arial"/>
                <w:sz w:val="14"/>
                <w:szCs w:val="14"/>
              </w:rPr>
              <w:t>3</w:t>
            </w:r>
          </w:p>
        </w:tc>
        <w:tc>
          <w:tcPr>
            <w:tcW w:w="1434" w:type="dxa"/>
            <w:gridSpan w:val="3"/>
            <w:tcBorders>
              <w:top w:val="nil"/>
              <w:left w:val="nil"/>
              <w:bottom w:val="nil"/>
              <w:right w:val="single" w:sz="8" w:space="0" w:color="auto"/>
            </w:tcBorders>
            <w:noWrap/>
            <w:vAlign w:val="center"/>
          </w:tcPr>
          <w:p w:rsidR="003329B7" w:rsidRDefault="003329B7" w:rsidP="002578C1">
            <w:pPr>
              <w:jc w:val="center"/>
              <w:rPr>
                <w:rFonts w:ascii="Arial" w:hAnsi="Arial" w:cs="Arial"/>
                <w:sz w:val="14"/>
                <w:szCs w:val="14"/>
              </w:rPr>
            </w:pPr>
            <w:r>
              <w:rPr>
                <w:rFonts w:ascii="Arial" w:hAnsi="Arial" w:cs="Arial"/>
                <w:sz w:val="14"/>
                <w:szCs w:val="14"/>
              </w:rPr>
              <w:t>4</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223"/>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vAlign w:val="center"/>
          </w:tcPr>
          <w:p w:rsidR="003329B7" w:rsidRDefault="003329B7" w:rsidP="002578C1">
            <w:pPr>
              <w:jc w:val="center"/>
              <w:rPr>
                <w:rFonts w:ascii="Arial" w:hAnsi="Arial" w:cs="Arial"/>
                <w:b/>
                <w:bCs/>
                <w:sz w:val="20"/>
                <w:szCs w:val="20"/>
              </w:rPr>
            </w:pPr>
            <w:r>
              <w:rPr>
                <w:rFonts w:ascii="Arial" w:hAnsi="Arial" w:cs="Arial"/>
                <w:b/>
                <w:bCs/>
                <w:sz w:val="20"/>
                <w:szCs w:val="20"/>
              </w:rPr>
              <w:t>I. Внеоборотные активы</w:t>
            </w:r>
          </w:p>
        </w:tc>
        <w:tc>
          <w:tcPr>
            <w:tcW w:w="1228" w:type="dxa"/>
            <w:tcBorders>
              <w:top w:val="single" w:sz="12" w:space="0" w:color="auto"/>
              <w:left w:val="single" w:sz="12" w:space="0" w:color="auto"/>
              <w:bottom w:val="single" w:sz="8" w:space="0" w:color="auto"/>
              <w:right w:val="single" w:sz="8" w:space="0" w:color="auto"/>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c>
          <w:tcPr>
            <w:tcW w:w="1440" w:type="dxa"/>
            <w:tcBorders>
              <w:top w:val="single" w:sz="12" w:space="0" w:color="auto"/>
              <w:left w:val="nil"/>
              <w:bottom w:val="single" w:sz="8" w:space="0" w:color="auto"/>
              <w:right w:val="single" w:sz="8" w:space="0" w:color="auto"/>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c>
          <w:tcPr>
            <w:tcW w:w="1434" w:type="dxa"/>
            <w:gridSpan w:val="3"/>
            <w:tcBorders>
              <w:top w:val="single" w:sz="12" w:space="0" w:color="auto"/>
              <w:left w:val="nil"/>
              <w:bottom w:val="single" w:sz="8" w:space="0" w:color="auto"/>
              <w:right w:val="single" w:sz="12" w:space="0" w:color="auto"/>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147"/>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 xml:space="preserve">Нематериальные активы </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110</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8000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8000</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268"/>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 xml:space="preserve">Основные средства </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120</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22000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30000</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169"/>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 xml:space="preserve">Незавершенное строительство </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130</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83"/>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 xml:space="preserve">Доходные вложения в материальные ценности </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135</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191"/>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 xml:space="preserve">Долгосрочные финансовые вложения </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140</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133"/>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Отложенные налоговые активы</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145</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241"/>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12"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Прочие внеоборотные активы</w:t>
            </w:r>
          </w:p>
        </w:tc>
        <w:tc>
          <w:tcPr>
            <w:tcW w:w="1228" w:type="dxa"/>
            <w:tcBorders>
              <w:top w:val="nil"/>
              <w:left w:val="single" w:sz="12" w:space="0" w:color="auto"/>
              <w:bottom w:val="single" w:sz="12"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150</w:t>
            </w:r>
          </w:p>
        </w:tc>
        <w:tc>
          <w:tcPr>
            <w:tcW w:w="1440" w:type="dxa"/>
            <w:tcBorders>
              <w:top w:val="single" w:sz="8" w:space="0" w:color="auto"/>
              <w:left w:val="nil"/>
              <w:bottom w:val="single" w:sz="12"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12"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204"/>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noWrap/>
          </w:tcPr>
          <w:p w:rsidR="003329B7" w:rsidRDefault="003329B7" w:rsidP="002578C1">
            <w:pPr>
              <w:rPr>
                <w:rFonts w:ascii="Arial" w:hAnsi="Arial" w:cs="Arial"/>
                <w:b/>
                <w:bCs/>
                <w:sz w:val="16"/>
                <w:szCs w:val="16"/>
              </w:rPr>
            </w:pPr>
            <w:r>
              <w:rPr>
                <w:rFonts w:ascii="Arial" w:hAnsi="Arial" w:cs="Arial"/>
                <w:b/>
                <w:bCs/>
                <w:sz w:val="16"/>
                <w:szCs w:val="16"/>
              </w:rPr>
              <w:t>Итого по разделу I</w:t>
            </w:r>
          </w:p>
        </w:tc>
        <w:tc>
          <w:tcPr>
            <w:tcW w:w="1228" w:type="dxa"/>
            <w:tcBorders>
              <w:top w:val="nil"/>
              <w:left w:val="single" w:sz="12" w:space="0" w:color="auto"/>
              <w:bottom w:val="single" w:sz="12" w:space="0" w:color="auto"/>
              <w:right w:val="single" w:sz="8" w:space="0" w:color="auto"/>
            </w:tcBorders>
            <w:noWrap/>
          </w:tcPr>
          <w:p w:rsidR="003329B7" w:rsidRDefault="003329B7" w:rsidP="002578C1">
            <w:pPr>
              <w:jc w:val="center"/>
              <w:rPr>
                <w:rFonts w:ascii="Arial" w:hAnsi="Arial" w:cs="Arial"/>
                <w:b/>
                <w:bCs/>
                <w:sz w:val="20"/>
                <w:szCs w:val="20"/>
              </w:rPr>
            </w:pPr>
            <w:r>
              <w:rPr>
                <w:rFonts w:ascii="Arial" w:hAnsi="Arial" w:cs="Arial"/>
                <w:b/>
                <w:bCs/>
                <w:sz w:val="20"/>
                <w:szCs w:val="20"/>
              </w:rPr>
              <w:t>190</w:t>
            </w:r>
          </w:p>
        </w:tc>
        <w:tc>
          <w:tcPr>
            <w:tcW w:w="1440" w:type="dxa"/>
            <w:tcBorders>
              <w:top w:val="single" w:sz="12" w:space="0" w:color="auto"/>
              <w:left w:val="nil"/>
              <w:bottom w:val="single" w:sz="12" w:space="0" w:color="auto"/>
              <w:right w:val="single" w:sz="8" w:space="0" w:color="auto"/>
            </w:tcBorders>
            <w:noWrap/>
          </w:tcPr>
          <w:p w:rsidR="003329B7" w:rsidRDefault="003329B7" w:rsidP="002578C1">
            <w:pPr>
              <w:jc w:val="right"/>
              <w:rPr>
                <w:rFonts w:ascii="Arial" w:hAnsi="Arial" w:cs="Arial"/>
                <w:b/>
                <w:bCs/>
                <w:sz w:val="20"/>
                <w:szCs w:val="20"/>
              </w:rPr>
            </w:pPr>
            <w:r>
              <w:rPr>
                <w:rFonts w:ascii="Arial" w:hAnsi="Arial" w:cs="Arial"/>
                <w:b/>
                <w:bCs/>
                <w:sz w:val="20"/>
                <w:szCs w:val="20"/>
              </w:rPr>
              <w:t xml:space="preserve">30000              </w:t>
            </w:r>
          </w:p>
        </w:tc>
        <w:tc>
          <w:tcPr>
            <w:tcW w:w="1434" w:type="dxa"/>
            <w:gridSpan w:val="3"/>
            <w:tcBorders>
              <w:top w:val="nil"/>
              <w:left w:val="nil"/>
              <w:bottom w:val="single" w:sz="12" w:space="0" w:color="auto"/>
              <w:right w:val="single" w:sz="12" w:space="0" w:color="auto"/>
            </w:tcBorders>
            <w:noWrap/>
          </w:tcPr>
          <w:p w:rsidR="003329B7" w:rsidRDefault="003329B7" w:rsidP="002578C1">
            <w:pPr>
              <w:jc w:val="right"/>
              <w:rPr>
                <w:rFonts w:ascii="Arial" w:hAnsi="Arial" w:cs="Arial"/>
                <w:b/>
                <w:bCs/>
                <w:sz w:val="20"/>
                <w:szCs w:val="20"/>
              </w:rPr>
            </w:pPr>
            <w:r>
              <w:rPr>
                <w:rFonts w:ascii="Arial" w:hAnsi="Arial" w:cs="Arial"/>
                <w:b/>
                <w:bCs/>
                <w:sz w:val="20"/>
                <w:szCs w:val="20"/>
              </w:rPr>
              <w:t>38000</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117"/>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vAlign w:val="center"/>
          </w:tcPr>
          <w:p w:rsidR="003329B7" w:rsidRDefault="003329B7" w:rsidP="002578C1">
            <w:pPr>
              <w:jc w:val="center"/>
              <w:rPr>
                <w:rFonts w:ascii="Arial" w:hAnsi="Arial" w:cs="Arial"/>
                <w:b/>
                <w:bCs/>
                <w:sz w:val="20"/>
                <w:szCs w:val="20"/>
              </w:rPr>
            </w:pPr>
            <w:r>
              <w:rPr>
                <w:rFonts w:ascii="Arial" w:hAnsi="Arial" w:cs="Arial"/>
                <w:b/>
                <w:bCs/>
                <w:sz w:val="20"/>
                <w:szCs w:val="20"/>
              </w:rPr>
              <w:t>II. Оборотные активы</w:t>
            </w:r>
          </w:p>
        </w:tc>
        <w:tc>
          <w:tcPr>
            <w:tcW w:w="1228" w:type="dxa"/>
            <w:tcBorders>
              <w:top w:val="nil"/>
              <w:left w:val="single" w:sz="12" w:space="0" w:color="auto"/>
              <w:bottom w:val="single" w:sz="8" w:space="0" w:color="auto"/>
              <w:right w:val="single" w:sz="8" w:space="0" w:color="auto"/>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c>
          <w:tcPr>
            <w:tcW w:w="1440" w:type="dxa"/>
            <w:tcBorders>
              <w:top w:val="nil"/>
              <w:left w:val="nil"/>
              <w:bottom w:val="single" w:sz="8" w:space="0" w:color="auto"/>
              <w:right w:val="single" w:sz="8" w:space="0" w:color="auto"/>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c>
          <w:tcPr>
            <w:tcW w:w="1434" w:type="dxa"/>
            <w:gridSpan w:val="3"/>
            <w:tcBorders>
              <w:top w:val="nil"/>
              <w:left w:val="nil"/>
              <w:bottom w:val="single" w:sz="8" w:space="0" w:color="auto"/>
              <w:right w:val="single" w:sz="12" w:space="0" w:color="auto"/>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161"/>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Запасы</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210</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8800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17600</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150"/>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noWrap/>
            <w:vAlign w:val="center"/>
          </w:tcPr>
          <w:p w:rsidR="003329B7" w:rsidRDefault="003329B7" w:rsidP="002578C1">
            <w:pPr>
              <w:rPr>
                <w:rFonts w:ascii="Arial" w:hAnsi="Arial" w:cs="Arial"/>
                <w:sz w:val="16"/>
                <w:szCs w:val="16"/>
              </w:rPr>
            </w:pPr>
            <w:r>
              <w:rPr>
                <w:rFonts w:ascii="Arial" w:hAnsi="Arial" w:cs="Arial"/>
                <w:sz w:val="16"/>
                <w:szCs w:val="16"/>
              </w:rPr>
              <w:t xml:space="preserve">     в том числе:</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c>
          <w:tcPr>
            <w:tcW w:w="1434" w:type="dxa"/>
            <w:gridSpan w:val="3"/>
            <w:tcBorders>
              <w:top w:val="nil"/>
              <w:left w:val="nil"/>
              <w:bottom w:val="single" w:sz="8" w:space="0" w:color="auto"/>
              <w:right w:val="single" w:sz="12" w:space="0" w:color="auto"/>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174"/>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xml:space="preserve">сырье, материалы и другие аналогичные ценности </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4200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8100</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315"/>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xml:space="preserve">животные на выращивании и откорме </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203"/>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tcPr>
          <w:p w:rsidR="003329B7" w:rsidRDefault="003329B7" w:rsidP="002578C1">
            <w:pPr>
              <w:rPr>
                <w:rFonts w:ascii="Arial" w:hAnsi="Arial" w:cs="Arial"/>
                <w:sz w:val="16"/>
                <w:szCs w:val="16"/>
              </w:rPr>
            </w:pPr>
            <w:r>
              <w:rPr>
                <w:rFonts w:ascii="Arial" w:hAnsi="Arial" w:cs="Arial"/>
                <w:sz w:val="16"/>
                <w:szCs w:val="16"/>
              </w:rPr>
              <w:t xml:space="preserve">затраты в незавершенном производстве </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3000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6000</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152"/>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tcPr>
          <w:p w:rsidR="003329B7" w:rsidRDefault="003329B7" w:rsidP="002578C1">
            <w:pPr>
              <w:rPr>
                <w:rFonts w:ascii="Arial" w:hAnsi="Arial" w:cs="Arial"/>
                <w:sz w:val="16"/>
                <w:szCs w:val="16"/>
              </w:rPr>
            </w:pPr>
            <w:r>
              <w:rPr>
                <w:rFonts w:ascii="Arial" w:hAnsi="Arial" w:cs="Arial"/>
                <w:sz w:val="16"/>
                <w:szCs w:val="16"/>
              </w:rPr>
              <w:t xml:space="preserve">готовая продукция и товары для перепродажи </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1400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3200</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160"/>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товары отгруженные</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179"/>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xml:space="preserve">расходы будущих периодов </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200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300</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107"/>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прочие запасы и затраты</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226"/>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12" w:space="0" w:color="000000"/>
            </w:tcBorders>
          </w:tcPr>
          <w:p w:rsidR="003329B7" w:rsidRDefault="003329B7" w:rsidP="002578C1">
            <w:pPr>
              <w:rPr>
                <w:rFonts w:ascii="Arial" w:hAnsi="Arial" w:cs="Arial"/>
                <w:sz w:val="16"/>
                <w:szCs w:val="16"/>
              </w:rPr>
            </w:pPr>
            <w:r>
              <w:rPr>
                <w:rFonts w:ascii="Arial" w:hAnsi="Arial" w:cs="Arial"/>
                <w:sz w:val="16"/>
                <w:szCs w:val="16"/>
              </w:rPr>
              <w:t xml:space="preserve">Налог на добавленную стоимость по приобретенным ценностям </w:t>
            </w:r>
          </w:p>
        </w:tc>
        <w:tc>
          <w:tcPr>
            <w:tcW w:w="1228" w:type="dxa"/>
            <w:tcBorders>
              <w:top w:val="nil"/>
              <w:left w:val="nil"/>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220</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250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600</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337"/>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vAlign w:val="center"/>
          </w:tcPr>
          <w:p w:rsidR="003329B7" w:rsidRDefault="003329B7" w:rsidP="002578C1">
            <w:pPr>
              <w:rPr>
                <w:rFonts w:ascii="Arial" w:hAnsi="Arial" w:cs="Arial"/>
                <w:sz w:val="16"/>
                <w:szCs w:val="16"/>
              </w:rPr>
            </w:pPr>
            <w:r>
              <w:rPr>
                <w:rFonts w:ascii="Arial" w:hAnsi="Arial" w:cs="Arial"/>
                <w:sz w:val="16"/>
                <w:szCs w:val="16"/>
              </w:rPr>
              <w:t>Дебиторская задолженность (платежи по которой ожидаются более чем через 12 месяцев после отчетной даты)</w:t>
            </w:r>
          </w:p>
        </w:tc>
        <w:tc>
          <w:tcPr>
            <w:tcW w:w="1228" w:type="dxa"/>
            <w:tcBorders>
              <w:top w:val="nil"/>
              <w:left w:val="single" w:sz="12" w:space="0" w:color="auto"/>
              <w:bottom w:val="single" w:sz="8" w:space="0" w:color="auto"/>
              <w:right w:val="single" w:sz="8" w:space="0" w:color="auto"/>
            </w:tcBorders>
            <w:noWrap/>
            <w:vAlign w:val="center"/>
          </w:tcPr>
          <w:p w:rsidR="003329B7" w:rsidRDefault="003329B7" w:rsidP="002578C1">
            <w:pPr>
              <w:jc w:val="center"/>
              <w:rPr>
                <w:rFonts w:ascii="Arial" w:hAnsi="Arial" w:cs="Arial"/>
                <w:sz w:val="20"/>
                <w:szCs w:val="20"/>
              </w:rPr>
            </w:pPr>
            <w:r>
              <w:rPr>
                <w:rFonts w:ascii="Arial" w:hAnsi="Arial" w:cs="Arial"/>
                <w:sz w:val="20"/>
                <w:szCs w:val="20"/>
              </w:rPr>
              <w:t>230</w:t>
            </w:r>
          </w:p>
        </w:tc>
        <w:tc>
          <w:tcPr>
            <w:tcW w:w="1440" w:type="dxa"/>
            <w:tcBorders>
              <w:top w:val="single" w:sz="8" w:space="0" w:color="auto"/>
              <w:left w:val="nil"/>
              <w:bottom w:val="single" w:sz="8" w:space="0" w:color="auto"/>
              <w:right w:val="single" w:sz="8" w:space="0" w:color="auto"/>
            </w:tcBorders>
            <w:noWrap/>
            <w:vAlign w:val="center"/>
          </w:tcPr>
          <w:p w:rsidR="003329B7" w:rsidRDefault="003329B7" w:rsidP="002578C1">
            <w:pPr>
              <w:jc w:val="right"/>
              <w:rPr>
                <w:rFonts w:ascii="Arial" w:hAnsi="Arial" w:cs="Arial"/>
                <w:sz w:val="20"/>
                <w:szCs w:val="20"/>
              </w:rPr>
            </w:pPr>
          </w:p>
        </w:tc>
        <w:tc>
          <w:tcPr>
            <w:tcW w:w="1434" w:type="dxa"/>
            <w:gridSpan w:val="3"/>
            <w:tcBorders>
              <w:top w:val="nil"/>
              <w:left w:val="nil"/>
              <w:bottom w:val="single" w:sz="8" w:space="0" w:color="auto"/>
              <w:right w:val="single" w:sz="12" w:space="0" w:color="auto"/>
            </w:tcBorders>
            <w:noWrap/>
            <w:vAlign w:val="center"/>
          </w:tcPr>
          <w:p w:rsidR="003329B7" w:rsidRDefault="003329B7" w:rsidP="002578C1">
            <w:pPr>
              <w:jc w:val="right"/>
              <w:rPr>
                <w:rFonts w:ascii="Arial" w:hAnsi="Arial" w:cs="Arial"/>
                <w:sz w:val="20"/>
                <w:szCs w:val="20"/>
              </w:rPr>
            </w:pP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134"/>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noWrap/>
            <w:vAlign w:val="center"/>
          </w:tcPr>
          <w:p w:rsidR="003329B7" w:rsidRDefault="003329B7" w:rsidP="002578C1">
            <w:pPr>
              <w:rPr>
                <w:rFonts w:ascii="Arial" w:hAnsi="Arial" w:cs="Arial"/>
                <w:sz w:val="16"/>
                <w:szCs w:val="16"/>
              </w:rPr>
            </w:pPr>
            <w:r>
              <w:rPr>
                <w:rFonts w:ascii="Arial" w:hAnsi="Arial" w:cs="Arial"/>
                <w:sz w:val="16"/>
                <w:szCs w:val="16"/>
              </w:rPr>
              <w:t xml:space="preserve">     в том числе:</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vAlign w:val="bottom"/>
          </w:tcPr>
          <w:p w:rsidR="003329B7" w:rsidRDefault="003329B7" w:rsidP="002578C1">
            <w:pPr>
              <w:rPr>
                <w:rFonts w:ascii="Arial" w:hAnsi="Arial" w:cs="Arial"/>
                <w:sz w:val="16"/>
                <w:szCs w:val="16"/>
              </w:rPr>
            </w:pPr>
          </w:p>
        </w:tc>
        <w:tc>
          <w:tcPr>
            <w:tcW w:w="1434" w:type="dxa"/>
            <w:gridSpan w:val="3"/>
            <w:tcBorders>
              <w:top w:val="nil"/>
              <w:left w:val="nil"/>
              <w:bottom w:val="single" w:sz="8" w:space="0" w:color="auto"/>
              <w:right w:val="single" w:sz="12" w:space="0" w:color="auto"/>
            </w:tcBorders>
            <w:noWrap/>
            <w:vAlign w:val="bottom"/>
          </w:tcPr>
          <w:p w:rsidR="003329B7" w:rsidRDefault="003329B7" w:rsidP="002578C1">
            <w:pPr>
              <w:rPr>
                <w:rFonts w:ascii="Arial" w:hAnsi="Arial" w:cs="Arial"/>
                <w:sz w:val="16"/>
                <w:szCs w:val="16"/>
              </w:rPr>
            </w:pP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229"/>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xml:space="preserve">покупатели и заказчики </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525"/>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vAlign w:val="center"/>
          </w:tcPr>
          <w:p w:rsidR="003329B7" w:rsidRDefault="003329B7" w:rsidP="002578C1">
            <w:pPr>
              <w:rPr>
                <w:rFonts w:ascii="Arial" w:hAnsi="Arial" w:cs="Arial"/>
                <w:sz w:val="16"/>
                <w:szCs w:val="16"/>
              </w:rPr>
            </w:pPr>
            <w:r>
              <w:rPr>
                <w:rFonts w:ascii="Arial" w:hAnsi="Arial" w:cs="Arial"/>
                <w:sz w:val="16"/>
                <w:szCs w:val="16"/>
              </w:rPr>
              <w:t>Дебиторская задолженность (платежи по которой ожидаются в течение 12 месяцев после отчетной даты)</w:t>
            </w:r>
          </w:p>
        </w:tc>
        <w:tc>
          <w:tcPr>
            <w:tcW w:w="1228" w:type="dxa"/>
            <w:tcBorders>
              <w:top w:val="nil"/>
              <w:left w:val="single" w:sz="12" w:space="0" w:color="auto"/>
              <w:bottom w:val="single" w:sz="8" w:space="0" w:color="auto"/>
              <w:right w:val="single" w:sz="8" w:space="0" w:color="auto"/>
            </w:tcBorders>
            <w:noWrap/>
            <w:vAlign w:val="center"/>
          </w:tcPr>
          <w:p w:rsidR="003329B7" w:rsidRDefault="003329B7" w:rsidP="002578C1">
            <w:pPr>
              <w:jc w:val="center"/>
              <w:rPr>
                <w:rFonts w:ascii="Arial" w:hAnsi="Arial" w:cs="Arial"/>
                <w:sz w:val="20"/>
                <w:szCs w:val="20"/>
              </w:rPr>
            </w:pPr>
            <w:r>
              <w:rPr>
                <w:rFonts w:ascii="Arial" w:hAnsi="Arial" w:cs="Arial"/>
                <w:sz w:val="20"/>
                <w:szCs w:val="20"/>
              </w:rPr>
              <w:t>240</w:t>
            </w:r>
          </w:p>
        </w:tc>
        <w:tc>
          <w:tcPr>
            <w:tcW w:w="1440" w:type="dxa"/>
            <w:tcBorders>
              <w:top w:val="single" w:sz="8" w:space="0" w:color="auto"/>
              <w:left w:val="nil"/>
              <w:bottom w:val="single" w:sz="8" w:space="0" w:color="auto"/>
              <w:right w:val="single" w:sz="8" w:space="0" w:color="auto"/>
            </w:tcBorders>
            <w:noWrap/>
            <w:vAlign w:val="center"/>
          </w:tcPr>
          <w:p w:rsidR="003329B7" w:rsidRDefault="003329B7" w:rsidP="002578C1">
            <w:pPr>
              <w:jc w:val="right"/>
              <w:rPr>
                <w:rFonts w:ascii="Arial" w:hAnsi="Arial" w:cs="Arial"/>
                <w:sz w:val="20"/>
                <w:szCs w:val="20"/>
              </w:rPr>
            </w:pPr>
            <w:r>
              <w:rPr>
                <w:rFonts w:ascii="Arial" w:hAnsi="Arial" w:cs="Arial"/>
                <w:sz w:val="20"/>
                <w:szCs w:val="20"/>
              </w:rPr>
              <w:t xml:space="preserve">4150              </w:t>
            </w:r>
          </w:p>
        </w:tc>
        <w:tc>
          <w:tcPr>
            <w:tcW w:w="1434" w:type="dxa"/>
            <w:gridSpan w:val="3"/>
            <w:tcBorders>
              <w:top w:val="nil"/>
              <w:left w:val="nil"/>
              <w:bottom w:val="single" w:sz="8" w:space="0" w:color="auto"/>
              <w:right w:val="single" w:sz="12" w:space="0" w:color="auto"/>
            </w:tcBorders>
            <w:noWrap/>
            <w:vAlign w:val="center"/>
          </w:tcPr>
          <w:p w:rsidR="003329B7" w:rsidRDefault="003329B7" w:rsidP="002578C1">
            <w:pPr>
              <w:jc w:val="right"/>
              <w:rPr>
                <w:rFonts w:ascii="Arial" w:hAnsi="Arial" w:cs="Arial"/>
                <w:sz w:val="20"/>
                <w:szCs w:val="20"/>
              </w:rPr>
            </w:pPr>
            <w:r>
              <w:rPr>
                <w:rFonts w:ascii="Arial" w:hAnsi="Arial" w:cs="Arial"/>
                <w:sz w:val="20"/>
                <w:szCs w:val="20"/>
              </w:rPr>
              <w:t>5300</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270"/>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noWrap/>
            <w:vAlign w:val="center"/>
          </w:tcPr>
          <w:p w:rsidR="003329B7" w:rsidRDefault="003329B7" w:rsidP="002578C1">
            <w:pPr>
              <w:rPr>
                <w:rFonts w:ascii="Arial" w:hAnsi="Arial" w:cs="Arial"/>
                <w:sz w:val="16"/>
                <w:szCs w:val="16"/>
              </w:rPr>
            </w:pPr>
            <w:r>
              <w:rPr>
                <w:rFonts w:ascii="Arial" w:hAnsi="Arial" w:cs="Arial"/>
                <w:sz w:val="16"/>
                <w:szCs w:val="16"/>
              </w:rPr>
              <w:t xml:space="preserve">     в том числе:</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c>
          <w:tcPr>
            <w:tcW w:w="1434" w:type="dxa"/>
            <w:gridSpan w:val="3"/>
            <w:tcBorders>
              <w:top w:val="nil"/>
              <w:left w:val="nil"/>
              <w:bottom w:val="single" w:sz="8" w:space="0" w:color="auto"/>
              <w:right w:val="single" w:sz="12" w:space="0" w:color="auto"/>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231"/>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покупатели и заказчики</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315"/>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Краткосрочные финансовые вложения</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250</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183"/>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Денежные средства</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260</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4300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6000</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315"/>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nil"/>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Прочие оборотные активы</w:t>
            </w:r>
          </w:p>
        </w:tc>
        <w:tc>
          <w:tcPr>
            <w:tcW w:w="1228" w:type="dxa"/>
            <w:tcBorders>
              <w:top w:val="nil"/>
              <w:left w:val="single" w:sz="12" w:space="0" w:color="auto"/>
              <w:bottom w:val="nil"/>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270</w:t>
            </w:r>
          </w:p>
        </w:tc>
        <w:tc>
          <w:tcPr>
            <w:tcW w:w="1440" w:type="dxa"/>
            <w:tcBorders>
              <w:top w:val="single" w:sz="8" w:space="0" w:color="auto"/>
              <w:left w:val="nil"/>
              <w:bottom w:val="nil"/>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nil"/>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315"/>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single" w:sz="12" w:space="0" w:color="auto"/>
              <w:left w:val="single" w:sz="8" w:space="0" w:color="auto"/>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single" w:sz="12" w:space="0" w:color="auto"/>
              <w:left w:val="nil"/>
              <w:bottom w:val="single" w:sz="8" w:space="0" w:color="auto"/>
              <w:right w:val="single" w:sz="12" w:space="0" w:color="auto"/>
            </w:tcBorders>
            <w:noWrap/>
          </w:tcPr>
          <w:p w:rsidR="003329B7" w:rsidRDefault="003329B7" w:rsidP="002578C1">
            <w:pPr>
              <w:rPr>
                <w:rFonts w:ascii="Arial" w:hAnsi="Arial" w:cs="Arial"/>
                <w:b/>
                <w:bCs/>
                <w:sz w:val="16"/>
                <w:szCs w:val="16"/>
              </w:rPr>
            </w:pPr>
            <w:r>
              <w:rPr>
                <w:rFonts w:ascii="Arial" w:hAnsi="Arial" w:cs="Arial"/>
                <w:b/>
                <w:bCs/>
                <w:sz w:val="16"/>
                <w:szCs w:val="16"/>
              </w:rPr>
              <w:t>Итого по разделу II</w:t>
            </w:r>
          </w:p>
        </w:tc>
        <w:tc>
          <w:tcPr>
            <w:tcW w:w="1228" w:type="dxa"/>
            <w:tcBorders>
              <w:top w:val="single" w:sz="12" w:space="0" w:color="auto"/>
              <w:left w:val="nil"/>
              <w:bottom w:val="single" w:sz="12" w:space="0" w:color="auto"/>
              <w:right w:val="single" w:sz="8" w:space="0" w:color="auto"/>
            </w:tcBorders>
            <w:noWrap/>
          </w:tcPr>
          <w:p w:rsidR="003329B7" w:rsidRDefault="003329B7" w:rsidP="002578C1">
            <w:pPr>
              <w:jc w:val="center"/>
              <w:rPr>
                <w:rFonts w:ascii="Arial" w:hAnsi="Arial" w:cs="Arial"/>
                <w:b/>
                <w:bCs/>
                <w:sz w:val="20"/>
                <w:szCs w:val="20"/>
              </w:rPr>
            </w:pPr>
            <w:r>
              <w:rPr>
                <w:rFonts w:ascii="Arial" w:hAnsi="Arial" w:cs="Arial"/>
                <w:b/>
                <w:bCs/>
                <w:sz w:val="20"/>
                <w:szCs w:val="20"/>
              </w:rPr>
              <w:t>290</w:t>
            </w:r>
          </w:p>
        </w:tc>
        <w:tc>
          <w:tcPr>
            <w:tcW w:w="1440" w:type="dxa"/>
            <w:tcBorders>
              <w:top w:val="single" w:sz="12" w:space="0" w:color="auto"/>
              <w:left w:val="nil"/>
              <w:bottom w:val="single" w:sz="12" w:space="0" w:color="auto"/>
              <w:right w:val="single" w:sz="8" w:space="0" w:color="auto"/>
            </w:tcBorders>
            <w:noWrap/>
          </w:tcPr>
          <w:p w:rsidR="003329B7" w:rsidRDefault="003329B7" w:rsidP="002578C1">
            <w:pPr>
              <w:jc w:val="right"/>
              <w:rPr>
                <w:rFonts w:ascii="Arial" w:hAnsi="Arial" w:cs="Arial"/>
                <w:b/>
                <w:bCs/>
                <w:sz w:val="20"/>
                <w:szCs w:val="20"/>
              </w:rPr>
            </w:pPr>
            <w:r>
              <w:rPr>
                <w:rFonts w:ascii="Arial" w:hAnsi="Arial" w:cs="Arial"/>
                <w:b/>
                <w:bCs/>
                <w:sz w:val="20"/>
                <w:szCs w:val="20"/>
              </w:rPr>
              <w:t xml:space="preserve">17500             </w:t>
            </w:r>
          </w:p>
        </w:tc>
        <w:tc>
          <w:tcPr>
            <w:tcW w:w="1434" w:type="dxa"/>
            <w:gridSpan w:val="3"/>
            <w:tcBorders>
              <w:top w:val="single" w:sz="12" w:space="0" w:color="auto"/>
              <w:left w:val="nil"/>
              <w:bottom w:val="single" w:sz="12" w:space="0" w:color="auto"/>
              <w:right w:val="single" w:sz="12" w:space="0" w:color="auto"/>
            </w:tcBorders>
            <w:noWrap/>
          </w:tcPr>
          <w:p w:rsidR="003329B7" w:rsidRDefault="003329B7" w:rsidP="002578C1">
            <w:pPr>
              <w:jc w:val="right"/>
              <w:rPr>
                <w:rFonts w:ascii="Arial" w:hAnsi="Arial" w:cs="Arial"/>
                <w:b/>
                <w:bCs/>
                <w:sz w:val="20"/>
                <w:szCs w:val="20"/>
              </w:rPr>
            </w:pPr>
            <w:r>
              <w:rPr>
                <w:rFonts w:ascii="Arial" w:hAnsi="Arial" w:cs="Arial"/>
                <w:b/>
                <w:bCs/>
                <w:sz w:val="20"/>
                <w:szCs w:val="20"/>
              </w:rPr>
              <w:t>29500</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1"/>
          <w:wAfter w:w="147" w:type="dxa"/>
          <w:trHeight w:val="315"/>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vAlign w:val="bottom"/>
          </w:tcPr>
          <w:p w:rsidR="003329B7" w:rsidRDefault="003329B7" w:rsidP="002578C1">
            <w:pPr>
              <w:jc w:val="center"/>
              <w:rPr>
                <w:rFonts w:ascii="Arial" w:hAnsi="Arial" w:cs="Arial"/>
                <w:b/>
                <w:bCs/>
                <w:sz w:val="18"/>
                <w:szCs w:val="18"/>
              </w:rPr>
            </w:pPr>
            <w:r>
              <w:rPr>
                <w:rFonts w:ascii="Arial" w:hAnsi="Arial" w:cs="Arial"/>
                <w:b/>
                <w:bCs/>
                <w:sz w:val="18"/>
                <w:szCs w:val="18"/>
              </w:rPr>
              <w:t>БАЛАНС</w:t>
            </w:r>
          </w:p>
        </w:tc>
        <w:tc>
          <w:tcPr>
            <w:tcW w:w="1228" w:type="dxa"/>
            <w:tcBorders>
              <w:top w:val="nil"/>
              <w:left w:val="single" w:sz="12" w:space="0" w:color="auto"/>
              <w:bottom w:val="single" w:sz="12" w:space="0" w:color="auto"/>
              <w:right w:val="single" w:sz="8" w:space="0" w:color="auto"/>
            </w:tcBorders>
            <w:noWrap/>
          </w:tcPr>
          <w:p w:rsidR="003329B7" w:rsidRDefault="003329B7" w:rsidP="002578C1">
            <w:pPr>
              <w:jc w:val="center"/>
              <w:rPr>
                <w:rFonts w:ascii="Arial" w:hAnsi="Arial" w:cs="Arial"/>
                <w:b/>
                <w:bCs/>
                <w:sz w:val="20"/>
                <w:szCs w:val="20"/>
              </w:rPr>
            </w:pPr>
            <w:r>
              <w:rPr>
                <w:rFonts w:ascii="Arial" w:hAnsi="Arial" w:cs="Arial"/>
                <w:b/>
                <w:bCs/>
                <w:sz w:val="20"/>
                <w:szCs w:val="20"/>
              </w:rPr>
              <w:t>300</w:t>
            </w:r>
          </w:p>
        </w:tc>
        <w:tc>
          <w:tcPr>
            <w:tcW w:w="1440" w:type="dxa"/>
            <w:tcBorders>
              <w:top w:val="single" w:sz="12" w:space="0" w:color="auto"/>
              <w:left w:val="nil"/>
              <w:bottom w:val="single" w:sz="12" w:space="0" w:color="auto"/>
              <w:right w:val="single" w:sz="8" w:space="0" w:color="auto"/>
            </w:tcBorders>
            <w:noWrap/>
          </w:tcPr>
          <w:p w:rsidR="003329B7" w:rsidRDefault="003329B7" w:rsidP="002578C1">
            <w:pPr>
              <w:jc w:val="right"/>
              <w:rPr>
                <w:rFonts w:ascii="Arial" w:hAnsi="Arial" w:cs="Arial"/>
                <w:b/>
                <w:bCs/>
                <w:sz w:val="20"/>
                <w:szCs w:val="20"/>
              </w:rPr>
            </w:pPr>
            <w:r>
              <w:rPr>
                <w:rFonts w:ascii="Arial" w:hAnsi="Arial" w:cs="Arial"/>
                <w:b/>
                <w:bCs/>
                <w:sz w:val="20"/>
                <w:szCs w:val="20"/>
              </w:rPr>
              <w:t xml:space="preserve">47500             </w:t>
            </w:r>
          </w:p>
        </w:tc>
        <w:tc>
          <w:tcPr>
            <w:tcW w:w="1434" w:type="dxa"/>
            <w:gridSpan w:val="3"/>
            <w:tcBorders>
              <w:top w:val="nil"/>
              <w:left w:val="nil"/>
              <w:bottom w:val="single" w:sz="12" w:space="0" w:color="auto"/>
              <w:right w:val="single" w:sz="12" w:space="0" w:color="auto"/>
            </w:tcBorders>
            <w:noWrap/>
          </w:tcPr>
          <w:p w:rsidR="003329B7" w:rsidRDefault="003329B7" w:rsidP="002578C1">
            <w:pPr>
              <w:jc w:val="right"/>
              <w:rPr>
                <w:rFonts w:ascii="Arial" w:hAnsi="Arial" w:cs="Arial"/>
                <w:b/>
                <w:bCs/>
                <w:sz w:val="20"/>
                <w:szCs w:val="20"/>
              </w:rPr>
            </w:pPr>
            <w:r>
              <w:rPr>
                <w:rFonts w:ascii="Arial" w:hAnsi="Arial" w:cs="Arial"/>
                <w:b/>
                <w:bCs/>
                <w:sz w:val="20"/>
                <w:szCs w:val="20"/>
              </w:rPr>
              <w:t>67500</w:t>
            </w:r>
          </w:p>
        </w:tc>
        <w:tc>
          <w:tcPr>
            <w:tcW w:w="257" w:type="dxa"/>
            <w:tcBorders>
              <w:top w:val="nil"/>
              <w:left w:val="nil"/>
              <w:bottom w:val="nil"/>
              <w:right w:val="nil"/>
            </w:tcBorders>
            <w:noWrap/>
            <w:vAlign w:val="bottom"/>
          </w:tcPr>
          <w:p w:rsidR="003329B7" w:rsidRDefault="003329B7" w:rsidP="002578C1">
            <w:pPr>
              <w:rPr>
                <w:rFonts w:ascii="Arial" w:hAnsi="Arial" w:cs="Arial"/>
                <w:sz w:val="16"/>
                <w:szCs w:val="16"/>
              </w:rPr>
            </w:pPr>
          </w:p>
        </w:tc>
      </w:tr>
      <w:tr w:rsidR="003329B7">
        <w:trPr>
          <w:gridAfter w:val="2"/>
          <w:wAfter w:w="404" w:type="dxa"/>
          <w:trHeight w:val="539"/>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vAlign w:val="center"/>
          </w:tcPr>
          <w:p w:rsidR="003329B7" w:rsidRDefault="003329B7" w:rsidP="002578C1">
            <w:pPr>
              <w:jc w:val="center"/>
              <w:rPr>
                <w:rFonts w:ascii="Arial" w:hAnsi="Arial" w:cs="Arial"/>
                <w:b/>
                <w:bCs/>
                <w:sz w:val="20"/>
                <w:szCs w:val="20"/>
              </w:rPr>
            </w:pPr>
            <w:r>
              <w:rPr>
                <w:rFonts w:ascii="Arial" w:hAnsi="Arial" w:cs="Arial"/>
                <w:b/>
                <w:bCs/>
                <w:sz w:val="20"/>
                <w:szCs w:val="20"/>
              </w:rPr>
              <w:t>ПАССИВ</w:t>
            </w:r>
          </w:p>
        </w:tc>
        <w:tc>
          <w:tcPr>
            <w:tcW w:w="1228" w:type="dxa"/>
            <w:tcBorders>
              <w:top w:val="single" w:sz="8" w:space="0" w:color="auto"/>
              <w:left w:val="single" w:sz="8" w:space="0" w:color="auto"/>
              <w:bottom w:val="single" w:sz="8" w:space="0" w:color="auto"/>
              <w:right w:val="single" w:sz="8" w:space="0" w:color="auto"/>
            </w:tcBorders>
          </w:tcPr>
          <w:p w:rsidR="003329B7" w:rsidRDefault="003329B7" w:rsidP="002578C1">
            <w:pPr>
              <w:jc w:val="center"/>
              <w:rPr>
                <w:rFonts w:ascii="Arial" w:hAnsi="Arial" w:cs="Arial"/>
                <w:b/>
                <w:bCs/>
                <w:sz w:val="18"/>
                <w:szCs w:val="18"/>
              </w:rPr>
            </w:pPr>
            <w:r>
              <w:rPr>
                <w:rFonts w:ascii="Arial" w:hAnsi="Arial" w:cs="Arial"/>
                <w:b/>
                <w:bCs/>
                <w:sz w:val="18"/>
                <w:szCs w:val="18"/>
              </w:rPr>
              <w:t>Код</w:t>
            </w:r>
            <w:r>
              <w:rPr>
                <w:rFonts w:ascii="Arial" w:hAnsi="Arial" w:cs="Arial"/>
                <w:b/>
                <w:bCs/>
                <w:sz w:val="18"/>
                <w:szCs w:val="18"/>
              </w:rPr>
              <w:br/>
              <w:t>показателя</w:t>
            </w:r>
          </w:p>
        </w:tc>
        <w:tc>
          <w:tcPr>
            <w:tcW w:w="1440" w:type="dxa"/>
            <w:tcBorders>
              <w:top w:val="single" w:sz="8" w:space="0" w:color="auto"/>
              <w:left w:val="nil"/>
              <w:bottom w:val="single" w:sz="8" w:space="0" w:color="auto"/>
              <w:right w:val="single" w:sz="8" w:space="0" w:color="auto"/>
            </w:tcBorders>
          </w:tcPr>
          <w:p w:rsidR="003329B7" w:rsidRDefault="003329B7" w:rsidP="002578C1">
            <w:pPr>
              <w:jc w:val="center"/>
              <w:rPr>
                <w:rFonts w:ascii="Arial" w:hAnsi="Arial" w:cs="Arial"/>
                <w:b/>
                <w:bCs/>
                <w:sz w:val="18"/>
                <w:szCs w:val="18"/>
              </w:rPr>
            </w:pPr>
            <w:r>
              <w:rPr>
                <w:rFonts w:ascii="Arial" w:hAnsi="Arial" w:cs="Arial"/>
                <w:b/>
                <w:bCs/>
                <w:sz w:val="18"/>
                <w:szCs w:val="18"/>
              </w:rPr>
              <w:t>На начало отчетного года</w:t>
            </w:r>
          </w:p>
        </w:tc>
        <w:tc>
          <w:tcPr>
            <w:tcW w:w="1434" w:type="dxa"/>
            <w:gridSpan w:val="3"/>
            <w:tcBorders>
              <w:top w:val="single" w:sz="8" w:space="0" w:color="auto"/>
              <w:left w:val="nil"/>
              <w:bottom w:val="single" w:sz="8" w:space="0" w:color="auto"/>
              <w:right w:val="single" w:sz="12" w:space="0" w:color="auto"/>
            </w:tcBorders>
          </w:tcPr>
          <w:p w:rsidR="003329B7" w:rsidRDefault="003329B7" w:rsidP="002578C1">
            <w:pPr>
              <w:jc w:val="center"/>
              <w:rPr>
                <w:rFonts w:ascii="Arial" w:hAnsi="Arial" w:cs="Arial"/>
                <w:b/>
                <w:bCs/>
                <w:sz w:val="18"/>
                <w:szCs w:val="18"/>
              </w:rPr>
            </w:pPr>
            <w:r>
              <w:rPr>
                <w:rFonts w:ascii="Arial" w:hAnsi="Arial" w:cs="Arial"/>
                <w:b/>
                <w:bCs/>
                <w:sz w:val="18"/>
                <w:szCs w:val="18"/>
              </w:rPr>
              <w:t>На конец отчетного периода</w:t>
            </w:r>
          </w:p>
        </w:tc>
      </w:tr>
      <w:tr w:rsidR="003329B7">
        <w:trPr>
          <w:gridAfter w:val="2"/>
          <w:wAfter w:w="404" w:type="dxa"/>
          <w:trHeight w:val="76"/>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vAlign w:val="center"/>
          </w:tcPr>
          <w:p w:rsidR="003329B7" w:rsidRDefault="003329B7" w:rsidP="002578C1">
            <w:pPr>
              <w:jc w:val="center"/>
              <w:rPr>
                <w:rFonts w:ascii="Arial" w:hAnsi="Arial" w:cs="Arial"/>
                <w:sz w:val="14"/>
                <w:szCs w:val="14"/>
              </w:rPr>
            </w:pPr>
            <w:r>
              <w:rPr>
                <w:rFonts w:ascii="Arial" w:hAnsi="Arial" w:cs="Arial"/>
                <w:sz w:val="14"/>
                <w:szCs w:val="14"/>
              </w:rPr>
              <w:t>1</w:t>
            </w:r>
          </w:p>
        </w:tc>
        <w:tc>
          <w:tcPr>
            <w:tcW w:w="1228" w:type="dxa"/>
            <w:tcBorders>
              <w:top w:val="nil"/>
              <w:left w:val="single" w:sz="8" w:space="0" w:color="auto"/>
              <w:bottom w:val="nil"/>
              <w:right w:val="single" w:sz="8" w:space="0" w:color="auto"/>
            </w:tcBorders>
            <w:noWrap/>
            <w:vAlign w:val="center"/>
          </w:tcPr>
          <w:p w:rsidR="003329B7" w:rsidRDefault="003329B7" w:rsidP="002578C1">
            <w:pPr>
              <w:jc w:val="center"/>
              <w:rPr>
                <w:rFonts w:ascii="Arial" w:hAnsi="Arial" w:cs="Arial"/>
                <w:sz w:val="14"/>
                <w:szCs w:val="14"/>
              </w:rPr>
            </w:pPr>
            <w:r>
              <w:rPr>
                <w:rFonts w:ascii="Arial" w:hAnsi="Arial" w:cs="Arial"/>
                <w:sz w:val="14"/>
                <w:szCs w:val="14"/>
              </w:rPr>
              <w:t>2</w:t>
            </w:r>
          </w:p>
        </w:tc>
        <w:tc>
          <w:tcPr>
            <w:tcW w:w="1440" w:type="dxa"/>
            <w:tcBorders>
              <w:top w:val="single" w:sz="8" w:space="0" w:color="auto"/>
              <w:left w:val="nil"/>
              <w:bottom w:val="nil"/>
              <w:right w:val="single" w:sz="8" w:space="0" w:color="auto"/>
            </w:tcBorders>
            <w:noWrap/>
            <w:vAlign w:val="center"/>
          </w:tcPr>
          <w:p w:rsidR="003329B7" w:rsidRDefault="003329B7" w:rsidP="002578C1">
            <w:pPr>
              <w:jc w:val="center"/>
              <w:rPr>
                <w:rFonts w:ascii="Arial" w:hAnsi="Arial" w:cs="Arial"/>
                <w:sz w:val="14"/>
                <w:szCs w:val="14"/>
              </w:rPr>
            </w:pPr>
            <w:r>
              <w:rPr>
                <w:rFonts w:ascii="Arial" w:hAnsi="Arial" w:cs="Arial"/>
                <w:sz w:val="14"/>
                <w:szCs w:val="14"/>
              </w:rPr>
              <w:t>3</w:t>
            </w:r>
          </w:p>
        </w:tc>
        <w:tc>
          <w:tcPr>
            <w:tcW w:w="1434" w:type="dxa"/>
            <w:gridSpan w:val="3"/>
            <w:tcBorders>
              <w:top w:val="nil"/>
              <w:left w:val="nil"/>
              <w:bottom w:val="nil"/>
              <w:right w:val="single" w:sz="12" w:space="0" w:color="auto"/>
            </w:tcBorders>
            <w:noWrap/>
            <w:vAlign w:val="center"/>
          </w:tcPr>
          <w:p w:rsidR="003329B7" w:rsidRDefault="003329B7" w:rsidP="002578C1">
            <w:pPr>
              <w:jc w:val="center"/>
              <w:rPr>
                <w:rFonts w:ascii="Arial" w:hAnsi="Arial" w:cs="Arial"/>
                <w:sz w:val="14"/>
                <w:szCs w:val="14"/>
              </w:rPr>
            </w:pPr>
            <w:r>
              <w:rPr>
                <w:rFonts w:ascii="Arial" w:hAnsi="Arial" w:cs="Arial"/>
                <w:sz w:val="14"/>
                <w:szCs w:val="14"/>
              </w:rPr>
              <w:t>4</w:t>
            </w:r>
          </w:p>
        </w:tc>
      </w:tr>
      <w:tr w:rsidR="003329B7">
        <w:trPr>
          <w:gridAfter w:val="2"/>
          <w:wAfter w:w="404" w:type="dxa"/>
          <w:trHeight w:val="230"/>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vAlign w:val="center"/>
          </w:tcPr>
          <w:p w:rsidR="003329B7" w:rsidRDefault="003329B7" w:rsidP="002578C1">
            <w:pPr>
              <w:jc w:val="center"/>
              <w:rPr>
                <w:rFonts w:ascii="Arial" w:hAnsi="Arial" w:cs="Arial"/>
                <w:b/>
                <w:bCs/>
                <w:sz w:val="20"/>
                <w:szCs w:val="20"/>
              </w:rPr>
            </w:pPr>
            <w:r>
              <w:rPr>
                <w:rFonts w:ascii="Arial" w:hAnsi="Arial" w:cs="Arial"/>
                <w:b/>
                <w:bCs/>
                <w:sz w:val="20"/>
                <w:szCs w:val="20"/>
              </w:rPr>
              <w:t>III. Капитал и резервы</w:t>
            </w:r>
          </w:p>
        </w:tc>
        <w:tc>
          <w:tcPr>
            <w:tcW w:w="1228" w:type="dxa"/>
            <w:tcBorders>
              <w:top w:val="single" w:sz="12" w:space="0" w:color="auto"/>
              <w:left w:val="single" w:sz="12" w:space="0" w:color="auto"/>
              <w:bottom w:val="single" w:sz="8" w:space="0" w:color="auto"/>
              <w:right w:val="single" w:sz="8" w:space="0" w:color="auto"/>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c>
          <w:tcPr>
            <w:tcW w:w="1440" w:type="dxa"/>
            <w:tcBorders>
              <w:top w:val="single" w:sz="12" w:space="0" w:color="auto"/>
              <w:left w:val="nil"/>
              <w:bottom w:val="single" w:sz="8" w:space="0" w:color="auto"/>
              <w:right w:val="single" w:sz="8" w:space="0" w:color="auto"/>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c>
          <w:tcPr>
            <w:tcW w:w="1434" w:type="dxa"/>
            <w:gridSpan w:val="3"/>
            <w:tcBorders>
              <w:top w:val="single" w:sz="12" w:space="0" w:color="auto"/>
              <w:left w:val="nil"/>
              <w:bottom w:val="single" w:sz="8" w:space="0" w:color="auto"/>
              <w:right w:val="single" w:sz="12" w:space="0" w:color="auto"/>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r>
      <w:tr w:rsidR="003329B7">
        <w:trPr>
          <w:gridAfter w:val="2"/>
          <w:wAfter w:w="404" w:type="dxa"/>
          <w:trHeight w:val="153"/>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Уставный капитал</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410</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27500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27500</w:t>
            </w:r>
          </w:p>
        </w:tc>
      </w:tr>
      <w:tr w:rsidR="003329B7">
        <w:trPr>
          <w:gridAfter w:val="2"/>
          <w:wAfter w:w="404" w:type="dxa"/>
          <w:trHeight w:val="276"/>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Собственные акции выкупленные у акционеров</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34" w:type="dxa"/>
            <w:gridSpan w:val="3"/>
            <w:tcBorders>
              <w:top w:val="nil"/>
              <w:left w:val="nil"/>
              <w:bottom w:val="single" w:sz="8" w:space="0" w:color="auto"/>
              <w:right w:val="single" w:sz="12"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r>
      <w:tr w:rsidR="003329B7">
        <w:trPr>
          <w:gridAfter w:val="2"/>
          <w:wAfter w:w="404" w:type="dxa"/>
          <w:trHeight w:val="147"/>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 xml:space="preserve">Добавочный капитал </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420</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10100              </w:t>
            </w:r>
          </w:p>
        </w:tc>
      </w:tr>
      <w:tr w:rsidR="003329B7">
        <w:trPr>
          <w:gridAfter w:val="2"/>
          <w:wAfter w:w="404" w:type="dxa"/>
          <w:trHeight w:val="256"/>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 xml:space="preserve">Резервный капитал </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430</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169"/>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noWrap/>
            <w:vAlign w:val="center"/>
          </w:tcPr>
          <w:p w:rsidR="003329B7" w:rsidRDefault="003329B7" w:rsidP="002578C1">
            <w:pPr>
              <w:rPr>
                <w:rFonts w:ascii="Arial" w:hAnsi="Arial" w:cs="Arial"/>
                <w:sz w:val="16"/>
                <w:szCs w:val="16"/>
              </w:rPr>
            </w:pPr>
            <w:r>
              <w:rPr>
                <w:rFonts w:ascii="Arial" w:hAnsi="Arial" w:cs="Arial"/>
                <w:sz w:val="16"/>
                <w:szCs w:val="16"/>
              </w:rPr>
              <w:t xml:space="preserve">     в том числе:</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c>
          <w:tcPr>
            <w:tcW w:w="1434" w:type="dxa"/>
            <w:gridSpan w:val="3"/>
            <w:tcBorders>
              <w:top w:val="nil"/>
              <w:left w:val="nil"/>
              <w:bottom w:val="single" w:sz="8" w:space="0" w:color="auto"/>
              <w:right w:val="single" w:sz="12" w:space="0" w:color="auto"/>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r>
      <w:tr w:rsidR="003329B7">
        <w:trPr>
          <w:gridAfter w:val="2"/>
          <w:wAfter w:w="404" w:type="dxa"/>
          <w:trHeight w:val="84"/>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tcPr>
          <w:p w:rsidR="003329B7" w:rsidRDefault="003329B7" w:rsidP="002578C1">
            <w:pPr>
              <w:rPr>
                <w:rFonts w:ascii="Arial" w:hAnsi="Arial" w:cs="Arial"/>
                <w:sz w:val="16"/>
                <w:szCs w:val="16"/>
              </w:rPr>
            </w:pPr>
            <w:r>
              <w:rPr>
                <w:rFonts w:ascii="Arial" w:hAnsi="Arial" w:cs="Arial"/>
                <w:sz w:val="16"/>
                <w:szCs w:val="16"/>
              </w:rPr>
              <w:t>резервы, образованные в соответствии с законодательством</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385"/>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tcPr>
          <w:p w:rsidR="003329B7" w:rsidRDefault="003329B7" w:rsidP="002578C1">
            <w:pPr>
              <w:rPr>
                <w:rFonts w:ascii="Arial" w:hAnsi="Arial" w:cs="Arial"/>
                <w:sz w:val="16"/>
                <w:szCs w:val="16"/>
              </w:rPr>
            </w:pPr>
            <w:r>
              <w:rPr>
                <w:rFonts w:ascii="Arial" w:hAnsi="Arial" w:cs="Arial"/>
                <w:sz w:val="16"/>
                <w:szCs w:val="16"/>
              </w:rPr>
              <w:t>резервы, образованные в соответствии с учредительными документами</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160"/>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nil"/>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Нераспределенная прибыль (непокрытый убыток)</w:t>
            </w:r>
          </w:p>
        </w:tc>
        <w:tc>
          <w:tcPr>
            <w:tcW w:w="1228" w:type="dxa"/>
            <w:tcBorders>
              <w:top w:val="nil"/>
              <w:left w:val="single" w:sz="12" w:space="0" w:color="auto"/>
              <w:bottom w:val="nil"/>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470</w:t>
            </w:r>
          </w:p>
        </w:tc>
        <w:tc>
          <w:tcPr>
            <w:tcW w:w="1440" w:type="dxa"/>
            <w:tcBorders>
              <w:top w:val="single" w:sz="8" w:space="0" w:color="auto"/>
              <w:left w:val="nil"/>
              <w:bottom w:val="nil"/>
              <w:right w:val="single" w:sz="8" w:space="0" w:color="auto"/>
            </w:tcBorders>
            <w:noWrap/>
            <w:vAlign w:val="center"/>
          </w:tcPr>
          <w:p w:rsidR="003329B7" w:rsidRDefault="003329B7" w:rsidP="002578C1">
            <w:pPr>
              <w:jc w:val="center"/>
              <w:rPr>
                <w:rFonts w:ascii="Arial" w:hAnsi="Arial" w:cs="Arial"/>
                <w:sz w:val="20"/>
                <w:szCs w:val="20"/>
              </w:rPr>
            </w:pPr>
            <w:r>
              <w:rPr>
                <w:rFonts w:ascii="Arial" w:hAnsi="Arial" w:cs="Arial"/>
                <w:sz w:val="20"/>
                <w:szCs w:val="20"/>
              </w:rPr>
              <w:t> 6500</w:t>
            </w:r>
          </w:p>
        </w:tc>
        <w:tc>
          <w:tcPr>
            <w:tcW w:w="1434" w:type="dxa"/>
            <w:gridSpan w:val="3"/>
            <w:tcBorders>
              <w:top w:val="nil"/>
              <w:left w:val="nil"/>
              <w:bottom w:val="nil"/>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6500             </w:t>
            </w:r>
          </w:p>
        </w:tc>
      </w:tr>
      <w:tr w:rsidR="003329B7">
        <w:trPr>
          <w:gridAfter w:val="2"/>
          <w:wAfter w:w="404" w:type="dxa"/>
          <w:trHeight w:val="77"/>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single" w:sz="12" w:space="0" w:color="auto"/>
              <w:left w:val="single" w:sz="8" w:space="0" w:color="auto"/>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single" w:sz="12" w:space="0" w:color="auto"/>
              <w:left w:val="nil"/>
              <w:bottom w:val="single" w:sz="8" w:space="0" w:color="auto"/>
              <w:right w:val="single" w:sz="12" w:space="0" w:color="auto"/>
            </w:tcBorders>
            <w:noWrap/>
          </w:tcPr>
          <w:p w:rsidR="003329B7" w:rsidRDefault="003329B7" w:rsidP="002578C1">
            <w:pPr>
              <w:rPr>
                <w:rFonts w:ascii="Arial" w:hAnsi="Arial" w:cs="Arial"/>
                <w:b/>
                <w:bCs/>
                <w:sz w:val="16"/>
                <w:szCs w:val="16"/>
              </w:rPr>
            </w:pPr>
            <w:r>
              <w:rPr>
                <w:rFonts w:ascii="Arial" w:hAnsi="Arial" w:cs="Arial"/>
                <w:b/>
                <w:bCs/>
                <w:sz w:val="16"/>
                <w:szCs w:val="16"/>
              </w:rPr>
              <w:t>Итого по разделу III</w:t>
            </w:r>
          </w:p>
        </w:tc>
        <w:tc>
          <w:tcPr>
            <w:tcW w:w="1228" w:type="dxa"/>
            <w:tcBorders>
              <w:top w:val="single" w:sz="12" w:space="0" w:color="auto"/>
              <w:left w:val="nil"/>
              <w:bottom w:val="single" w:sz="12" w:space="0" w:color="auto"/>
              <w:right w:val="single" w:sz="8" w:space="0" w:color="auto"/>
            </w:tcBorders>
            <w:noWrap/>
          </w:tcPr>
          <w:p w:rsidR="003329B7" w:rsidRDefault="003329B7" w:rsidP="002578C1">
            <w:pPr>
              <w:jc w:val="center"/>
              <w:rPr>
                <w:rFonts w:ascii="Arial" w:hAnsi="Arial" w:cs="Arial"/>
                <w:b/>
                <w:bCs/>
                <w:sz w:val="20"/>
                <w:szCs w:val="20"/>
              </w:rPr>
            </w:pPr>
            <w:r>
              <w:rPr>
                <w:rFonts w:ascii="Arial" w:hAnsi="Arial" w:cs="Arial"/>
                <w:b/>
                <w:bCs/>
                <w:sz w:val="20"/>
                <w:szCs w:val="20"/>
              </w:rPr>
              <w:t>490</w:t>
            </w:r>
          </w:p>
        </w:tc>
        <w:tc>
          <w:tcPr>
            <w:tcW w:w="1440" w:type="dxa"/>
            <w:tcBorders>
              <w:top w:val="single" w:sz="12" w:space="0" w:color="auto"/>
              <w:left w:val="nil"/>
              <w:bottom w:val="single" w:sz="12" w:space="0" w:color="auto"/>
              <w:right w:val="single" w:sz="8" w:space="0" w:color="auto"/>
            </w:tcBorders>
            <w:noWrap/>
          </w:tcPr>
          <w:p w:rsidR="003329B7" w:rsidRDefault="003329B7" w:rsidP="002578C1">
            <w:pPr>
              <w:jc w:val="right"/>
              <w:rPr>
                <w:rFonts w:ascii="Arial" w:hAnsi="Arial" w:cs="Arial"/>
                <w:b/>
                <w:bCs/>
                <w:sz w:val="20"/>
                <w:szCs w:val="20"/>
              </w:rPr>
            </w:pPr>
            <w:r>
              <w:rPr>
                <w:rFonts w:ascii="Arial" w:hAnsi="Arial" w:cs="Arial"/>
                <w:b/>
                <w:bCs/>
                <w:sz w:val="20"/>
                <w:szCs w:val="20"/>
              </w:rPr>
              <w:t xml:space="preserve">34000              </w:t>
            </w:r>
          </w:p>
        </w:tc>
        <w:tc>
          <w:tcPr>
            <w:tcW w:w="1434" w:type="dxa"/>
            <w:gridSpan w:val="3"/>
            <w:tcBorders>
              <w:top w:val="single" w:sz="12" w:space="0" w:color="auto"/>
              <w:left w:val="nil"/>
              <w:bottom w:val="single" w:sz="12" w:space="0" w:color="auto"/>
              <w:right w:val="single" w:sz="12" w:space="0" w:color="auto"/>
            </w:tcBorders>
            <w:noWrap/>
          </w:tcPr>
          <w:p w:rsidR="003329B7" w:rsidRDefault="003329B7" w:rsidP="002578C1">
            <w:pPr>
              <w:jc w:val="right"/>
              <w:rPr>
                <w:rFonts w:ascii="Arial" w:hAnsi="Arial" w:cs="Arial"/>
                <w:b/>
                <w:bCs/>
                <w:sz w:val="20"/>
                <w:szCs w:val="20"/>
              </w:rPr>
            </w:pPr>
            <w:r>
              <w:rPr>
                <w:rFonts w:ascii="Arial" w:hAnsi="Arial" w:cs="Arial"/>
                <w:b/>
                <w:bCs/>
                <w:sz w:val="20"/>
                <w:szCs w:val="20"/>
              </w:rPr>
              <w:t>44100</w:t>
            </w:r>
          </w:p>
        </w:tc>
      </w:tr>
      <w:tr w:rsidR="003329B7">
        <w:trPr>
          <w:gridAfter w:val="2"/>
          <w:wAfter w:w="404" w:type="dxa"/>
          <w:trHeight w:val="186"/>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vAlign w:val="center"/>
          </w:tcPr>
          <w:p w:rsidR="003329B7" w:rsidRDefault="003329B7" w:rsidP="002578C1">
            <w:pPr>
              <w:jc w:val="center"/>
              <w:rPr>
                <w:rFonts w:ascii="Arial" w:hAnsi="Arial" w:cs="Arial"/>
                <w:b/>
                <w:bCs/>
                <w:sz w:val="20"/>
                <w:szCs w:val="20"/>
              </w:rPr>
            </w:pPr>
            <w:r>
              <w:rPr>
                <w:rFonts w:ascii="Arial" w:hAnsi="Arial" w:cs="Arial"/>
                <w:b/>
                <w:bCs/>
                <w:sz w:val="20"/>
                <w:szCs w:val="20"/>
              </w:rPr>
              <w:t>IV. Долгосрочные обязательства</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 </w:t>
            </w:r>
          </w:p>
        </w:tc>
        <w:tc>
          <w:tcPr>
            <w:tcW w:w="1440" w:type="dxa"/>
            <w:tcBorders>
              <w:top w:val="nil"/>
              <w:left w:val="nil"/>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 </w:t>
            </w:r>
          </w:p>
        </w:tc>
        <w:tc>
          <w:tcPr>
            <w:tcW w:w="1434" w:type="dxa"/>
            <w:gridSpan w:val="3"/>
            <w:tcBorders>
              <w:top w:val="nil"/>
              <w:left w:val="nil"/>
              <w:bottom w:val="single" w:sz="8" w:space="0" w:color="auto"/>
              <w:right w:val="single" w:sz="12" w:space="0" w:color="auto"/>
            </w:tcBorders>
            <w:noWrap/>
          </w:tcPr>
          <w:p w:rsidR="003329B7" w:rsidRDefault="003329B7" w:rsidP="002578C1">
            <w:pPr>
              <w:rPr>
                <w:rFonts w:ascii="Arial" w:hAnsi="Arial" w:cs="Arial"/>
                <w:sz w:val="16"/>
                <w:szCs w:val="16"/>
              </w:rPr>
            </w:pPr>
            <w:r>
              <w:rPr>
                <w:rFonts w:ascii="Arial" w:hAnsi="Arial" w:cs="Arial"/>
                <w:sz w:val="16"/>
                <w:szCs w:val="16"/>
              </w:rPr>
              <w:t> </w:t>
            </w:r>
          </w:p>
        </w:tc>
      </w:tr>
      <w:tr w:rsidR="003329B7">
        <w:trPr>
          <w:gridAfter w:val="2"/>
          <w:wAfter w:w="404" w:type="dxa"/>
          <w:trHeight w:val="96"/>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 xml:space="preserve">Займы и кредиты </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510</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5000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6000             </w:t>
            </w:r>
          </w:p>
        </w:tc>
      </w:tr>
      <w:tr w:rsidR="003329B7">
        <w:trPr>
          <w:gridAfter w:val="2"/>
          <w:wAfter w:w="404" w:type="dxa"/>
          <w:trHeight w:val="60"/>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Отложенные налоговые обязательства</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515</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146"/>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Прочие долгосрочные обязательства</w:t>
            </w:r>
          </w:p>
        </w:tc>
        <w:tc>
          <w:tcPr>
            <w:tcW w:w="1228" w:type="dxa"/>
            <w:tcBorders>
              <w:top w:val="nil"/>
              <w:left w:val="single" w:sz="12" w:space="0" w:color="auto"/>
              <w:bottom w:val="nil"/>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520</w:t>
            </w:r>
          </w:p>
        </w:tc>
        <w:tc>
          <w:tcPr>
            <w:tcW w:w="1440" w:type="dxa"/>
            <w:tcBorders>
              <w:top w:val="single" w:sz="8" w:space="0" w:color="auto"/>
              <w:left w:val="nil"/>
              <w:bottom w:val="nil"/>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nil"/>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64"/>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12"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12" w:space="0" w:color="auto"/>
              <w:right w:val="single" w:sz="12" w:space="0" w:color="auto"/>
            </w:tcBorders>
            <w:noWrap/>
          </w:tcPr>
          <w:p w:rsidR="003329B7" w:rsidRDefault="003329B7" w:rsidP="002578C1">
            <w:pPr>
              <w:rPr>
                <w:rFonts w:ascii="Arial" w:hAnsi="Arial" w:cs="Arial"/>
                <w:b/>
                <w:bCs/>
                <w:sz w:val="16"/>
                <w:szCs w:val="16"/>
              </w:rPr>
            </w:pPr>
            <w:r>
              <w:rPr>
                <w:rFonts w:ascii="Arial" w:hAnsi="Arial" w:cs="Arial"/>
                <w:b/>
                <w:bCs/>
                <w:sz w:val="16"/>
                <w:szCs w:val="16"/>
              </w:rPr>
              <w:t>Итого по разделу IV</w:t>
            </w:r>
          </w:p>
        </w:tc>
        <w:tc>
          <w:tcPr>
            <w:tcW w:w="1228" w:type="dxa"/>
            <w:tcBorders>
              <w:top w:val="single" w:sz="12" w:space="0" w:color="auto"/>
              <w:left w:val="nil"/>
              <w:bottom w:val="single" w:sz="12" w:space="0" w:color="auto"/>
              <w:right w:val="single" w:sz="8" w:space="0" w:color="auto"/>
            </w:tcBorders>
            <w:noWrap/>
          </w:tcPr>
          <w:p w:rsidR="003329B7" w:rsidRDefault="003329B7" w:rsidP="002578C1">
            <w:pPr>
              <w:jc w:val="center"/>
              <w:rPr>
                <w:rFonts w:ascii="Arial" w:hAnsi="Arial" w:cs="Arial"/>
                <w:b/>
                <w:bCs/>
                <w:sz w:val="20"/>
                <w:szCs w:val="20"/>
              </w:rPr>
            </w:pPr>
            <w:r>
              <w:rPr>
                <w:rFonts w:ascii="Arial" w:hAnsi="Arial" w:cs="Arial"/>
                <w:b/>
                <w:bCs/>
                <w:sz w:val="20"/>
                <w:szCs w:val="20"/>
              </w:rPr>
              <w:t>590</w:t>
            </w:r>
          </w:p>
        </w:tc>
        <w:tc>
          <w:tcPr>
            <w:tcW w:w="1440" w:type="dxa"/>
            <w:tcBorders>
              <w:top w:val="single" w:sz="12" w:space="0" w:color="auto"/>
              <w:left w:val="nil"/>
              <w:bottom w:val="single" w:sz="12" w:space="0" w:color="auto"/>
              <w:right w:val="single" w:sz="8" w:space="0" w:color="auto"/>
            </w:tcBorders>
            <w:noWrap/>
          </w:tcPr>
          <w:p w:rsidR="003329B7" w:rsidRDefault="003329B7" w:rsidP="002578C1">
            <w:pPr>
              <w:jc w:val="right"/>
              <w:rPr>
                <w:rFonts w:ascii="Arial" w:hAnsi="Arial" w:cs="Arial"/>
                <w:b/>
                <w:bCs/>
                <w:sz w:val="20"/>
                <w:szCs w:val="20"/>
              </w:rPr>
            </w:pPr>
            <w:r>
              <w:rPr>
                <w:rFonts w:ascii="Arial" w:hAnsi="Arial" w:cs="Arial"/>
                <w:b/>
                <w:bCs/>
                <w:sz w:val="20"/>
                <w:szCs w:val="20"/>
              </w:rPr>
              <w:t xml:space="preserve">5000              </w:t>
            </w:r>
          </w:p>
        </w:tc>
        <w:tc>
          <w:tcPr>
            <w:tcW w:w="1434" w:type="dxa"/>
            <w:gridSpan w:val="3"/>
            <w:tcBorders>
              <w:top w:val="single" w:sz="12" w:space="0" w:color="auto"/>
              <w:left w:val="nil"/>
              <w:bottom w:val="single" w:sz="12" w:space="0" w:color="auto"/>
              <w:right w:val="single" w:sz="12" w:space="0" w:color="auto"/>
            </w:tcBorders>
            <w:noWrap/>
          </w:tcPr>
          <w:p w:rsidR="003329B7" w:rsidRDefault="003329B7" w:rsidP="002578C1">
            <w:pPr>
              <w:jc w:val="right"/>
              <w:rPr>
                <w:rFonts w:ascii="Arial" w:hAnsi="Arial" w:cs="Arial"/>
                <w:b/>
                <w:bCs/>
                <w:sz w:val="20"/>
                <w:szCs w:val="20"/>
              </w:rPr>
            </w:pPr>
            <w:r>
              <w:rPr>
                <w:rFonts w:ascii="Arial" w:hAnsi="Arial" w:cs="Arial"/>
                <w:b/>
                <w:bCs/>
                <w:sz w:val="20"/>
                <w:szCs w:val="20"/>
              </w:rPr>
              <w:t xml:space="preserve">6000             </w:t>
            </w:r>
          </w:p>
        </w:tc>
      </w:tr>
      <w:tr w:rsidR="003329B7">
        <w:trPr>
          <w:gridAfter w:val="2"/>
          <w:wAfter w:w="404" w:type="dxa"/>
          <w:trHeight w:val="158"/>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nil"/>
              <w:left w:val="single" w:sz="8" w:space="0" w:color="auto"/>
              <w:bottom w:val="single" w:sz="8" w:space="0" w:color="auto"/>
              <w:right w:val="single" w:sz="8" w:space="0" w:color="auto"/>
            </w:tcBorders>
            <w:noWrap/>
            <w:vAlign w:val="center"/>
          </w:tcPr>
          <w:p w:rsidR="003329B7" w:rsidRDefault="003329B7" w:rsidP="002578C1">
            <w:pPr>
              <w:jc w:val="center"/>
              <w:rPr>
                <w:rFonts w:ascii="Arial" w:hAnsi="Arial" w:cs="Arial"/>
                <w:b/>
                <w:bCs/>
                <w:sz w:val="20"/>
                <w:szCs w:val="20"/>
              </w:rPr>
            </w:pPr>
            <w:r>
              <w:rPr>
                <w:rFonts w:ascii="Arial" w:hAnsi="Arial" w:cs="Arial"/>
                <w:b/>
                <w:bCs/>
                <w:sz w:val="20"/>
                <w:szCs w:val="20"/>
              </w:rPr>
              <w:t>V. Краткосрочные обязательства</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 </w:t>
            </w:r>
          </w:p>
        </w:tc>
        <w:tc>
          <w:tcPr>
            <w:tcW w:w="1440" w:type="dxa"/>
            <w:tcBorders>
              <w:top w:val="nil"/>
              <w:left w:val="nil"/>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 </w:t>
            </w:r>
          </w:p>
        </w:tc>
        <w:tc>
          <w:tcPr>
            <w:tcW w:w="1434" w:type="dxa"/>
            <w:gridSpan w:val="3"/>
            <w:tcBorders>
              <w:top w:val="nil"/>
              <w:left w:val="nil"/>
              <w:bottom w:val="single" w:sz="8" w:space="0" w:color="auto"/>
              <w:right w:val="single" w:sz="12" w:space="0" w:color="auto"/>
            </w:tcBorders>
            <w:noWrap/>
          </w:tcPr>
          <w:p w:rsidR="003329B7" w:rsidRDefault="003329B7" w:rsidP="002578C1">
            <w:pPr>
              <w:rPr>
                <w:rFonts w:ascii="Arial" w:hAnsi="Arial" w:cs="Arial"/>
                <w:sz w:val="16"/>
                <w:szCs w:val="16"/>
              </w:rPr>
            </w:pPr>
            <w:r>
              <w:rPr>
                <w:rFonts w:ascii="Arial" w:hAnsi="Arial" w:cs="Arial"/>
                <w:sz w:val="16"/>
                <w:szCs w:val="16"/>
              </w:rPr>
              <w:t> </w:t>
            </w:r>
          </w:p>
        </w:tc>
      </w:tr>
      <w:tr w:rsidR="003329B7">
        <w:trPr>
          <w:gridAfter w:val="2"/>
          <w:wAfter w:w="404" w:type="dxa"/>
          <w:trHeight w:val="95"/>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Займы и кредиты</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610</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5500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9000              </w:t>
            </w:r>
          </w:p>
        </w:tc>
      </w:tr>
      <w:tr w:rsidR="003329B7">
        <w:trPr>
          <w:gridAfter w:val="2"/>
          <w:wAfter w:w="404" w:type="dxa"/>
          <w:trHeight w:val="60"/>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Кредиторская задолженность</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620</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3000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8400</w:t>
            </w:r>
          </w:p>
        </w:tc>
      </w:tr>
      <w:tr w:rsidR="003329B7">
        <w:trPr>
          <w:gridAfter w:val="2"/>
          <w:wAfter w:w="404" w:type="dxa"/>
          <w:trHeight w:val="210"/>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noWrap/>
            <w:vAlign w:val="bottom"/>
          </w:tcPr>
          <w:p w:rsidR="003329B7" w:rsidRDefault="003329B7" w:rsidP="002578C1">
            <w:pPr>
              <w:rPr>
                <w:rFonts w:ascii="Arial" w:hAnsi="Arial" w:cs="Arial"/>
                <w:sz w:val="16"/>
                <w:szCs w:val="16"/>
              </w:rPr>
            </w:pPr>
            <w:r>
              <w:rPr>
                <w:rFonts w:ascii="Arial" w:hAnsi="Arial" w:cs="Arial"/>
                <w:sz w:val="16"/>
                <w:szCs w:val="16"/>
              </w:rPr>
              <w:t xml:space="preserve">     в том числе:</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74"/>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поставщики и подрядчики</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168"/>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задолженность перед персоналом организации</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276"/>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tcPr>
          <w:p w:rsidR="003329B7" w:rsidRDefault="003329B7" w:rsidP="002578C1">
            <w:pPr>
              <w:rPr>
                <w:rFonts w:ascii="Arial" w:hAnsi="Arial" w:cs="Arial"/>
                <w:sz w:val="16"/>
                <w:szCs w:val="16"/>
              </w:rPr>
            </w:pPr>
            <w:r>
              <w:rPr>
                <w:rFonts w:ascii="Arial" w:hAnsi="Arial" w:cs="Arial"/>
                <w:sz w:val="16"/>
                <w:szCs w:val="16"/>
              </w:rPr>
              <w:t xml:space="preserve">задолженность перед государственными внебюджетными фондами </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63"/>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задолженность по налогам и сборам</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186"/>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прочие кредиторы</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113"/>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12" w:space="0" w:color="000000"/>
            </w:tcBorders>
          </w:tcPr>
          <w:p w:rsidR="003329B7" w:rsidRDefault="003329B7" w:rsidP="002578C1">
            <w:pPr>
              <w:rPr>
                <w:rFonts w:ascii="Arial" w:hAnsi="Arial" w:cs="Arial"/>
                <w:sz w:val="16"/>
                <w:szCs w:val="16"/>
              </w:rPr>
            </w:pPr>
            <w:r>
              <w:rPr>
                <w:rFonts w:ascii="Arial" w:hAnsi="Arial" w:cs="Arial"/>
                <w:sz w:val="16"/>
                <w:szCs w:val="16"/>
              </w:rPr>
              <w:t xml:space="preserve">Задолженность участникам (учредителям) по выплате доходов </w:t>
            </w:r>
          </w:p>
        </w:tc>
        <w:tc>
          <w:tcPr>
            <w:tcW w:w="1228" w:type="dxa"/>
            <w:tcBorders>
              <w:top w:val="nil"/>
              <w:left w:val="nil"/>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630</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208"/>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 xml:space="preserve">Доходы будущих периодов </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640</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150"/>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 xml:space="preserve">Резервы предстоящих расходов </w:t>
            </w:r>
          </w:p>
        </w:tc>
        <w:tc>
          <w:tcPr>
            <w:tcW w:w="1228" w:type="dxa"/>
            <w:tcBorders>
              <w:top w:val="nil"/>
              <w:left w:val="single" w:sz="12" w:space="0" w:color="auto"/>
              <w:bottom w:val="single" w:sz="8" w:space="0" w:color="auto"/>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650</w:t>
            </w:r>
          </w:p>
        </w:tc>
        <w:tc>
          <w:tcPr>
            <w:tcW w:w="1440" w:type="dxa"/>
            <w:tcBorders>
              <w:top w:val="single" w:sz="8" w:space="0" w:color="auto"/>
              <w:left w:val="nil"/>
              <w:bottom w:val="single" w:sz="8" w:space="0" w:color="auto"/>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78"/>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nil"/>
              <w:right w:val="single" w:sz="8" w:space="0" w:color="auto"/>
            </w:tcBorders>
            <w:noWrap/>
          </w:tcPr>
          <w:p w:rsidR="003329B7" w:rsidRDefault="003329B7" w:rsidP="002578C1">
            <w:pPr>
              <w:rPr>
                <w:rFonts w:ascii="Arial" w:hAnsi="Arial" w:cs="Arial"/>
                <w:sz w:val="16"/>
                <w:szCs w:val="16"/>
              </w:rPr>
            </w:pPr>
            <w:r>
              <w:rPr>
                <w:rFonts w:ascii="Arial" w:hAnsi="Arial" w:cs="Arial"/>
                <w:sz w:val="16"/>
                <w:szCs w:val="16"/>
              </w:rPr>
              <w:t>Прочие краткосрочные обязательства</w:t>
            </w:r>
          </w:p>
        </w:tc>
        <w:tc>
          <w:tcPr>
            <w:tcW w:w="1228" w:type="dxa"/>
            <w:tcBorders>
              <w:top w:val="nil"/>
              <w:left w:val="single" w:sz="12" w:space="0" w:color="auto"/>
              <w:bottom w:val="nil"/>
              <w:right w:val="single" w:sz="8" w:space="0" w:color="auto"/>
            </w:tcBorders>
            <w:noWrap/>
          </w:tcPr>
          <w:p w:rsidR="003329B7" w:rsidRDefault="003329B7" w:rsidP="002578C1">
            <w:pPr>
              <w:jc w:val="center"/>
              <w:rPr>
                <w:rFonts w:ascii="Arial" w:hAnsi="Arial" w:cs="Arial"/>
                <w:sz w:val="20"/>
                <w:szCs w:val="20"/>
              </w:rPr>
            </w:pPr>
            <w:r>
              <w:rPr>
                <w:rFonts w:ascii="Arial" w:hAnsi="Arial" w:cs="Arial"/>
                <w:sz w:val="20"/>
                <w:szCs w:val="20"/>
              </w:rPr>
              <w:t>660</w:t>
            </w:r>
          </w:p>
        </w:tc>
        <w:tc>
          <w:tcPr>
            <w:tcW w:w="1440" w:type="dxa"/>
            <w:tcBorders>
              <w:top w:val="single" w:sz="8" w:space="0" w:color="auto"/>
              <w:left w:val="nil"/>
              <w:bottom w:val="nil"/>
              <w:right w:val="single" w:sz="8"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nil"/>
              <w:right w:val="single" w:sz="12" w:space="0" w:color="auto"/>
            </w:tcBorders>
            <w:noWrap/>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176"/>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single" w:sz="12" w:space="0" w:color="auto"/>
              <w:left w:val="single" w:sz="8" w:space="0" w:color="auto"/>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single" w:sz="12" w:space="0" w:color="auto"/>
              <w:left w:val="nil"/>
              <w:bottom w:val="single" w:sz="8" w:space="0" w:color="auto"/>
              <w:right w:val="single" w:sz="12" w:space="0" w:color="auto"/>
            </w:tcBorders>
            <w:noWrap/>
          </w:tcPr>
          <w:p w:rsidR="003329B7" w:rsidRDefault="003329B7" w:rsidP="002578C1">
            <w:pPr>
              <w:rPr>
                <w:rFonts w:ascii="Arial" w:hAnsi="Arial" w:cs="Arial"/>
                <w:b/>
                <w:bCs/>
                <w:sz w:val="16"/>
                <w:szCs w:val="16"/>
              </w:rPr>
            </w:pPr>
            <w:r>
              <w:rPr>
                <w:rFonts w:ascii="Arial" w:hAnsi="Arial" w:cs="Arial"/>
                <w:b/>
                <w:bCs/>
                <w:sz w:val="16"/>
                <w:szCs w:val="16"/>
              </w:rPr>
              <w:t>Итого по разделу V</w:t>
            </w:r>
          </w:p>
        </w:tc>
        <w:tc>
          <w:tcPr>
            <w:tcW w:w="1228" w:type="dxa"/>
            <w:tcBorders>
              <w:top w:val="single" w:sz="12" w:space="0" w:color="auto"/>
              <w:left w:val="nil"/>
              <w:bottom w:val="single" w:sz="8" w:space="0" w:color="auto"/>
              <w:right w:val="single" w:sz="8" w:space="0" w:color="auto"/>
            </w:tcBorders>
            <w:noWrap/>
          </w:tcPr>
          <w:p w:rsidR="003329B7" w:rsidRDefault="003329B7" w:rsidP="002578C1">
            <w:pPr>
              <w:jc w:val="center"/>
              <w:rPr>
                <w:rFonts w:ascii="Arial" w:hAnsi="Arial" w:cs="Arial"/>
                <w:b/>
                <w:bCs/>
                <w:sz w:val="20"/>
                <w:szCs w:val="20"/>
              </w:rPr>
            </w:pPr>
            <w:r>
              <w:rPr>
                <w:rFonts w:ascii="Arial" w:hAnsi="Arial" w:cs="Arial"/>
                <w:b/>
                <w:bCs/>
                <w:sz w:val="20"/>
                <w:szCs w:val="20"/>
              </w:rPr>
              <w:t>690</w:t>
            </w:r>
          </w:p>
        </w:tc>
        <w:tc>
          <w:tcPr>
            <w:tcW w:w="1440" w:type="dxa"/>
            <w:tcBorders>
              <w:top w:val="single" w:sz="12" w:space="0" w:color="auto"/>
              <w:left w:val="nil"/>
              <w:bottom w:val="single" w:sz="8" w:space="0" w:color="auto"/>
              <w:right w:val="single" w:sz="8" w:space="0" w:color="auto"/>
            </w:tcBorders>
            <w:noWrap/>
          </w:tcPr>
          <w:p w:rsidR="003329B7" w:rsidRDefault="003329B7" w:rsidP="002578C1">
            <w:pPr>
              <w:jc w:val="right"/>
              <w:rPr>
                <w:rFonts w:ascii="Arial" w:hAnsi="Arial" w:cs="Arial"/>
                <w:b/>
                <w:bCs/>
                <w:sz w:val="20"/>
                <w:szCs w:val="20"/>
              </w:rPr>
            </w:pPr>
            <w:r>
              <w:rPr>
                <w:rFonts w:ascii="Arial" w:hAnsi="Arial" w:cs="Arial"/>
                <w:b/>
                <w:bCs/>
                <w:sz w:val="20"/>
                <w:szCs w:val="20"/>
              </w:rPr>
              <w:t xml:space="preserve">8500              </w:t>
            </w:r>
          </w:p>
        </w:tc>
        <w:tc>
          <w:tcPr>
            <w:tcW w:w="1434" w:type="dxa"/>
            <w:gridSpan w:val="3"/>
            <w:tcBorders>
              <w:top w:val="single" w:sz="12" w:space="0" w:color="auto"/>
              <w:left w:val="nil"/>
              <w:bottom w:val="single" w:sz="8" w:space="0" w:color="auto"/>
              <w:right w:val="single" w:sz="12" w:space="0" w:color="auto"/>
            </w:tcBorders>
            <w:noWrap/>
          </w:tcPr>
          <w:p w:rsidR="003329B7" w:rsidRDefault="003329B7" w:rsidP="002578C1">
            <w:pPr>
              <w:jc w:val="right"/>
              <w:rPr>
                <w:rFonts w:ascii="Arial" w:hAnsi="Arial" w:cs="Arial"/>
                <w:b/>
                <w:bCs/>
                <w:sz w:val="20"/>
                <w:szCs w:val="20"/>
              </w:rPr>
            </w:pPr>
            <w:r>
              <w:rPr>
                <w:rFonts w:ascii="Arial" w:hAnsi="Arial" w:cs="Arial"/>
                <w:b/>
                <w:bCs/>
                <w:sz w:val="20"/>
                <w:szCs w:val="20"/>
              </w:rPr>
              <w:t>17400</w:t>
            </w:r>
          </w:p>
        </w:tc>
      </w:tr>
      <w:tr w:rsidR="003329B7">
        <w:trPr>
          <w:gridAfter w:val="2"/>
          <w:wAfter w:w="404" w:type="dxa"/>
          <w:trHeight w:val="113"/>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noWrap/>
          </w:tcPr>
          <w:p w:rsidR="003329B7" w:rsidRDefault="003329B7" w:rsidP="002578C1">
            <w:pPr>
              <w:jc w:val="center"/>
              <w:rPr>
                <w:rFonts w:ascii="Arial" w:hAnsi="Arial" w:cs="Arial"/>
                <w:b/>
                <w:bCs/>
                <w:sz w:val="18"/>
                <w:szCs w:val="18"/>
              </w:rPr>
            </w:pPr>
            <w:r>
              <w:rPr>
                <w:rFonts w:ascii="Arial" w:hAnsi="Arial" w:cs="Arial"/>
                <w:b/>
                <w:bCs/>
                <w:sz w:val="18"/>
                <w:szCs w:val="18"/>
              </w:rPr>
              <w:t xml:space="preserve">БАЛАНС </w:t>
            </w:r>
          </w:p>
        </w:tc>
        <w:tc>
          <w:tcPr>
            <w:tcW w:w="1228" w:type="dxa"/>
            <w:tcBorders>
              <w:top w:val="nil"/>
              <w:left w:val="single" w:sz="12" w:space="0" w:color="auto"/>
              <w:bottom w:val="single" w:sz="12" w:space="0" w:color="auto"/>
              <w:right w:val="single" w:sz="8" w:space="0" w:color="auto"/>
            </w:tcBorders>
            <w:noWrap/>
          </w:tcPr>
          <w:p w:rsidR="003329B7" w:rsidRDefault="003329B7" w:rsidP="002578C1">
            <w:pPr>
              <w:jc w:val="center"/>
              <w:rPr>
                <w:rFonts w:ascii="Arial" w:hAnsi="Arial" w:cs="Arial"/>
                <w:b/>
                <w:bCs/>
                <w:sz w:val="20"/>
                <w:szCs w:val="20"/>
              </w:rPr>
            </w:pPr>
            <w:r>
              <w:rPr>
                <w:rFonts w:ascii="Arial" w:hAnsi="Arial" w:cs="Arial"/>
                <w:b/>
                <w:bCs/>
                <w:sz w:val="20"/>
                <w:szCs w:val="20"/>
              </w:rPr>
              <w:t>700</w:t>
            </w:r>
          </w:p>
        </w:tc>
        <w:tc>
          <w:tcPr>
            <w:tcW w:w="1440" w:type="dxa"/>
            <w:tcBorders>
              <w:top w:val="single" w:sz="8" w:space="0" w:color="auto"/>
              <w:left w:val="nil"/>
              <w:bottom w:val="single" w:sz="12" w:space="0" w:color="auto"/>
              <w:right w:val="single" w:sz="8" w:space="0" w:color="auto"/>
            </w:tcBorders>
            <w:noWrap/>
          </w:tcPr>
          <w:p w:rsidR="003329B7" w:rsidRDefault="003329B7" w:rsidP="002578C1">
            <w:pPr>
              <w:jc w:val="right"/>
              <w:rPr>
                <w:rFonts w:ascii="Arial" w:hAnsi="Arial" w:cs="Arial"/>
                <w:b/>
                <w:bCs/>
                <w:sz w:val="20"/>
                <w:szCs w:val="20"/>
              </w:rPr>
            </w:pPr>
            <w:r>
              <w:rPr>
                <w:rFonts w:ascii="Arial" w:hAnsi="Arial" w:cs="Arial"/>
                <w:b/>
                <w:bCs/>
                <w:sz w:val="20"/>
                <w:szCs w:val="20"/>
              </w:rPr>
              <w:t xml:space="preserve">47500              </w:t>
            </w:r>
          </w:p>
        </w:tc>
        <w:tc>
          <w:tcPr>
            <w:tcW w:w="1434" w:type="dxa"/>
            <w:gridSpan w:val="3"/>
            <w:tcBorders>
              <w:top w:val="nil"/>
              <w:left w:val="nil"/>
              <w:bottom w:val="single" w:sz="12" w:space="0" w:color="auto"/>
              <w:right w:val="single" w:sz="12" w:space="0" w:color="auto"/>
            </w:tcBorders>
            <w:noWrap/>
          </w:tcPr>
          <w:p w:rsidR="003329B7" w:rsidRDefault="003329B7" w:rsidP="002578C1">
            <w:pPr>
              <w:jc w:val="right"/>
              <w:rPr>
                <w:rFonts w:ascii="Arial" w:hAnsi="Arial" w:cs="Arial"/>
                <w:b/>
                <w:bCs/>
                <w:sz w:val="20"/>
                <w:szCs w:val="20"/>
              </w:rPr>
            </w:pPr>
            <w:r>
              <w:rPr>
                <w:rFonts w:ascii="Arial" w:hAnsi="Arial" w:cs="Arial"/>
                <w:b/>
                <w:bCs/>
                <w:sz w:val="20"/>
                <w:szCs w:val="20"/>
              </w:rPr>
              <w:t>67500</w:t>
            </w:r>
          </w:p>
        </w:tc>
      </w:tr>
      <w:tr w:rsidR="003329B7">
        <w:trPr>
          <w:gridAfter w:val="2"/>
          <w:wAfter w:w="404" w:type="dxa"/>
          <w:trHeight w:val="377"/>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vAlign w:val="center"/>
          </w:tcPr>
          <w:p w:rsidR="003329B7" w:rsidRDefault="003329B7" w:rsidP="002578C1">
            <w:pPr>
              <w:rPr>
                <w:rFonts w:ascii="Arial" w:hAnsi="Arial" w:cs="Arial"/>
                <w:b/>
                <w:bCs/>
                <w:sz w:val="18"/>
                <w:szCs w:val="18"/>
              </w:rPr>
            </w:pPr>
            <w:r>
              <w:rPr>
                <w:rFonts w:ascii="Arial" w:hAnsi="Arial" w:cs="Arial"/>
                <w:b/>
                <w:bCs/>
                <w:sz w:val="18"/>
                <w:szCs w:val="18"/>
              </w:rPr>
              <w:t>Справка о наличии ценностей, учитываемых на забалансовых счетах</w:t>
            </w:r>
          </w:p>
        </w:tc>
        <w:tc>
          <w:tcPr>
            <w:tcW w:w="1228" w:type="dxa"/>
            <w:tcBorders>
              <w:top w:val="nil"/>
              <w:left w:val="single" w:sz="12" w:space="0" w:color="auto"/>
              <w:bottom w:val="single" w:sz="8" w:space="0" w:color="auto"/>
              <w:right w:val="single" w:sz="8" w:space="0" w:color="auto"/>
            </w:tcBorders>
          </w:tcPr>
          <w:p w:rsidR="003329B7" w:rsidRDefault="003329B7" w:rsidP="002578C1">
            <w:pPr>
              <w:jc w:val="center"/>
              <w:rPr>
                <w:rFonts w:ascii="Arial" w:hAnsi="Arial" w:cs="Arial"/>
                <w:b/>
                <w:bCs/>
                <w:sz w:val="18"/>
                <w:szCs w:val="18"/>
              </w:rPr>
            </w:pPr>
            <w:r>
              <w:rPr>
                <w:rFonts w:ascii="Arial" w:hAnsi="Arial" w:cs="Arial"/>
                <w:b/>
                <w:bCs/>
                <w:sz w:val="18"/>
                <w:szCs w:val="18"/>
              </w:rPr>
              <w:t> </w:t>
            </w:r>
          </w:p>
        </w:tc>
        <w:tc>
          <w:tcPr>
            <w:tcW w:w="1440" w:type="dxa"/>
            <w:tcBorders>
              <w:top w:val="nil"/>
              <w:left w:val="nil"/>
              <w:bottom w:val="single" w:sz="8" w:space="0" w:color="auto"/>
              <w:right w:val="single" w:sz="8" w:space="0" w:color="auto"/>
            </w:tcBorders>
          </w:tcPr>
          <w:p w:rsidR="003329B7" w:rsidRDefault="003329B7" w:rsidP="002578C1">
            <w:pPr>
              <w:jc w:val="center"/>
              <w:rPr>
                <w:rFonts w:ascii="Arial" w:hAnsi="Arial" w:cs="Arial"/>
                <w:b/>
                <w:bCs/>
                <w:sz w:val="18"/>
                <w:szCs w:val="18"/>
              </w:rPr>
            </w:pPr>
            <w:r>
              <w:rPr>
                <w:rFonts w:ascii="Arial" w:hAnsi="Arial" w:cs="Arial"/>
                <w:b/>
                <w:bCs/>
                <w:sz w:val="18"/>
                <w:szCs w:val="18"/>
              </w:rPr>
              <w:t> </w:t>
            </w:r>
          </w:p>
        </w:tc>
        <w:tc>
          <w:tcPr>
            <w:tcW w:w="1434" w:type="dxa"/>
            <w:gridSpan w:val="3"/>
            <w:tcBorders>
              <w:top w:val="nil"/>
              <w:left w:val="nil"/>
              <w:bottom w:val="single" w:sz="8" w:space="0" w:color="auto"/>
              <w:right w:val="single" w:sz="12" w:space="0" w:color="auto"/>
            </w:tcBorders>
          </w:tcPr>
          <w:p w:rsidR="003329B7" w:rsidRDefault="003329B7" w:rsidP="002578C1">
            <w:pPr>
              <w:jc w:val="center"/>
              <w:rPr>
                <w:rFonts w:ascii="Arial" w:hAnsi="Arial" w:cs="Arial"/>
                <w:b/>
                <w:bCs/>
                <w:sz w:val="18"/>
                <w:szCs w:val="18"/>
              </w:rPr>
            </w:pPr>
            <w:r>
              <w:rPr>
                <w:rFonts w:ascii="Arial" w:hAnsi="Arial" w:cs="Arial"/>
                <w:b/>
                <w:bCs/>
                <w:sz w:val="18"/>
                <w:szCs w:val="18"/>
              </w:rPr>
              <w:t> </w:t>
            </w:r>
          </w:p>
        </w:tc>
      </w:tr>
      <w:tr w:rsidR="003329B7">
        <w:trPr>
          <w:gridAfter w:val="2"/>
          <w:wAfter w:w="404" w:type="dxa"/>
          <w:trHeight w:val="134"/>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vAlign w:val="bottom"/>
          </w:tcPr>
          <w:p w:rsidR="003329B7" w:rsidRDefault="003329B7" w:rsidP="002578C1">
            <w:pPr>
              <w:rPr>
                <w:rFonts w:ascii="Arial" w:hAnsi="Arial" w:cs="Arial"/>
                <w:sz w:val="16"/>
                <w:szCs w:val="16"/>
              </w:rPr>
            </w:pPr>
            <w:r>
              <w:rPr>
                <w:rFonts w:ascii="Arial" w:hAnsi="Arial" w:cs="Arial"/>
                <w:sz w:val="16"/>
                <w:szCs w:val="16"/>
              </w:rPr>
              <w:t xml:space="preserve">Арендованные основные средства </w:t>
            </w:r>
          </w:p>
        </w:tc>
        <w:tc>
          <w:tcPr>
            <w:tcW w:w="1228" w:type="dxa"/>
            <w:tcBorders>
              <w:top w:val="nil"/>
              <w:left w:val="single" w:sz="12" w:space="0" w:color="auto"/>
              <w:bottom w:val="single" w:sz="8" w:space="0" w:color="auto"/>
              <w:right w:val="single" w:sz="8" w:space="0" w:color="auto"/>
            </w:tcBorders>
            <w:noWrap/>
            <w:vAlign w:val="bottom"/>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w:t>
            </w:r>
          </w:p>
        </w:tc>
      </w:tr>
      <w:tr w:rsidR="003329B7">
        <w:trPr>
          <w:gridAfter w:val="2"/>
          <w:wAfter w:w="404" w:type="dxa"/>
          <w:trHeight w:val="62"/>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294" w:type="dxa"/>
            <w:tcBorders>
              <w:top w:val="nil"/>
              <w:left w:val="single" w:sz="8" w:space="0" w:color="auto"/>
              <w:bottom w:val="single" w:sz="8" w:space="0" w:color="auto"/>
              <w:right w:val="nil"/>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c>
          <w:tcPr>
            <w:tcW w:w="4902" w:type="dxa"/>
            <w:tcBorders>
              <w:top w:val="nil"/>
              <w:left w:val="nil"/>
              <w:bottom w:val="single" w:sz="8" w:space="0" w:color="auto"/>
              <w:right w:val="nil"/>
            </w:tcBorders>
            <w:noWrap/>
            <w:vAlign w:val="bottom"/>
          </w:tcPr>
          <w:p w:rsidR="003329B7" w:rsidRDefault="003329B7" w:rsidP="002578C1">
            <w:pPr>
              <w:rPr>
                <w:rFonts w:ascii="Arial" w:hAnsi="Arial" w:cs="Arial"/>
                <w:sz w:val="16"/>
                <w:szCs w:val="16"/>
              </w:rPr>
            </w:pPr>
            <w:r>
              <w:rPr>
                <w:rFonts w:ascii="Arial" w:hAnsi="Arial" w:cs="Arial"/>
                <w:sz w:val="16"/>
                <w:szCs w:val="16"/>
              </w:rPr>
              <w:t>в том числе по лизингу</w:t>
            </w:r>
          </w:p>
        </w:tc>
        <w:tc>
          <w:tcPr>
            <w:tcW w:w="1228" w:type="dxa"/>
            <w:tcBorders>
              <w:top w:val="nil"/>
              <w:left w:val="single" w:sz="12" w:space="0" w:color="auto"/>
              <w:bottom w:val="single" w:sz="8" w:space="0" w:color="auto"/>
              <w:right w:val="single" w:sz="8" w:space="0" w:color="auto"/>
            </w:tcBorders>
            <w:noWrap/>
            <w:vAlign w:val="bottom"/>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170"/>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vAlign w:val="bottom"/>
          </w:tcPr>
          <w:p w:rsidR="003329B7" w:rsidRDefault="003329B7" w:rsidP="002578C1">
            <w:pPr>
              <w:rPr>
                <w:rFonts w:ascii="Arial" w:hAnsi="Arial" w:cs="Arial"/>
                <w:sz w:val="16"/>
                <w:szCs w:val="16"/>
              </w:rPr>
            </w:pPr>
            <w:r>
              <w:rPr>
                <w:rFonts w:ascii="Arial" w:hAnsi="Arial" w:cs="Arial"/>
                <w:sz w:val="16"/>
                <w:szCs w:val="16"/>
              </w:rPr>
              <w:t>Товарно-материальные ценности, принятые на ответственное хранение</w:t>
            </w:r>
          </w:p>
        </w:tc>
        <w:tc>
          <w:tcPr>
            <w:tcW w:w="1228" w:type="dxa"/>
            <w:tcBorders>
              <w:top w:val="nil"/>
              <w:left w:val="single" w:sz="12" w:space="0" w:color="auto"/>
              <w:bottom w:val="single" w:sz="8" w:space="0" w:color="auto"/>
              <w:right w:val="single" w:sz="8" w:space="0" w:color="auto"/>
            </w:tcBorders>
            <w:noWrap/>
            <w:vAlign w:val="bottom"/>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nil"/>
              <w:left w:val="nil"/>
              <w:bottom w:val="single" w:sz="8" w:space="0" w:color="auto"/>
              <w:right w:val="single" w:sz="8"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w:t>
            </w:r>
          </w:p>
          <w:p w:rsidR="003329B7" w:rsidRDefault="003329B7" w:rsidP="002578C1">
            <w:pPr>
              <w:jc w:val="right"/>
              <w:rPr>
                <w:rFonts w:ascii="Arial" w:hAnsi="Arial" w:cs="Arial"/>
                <w:sz w:val="20"/>
                <w:szCs w:val="20"/>
              </w:rPr>
            </w:pPr>
            <w:r>
              <w:rPr>
                <w:rFonts w:ascii="Arial" w:hAnsi="Arial" w:cs="Arial"/>
                <w:sz w:val="20"/>
                <w:szCs w:val="20"/>
              </w:rPr>
              <w:t> </w:t>
            </w:r>
          </w:p>
        </w:tc>
        <w:tc>
          <w:tcPr>
            <w:tcW w:w="1434" w:type="dxa"/>
            <w:gridSpan w:val="3"/>
            <w:tcBorders>
              <w:top w:val="nil"/>
              <w:left w:val="nil"/>
              <w:bottom w:val="single" w:sz="8" w:space="0" w:color="auto"/>
              <w:right w:val="single" w:sz="12"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w:t>
            </w:r>
          </w:p>
        </w:tc>
      </w:tr>
      <w:tr w:rsidR="003329B7">
        <w:trPr>
          <w:gridAfter w:val="2"/>
          <w:wAfter w:w="404" w:type="dxa"/>
          <w:trHeight w:val="60"/>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vAlign w:val="bottom"/>
          </w:tcPr>
          <w:p w:rsidR="003329B7" w:rsidRDefault="003329B7" w:rsidP="002578C1">
            <w:pPr>
              <w:rPr>
                <w:rFonts w:ascii="Arial" w:hAnsi="Arial" w:cs="Arial"/>
                <w:sz w:val="16"/>
                <w:szCs w:val="16"/>
              </w:rPr>
            </w:pPr>
            <w:r>
              <w:rPr>
                <w:rFonts w:ascii="Arial" w:hAnsi="Arial" w:cs="Arial"/>
                <w:sz w:val="16"/>
                <w:szCs w:val="16"/>
              </w:rPr>
              <w:t xml:space="preserve">Товары, принятые на комиссию </w:t>
            </w:r>
          </w:p>
        </w:tc>
        <w:tc>
          <w:tcPr>
            <w:tcW w:w="1228" w:type="dxa"/>
            <w:tcBorders>
              <w:top w:val="nil"/>
              <w:left w:val="single" w:sz="12" w:space="0" w:color="auto"/>
              <w:bottom w:val="single" w:sz="8" w:space="0" w:color="auto"/>
              <w:right w:val="single" w:sz="8" w:space="0" w:color="auto"/>
            </w:tcBorders>
            <w:noWrap/>
            <w:vAlign w:val="bottom"/>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342"/>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vAlign w:val="bottom"/>
          </w:tcPr>
          <w:p w:rsidR="003329B7" w:rsidRDefault="003329B7" w:rsidP="002578C1">
            <w:pPr>
              <w:rPr>
                <w:rFonts w:ascii="Arial" w:hAnsi="Arial" w:cs="Arial"/>
                <w:sz w:val="16"/>
                <w:szCs w:val="16"/>
              </w:rPr>
            </w:pPr>
            <w:r>
              <w:rPr>
                <w:rFonts w:ascii="Arial" w:hAnsi="Arial" w:cs="Arial"/>
                <w:sz w:val="16"/>
                <w:szCs w:val="16"/>
              </w:rPr>
              <w:t>Списанная в убыток задолженность неплатежеспособных  дебиторов</w:t>
            </w:r>
          </w:p>
        </w:tc>
        <w:tc>
          <w:tcPr>
            <w:tcW w:w="1228" w:type="dxa"/>
            <w:tcBorders>
              <w:top w:val="nil"/>
              <w:left w:val="single" w:sz="12" w:space="0" w:color="auto"/>
              <w:bottom w:val="single" w:sz="8" w:space="0" w:color="auto"/>
              <w:right w:val="single" w:sz="8" w:space="0" w:color="auto"/>
            </w:tcBorders>
            <w:noWrap/>
            <w:vAlign w:val="bottom"/>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130"/>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vAlign w:val="bottom"/>
          </w:tcPr>
          <w:p w:rsidR="003329B7" w:rsidRDefault="003329B7" w:rsidP="002578C1">
            <w:pPr>
              <w:rPr>
                <w:rFonts w:ascii="Arial" w:hAnsi="Arial" w:cs="Arial"/>
                <w:sz w:val="16"/>
                <w:szCs w:val="16"/>
              </w:rPr>
            </w:pPr>
            <w:r>
              <w:rPr>
                <w:rFonts w:ascii="Arial" w:hAnsi="Arial" w:cs="Arial"/>
                <w:sz w:val="16"/>
                <w:szCs w:val="16"/>
              </w:rPr>
              <w:t xml:space="preserve">Обеспечения обязательств и платежей полученные </w:t>
            </w:r>
          </w:p>
        </w:tc>
        <w:tc>
          <w:tcPr>
            <w:tcW w:w="1228" w:type="dxa"/>
            <w:tcBorders>
              <w:top w:val="nil"/>
              <w:left w:val="single" w:sz="12" w:space="0" w:color="auto"/>
              <w:bottom w:val="single" w:sz="8" w:space="0" w:color="auto"/>
              <w:right w:val="single" w:sz="8" w:space="0" w:color="auto"/>
            </w:tcBorders>
            <w:noWrap/>
            <w:vAlign w:val="bottom"/>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60"/>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vAlign w:val="bottom"/>
          </w:tcPr>
          <w:p w:rsidR="003329B7" w:rsidRDefault="003329B7" w:rsidP="002578C1">
            <w:pPr>
              <w:rPr>
                <w:rFonts w:ascii="Arial" w:hAnsi="Arial" w:cs="Arial"/>
                <w:sz w:val="16"/>
                <w:szCs w:val="16"/>
              </w:rPr>
            </w:pPr>
            <w:r>
              <w:rPr>
                <w:rFonts w:ascii="Arial" w:hAnsi="Arial" w:cs="Arial"/>
                <w:sz w:val="16"/>
                <w:szCs w:val="16"/>
              </w:rPr>
              <w:t xml:space="preserve">Обеспечения обязательств и платежей выданные </w:t>
            </w:r>
          </w:p>
        </w:tc>
        <w:tc>
          <w:tcPr>
            <w:tcW w:w="1228" w:type="dxa"/>
            <w:tcBorders>
              <w:top w:val="nil"/>
              <w:left w:val="single" w:sz="12" w:space="0" w:color="auto"/>
              <w:bottom w:val="single" w:sz="8" w:space="0" w:color="auto"/>
              <w:right w:val="single" w:sz="8" w:space="0" w:color="auto"/>
            </w:tcBorders>
            <w:noWrap/>
            <w:vAlign w:val="bottom"/>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179"/>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vAlign w:val="bottom"/>
          </w:tcPr>
          <w:p w:rsidR="003329B7" w:rsidRDefault="003329B7" w:rsidP="002578C1">
            <w:pPr>
              <w:rPr>
                <w:rFonts w:ascii="Arial" w:hAnsi="Arial" w:cs="Arial"/>
                <w:sz w:val="16"/>
                <w:szCs w:val="16"/>
              </w:rPr>
            </w:pPr>
            <w:r>
              <w:rPr>
                <w:rFonts w:ascii="Arial" w:hAnsi="Arial" w:cs="Arial"/>
                <w:sz w:val="16"/>
                <w:szCs w:val="16"/>
              </w:rPr>
              <w:t>Износ жилищного фонда</w:t>
            </w:r>
          </w:p>
        </w:tc>
        <w:tc>
          <w:tcPr>
            <w:tcW w:w="1228" w:type="dxa"/>
            <w:tcBorders>
              <w:top w:val="nil"/>
              <w:left w:val="single" w:sz="12" w:space="0" w:color="auto"/>
              <w:bottom w:val="single" w:sz="8" w:space="0" w:color="auto"/>
              <w:right w:val="single" w:sz="8" w:space="0" w:color="auto"/>
            </w:tcBorders>
            <w:noWrap/>
            <w:vAlign w:val="bottom"/>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287"/>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vAlign w:val="bottom"/>
          </w:tcPr>
          <w:p w:rsidR="003329B7" w:rsidRDefault="003329B7" w:rsidP="002578C1">
            <w:pPr>
              <w:rPr>
                <w:rFonts w:ascii="Arial" w:hAnsi="Arial" w:cs="Arial"/>
                <w:sz w:val="16"/>
                <w:szCs w:val="16"/>
              </w:rPr>
            </w:pPr>
            <w:r>
              <w:rPr>
                <w:rFonts w:ascii="Arial" w:hAnsi="Arial" w:cs="Arial"/>
                <w:sz w:val="16"/>
                <w:szCs w:val="16"/>
              </w:rPr>
              <w:t>Износ объектов внешнего благоустройства и других аналогичных объектов</w:t>
            </w:r>
          </w:p>
        </w:tc>
        <w:tc>
          <w:tcPr>
            <w:tcW w:w="1228" w:type="dxa"/>
            <w:tcBorders>
              <w:top w:val="nil"/>
              <w:left w:val="single" w:sz="12" w:space="0" w:color="auto"/>
              <w:bottom w:val="single" w:sz="8" w:space="0" w:color="auto"/>
              <w:right w:val="single" w:sz="8" w:space="0" w:color="auto"/>
            </w:tcBorders>
            <w:noWrap/>
            <w:vAlign w:val="bottom"/>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76"/>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vAlign w:val="bottom"/>
          </w:tcPr>
          <w:p w:rsidR="003329B7" w:rsidRDefault="003329B7" w:rsidP="002578C1">
            <w:pPr>
              <w:rPr>
                <w:rFonts w:ascii="Arial" w:hAnsi="Arial" w:cs="Arial"/>
                <w:sz w:val="16"/>
                <w:szCs w:val="16"/>
              </w:rPr>
            </w:pPr>
            <w:r>
              <w:rPr>
                <w:rFonts w:ascii="Arial" w:hAnsi="Arial" w:cs="Arial"/>
                <w:sz w:val="16"/>
                <w:szCs w:val="16"/>
              </w:rPr>
              <w:t xml:space="preserve">Нематериальные активы, полученные в пользование </w:t>
            </w:r>
          </w:p>
        </w:tc>
        <w:tc>
          <w:tcPr>
            <w:tcW w:w="1228" w:type="dxa"/>
            <w:tcBorders>
              <w:top w:val="nil"/>
              <w:left w:val="single" w:sz="12" w:space="0" w:color="auto"/>
              <w:bottom w:val="single" w:sz="8" w:space="0" w:color="auto"/>
              <w:right w:val="single" w:sz="8" w:space="0" w:color="auto"/>
            </w:tcBorders>
            <w:noWrap/>
            <w:vAlign w:val="bottom"/>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8" w:space="0" w:color="auto"/>
              <w:right w:val="single" w:sz="8"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xml:space="preserve">-              </w:t>
            </w:r>
          </w:p>
        </w:tc>
        <w:tc>
          <w:tcPr>
            <w:tcW w:w="1434" w:type="dxa"/>
            <w:gridSpan w:val="3"/>
            <w:tcBorders>
              <w:top w:val="nil"/>
              <w:left w:val="nil"/>
              <w:bottom w:val="single" w:sz="8" w:space="0" w:color="auto"/>
              <w:right w:val="single" w:sz="12"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xml:space="preserve">-              </w:t>
            </w:r>
          </w:p>
        </w:tc>
      </w:tr>
      <w:tr w:rsidR="003329B7">
        <w:trPr>
          <w:gridAfter w:val="2"/>
          <w:wAfter w:w="404" w:type="dxa"/>
          <w:trHeight w:val="170"/>
        </w:trPr>
        <w:tc>
          <w:tcPr>
            <w:tcW w:w="236" w:type="dxa"/>
            <w:tcBorders>
              <w:top w:val="nil"/>
              <w:left w:val="nil"/>
              <w:bottom w:val="nil"/>
              <w:right w:val="nil"/>
            </w:tcBorders>
            <w:noWrap/>
            <w:vAlign w:val="bottom"/>
          </w:tcPr>
          <w:p w:rsidR="003329B7" w:rsidRDefault="003329B7" w:rsidP="002578C1">
            <w:pPr>
              <w:rPr>
                <w:rFonts w:ascii="Arial" w:hAnsi="Arial" w:cs="Arial"/>
                <w:sz w:val="16"/>
                <w:szCs w:val="16"/>
              </w:rPr>
            </w:pPr>
          </w:p>
        </w:tc>
        <w:tc>
          <w:tcPr>
            <w:tcW w:w="5196" w:type="dxa"/>
            <w:gridSpan w:val="2"/>
            <w:tcBorders>
              <w:top w:val="single" w:sz="8" w:space="0" w:color="auto"/>
              <w:left w:val="single" w:sz="8" w:space="0" w:color="auto"/>
              <w:bottom w:val="single" w:sz="8" w:space="0" w:color="auto"/>
              <w:right w:val="single" w:sz="8" w:space="0" w:color="auto"/>
            </w:tcBorders>
            <w:noWrap/>
            <w:vAlign w:val="bottom"/>
          </w:tcPr>
          <w:p w:rsidR="003329B7" w:rsidRDefault="003329B7" w:rsidP="002578C1">
            <w:pPr>
              <w:rPr>
                <w:rFonts w:ascii="Arial" w:hAnsi="Arial" w:cs="Arial"/>
                <w:sz w:val="16"/>
                <w:szCs w:val="16"/>
              </w:rPr>
            </w:pPr>
            <w:r>
              <w:rPr>
                <w:rFonts w:ascii="Arial" w:hAnsi="Arial" w:cs="Arial"/>
                <w:sz w:val="16"/>
                <w:szCs w:val="16"/>
              </w:rPr>
              <w:t> </w:t>
            </w:r>
          </w:p>
        </w:tc>
        <w:tc>
          <w:tcPr>
            <w:tcW w:w="1228" w:type="dxa"/>
            <w:tcBorders>
              <w:top w:val="nil"/>
              <w:left w:val="single" w:sz="12" w:space="0" w:color="auto"/>
              <w:bottom w:val="single" w:sz="12" w:space="0" w:color="auto"/>
              <w:right w:val="single" w:sz="8" w:space="0" w:color="auto"/>
            </w:tcBorders>
            <w:noWrap/>
            <w:vAlign w:val="bottom"/>
          </w:tcPr>
          <w:p w:rsidR="003329B7" w:rsidRDefault="003329B7" w:rsidP="002578C1">
            <w:pPr>
              <w:jc w:val="center"/>
              <w:rPr>
                <w:rFonts w:ascii="Arial" w:hAnsi="Arial" w:cs="Arial"/>
                <w:sz w:val="20"/>
                <w:szCs w:val="20"/>
              </w:rPr>
            </w:pPr>
            <w:r>
              <w:rPr>
                <w:rFonts w:ascii="Arial" w:hAnsi="Arial" w:cs="Arial"/>
                <w:sz w:val="20"/>
                <w:szCs w:val="20"/>
              </w:rPr>
              <w:t> </w:t>
            </w:r>
          </w:p>
        </w:tc>
        <w:tc>
          <w:tcPr>
            <w:tcW w:w="1440" w:type="dxa"/>
            <w:tcBorders>
              <w:top w:val="single" w:sz="8" w:space="0" w:color="auto"/>
              <w:left w:val="nil"/>
              <w:bottom w:val="single" w:sz="12" w:space="0" w:color="auto"/>
              <w:right w:val="single" w:sz="8"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w:t>
            </w:r>
          </w:p>
        </w:tc>
        <w:tc>
          <w:tcPr>
            <w:tcW w:w="1434" w:type="dxa"/>
            <w:gridSpan w:val="3"/>
            <w:tcBorders>
              <w:top w:val="nil"/>
              <w:left w:val="nil"/>
              <w:bottom w:val="single" w:sz="12" w:space="0" w:color="auto"/>
              <w:right w:val="single" w:sz="12" w:space="0" w:color="auto"/>
            </w:tcBorders>
            <w:noWrap/>
            <w:vAlign w:val="bottom"/>
          </w:tcPr>
          <w:p w:rsidR="003329B7" w:rsidRDefault="003329B7" w:rsidP="002578C1">
            <w:pPr>
              <w:jc w:val="right"/>
              <w:rPr>
                <w:rFonts w:ascii="Arial" w:hAnsi="Arial" w:cs="Arial"/>
                <w:sz w:val="20"/>
                <w:szCs w:val="20"/>
              </w:rPr>
            </w:pPr>
            <w:r>
              <w:rPr>
                <w:rFonts w:ascii="Arial" w:hAnsi="Arial" w:cs="Arial"/>
                <w:sz w:val="20"/>
                <w:szCs w:val="20"/>
              </w:rPr>
              <w:t> </w:t>
            </w:r>
          </w:p>
        </w:tc>
      </w:tr>
    </w:tbl>
    <w:p w:rsidR="00F81112" w:rsidRDefault="00F81112" w:rsidP="00EA4C1A">
      <w:pPr>
        <w:spacing w:line="360" w:lineRule="auto"/>
        <w:jc w:val="both"/>
        <w:rPr>
          <w:sz w:val="28"/>
          <w:szCs w:val="28"/>
        </w:rPr>
        <w:sectPr w:rsidR="00F81112" w:rsidSect="00F81112">
          <w:pgSz w:w="11906" w:h="16838"/>
          <w:pgMar w:top="851" w:right="851" w:bottom="1134" w:left="1701" w:header="709" w:footer="709" w:gutter="0"/>
          <w:cols w:space="708"/>
          <w:docGrid w:linePitch="360"/>
        </w:sectPr>
      </w:pPr>
    </w:p>
    <w:p w:rsidR="009B44AD" w:rsidRPr="009B44AD" w:rsidRDefault="009B44AD" w:rsidP="009B44AD">
      <w:pPr>
        <w:pStyle w:val="1"/>
        <w:widowControl w:val="0"/>
        <w:numPr>
          <w:ilvl w:val="0"/>
          <w:numId w:val="21"/>
        </w:numPr>
        <w:tabs>
          <w:tab w:val="left" w:pos="426"/>
          <w:tab w:val="left" w:pos="10064"/>
        </w:tabs>
        <w:spacing w:line="360" w:lineRule="auto"/>
        <w:ind w:right="-1"/>
        <w:rPr>
          <w:b w:val="0"/>
          <w:bCs w:val="0"/>
        </w:rPr>
      </w:pPr>
      <w:r w:rsidRPr="009B44AD">
        <w:rPr>
          <w:b w:val="0"/>
          <w:bCs w:val="0"/>
        </w:rPr>
        <w:lastRenderedPageBreak/>
        <w:t>.</w:t>
      </w:r>
    </w:p>
    <w:p w:rsidR="00245E76" w:rsidRPr="00EA4C1A" w:rsidRDefault="00245E76" w:rsidP="00EA4C1A">
      <w:pPr>
        <w:spacing w:line="360" w:lineRule="auto"/>
        <w:jc w:val="both"/>
        <w:rPr>
          <w:sz w:val="28"/>
          <w:szCs w:val="28"/>
        </w:rPr>
      </w:pPr>
    </w:p>
    <w:sectPr w:rsidR="00245E76" w:rsidRPr="00EA4C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CC4" w:rsidRDefault="00932CC4">
      <w:r>
        <w:separator/>
      </w:r>
    </w:p>
  </w:endnote>
  <w:endnote w:type="continuationSeparator" w:id="0">
    <w:p w:rsidR="00932CC4" w:rsidRDefault="00932CC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Georgia"/>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Courier New"/>
    <w:panose1 w:val="00000000000000000000"/>
    <w:charset w:val="02"/>
    <w:family w:val="auto"/>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CC4" w:rsidRDefault="00932CC4">
      <w:r>
        <w:separator/>
      </w:r>
    </w:p>
  </w:footnote>
  <w:footnote w:type="continuationSeparator" w:id="0">
    <w:p w:rsidR="00932CC4" w:rsidRDefault="00932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E6" w:rsidRDefault="005D4DE6" w:rsidP="009035C4">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659D5">
      <w:rPr>
        <w:rStyle w:val="aa"/>
        <w:noProof/>
      </w:rPr>
      <w:t>35</w:t>
    </w:r>
    <w:r>
      <w:rPr>
        <w:rStyle w:val="aa"/>
      </w:rPr>
      <w:fldChar w:fldCharType="end"/>
    </w:r>
  </w:p>
  <w:p w:rsidR="005D4DE6" w:rsidRDefault="005D4DE6" w:rsidP="005D4DE6">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6AF"/>
    <w:multiLevelType w:val="hybridMultilevel"/>
    <w:tmpl w:val="7C8C8DF8"/>
    <w:lvl w:ilvl="0" w:tplc="362214E2">
      <w:start w:val="1"/>
      <w:numFmt w:val="decimal"/>
      <w:lvlText w:val="%1."/>
      <w:lvlJc w:val="left"/>
      <w:pPr>
        <w:tabs>
          <w:tab w:val="num" w:pos="720"/>
        </w:tabs>
        <w:ind w:left="720" w:hanging="360"/>
      </w:pPr>
      <w:rPr>
        <w:rFonts w:hint="default"/>
        <w:b/>
        <w:bCs/>
        <w:i w:val="0"/>
        <w:i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D163E34"/>
    <w:multiLevelType w:val="hybridMultilevel"/>
    <w:tmpl w:val="3670BAAE"/>
    <w:lvl w:ilvl="0" w:tplc="76307E0C">
      <w:start w:val="9"/>
      <w:numFmt w:val="decimal"/>
      <w:lvlText w:val="%1."/>
      <w:lvlJc w:val="left"/>
      <w:pPr>
        <w:tabs>
          <w:tab w:val="num" w:pos="886"/>
        </w:tabs>
        <w:ind w:left="886" w:hanging="555"/>
      </w:pPr>
      <w:rPr>
        <w:rFonts w:hint="default"/>
        <w:b/>
        <w:bCs/>
        <w:i/>
        <w:iCs/>
      </w:rPr>
    </w:lvl>
    <w:lvl w:ilvl="1" w:tplc="04190019">
      <w:start w:val="1"/>
      <w:numFmt w:val="lowerLetter"/>
      <w:lvlText w:val="%2."/>
      <w:lvlJc w:val="left"/>
      <w:pPr>
        <w:tabs>
          <w:tab w:val="num" w:pos="1411"/>
        </w:tabs>
        <w:ind w:left="1411" w:hanging="360"/>
      </w:pPr>
    </w:lvl>
    <w:lvl w:ilvl="2" w:tplc="0419001B">
      <w:start w:val="1"/>
      <w:numFmt w:val="lowerRoman"/>
      <w:lvlText w:val="%3."/>
      <w:lvlJc w:val="right"/>
      <w:pPr>
        <w:tabs>
          <w:tab w:val="num" w:pos="2131"/>
        </w:tabs>
        <w:ind w:left="2131" w:hanging="180"/>
      </w:pPr>
    </w:lvl>
    <w:lvl w:ilvl="3" w:tplc="0419000F">
      <w:start w:val="1"/>
      <w:numFmt w:val="decimal"/>
      <w:lvlText w:val="%4."/>
      <w:lvlJc w:val="left"/>
      <w:pPr>
        <w:tabs>
          <w:tab w:val="num" w:pos="2851"/>
        </w:tabs>
        <w:ind w:left="2851" w:hanging="360"/>
      </w:pPr>
    </w:lvl>
    <w:lvl w:ilvl="4" w:tplc="04190019">
      <w:start w:val="1"/>
      <w:numFmt w:val="lowerLetter"/>
      <w:lvlText w:val="%5."/>
      <w:lvlJc w:val="left"/>
      <w:pPr>
        <w:tabs>
          <w:tab w:val="num" w:pos="3571"/>
        </w:tabs>
        <w:ind w:left="3571" w:hanging="360"/>
      </w:pPr>
    </w:lvl>
    <w:lvl w:ilvl="5" w:tplc="0419001B">
      <w:start w:val="1"/>
      <w:numFmt w:val="lowerRoman"/>
      <w:lvlText w:val="%6."/>
      <w:lvlJc w:val="right"/>
      <w:pPr>
        <w:tabs>
          <w:tab w:val="num" w:pos="4291"/>
        </w:tabs>
        <w:ind w:left="4291" w:hanging="180"/>
      </w:pPr>
    </w:lvl>
    <w:lvl w:ilvl="6" w:tplc="0419000F">
      <w:start w:val="1"/>
      <w:numFmt w:val="decimal"/>
      <w:lvlText w:val="%7."/>
      <w:lvlJc w:val="left"/>
      <w:pPr>
        <w:tabs>
          <w:tab w:val="num" w:pos="5011"/>
        </w:tabs>
        <w:ind w:left="5011" w:hanging="360"/>
      </w:pPr>
    </w:lvl>
    <w:lvl w:ilvl="7" w:tplc="04190019">
      <w:start w:val="1"/>
      <w:numFmt w:val="lowerLetter"/>
      <w:lvlText w:val="%8."/>
      <w:lvlJc w:val="left"/>
      <w:pPr>
        <w:tabs>
          <w:tab w:val="num" w:pos="5731"/>
        </w:tabs>
        <w:ind w:left="5731" w:hanging="360"/>
      </w:pPr>
    </w:lvl>
    <w:lvl w:ilvl="8" w:tplc="0419001B">
      <w:start w:val="1"/>
      <w:numFmt w:val="lowerRoman"/>
      <w:lvlText w:val="%9."/>
      <w:lvlJc w:val="right"/>
      <w:pPr>
        <w:tabs>
          <w:tab w:val="num" w:pos="6451"/>
        </w:tabs>
        <w:ind w:left="6451" w:hanging="180"/>
      </w:pPr>
    </w:lvl>
  </w:abstractNum>
  <w:abstractNum w:abstractNumId="2">
    <w:nsid w:val="198C5257"/>
    <w:multiLevelType w:val="singleLevel"/>
    <w:tmpl w:val="4FD02EC6"/>
    <w:lvl w:ilvl="0">
      <w:start w:val="1"/>
      <w:numFmt w:val="decimal"/>
      <w:lvlText w:val="%1)"/>
      <w:legacy w:legacy="1" w:legacySpace="0" w:legacyIndent="264"/>
      <w:lvlJc w:val="left"/>
      <w:rPr>
        <w:rFonts w:ascii="Times New Roman" w:hAnsi="Times New Roman" w:cs="Times New Roman" w:hint="default"/>
      </w:rPr>
    </w:lvl>
  </w:abstractNum>
  <w:abstractNum w:abstractNumId="3">
    <w:nsid w:val="1A015E1A"/>
    <w:multiLevelType w:val="hybridMultilevel"/>
    <w:tmpl w:val="7E7CE5A8"/>
    <w:lvl w:ilvl="0" w:tplc="03FC4850">
      <w:start w:val="1"/>
      <w:numFmt w:val="decimal"/>
      <w:lvlText w:val="%1."/>
      <w:lvlJc w:val="left"/>
      <w:pPr>
        <w:tabs>
          <w:tab w:val="num" w:pos="1743"/>
        </w:tabs>
        <w:ind w:left="1743" w:hanging="103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nsid w:val="1EC650BC"/>
    <w:multiLevelType w:val="hybridMultilevel"/>
    <w:tmpl w:val="DBB676E4"/>
    <w:lvl w:ilvl="0" w:tplc="83DE61AC">
      <w:start w:val="1"/>
      <w:numFmt w:val="decimal"/>
      <w:lvlText w:val="%1."/>
      <w:lvlJc w:val="left"/>
      <w:pPr>
        <w:tabs>
          <w:tab w:val="num" w:pos="720"/>
        </w:tabs>
        <w:ind w:left="720" w:hanging="360"/>
      </w:pPr>
      <w:rPr>
        <w:rFonts w:ascii="Times New Roman" w:hAnsi="Times New Roman" w:cs="Times New Roman" w:hint="default"/>
        <w:b/>
        <w:bCs/>
        <w:i w:val="0"/>
        <w:iCs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ED80E11"/>
    <w:multiLevelType w:val="hybridMultilevel"/>
    <w:tmpl w:val="636A59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A0836FD"/>
    <w:multiLevelType w:val="singleLevel"/>
    <w:tmpl w:val="BEE03EDE"/>
    <w:lvl w:ilvl="0">
      <w:start w:val="1"/>
      <w:numFmt w:val="bullet"/>
      <w:lvlText w:val=""/>
      <w:lvlJc w:val="left"/>
      <w:pPr>
        <w:tabs>
          <w:tab w:val="num" w:pos="360"/>
        </w:tabs>
        <w:ind w:left="360" w:hanging="360"/>
      </w:pPr>
      <w:rPr>
        <w:rFonts w:ascii="Monotype Sorts" w:hAnsi="Monotype Sorts" w:cs="Monotype Sorts" w:hint="default"/>
        <w:sz w:val="20"/>
        <w:szCs w:val="20"/>
      </w:rPr>
    </w:lvl>
  </w:abstractNum>
  <w:abstractNum w:abstractNumId="7">
    <w:nsid w:val="2BD70AC6"/>
    <w:multiLevelType w:val="hybridMultilevel"/>
    <w:tmpl w:val="8182DCFE"/>
    <w:lvl w:ilvl="0" w:tplc="0419000F">
      <w:start w:val="1"/>
      <w:numFmt w:val="decimal"/>
      <w:lvlText w:val="%1."/>
      <w:lvlJc w:val="left"/>
      <w:pPr>
        <w:tabs>
          <w:tab w:val="num" w:pos="720"/>
        </w:tabs>
        <w:ind w:left="720" w:hanging="360"/>
      </w:pPr>
      <w:rPr>
        <w:rFonts w:hint="default"/>
      </w:rPr>
    </w:lvl>
    <w:lvl w:ilvl="1" w:tplc="C11A75D2">
      <w:start w:val="1"/>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1456CB6"/>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9">
    <w:nsid w:val="354C5AB2"/>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10">
    <w:nsid w:val="44972A48"/>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11">
    <w:nsid w:val="45DD7943"/>
    <w:multiLevelType w:val="hybridMultilevel"/>
    <w:tmpl w:val="B2E8F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75F3D37"/>
    <w:multiLevelType w:val="hybridMultilevel"/>
    <w:tmpl w:val="405EAC1A"/>
    <w:lvl w:ilvl="0" w:tplc="0CF0D2D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BC51463"/>
    <w:multiLevelType w:val="multilevel"/>
    <w:tmpl w:val="255449B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5B2D0BAD"/>
    <w:multiLevelType w:val="hybridMultilevel"/>
    <w:tmpl w:val="3BE048B4"/>
    <w:lvl w:ilvl="0" w:tplc="2C2859DA">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0F14344"/>
    <w:multiLevelType w:val="hybridMultilevel"/>
    <w:tmpl w:val="A2DEB0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95A5F0D"/>
    <w:multiLevelType w:val="hybridMultilevel"/>
    <w:tmpl w:val="846218E2"/>
    <w:lvl w:ilvl="0" w:tplc="30EC523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A4538E5"/>
    <w:multiLevelType w:val="hybridMultilevel"/>
    <w:tmpl w:val="ABE043DA"/>
    <w:lvl w:ilvl="0" w:tplc="BDFE4AC2">
      <w:start w:val="1"/>
      <w:numFmt w:val="decimal"/>
      <w:lvlText w:val="-"/>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F24027C"/>
    <w:multiLevelType w:val="multilevel"/>
    <w:tmpl w:val="1890C26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5CA20A9"/>
    <w:multiLevelType w:val="hybridMultilevel"/>
    <w:tmpl w:val="71265EFC"/>
    <w:lvl w:ilvl="0" w:tplc="04190009">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8116B26"/>
    <w:multiLevelType w:val="hybridMultilevel"/>
    <w:tmpl w:val="0BA4E3DC"/>
    <w:lvl w:ilvl="0" w:tplc="D2800D58">
      <w:start w:val="1"/>
      <w:numFmt w:val="decimal"/>
      <w:lvlText w:val="%1."/>
      <w:lvlJc w:val="left"/>
      <w:pPr>
        <w:tabs>
          <w:tab w:val="num" w:pos="720"/>
        </w:tabs>
        <w:ind w:left="720" w:hanging="360"/>
      </w:pPr>
      <w:rPr>
        <w:rFonts w:hint="default"/>
        <w:b/>
        <w:bCs/>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num>
  <w:num w:numId="2">
    <w:abstractNumId w:val="4"/>
  </w:num>
  <w:num w:numId="3">
    <w:abstractNumId w:val="18"/>
  </w:num>
  <w:num w:numId="4">
    <w:abstractNumId w:val="0"/>
  </w:num>
  <w:num w:numId="5">
    <w:abstractNumId w:val="8"/>
  </w:num>
  <w:num w:numId="6">
    <w:abstractNumId w:val="10"/>
  </w:num>
  <w:num w:numId="7">
    <w:abstractNumId w:val="9"/>
  </w:num>
  <w:num w:numId="8">
    <w:abstractNumId w:val="13"/>
  </w:num>
  <w:num w:numId="9">
    <w:abstractNumId w:val="11"/>
  </w:num>
  <w:num w:numId="10">
    <w:abstractNumId w:val="12"/>
  </w:num>
  <w:num w:numId="11">
    <w:abstractNumId w:val="19"/>
  </w:num>
  <w:num w:numId="12">
    <w:abstractNumId w:val="7"/>
  </w:num>
  <w:num w:numId="13">
    <w:abstractNumId w:val="15"/>
  </w:num>
  <w:num w:numId="14">
    <w:abstractNumId w:val="3"/>
  </w:num>
  <w:num w:numId="15">
    <w:abstractNumId w:val="5"/>
  </w:num>
  <w:num w:numId="16">
    <w:abstractNumId w:val="2"/>
  </w:num>
  <w:num w:numId="17">
    <w:abstractNumId w:val="1"/>
  </w:num>
  <w:num w:numId="18">
    <w:abstractNumId w:val="6"/>
  </w:num>
  <w:num w:numId="19">
    <w:abstractNumId w:val="17"/>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715F89"/>
    <w:rsid w:val="00032DCC"/>
    <w:rsid w:val="00040972"/>
    <w:rsid w:val="00061F82"/>
    <w:rsid w:val="000771EF"/>
    <w:rsid w:val="000C0651"/>
    <w:rsid w:val="000E0A99"/>
    <w:rsid w:val="000E51A7"/>
    <w:rsid w:val="00113D4D"/>
    <w:rsid w:val="00141EC9"/>
    <w:rsid w:val="001B08F6"/>
    <w:rsid w:val="001D78A1"/>
    <w:rsid w:val="001E028E"/>
    <w:rsid w:val="001E2346"/>
    <w:rsid w:val="001F7033"/>
    <w:rsid w:val="00223A55"/>
    <w:rsid w:val="0023176F"/>
    <w:rsid w:val="00245E76"/>
    <w:rsid w:val="002578C1"/>
    <w:rsid w:val="0026253D"/>
    <w:rsid w:val="00291DDB"/>
    <w:rsid w:val="002F5287"/>
    <w:rsid w:val="0030452F"/>
    <w:rsid w:val="00307609"/>
    <w:rsid w:val="00314425"/>
    <w:rsid w:val="00326773"/>
    <w:rsid w:val="003329B7"/>
    <w:rsid w:val="003537C9"/>
    <w:rsid w:val="003C40B7"/>
    <w:rsid w:val="003C64C1"/>
    <w:rsid w:val="004133E2"/>
    <w:rsid w:val="004A777E"/>
    <w:rsid w:val="00572A9B"/>
    <w:rsid w:val="00596855"/>
    <w:rsid w:val="005A46CD"/>
    <w:rsid w:val="005B110A"/>
    <w:rsid w:val="005D4DE6"/>
    <w:rsid w:val="00715F89"/>
    <w:rsid w:val="00822381"/>
    <w:rsid w:val="008237D5"/>
    <w:rsid w:val="00850289"/>
    <w:rsid w:val="008651B3"/>
    <w:rsid w:val="008720BA"/>
    <w:rsid w:val="008D6A5D"/>
    <w:rsid w:val="009035C4"/>
    <w:rsid w:val="009039F4"/>
    <w:rsid w:val="00932CC4"/>
    <w:rsid w:val="009532BC"/>
    <w:rsid w:val="00960B30"/>
    <w:rsid w:val="00986C93"/>
    <w:rsid w:val="00991367"/>
    <w:rsid w:val="009B44AD"/>
    <w:rsid w:val="009D4619"/>
    <w:rsid w:val="009D5484"/>
    <w:rsid w:val="009E2537"/>
    <w:rsid w:val="00AC2802"/>
    <w:rsid w:val="00AF5AE0"/>
    <w:rsid w:val="00AF702E"/>
    <w:rsid w:val="00B03167"/>
    <w:rsid w:val="00B13076"/>
    <w:rsid w:val="00B13794"/>
    <w:rsid w:val="00B56FCE"/>
    <w:rsid w:val="00B659D5"/>
    <w:rsid w:val="00B7092B"/>
    <w:rsid w:val="00B91468"/>
    <w:rsid w:val="00BA6D12"/>
    <w:rsid w:val="00BD3BF4"/>
    <w:rsid w:val="00BD681A"/>
    <w:rsid w:val="00C822B8"/>
    <w:rsid w:val="00C86428"/>
    <w:rsid w:val="00C86FC8"/>
    <w:rsid w:val="00CA135C"/>
    <w:rsid w:val="00CE51FD"/>
    <w:rsid w:val="00D1247C"/>
    <w:rsid w:val="00D316CA"/>
    <w:rsid w:val="00DA51A1"/>
    <w:rsid w:val="00DD436C"/>
    <w:rsid w:val="00E8134C"/>
    <w:rsid w:val="00EA4C1A"/>
    <w:rsid w:val="00F12D8C"/>
    <w:rsid w:val="00F20957"/>
    <w:rsid w:val="00F32025"/>
    <w:rsid w:val="00F600A4"/>
    <w:rsid w:val="00F7101C"/>
    <w:rsid w:val="00F7670E"/>
    <w:rsid w:val="00F81112"/>
    <w:rsid w:val="00FA2013"/>
    <w:rsid w:val="00FA2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89"/>
    <w:pPr>
      <w:spacing w:after="0" w:line="240" w:lineRule="auto"/>
    </w:pPr>
    <w:rPr>
      <w:sz w:val="24"/>
      <w:szCs w:val="24"/>
    </w:rPr>
  </w:style>
  <w:style w:type="paragraph" w:styleId="1">
    <w:name w:val="heading 1"/>
    <w:basedOn w:val="a"/>
    <w:next w:val="a"/>
    <w:link w:val="10"/>
    <w:uiPriority w:val="99"/>
    <w:qFormat/>
    <w:rsid w:val="00715F89"/>
    <w:pPr>
      <w:keepNext/>
      <w:ind w:left="4248" w:firstLine="708"/>
      <w:outlineLvl w:val="0"/>
    </w:pPr>
    <w:rPr>
      <w:b/>
      <w:bCs/>
      <w:sz w:val="28"/>
      <w:szCs w:val="28"/>
    </w:rPr>
  </w:style>
  <w:style w:type="paragraph" w:styleId="3">
    <w:name w:val="heading 3"/>
    <w:basedOn w:val="a"/>
    <w:next w:val="a"/>
    <w:link w:val="30"/>
    <w:uiPriority w:val="99"/>
    <w:qFormat/>
    <w:rsid w:val="00715F89"/>
    <w:pPr>
      <w:keepNext/>
      <w:ind w:left="2832" w:firstLine="708"/>
      <w:jc w:val="both"/>
      <w:outlineLvl w:val="2"/>
    </w:pPr>
    <w:rPr>
      <w:b/>
      <w:bCs/>
      <w:sz w:val="32"/>
      <w:szCs w:val="32"/>
    </w:rPr>
  </w:style>
  <w:style w:type="paragraph" w:styleId="4">
    <w:name w:val="heading 4"/>
    <w:basedOn w:val="a"/>
    <w:next w:val="a"/>
    <w:link w:val="40"/>
    <w:uiPriority w:val="99"/>
    <w:qFormat/>
    <w:rsid w:val="00715F89"/>
    <w:pPr>
      <w:keepNext/>
      <w:ind w:firstLine="708"/>
      <w:jc w:val="both"/>
      <w:outlineLvl w:val="3"/>
    </w:pPr>
    <w:rPr>
      <w:sz w:val="32"/>
      <w:szCs w:val="32"/>
    </w:rPr>
  </w:style>
  <w:style w:type="paragraph" w:styleId="5">
    <w:name w:val="heading 5"/>
    <w:basedOn w:val="a"/>
    <w:next w:val="a"/>
    <w:link w:val="50"/>
    <w:uiPriority w:val="99"/>
    <w:qFormat/>
    <w:rsid w:val="00715F89"/>
    <w:pPr>
      <w:keepNext/>
      <w:jc w:val="center"/>
      <w:outlineLvl w:val="4"/>
    </w:pPr>
    <w:rPr>
      <w:sz w:val="32"/>
      <w:szCs w:val="32"/>
    </w:rPr>
  </w:style>
  <w:style w:type="paragraph" w:styleId="7">
    <w:name w:val="heading 7"/>
    <w:basedOn w:val="a"/>
    <w:next w:val="a"/>
    <w:link w:val="70"/>
    <w:uiPriority w:val="99"/>
    <w:qFormat/>
    <w:rsid w:val="00EA4C1A"/>
    <w:pPr>
      <w:spacing w:before="240" w:after="60"/>
      <w:outlineLvl w:val="6"/>
    </w:pPr>
  </w:style>
  <w:style w:type="paragraph" w:styleId="8">
    <w:name w:val="heading 8"/>
    <w:basedOn w:val="a"/>
    <w:next w:val="a"/>
    <w:link w:val="80"/>
    <w:uiPriority w:val="99"/>
    <w:qFormat/>
    <w:rsid w:val="00EA4C1A"/>
    <w:pPr>
      <w:spacing w:before="240" w:after="60"/>
      <w:outlineLvl w:val="7"/>
    </w:pPr>
    <w:rPr>
      <w:i/>
      <w:iCs/>
    </w:rPr>
  </w:style>
  <w:style w:type="paragraph" w:styleId="9">
    <w:name w:val="heading 9"/>
    <w:basedOn w:val="a"/>
    <w:next w:val="a"/>
    <w:link w:val="90"/>
    <w:uiPriority w:val="99"/>
    <w:qFormat/>
    <w:rsid w:val="00EA4C1A"/>
    <w:pPr>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paragraph" w:styleId="31">
    <w:name w:val="Body Text 3"/>
    <w:basedOn w:val="a"/>
    <w:link w:val="32"/>
    <w:uiPriority w:val="99"/>
    <w:rsid w:val="0026253D"/>
    <w:rPr>
      <w:sz w:val="20"/>
      <w:szCs w:val="20"/>
    </w:rPr>
  </w:style>
  <w:style w:type="character" w:customStyle="1" w:styleId="32">
    <w:name w:val="Основной текст 3 Знак"/>
    <w:basedOn w:val="a0"/>
    <w:link w:val="31"/>
    <w:uiPriority w:val="99"/>
    <w:semiHidden/>
    <w:rPr>
      <w:sz w:val="16"/>
      <w:szCs w:val="16"/>
    </w:rPr>
  </w:style>
  <w:style w:type="paragraph" w:styleId="a3">
    <w:name w:val="caption"/>
    <w:basedOn w:val="a"/>
    <w:next w:val="a"/>
    <w:uiPriority w:val="99"/>
    <w:qFormat/>
    <w:rsid w:val="00EA4C1A"/>
    <w:pPr>
      <w:spacing w:before="120" w:after="120"/>
    </w:pPr>
    <w:rPr>
      <w:b/>
      <w:bCs/>
      <w:sz w:val="20"/>
      <w:szCs w:val="20"/>
    </w:rPr>
  </w:style>
  <w:style w:type="paragraph" w:styleId="2">
    <w:name w:val="Body Text 2"/>
    <w:basedOn w:val="a"/>
    <w:link w:val="20"/>
    <w:uiPriority w:val="99"/>
    <w:rsid w:val="00D316CA"/>
    <w:pPr>
      <w:spacing w:after="120" w:line="480" w:lineRule="auto"/>
    </w:pPr>
  </w:style>
  <w:style w:type="character" w:customStyle="1" w:styleId="20">
    <w:name w:val="Основной текст 2 Знак"/>
    <w:basedOn w:val="a0"/>
    <w:link w:val="2"/>
    <w:uiPriority w:val="99"/>
    <w:semiHidden/>
    <w:rPr>
      <w:sz w:val="24"/>
      <w:szCs w:val="24"/>
    </w:rPr>
  </w:style>
  <w:style w:type="paragraph" w:styleId="a4">
    <w:name w:val="Body Text Indent"/>
    <w:basedOn w:val="a"/>
    <w:link w:val="a5"/>
    <w:uiPriority w:val="99"/>
    <w:rsid w:val="00D316CA"/>
    <w:pPr>
      <w:spacing w:after="120"/>
      <w:ind w:left="283"/>
    </w:pPr>
  </w:style>
  <w:style w:type="character" w:customStyle="1" w:styleId="a5">
    <w:name w:val="Основной текст с отступом Знак"/>
    <w:basedOn w:val="a0"/>
    <w:link w:val="a4"/>
    <w:uiPriority w:val="99"/>
    <w:semiHidden/>
    <w:rPr>
      <w:sz w:val="24"/>
      <w:szCs w:val="24"/>
    </w:rPr>
  </w:style>
  <w:style w:type="paragraph" w:styleId="21">
    <w:name w:val="Body Text Indent 2"/>
    <w:basedOn w:val="a"/>
    <w:link w:val="22"/>
    <w:uiPriority w:val="99"/>
    <w:rsid w:val="00D316CA"/>
    <w:pPr>
      <w:spacing w:after="120" w:line="480" w:lineRule="auto"/>
      <w:ind w:left="283"/>
    </w:pPr>
  </w:style>
  <w:style w:type="character" w:customStyle="1" w:styleId="22">
    <w:name w:val="Основной текст с отступом 2 Знак"/>
    <w:basedOn w:val="a0"/>
    <w:link w:val="21"/>
    <w:uiPriority w:val="99"/>
    <w:semiHidden/>
    <w:rPr>
      <w:sz w:val="24"/>
      <w:szCs w:val="24"/>
    </w:rPr>
  </w:style>
  <w:style w:type="table" w:styleId="a6">
    <w:name w:val="Table Grid"/>
    <w:basedOn w:val="a1"/>
    <w:uiPriority w:val="99"/>
    <w:rsid w:val="003329B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Вывод"/>
    <w:basedOn w:val="a"/>
    <w:uiPriority w:val="99"/>
    <w:rsid w:val="00E8134C"/>
    <w:pPr>
      <w:widowControl w:val="0"/>
      <w:spacing w:line="360" w:lineRule="auto"/>
      <w:ind w:firstLine="567"/>
      <w:jc w:val="both"/>
    </w:pPr>
    <w:rPr>
      <w:i/>
      <w:iCs/>
      <w:sz w:val="28"/>
      <w:szCs w:val="28"/>
    </w:rPr>
  </w:style>
  <w:style w:type="paragraph" w:styleId="33">
    <w:name w:val="Body Text Indent 3"/>
    <w:basedOn w:val="a"/>
    <w:link w:val="34"/>
    <w:uiPriority w:val="99"/>
    <w:rsid w:val="00572A9B"/>
    <w:pPr>
      <w:spacing w:after="120"/>
      <w:ind w:left="283"/>
    </w:pPr>
    <w:rPr>
      <w:sz w:val="16"/>
      <w:szCs w:val="16"/>
    </w:rPr>
  </w:style>
  <w:style w:type="character" w:customStyle="1" w:styleId="34">
    <w:name w:val="Основной текст с отступом 3 Знак"/>
    <w:basedOn w:val="a0"/>
    <w:link w:val="33"/>
    <w:uiPriority w:val="99"/>
    <w:semiHidden/>
    <w:rPr>
      <w:sz w:val="16"/>
      <w:szCs w:val="16"/>
    </w:rPr>
  </w:style>
  <w:style w:type="paragraph" w:styleId="a8">
    <w:name w:val="header"/>
    <w:basedOn w:val="a"/>
    <w:link w:val="a9"/>
    <w:uiPriority w:val="99"/>
    <w:rsid w:val="005D4DE6"/>
    <w:pPr>
      <w:tabs>
        <w:tab w:val="center" w:pos="4677"/>
        <w:tab w:val="right" w:pos="9355"/>
      </w:tabs>
    </w:pPr>
  </w:style>
  <w:style w:type="character" w:customStyle="1" w:styleId="a9">
    <w:name w:val="Верхний колонтитул Знак"/>
    <w:basedOn w:val="a0"/>
    <w:link w:val="a8"/>
    <w:uiPriority w:val="99"/>
    <w:semiHidden/>
    <w:rPr>
      <w:sz w:val="24"/>
      <w:szCs w:val="24"/>
    </w:rPr>
  </w:style>
  <w:style w:type="character" w:styleId="aa">
    <w:name w:val="page number"/>
    <w:basedOn w:val="a0"/>
    <w:uiPriority w:val="99"/>
    <w:rsid w:val="005D4DE6"/>
  </w:style>
  <w:style w:type="character" w:styleId="ab">
    <w:name w:val="Hyperlink"/>
    <w:basedOn w:val="a0"/>
    <w:uiPriority w:val="99"/>
    <w:rsid w:val="00B56FC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oleObject" Target="embeddings/oleObject30.bin"/><Relationship Id="rId68" Type="http://schemas.openxmlformats.org/officeDocument/2006/relationships/image" Target="media/image30.wmf"/><Relationship Id="rId76" Type="http://schemas.openxmlformats.org/officeDocument/2006/relationships/image" Target="media/image34.wmf"/><Relationship Id="rId7" Type="http://schemas.openxmlformats.org/officeDocument/2006/relationships/image" Target="media/image1.wmf"/><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8.bin"/><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6.bin"/><Relationship Id="rId64" Type="http://schemas.openxmlformats.org/officeDocument/2006/relationships/image" Target="media/image28.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2.wmf"/><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oleObject" Target="embeddings/oleObject32.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6.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6996</Words>
  <Characters>39878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Семья</Company>
  <LinksUpToDate>false</LinksUpToDate>
  <CharactersWithSpaces>46781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Stason</cp:lastModifiedBy>
  <cp:revision>3</cp:revision>
  <dcterms:created xsi:type="dcterms:W3CDTF">2012-02-26T10:09:00Z</dcterms:created>
  <dcterms:modified xsi:type="dcterms:W3CDTF">2012-02-26T10:09:00Z</dcterms:modified>
</cp:coreProperties>
</file>