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A88" w:rsidRPr="00200307" w:rsidRDefault="00D11A88" w:rsidP="00D11A88">
      <w:pPr>
        <w:shd w:val="clear" w:color="auto" w:fill="FFFFFF"/>
        <w:spacing w:after="0" w:line="360" w:lineRule="auto"/>
        <w:ind w:left="-567"/>
        <w:jc w:val="center"/>
        <w:rPr>
          <w:rFonts w:ascii="Times New Roman" w:hAnsi="Times New Roman"/>
          <w:kern w:val="24"/>
          <w:sz w:val="24"/>
          <w:szCs w:val="24"/>
        </w:rPr>
      </w:pPr>
      <w:r w:rsidRPr="00200307">
        <w:rPr>
          <w:rFonts w:ascii="Times New Roman" w:hAnsi="Times New Roman"/>
          <w:kern w:val="24"/>
          <w:sz w:val="24"/>
          <w:szCs w:val="24"/>
        </w:rPr>
        <w:t>Министерство образования Российской Федерации</w:t>
      </w:r>
    </w:p>
    <w:p w:rsidR="00D11A88" w:rsidRPr="00200307" w:rsidRDefault="00D11A88" w:rsidP="00D11A88">
      <w:pPr>
        <w:shd w:val="clear" w:color="auto" w:fill="FFFFFF"/>
        <w:spacing w:after="0" w:line="360" w:lineRule="auto"/>
        <w:ind w:left="-567" w:right="14"/>
        <w:jc w:val="center"/>
        <w:rPr>
          <w:rFonts w:ascii="Times New Roman" w:hAnsi="Times New Roman"/>
          <w:kern w:val="24"/>
          <w:sz w:val="24"/>
          <w:szCs w:val="24"/>
        </w:rPr>
      </w:pPr>
      <w:r w:rsidRPr="00200307">
        <w:rPr>
          <w:rFonts w:ascii="Times New Roman" w:hAnsi="Times New Roman"/>
          <w:kern w:val="24"/>
          <w:sz w:val="24"/>
          <w:szCs w:val="24"/>
        </w:rPr>
        <w:t>Федеральное государственное бюджетное образовательное учреждение</w:t>
      </w:r>
    </w:p>
    <w:p w:rsidR="00D11A88" w:rsidRPr="00200307" w:rsidRDefault="00D11A88" w:rsidP="00D11A88">
      <w:pPr>
        <w:shd w:val="clear" w:color="auto" w:fill="FFFFFF"/>
        <w:spacing w:after="0" w:line="360" w:lineRule="auto"/>
        <w:ind w:left="-567" w:right="14"/>
        <w:jc w:val="center"/>
        <w:rPr>
          <w:rFonts w:ascii="Times New Roman" w:hAnsi="Times New Roman"/>
          <w:b/>
          <w:kern w:val="24"/>
          <w:sz w:val="24"/>
          <w:szCs w:val="24"/>
        </w:rPr>
      </w:pPr>
      <w:r w:rsidRPr="00200307">
        <w:rPr>
          <w:rFonts w:ascii="Times New Roman" w:hAnsi="Times New Roman"/>
          <w:kern w:val="24"/>
          <w:sz w:val="24"/>
          <w:szCs w:val="24"/>
        </w:rPr>
        <w:t>высшего профессионального образования</w:t>
      </w:r>
    </w:p>
    <w:p w:rsidR="00D11A88" w:rsidRPr="007C0DF0" w:rsidRDefault="00D11A88" w:rsidP="00D11A88">
      <w:pPr>
        <w:shd w:val="clear" w:color="auto" w:fill="FFFFFF"/>
        <w:spacing w:after="0" w:line="360" w:lineRule="auto"/>
        <w:ind w:left="-567" w:right="14"/>
        <w:jc w:val="center"/>
        <w:rPr>
          <w:rFonts w:ascii="Times New Roman" w:hAnsi="Times New Roman"/>
          <w:kern w:val="24"/>
          <w:sz w:val="24"/>
          <w:szCs w:val="24"/>
        </w:rPr>
      </w:pPr>
      <w:r>
        <w:rPr>
          <w:rFonts w:ascii="Times New Roman" w:hAnsi="Times New Roman"/>
          <w:kern w:val="24"/>
          <w:sz w:val="24"/>
          <w:szCs w:val="24"/>
        </w:rPr>
        <w:t>«</w:t>
      </w:r>
      <w:r w:rsidRPr="007C0DF0">
        <w:rPr>
          <w:rFonts w:ascii="Times New Roman" w:hAnsi="Times New Roman"/>
          <w:kern w:val="24"/>
          <w:sz w:val="24"/>
          <w:szCs w:val="24"/>
        </w:rPr>
        <w:t>Югорский государственный университет</w:t>
      </w:r>
      <w:r>
        <w:rPr>
          <w:rFonts w:ascii="Times New Roman" w:hAnsi="Times New Roman"/>
          <w:kern w:val="24"/>
          <w:sz w:val="24"/>
          <w:szCs w:val="24"/>
        </w:rPr>
        <w:t>»</w:t>
      </w:r>
    </w:p>
    <w:p w:rsidR="00D11A88" w:rsidRPr="007C0DF0" w:rsidRDefault="00D11A88" w:rsidP="00D11A88">
      <w:pPr>
        <w:shd w:val="clear" w:color="auto" w:fill="FFFFFF"/>
        <w:spacing w:after="0" w:line="360" w:lineRule="auto"/>
        <w:ind w:right="14"/>
        <w:jc w:val="center"/>
        <w:rPr>
          <w:rFonts w:ascii="Times New Roman" w:hAnsi="Times New Roman"/>
          <w:kern w:val="24"/>
          <w:sz w:val="24"/>
          <w:szCs w:val="24"/>
        </w:rPr>
      </w:pPr>
      <w:r w:rsidRPr="007C0DF0">
        <w:rPr>
          <w:rFonts w:ascii="Times New Roman" w:hAnsi="Times New Roman"/>
          <w:kern w:val="24"/>
          <w:sz w:val="24"/>
          <w:szCs w:val="24"/>
        </w:rPr>
        <w:t>Политехнический институт</w:t>
      </w:r>
    </w:p>
    <w:p w:rsidR="00D11A88" w:rsidRPr="007C0DF0" w:rsidRDefault="00D11A88" w:rsidP="00D11A88">
      <w:pPr>
        <w:shd w:val="clear" w:color="auto" w:fill="FFFFFF"/>
        <w:spacing w:after="0" w:line="360" w:lineRule="auto"/>
        <w:ind w:right="14"/>
        <w:jc w:val="center"/>
        <w:rPr>
          <w:rFonts w:ascii="Times New Roman" w:hAnsi="Times New Roman"/>
          <w:kern w:val="24"/>
          <w:sz w:val="24"/>
          <w:szCs w:val="24"/>
        </w:rPr>
      </w:pPr>
      <w:r w:rsidRPr="007C0DF0">
        <w:rPr>
          <w:rFonts w:ascii="Times New Roman" w:hAnsi="Times New Roman"/>
          <w:kern w:val="24"/>
          <w:sz w:val="24"/>
          <w:szCs w:val="24"/>
        </w:rPr>
        <w:t>Кафедра Автомобильного транспорта</w:t>
      </w:r>
    </w:p>
    <w:p w:rsidR="00D11A88" w:rsidRDefault="00D11A88" w:rsidP="00D11A88">
      <w:pPr>
        <w:shd w:val="clear" w:color="auto" w:fill="FFFFFF"/>
        <w:spacing w:after="0" w:line="360" w:lineRule="auto"/>
        <w:ind w:right="14"/>
        <w:jc w:val="both"/>
        <w:rPr>
          <w:rFonts w:ascii="Times New Roman" w:hAnsi="Times New Roman"/>
          <w:kern w:val="24"/>
          <w:sz w:val="24"/>
          <w:szCs w:val="24"/>
        </w:rPr>
      </w:pPr>
    </w:p>
    <w:p w:rsidR="00D11A88" w:rsidRPr="007C0DF0" w:rsidRDefault="00D11A88" w:rsidP="00D11A88">
      <w:pPr>
        <w:shd w:val="clear" w:color="auto" w:fill="FFFFFF"/>
        <w:spacing w:after="0" w:line="360" w:lineRule="auto"/>
        <w:ind w:right="14"/>
        <w:jc w:val="both"/>
        <w:rPr>
          <w:rFonts w:ascii="Times New Roman" w:hAnsi="Times New Roman"/>
          <w:kern w:val="24"/>
          <w:sz w:val="24"/>
          <w:szCs w:val="24"/>
        </w:rPr>
      </w:pPr>
    </w:p>
    <w:p w:rsidR="00D11A88" w:rsidRPr="007C0DF0" w:rsidRDefault="00D11A88" w:rsidP="00D11A88">
      <w:pPr>
        <w:shd w:val="clear" w:color="auto" w:fill="FFFFFF"/>
        <w:spacing w:after="0" w:line="360" w:lineRule="auto"/>
        <w:ind w:right="14"/>
        <w:jc w:val="both"/>
        <w:rPr>
          <w:rFonts w:ascii="Times New Roman" w:hAnsi="Times New Roman"/>
          <w:kern w:val="24"/>
          <w:sz w:val="24"/>
          <w:szCs w:val="24"/>
        </w:rPr>
      </w:pPr>
      <w:r>
        <w:rPr>
          <w:rFonts w:ascii="Times New Roman" w:hAnsi="Times New Roman"/>
          <w:kern w:val="24"/>
          <w:sz w:val="24"/>
          <w:szCs w:val="24"/>
        </w:rPr>
        <w:t xml:space="preserve">                                                                                                                </w:t>
      </w:r>
      <w:r w:rsidRPr="007C0DF0">
        <w:rPr>
          <w:rFonts w:ascii="Times New Roman" w:hAnsi="Times New Roman"/>
          <w:kern w:val="24"/>
          <w:sz w:val="24"/>
          <w:szCs w:val="24"/>
        </w:rPr>
        <w:t>Допущен к защите</w:t>
      </w:r>
    </w:p>
    <w:p w:rsidR="00D11A88" w:rsidRPr="007C0DF0" w:rsidRDefault="00D11A88" w:rsidP="00D11A88">
      <w:pPr>
        <w:spacing w:after="0" w:line="360" w:lineRule="auto"/>
        <w:jc w:val="both"/>
        <w:rPr>
          <w:rFonts w:ascii="Times New Roman" w:hAnsi="Times New Roman"/>
          <w:kern w:val="24"/>
          <w:sz w:val="24"/>
          <w:szCs w:val="24"/>
        </w:rPr>
      </w:pPr>
      <w:r w:rsidRPr="007C0DF0">
        <w:rPr>
          <w:rFonts w:ascii="Times New Roman" w:hAnsi="Times New Roman"/>
          <w:kern w:val="24"/>
          <w:sz w:val="24"/>
          <w:szCs w:val="24"/>
        </w:rPr>
        <w:t xml:space="preserve">                                                                          </w:t>
      </w:r>
      <w:r>
        <w:rPr>
          <w:rFonts w:ascii="Times New Roman" w:hAnsi="Times New Roman"/>
          <w:kern w:val="24"/>
          <w:sz w:val="24"/>
          <w:szCs w:val="24"/>
        </w:rPr>
        <w:t xml:space="preserve">                                </w:t>
      </w:r>
      <w:r w:rsidRPr="007C0DF0">
        <w:rPr>
          <w:rFonts w:ascii="Times New Roman" w:hAnsi="Times New Roman"/>
          <w:kern w:val="24"/>
          <w:sz w:val="24"/>
          <w:szCs w:val="24"/>
        </w:rPr>
        <w:t>Заведующий кафедрой</w:t>
      </w:r>
      <w:r>
        <w:rPr>
          <w:rFonts w:ascii="Times New Roman" w:hAnsi="Times New Roman"/>
          <w:kern w:val="24"/>
          <w:sz w:val="24"/>
          <w:szCs w:val="24"/>
        </w:rPr>
        <w:t xml:space="preserve"> АТ</w:t>
      </w:r>
    </w:p>
    <w:p w:rsidR="00D11A88" w:rsidRPr="007C0DF0" w:rsidRDefault="00D11A88" w:rsidP="00D11A88">
      <w:pPr>
        <w:spacing w:after="0" w:line="360" w:lineRule="auto"/>
        <w:jc w:val="both"/>
        <w:rPr>
          <w:rFonts w:ascii="Times New Roman" w:hAnsi="Times New Roman"/>
          <w:kern w:val="24"/>
          <w:sz w:val="24"/>
          <w:szCs w:val="24"/>
        </w:rPr>
      </w:pPr>
      <w:r w:rsidRPr="007C0DF0">
        <w:rPr>
          <w:rFonts w:ascii="Times New Roman" w:hAnsi="Times New Roman"/>
          <w:kern w:val="24"/>
          <w:sz w:val="24"/>
          <w:szCs w:val="24"/>
        </w:rPr>
        <w:t xml:space="preserve">                                                                                                          ______________________</w:t>
      </w:r>
    </w:p>
    <w:p w:rsidR="00D11A88" w:rsidRDefault="00D11A88" w:rsidP="00D11A88">
      <w:pPr>
        <w:spacing w:line="360" w:lineRule="auto"/>
        <w:jc w:val="both"/>
        <w:rPr>
          <w:rFonts w:ascii="Times New Roman" w:hAnsi="Times New Roman"/>
          <w:kern w:val="24"/>
          <w:sz w:val="24"/>
          <w:szCs w:val="24"/>
        </w:rPr>
      </w:pPr>
    </w:p>
    <w:p w:rsidR="00D11A88" w:rsidRPr="007C0DF0" w:rsidRDefault="00D11A88" w:rsidP="00D11A88">
      <w:pPr>
        <w:spacing w:line="360" w:lineRule="auto"/>
        <w:jc w:val="both"/>
        <w:rPr>
          <w:rFonts w:ascii="Times New Roman" w:hAnsi="Times New Roman"/>
          <w:kern w:val="24"/>
          <w:sz w:val="24"/>
          <w:szCs w:val="24"/>
        </w:rPr>
      </w:pPr>
    </w:p>
    <w:p w:rsidR="00D11A88" w:rsidRPr="00C526A5" w:rsidRDefault="00D11A88" w:rsidP="00D11A88">
      <w:pPr>
        <w:spacing w:after="0" w:line="360" w:lineRule="auto"/>
        <w:jc w:val="center"/>
        <w:rPr>
          <w:rFonts w:ascii="Times New Roman" w:hAnsi="Times New Roman"/>
          <w:b/>
          <w:color w:val="000000"/>
          <w:kern w:val="24"/>
          <w:sz w:val="24"/>
          <w:szCs w:val="24"/>
        </w:rPr>
      </w:pPr>
      <w:r w:rsidRPr="00C526A5">
        <w:rPr>
          <w:rFonts w:ascii="Times New Roman" w:hAnsi="Times New Roman"/>
          <w:b/>
          <w:color w:val="000000"/>
          <w:kern w:val="24"/>
          <w:sz w:val="24"/>
          <w:szCs w:val="24"/>
        </w:rPr>
        <w:t>Выпускная  квалификационная работа</w:t>
      </w:r>
    </w:p>
    <w:p w:rsidR="00D11A88" w:rsidRPr="00395AD0" w:rsidRDefault="00D11A88" w:rsidP="00D11A88">
      <w:pPr>
        <w:spacing w:after="0" w:line="360" w:lineRule="auto"/>
        <w:jc w:val="center"/>
        <w:rPr>
          <w:rFonts w:ascii="Times New Roman" w:hAnsi="Times New Roman"/>
          <w:kern w:val="24"/>
          <w:sz w:val="24"/>
          <w:szCs w:val="24"/>
        </w:rPr>
      </w:pPr>
    </w:p>
    <w:p w:rsidR="00D11A88" w:rsidRDefault="00D11A88" w:rsidP="00D11A88">
      <w:pPr>
        <w:shd w:val="clear" w:color="auto" w:fill="FFFFFF"/>
        <w:spacing w:after="0" w:line="360" w:lineRule="auto"/>
        <w:ind w:firstLine="709"/>
        <w:rPr>
          <w:rFonts w:ascii="Times New Roman" w:hAnsi="Times New Roman"/>
          <w:color w:val="000000"/>
          <w:kern w:val="24"/>
          <w:sz w:val="24"/>
          <w:szCs w:val="24"/>
        </w:rPr>
      </w:pPr>
      <w:r>
        <w:rPr>
          <w:rFonts w:ascii="Times New Roman" w:hAnsi="Times New Roman"/>
          <w:color w:val="000000"/>
          <w:kern w:val="24"/>
          <w:sz w:val="24"/>
          <w:szCs w:val="24"/>
        </w:rPr>
        <w:t>на тему</w:t>
      </w:r>
      <w:r w:rsidRPr="00395AD0">
        <w:rPr>
          <w:rFonts w:ascii="Times New Roman" w:hAnsi="Times New Roman"/>
          <w:color w:val="000000"/>
          <w:kern w:val="24"/>
          <w:sz w:val="24"/>
          <w:szCs w:val="24"/>
        </w:rPr>
        <w:t xml:space="preserve"> «Организация участка диагностики технического состояния автомобил</w:t>
      </w:r>
      <w:r>
        <w:rPr>
          <w:rFonts w:ascii="Times New Roman" w:hAnsi="Times New Roman"/>
          <w:color w:val="000000"/>
          <w:kern w:val="24"/>
          <w:sz w:val="24"/>
          <w:szCs w:val="24"/>
        </w:rPr>
        <w:t>ьного транспорта в предприятии «</w:t>
      </w:r>
      <w:r w:rsidRPr="00395AD0">
        <w:rPr>
          <w:rFonts w:ascii="Times New Roman" w:hAnsi="Times New Roman"/>
          <w:color w:val="000000"/>
          <w:kern w:val="24"/>
          <w:sz w:val="24"/>
          <w:szCs w:val="24"/>
        </w:rPr>
        <w:t>Су</w:t>
      </w:r>
      <w:r>
        <w:rPr>
          <w:rFonts w:ascii="Times New Roman" w:hAnsi="Times New Roman"/>
          <w:color w:val="000000"/>
          <w:kern w:val="24"/>
          <w:sz w:val="24"/>
          <w:szCs w:val="24"/>
        </w:rPr>
        <w:t>ргутское тампонажное управление» Открытое</w:t>
      </w:r>
      <w:r w:rsidRPr="00395AD0">
        <w:rPr>
          <w:rFonts w:ascii="Times New Roman" w:hAnsi="Times New Roman"/>
          <w:color w:val="000000"/>
          <w:kern w:val="24"/>
          <w:sz w:val="24"/>
          <w:szCs w:val="24"/>
        </w:rPr>
        <w:t xml:space="preserve"> Акцио</w:t>
      </w:r>
      <w:r>
        <w:rPr>
          <w:rFonts w:ascii="Times New Roman" w:hAnsi="Times New Roman"/>
          <w:color w:val="000000"/>
          <w:kern w:val="24"/>
          <w:sz w:val="24"/>
          <w:szCs w:val="24"/>
        </w:rPr>
        <w:t>нерное Общество</w:t>
      </w:r>
      <w:r w:rsidRPr="00395AD0">
        <w:rPr>
          <w:rFonts w:ascii="Times New Roman" w:hAnsi="Times New Roman"/>
          <w:color w:val="000000"/>
          <w:kern w:val="24"/>
          <w:sz w:val="24"/>
          <w:szCs w:val="24"/>
        </w:rPr>
        <w:t xml:space="preserve"> «Сургутнефтег</w:t>
      </w:r>
      <w:r>
        <w:rPr>
          <w:rFonts w:ascii="Times New Roman" w:hAnsi="Times New Roman"/>
          <w:color w:val="000000"/>
          <w:kern w:val="24"/>
          <w:sz w:val="24"/>
          <w:szCs w:val="24"/>
        </w:rPr>
        <w:t>аз»</w:t>
      </w:r>
    </w:p>
    <w:p w:rsidR="00D11A88" w:rsidRDefault="00D11A88" w:rsidP="00D11A88">
      <w:pPr>
        <w:shd w:val="clear" w:color="auto" w:fill="FFFFFF"/>
        <w:spacing w:after="0" w:line="360" w:lineRule="auto"/>
        <w:ind w:left="2685"/>
        <w:jc w:val="right"/>
        <w:rPr>
          <w:rFonts w:ascii="Times New Roman" w:hAnsi="Times New Roman"/>
          <w:b/>
          <w:kern w:val="24"/>
          <w:sz w:val="24"/>
          <w:szCs w:val="24"/>
        </w:rPr>
      </w:pPr>
      <w:r w:rsidRPr="00A3165D">
        <w:rPr>
          <w:rFonts w:ascii="Times New Roman" w:hAnsi="Times New Roman"/>
          <w:b/>
          <w:color w:val="000000"/>
          <w:kern w:val="24"/>
          <w:sz w:val="24"/>
          <w:szCs w:val="24"/>
        </w:rPr>
        <w:t xml:space="preserve"> </w:t>
      </w:r>
      <w:r w:rsidRPr="00A3165D">
        <w:rPr>
          <w:rFonts w:ascii="Times New Roman" w:hAnsi="Times New Roman"/>
          <w:b/>
          <w:kern w:val="24"/>
          <w:sz w:val="24"/>
          <w:szCs w:val="24"/>
        </w:rPr>
        <w:t>Студент-дипломник</w:t>
      </w:r>
    </w:p>
    <w:p w:rsidR="00D11A88" w:rsidRPr="007A6DB3" w:rsidRDefault="00D11A88" w:rsidP="00D11A88">
      <w:pPr>
        <w:shd w:val="clear" w:color="auto" w:fill="FFFFFF"/>
        <w:spacing w:after="0" w:line="360" w:lineRule="auto"/>
        <w:ind w:left="2685"/>
        <w:jc w:val="center"/>
        <w:rPr>
          <w:rFonts w:ascii="Times New Roman" w:hAnsi="Times New Roman"/>
          <w:color w:val="000000"/>
          <w:kern w:val="24"/>
          <w:sz w:val="24"/>
          <w:szCs w:val="24"/>
        </w:rPr>
      </w:pPr>
      <w:r>
        <w:rPr>
          <w:rFonts w:ascii="Times New Roman" w:hAnsi="Times New Roman"/>
          <w:b/>
          <w:kern w:val="24"/>
          <w:sz w:val="24"/>
          <w:szCs w:val="24"/>
        </w:rPr>
        <w:t xml:space="preserve">                                                                        </w:t>
      </w:r>
      <w:r w:rsidRPr="007A6DB3">
        <w:rPr>
          <w:rFonts w:ascii="Times New Roman" w:hAnsi="Times New Roman"/>
          <w:kern w:val="24"/>
          <w:sz w:val="24"/>
          <w:szCs w:val="24"/>
        </w:rPr>
        <w:t>группы 5390</w:t>
      </w:r>
    </w:p>
    <w:p w:rsidR="00D11A88" w:rsidRDefault="00D11A88" w:rsidP="00D11A88">
      <w:pPr>
        <w:spacing w:after="0" w:line="360" w:lineRule="auto"/>
        <w:jc w:val="right"/>
        <w:rPr>
          <w:rFonts w:ascii="Times New Roman" w:hAnsi="Times New Roman"/>
          <w:kern w:val="24"/>
          <w:sz w:val="24"/>
          <w:szCs w:val="24"/>
        </w:rPr>
      </w:pPr>
      <w:r>
        <w:rPr>
          <w:rFonts w:ascii="Times New Roman" w:hAnsi="Times New Roman"/>
          <w:kern w:val="24"/>
          <w:sz w:val="24"/>
          <w:szCs w:val="24"/>
        </w:rPr>
        <w:softHyphen/>
      </w:r>
      <w:r>
        <w:rPr>
          <w:rFonts w:ascii="Times New Roman" w:hAnsi="Times New Roman"/>
          <w:kern w:val="24"/>
          <w:sz w:val="24"/>
          <w:szCs w:val="24"/>
        </w:rPr>
        <w:softHyphen/>
        <w:t xml:space="preserve">  ______________</w:t>
      </w:r>
    </w:p>
    <w:p w:rsidR="00D11A88" w:rsidRPr="00395AD0" w:rsidRDefault="00D11A88" w:rsidP="00D11A88">
      <w:pPr>
        <w:spacing w:after="0" w:line="360" w:lineRule="auto"/>
        <w:jc w:val="right"/>
        <w:rPr>
          <w:rFonts w:ascii="Times New Roman" w:hAnsi="Times New Roman"/>
          <w:kern w:val="24"/>
          <w:sz w:val="24"/>
          <w:szCs w:val="24"/>
        </w:rPr>
      </w:pPr>
    </w:p>
    <w:p w:rsidR="00D11A88" w:rsidRPr="00395AD0" w:rsidRDefault="00D11A88" w:rsidP="00D11A88">
      <w:pPr>
        <w:spacing w:after="0" w:line="360" w:lineRule="auto"/>
        <w:ind w:firstLine="709"/>
        <w:jc w:val="both"/>
        <w:rPr>
          <w:rFonts w:ascii="Times New Roman" w:hAnsi="Times New Roman"/>
          <w:kern w:val="24"/>
          <w:sz w:val="24"/>
          <w:szCs w:val="24"/>
        </w:rPr>
      </w:pPr>
      <w:r>
        <w:rPr>
          <w:rFonts w:ascii="Times New Roman" w:hAnsi="Times New Roman"/>
          <w:kern w:val="24"/>
          <w:sz w:val="24"/>
          <w:szCs w:val="24"/>
        </w:rPr>
        <w:t xml:space="preserve">Руководитель   _______________   профессор, </w:t>
      </w:r>
      <w:r w:rsidRPr="00395AD0">
        <w:rPr>
          <w:rFonts w:ascii="Times New Roman" w:hAnsi="Times New Roman"/>
          <w:kern w:val="24"/>
          <w:sz w:val="24"/>
          <w:szCs w:val="24"/>
        </w:rPr>
        <w:t>д.с/х.н.</w:t>
      </w:r>
      <w:r>
        <w:rPr>
          <w:rFonts w:ascii="Times New Roman" w:hAnsi="Times New Roman"/>
          <w:kern w:val="24"/>
          <w:sz w:val="24"/>
          <w:szCs w:val="24"/>
        </w:rPr>
        <w:t xml:space="preserve">  </w:t>
      </w: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Pr="00395AD0" w:rsidRDefault="00D11A88" w:rsidP="00D11A88">
      <w:pPr>
        <w:spacing w:after="0" w:line="360" w:lineRule="auto"/>
        <w:jc w:val="center"/>
        <w:rPr>
          <w:rFonts w:ascii="Times New Roman" w:hAnsi="Times New Roman"/>
          <w:kern w:val="24"/>
          <w:sz w:val="24"/>
          <w:szCs w:val="24"/>
        </w:rPr>
      </w:pPr>
    </w:p>
    <w:p w:rsidR="00D11A88" w:rsidRDefault="00D11A88" w:rsidP="00D11A88">
      <w:pPr>
        <w:spacing w:after="0" w:line="360" w:lineRule="auto"/>
        <w:rPr>
          <w:rFonts w:ascii="Times New Roman" w:hAnsi="Times New Roman"/>
          <w:kern w:val="24"/>
          <w:sz w:val="24"/>
          <w:szCs w:val="24"/>
        </w:rPr>
      </w:pPr>
    </w:p>
    <w:p w:rsidR="00D11A88" w:rsidRDefault="00D11A88" w:rsidP="00D11A88">
      <w:pPr>
        <w:spacing w:after="0" w:line="360" w:lineRule="auto"/>
        <w:jc w:val="center"/>
        <w:rPr>
          <w:rFonts w:ascii="Times New Roman" w:hAnsi="Times New Roman"/>
          <w:sz w:val="24"/>
          <w:szCs w:val="24"/>
        </w:rPr>
      </w:pPr>
      <w:r w:rsidRPr="00395AD0">
        <w:rPr>
          <w:rFonts w:ascii="Times New Roman" w:hAnsi="Times New Roman"/>
          <w:kern w:val="24"/>
          <w:sz w:val="24"/>
          <w:szCs w:val="24"/>
        </w:rPr>
        <w:t>Ханты-Мансийск</w:t>
      </w:r>
    </w:p>
    <w:p w:rsidR="00D11A88" w:rsidRDefault="00D11A88" w:rsidP="00D11A88">
      <w:pPr>
        <w:spacing w:after="0" w:line="360" w:lineRule="auto"/>
        <w:jc w:val="center"/>
        <w:rPr>
          <w:rFonts w:ascii="Times New Roman" w:hAnsi="Times New Roman"/>
          <w:sz w:val="24"/>
          <w:szCs w:val="24"/>
        </w:rPr>
      </w:pPr>
      <w:r>
        <w:rPr>
          <w:rFonts w:ascii="Times New Roman" w:hAnsi="Times New Roman"/>
          <w:sz w:val="24"/>
          <w:szCs w:val="24"/>
        </w:rPr>
        <w:t>2014</w:t>
      </w:r>
    </w:p>
    <w:p w:rsidR="00D11A88" w:rsidRDefault="00D11A88" w:rsidP="00D11A88">
      <w:pPr>
        <w:spacing w:after="0" w:line="360" w:lineRule="auto"/>
        <w:jc w:val="center"/>
        <w:rPr>
          <w:rFonts w:ascii="Times New Roman" w:hAnsi="Times New Roman"/>
          <w:b/>
          <w:sz w:val="24"/>
          <w:szCs w:val="24"/>
        </w:rPr>
      </w:pPr>
      <w:r w:rsidRPr="00FB701F">
        <w:rPr>
          <w:rFonts w:ascii="Times New Roman" w:hAnsi="Times New Roman"/>
          <w:b/>
          <w:sz w:val="24"/>
          <w:szCs w:val="24"/>
        </w:rPr>
        <w:t>Содержание</w:t>
      </w:r>
    </w:p>
    <w:p w:rsidR="00D11A88" w:rsidRDefault="00D11A88" w:rsidP="00D11A88">
      <w:pPr>
        <w:spacing w:after="0" w:line="360" w:lineRule="auto"/>
        <w:jc w:val="center"/>
        <w:rPr>
          <w:rFonts w:ascii="Times New Roman" w:hAnsi="Times New Roman"/>
          <w:b/>
          <w:sz w:val="24"/>
          <w:szCs w:val="24"/>
        </w:rPr>
      </w:pPr>
    </w:p>
    <w:p w:rsidR="00D11A88" w:rsidRPr="00FB701F" w:rsidRDefault="00D11A88" w:rsidP="00D11A88">
      <w:pPr>
        <w:spacing w:after="0" w:line="360" w:lineRule="auto"/>
        <w:jc w:val="center"/>
        <w:rPr>
          <w:rFonts w:ascii="Times New Roman" w:hAnsi="Times New Roman"/>
          <w:b/>
          <w:kern w:val="24"/>
          <w:sz w:val="24"/>
          <w:szCs w:val="24"/>
        </w:rPr>
      </w:pPr>
    </w:p>
    <w:p w:rsidR="00D11A88" w:rsidRPr="008A6A9A" w:rsidRDefault="00D11A88" w:rsidP="00D11A88">
      <w:r w:rsidRPr="008A6A9A">
        <w:t>Введение</w:t>
      </w:r>
      <w:r>
        <w:tab/>
        <w:t>5</w:t>
      </w:r>
    </w:p>
    <w:p w:rsidR="00D11A88" w:rsidRPr="008A6A9A" w:rsidRDefault="00D11A88" w:rsidP="00D11A88">
      <w:r w:rsidRPr="008A6A9A">
        <w:t>Глава 1 Исследовательская часть</w:t>
      </w:r>
    </w:p>
    <w:p w:rsidR="00D11A88" w:rsidRPr="008A6A9A" w:rsidRDefault="00D11A88" w:rsidP="00D11A88">
      <w:r w:rsidRPr="008A6A9A">
        <w:tab/>
        <w:t>1.1 Характеристика СТУ ОАО «Сургутнефтегаз»</w:t>
      </w:r>
      <w:r>
        <w:tab/>
        <w:t>8</w:t>
      </w:r>
    </w:p>
    <w:p w:rsidR="00D11A88" w:rsidRPr="008A6A9A" w:rsidRDefault="00D11A88" w:rsidP="00D11A88">
      <w:r w:rsidRPr="008A6A9A">
        <w:tab/>
        <w:t>1.2 Краткая характеристика подвижного состава</w:t>
      </w:r>
      <w:r>
        <w:t>м</w:t>
      </w:r>
      <w:r>
        <w:tab/>
        <w:t>14</w:t>
      </w:r>
    </w:p>
    <w:p w:rsidR="00D11A88" w:rsidRPr="008A6A9A" w:rsidRDefault="00D11A88" w:rsidP="00D11A88">
      <w:r w:rsidRPr="008A6A9A">
        <w:tab/>
        <w:t>1.3 Основные неисправности агрегатов и систем шасси автомобиля</w:t>
      </w:r>
      <w:r>
        <w:tab/>
        <w:t>19</w:t>
      </w:r>
    </w:p>
    <w:p w:rsidR="00D11A88" w:rsidRPr="008A6A9A" w:rsidRDefault="00D11A88" w:rsidP="00D11A88">
      <w:r w:rsidRPr="008A6A9A">
        <w:tab/>
        <w:t>1.4 Обоснование целесообразности организации участка диагностики</w:t>
      </w:r>
      <w:r>
        <w:tab/>
        <w:t>24</w:t>
      </w:r>
    </w:p>
    <w:p w:rsidR="00D11A88" w:rsidRPr="008A6A9A" w:rsidRDefault="00D11A88" w:rsidP="00D11A88">
      <w:r w:rsidRPr="008A6A9A">
        <w:t>Глава 2 Технологическая часть</w:t>
      </w:r>
    </w:p>
    <w:p w:rsidR="00D11A88" w:rsidRDefault="00D11A88" w:rsidP="00D11A88">
      <w:r w:rsidRPr="008A6A9A">
        <w:tab/>
      </w:r>
      <w:r w:rsidRPr="003825A0">
        <w:t>2.1 Исходные данные для организации диагностического участка</w:t>
      </w:r>
      <w:r w:rsidRPr="003825A0">
        <w:tab/>
      </w:r>
      <w:r>
        <w:t>26</w:t>
      </w:r>
    </w:p>
    <w:p w:rsidR="00D11A88" w:rsidRDefault="00D11A88" w:rsidP="00D11A88">
      <w:r>
        <w:tab/>
      </w:r>
      <w:r w:rsidRPr="008A6A9A">
        <w:t>2.2 Организация производственного процесса диагностики при техническом обслуживании автомобильного транспорта</w:t>
      </w:r>
      <w:r>
        <w:tab/>
        <w:t>26</w:t>
      </w:r>
    </w:p>
    <w:p w:rsidR="00D11A88" w:rsidRPr="008A6A9A" w:rsidRDefault="00D11A88" w:rsidP="00D11A88">
      <w:r w:rsidRPr="008A6A9A">
        <w:tab/>
        <w:t>2.3 Выбор оборудования для диагностики и ТР двигателя</w:t>
      </w:r>
      <w:r>
        <w:tab/>
        <w:t>29</w:t>
      </w:r>
    </w:p>
    <w:p w:rsidR="00D11A88" w:rsidRPr="008A6A9A" w:rsidRDefault="00D11A88" w:rsidP="00D11A88">
      <w:r>
        <w:tab/>
        <w:t>2.4 Устройство и характеристика</w:t>
      </w:r>
      <w:r w:rsidRPr="008A6A9A">
        <w:t xml:space="preserve"> выбранного оборудования</w:t>
      </w:r>
      <w:r>
        <w:tab/>
        <w:t>34</w:t>
      </w:r>
    </w:p>
    <w:p w:rsidR="00D11A88" w:rsidRPr="008A6A9A" w:rsidRDefault="00D11A88" w:rsidP="00D11A88">
      <w:r w:rsidRPr="008A6A9A">
        <w:tab/>
        <w:t>2.5 Размещение оборудования на участке</w:t>
      </w:r>
      <w:r>
        <w:tab/>
        <w:t>40</w:t>
      </w:r>
    </w:p>
    <w:p w:rsidR="00D11A88" w:rsidRPr="008A6A9A" w:rsidRDefault="00D11A88" w:rsidP="00D11A88">
      <w:r w:rsidRPr="008A6A9A">
        <w:tab/>
        <w:t>2.6 Порядок диагностики ДВС</w:t>
      </w:r>
      <w:r>
        <w:tab/>
        <w:t>41</w:t>
      </w:r>
    </w:p>
    <w:p w:rsidR="00D11A88" w:rsidRPr="008A6A9A" w:rsidRDefault="00D11A88" w:rsidP="00D11A88">
      <w:r w:rsidRPr="008A6A9A">
        <w:tab/>
        <w:t>2.7 Проверка технического состояния ДВС после ТР двигателя</w:t>
      </w:r>
      <w:r>
        <w:tab/>
        <w:t>53</w:t>
      </w:r>
    </w:p>
    <w:p w:rsidR="00D11A88" w:rsidRPr="008A6A9A" w:rsidRDefault="00D11A88" w:rsidP="00D11A88">
      <w:r w:rsidRPr="008A6A9A">
        <w:t>Глава 3 Экономическая часть</w:t>
      </w:r>
    </w:p>
    <w:p w:rsidR="00D11A88" w:rsidRPr="008A6A9A" w:rsidRDefault="00D11A88" w:rsidP="00D11A88">
      <w:r w:rsidRPr="008A6A9A">
        <w:tab/>
        <w:t>3.1 Расчет стоимости оборудования</w:t>
      </w:r>
      <w:r>
        <w:tab/>
        <w:t>56</w:t>
      </w:r>
    </w:p>
    <w:p w:rsidR="00D11A88" w:rsidRPr="008A6A9A" w:rsidRDefault="00D11A88" w:rsidP="00D11A88">
      <w:r w:rsidRPr="008A6A9A">
        <w:tab/>
        <w:t>3.2 Расчет затрат на оплату труда</w:t>
      </w:r>
      <w:r>
        <w:tab/>
        <w:t>57</w:t>
      </w:r>
    </w:p>
    <w:p w:rsidR="00D11A88" w:rsidRPr="008A6A9A" w:rsidRDefault="00D11A88" w:rsidP="00D11A88">
      <w:r w:rsidRPr="008A6A9A">
        <w:tab/>
        <w:t>3.3 Расчет затрат на эксплуатационные материалы</w:t>
      </w:r>
      <w:r>
        <w:tab/>
        <w:t>57</w:t>
      </w:r>
    </w:p>
    <w:p w:rsidR="00D11A88" w:rsidRPr="008A6A9A" w:rsidRDefault="00D11A88" w:rsidP="00D11A88">
      <w:r w:rsidRPr="008A6A9A">
        <w:tab/>
        <w:t>3.4 Затраты на электроэнергию и коммунальные услуги</w:t>
      </w:r>
      <w:r>
        <w:tab/>
        <w:t>58</w:t>
      </w:r>
    </w:p>
    <w:p w:rsidR="00D11A88" w:rsidRPr="008A6A9A" w:rsidRDefault="00D11A88" w:rsidP="00D11A88">
      <w:r w:rsidRPr="008A6A9A">
        <w:tab/>
        <w:t>3.5 Амортизация оборудования</w:t>
      </w:r>
      <w:r>
        <w:tab/>
        <w:t>60</w:t>
      </w:r>
    </w:p>
    <w:p w:rsidR="00D11A88" w:rsidRPr="008A6A9A" w:rsidRDefault="00D11A88" w:rsidP="00D11A88">
      <w:r w:rsidRPr="008A6A9A">
        <w:tab/>
        <w:t>3.6 Расчет производственной себестоимости на участке диагностики</w:t>
      </w:r>
      <w:r>
        <w:tab/>
        <w:t>61</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r>
      <w:r w:rsidRPr="008A6A9A">
        <w:rPr>
          <w:rFonts w:ascii="Times New Roman" w:hAnsi="Times New Roman"/>
          <w:sz w:val="24"/>
          <w:szCs w:val="24"/>
        </w:rPr>
        <w:t>3.7 Расчет годовой эффективности на участке диагностики</w:t>
      </w:r>
      <w:r>
        <w:rPr>
          <w:rFonts w:ascii="Times New Roman" w:hAnsi="Times New Roman"/>
          <w:sz w:val="24"/>
          <w:szCs w:val="24"/>
        </w:rPr>
        <w:tab/>
        <w:t>62</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r>
      <w:r w:rsidRPr="008A6A9A">
        <w:rPr>
          <w:rFonts w:ascii="Times New Roman" w:hAnsi="Times New Roman"/>
          <w:sz w:val="24"/>
          <w:szCs w:val="24"/>
        </w:rPr>
        <w:t>3.8 Расчет годовой чистой прибыли</w:t>
      </w:r>
      <w:r>
        <w:rPr>
          <w:rFonts w:ascii="Times New Roman" w:hAnsi="Times New Roman"/>
          <w:sz w:val="24"/>
          <w:szCs w:val="24"/>
        </w:rPr>
        <w:tab/>
        <w:t>63</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r>
      <w:r w:rsidRPr="008A6A9A">
        <w:rPr>
          <w:rFonts w:ascii="Times New Roman" w:hAnsi="Times New Roman"/>
          <w:sz w:val="24"/>
          <w:szCs w:val="24"/>
        </w:rPr>
        <w:t>3.9 Расчет рентабельности</w:t>
      </w:r>
      <w:r>
        <w:rPr>
          <w:rFonts w:ascii="Times New Roman" w:hAnsi="Times New Roman"/>
          <w:sz w:val="24"/>
          <w:szCs w:val="24"/>
        </w:rPr>
        <w:tab/>
        <w:t>63</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r>
      <w:r w:rsidRPr="008A6A9A">
        <w:rPr>
          <w:rFonts w:ascii="Times New Roman" w:hAnsi="Times New Roman"/>
          <w:sz w:val="24"/>
          <w:szCs w:val="24"/>
        </w:rPr>
        <w:t>3.10 расчет срока окупаемости проекта</w:t>
      </w:r>
      <w:r>
        <w:rPr>
          <w:rFonts w:ascii="Times New Roman" w:hAnsi="Times New Roman"/>
          <w:sz w:val="24"/>
          <w:szCs w:val="24"/>
        </w:rPr>
        <w:tab/>
        <w:t>64</w:t>
      </w:r>
    </w:p>
    <w:p w:rsidR="00D11A88" w:rsidRPr="008A6A9A"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r>
      <w:r w:rsidRPr="008A6A9A">
        <w:rPr>
          <w:rFonts w:ascii="Times New Roman" w:hAnsi="Times New Roman"/>
          <w:sz w:val="24"/>
          <w:szCs w:val="24"/>
        </w:rPr>
        <w:t>3.11 Эффективность работы диагностического участка</w:t>
      </w:r>
      <w:r>
        <w:rPr>
          <w:rFonts w:ascii="Times New Roman" w:hAnsi="Times New Roman"/>
          <w:sz w:val="24"/>
          <w:szCs w:val="24"/>
        </w:rPr>
        <w:tab/>
        <w:t>64</w:t>
      </w:r>
    </w:p>
    <w:p w:rsidR="00D11A88" w:rsidRDefault="00D11A88" w:rsidP="00D11A88">
      <w:pPr>
        <w:spacing w:after="0" w:line="360" w:lineRule="auto"/>
        <w:rPr>
          <w:rFonts w:ascii="Times New Roman" w:hAnsi="Times New Roman"/>
          <w:sz w:val="24"/>
          <w:szCs w:val="24"/>
        </w:rPr>
      </w:pPr>
      <w:r>
        <w:rPr>
          <w:rFonts w:ascii="Times New Roman" w:hAnsi="Times New Roman"/>
          <w:sz w:val="24"/>
          <w:szCs w:val="24"/>
        </w:rPr>
        <w:t>Глава 4 Безопасность жизнедеятельности</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lastRenderedPageBreak/>
        <w:tab/>
        <w:t>4.1 Характеристика потенциальных опасностей и вредностей на участке по диагностированию двигателей</w:t>
      </w:r>
      <w:r>
        <w:rPr>
          <w:rFonts w:ascii="Times New Roman" w:hAnsi="Times New Roman"/>
          <w:sz w:val="24"/>
          <w:szCs w:val="24"/>
        </w:rPr>
        <w:tab/>
        <w:t>65</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4.2 Требования техники безопасности при выполнении основных видов работ</w:t>
      </w:r>
      <w:r>
        <w:rPr>
          <w:rFonts w:ascii="Times New Roman" w:hAnsi="Times New Roman"/>
          <w:sz w:val="24"/>
          <w:szCs w:val="24"/>
        </w:rPr>
        <w:tab/>
        <w:t>65</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4.3 Требования к производственным (технологическим) процессам по диагностике и текущему ремонту двигателей</w:t>
      </w:r>
      <w:r>
        <w:rPr>
          <w:rFonts w:ascii="Times New Roman" w:hAnsi="Times New Roman"/>
          <w:sz w:val="24"/>
          <w:szCs w:val="24"/>
        </w:rPr>
        <w:tab/>
        <w:t>67</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4.4 Меры электробезопасности при выполнении диагностики и ТР двигателей</w:t>
      </w:r>
      <w:r>
        <w:rPr>
          <w:rFonts w:ascii="Times New Roman" w:hAnsi="Times New Roman"/>
          <w:sz w:val="24"/>
          <w:szCs w:val="24"/>
        </w:rPr>
        <w:tab/>
        <w:t>70</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4.5 Требования безопасности во время работы</w:t>
      </w:r>
      <w:r>
        <w:rPr>
          <w:rFonts w:ascii="Times New Roman" w:hAnsi="Times New Roman"/>
          <w:sz w:val="24"/>
          <w:szCs w:val="24"/>
        </w:rPr>
        <w:tab/>
        <w:t>71</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4.6 Требования безопасности в аварийных ситуациях</w:t>
      </w:r>
      <w:r>
        <w:rPr>
          <w:rFonts w:ascii="Times New Roman" w:hAnsi="Times New Roman"/>
          <w:sz w:val="24"/>
          <w:szCs w:val="24"/>
        </w:rPr>
        <w:tab/>
        <w:t>72</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4.7 Требования безопасности по окончанию работы</w:t>
      </w:r>
      <w:r>
        <w:rPr>
          <w:rFonts w:ascii="Times New Roman" w:hAnsi="Times New Roman"/>
          <w:sz w:val="24"/>
          <w:szCs w:val="24"/>
        </w:rPr>
        <w:tab/>
        <w:t>73</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4.8 Требования, предъявляемые к инструментам, приспособлениям и основному технологическому оборудованию</w:t>
      </w:r>
      <w:r>
        <w:rPr>
          <w:rFonts w:ascii="Times New Roman" w:hAnsi="Times New Roman"/>
          <w:sz w:val="24"/>
          <w:szCs w:val="24"/>
        </w:rPr>
        <w:tab/>
        <w:t>73</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4.9 Охрана труда при диагностировании тормозной системы</w:t>
      </w:r>
      <w:r>
        <w:rPr>
          <w:rFonts w:ascii="Times New Roman" w:hAnsi="Times New Roman"/>
          <w:sz w:val="24"/>
          <w:szCs w:val="24"/>
        </w:rPr>
        <w:tab/>
        <w:t>74</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4.10 Охрана труда при диагностировании внешних световых приборов</w:t>
      </w:r>
      <w:r>
        <w:rPr>
          <w:rFonts w:ascii="Times New Roman" w:hAnsi="Times New Roman"/>
          <w:sz w:val="24"/>
          <w:szCs w:val="24"/>
        </w:rPr>
        <w:tab/>
        <w:t>76</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ab/>
        <w:t>4.11 Экологическая безопасность</w:t>
      </w:r>
      <w:r>
        <w:rPr>
          <w:rFonts w:ascii="Times New Roman" w:hAnsi="Times New Roman"/>
          <w:sz w:val="24"/>
          <w:szCs w:val="24"/>
        </w:rPr>
        <w:tab/>
        <w:t>76</w:t>
      </w:r>
    </w:p>
    <w:p w:rsidR="00D11A88" w:rsidRDefault="00D11A88" w:rsidP="00D11A88">
      <w:pPr>
        <w:tabs>
          <w:tab w:val="left" w:pos="658"/>
          <w:tab w:val="left" w:leader="dot" w:pos="9072"/>
        </w:tabs>
        <w:spacing w:after="0" w:line="360" w:lineRule="auto"/>
        <w:rPr>
          <w:rFonts w:ascii="Times New Roman" w:hAnsi="Times New Roman"/>
          <w:sz w:val="24"/>
          <w:szCs w:val="24"/>
        </w:rPr>
      </w:pPr>
      <w:r>
        <w:rPr>
          <w:rFonts w:ascii="Times New Roman" w:hAnsi="Times New Roman"/>
          <w:sz w:val="24"/>
          <w:szCs w:val="24"/>
        </w:rPr>
        <w:t>Заключение</w:t>
      </w:r>
      <w:r>
        <w:rPr>
          <w:rFonts w:ascii="Times New Roman" w:hAnsi="Times New Roman"/>
          <w:sz w:val="24"/>
          <w:szCs w:val="24"/>
        </w:rPr>
        <w:tab/>
        <w:t>77</w:t>
      </w:r>
    </w:p>
    <w:p w:rsidR="00D11A88" w:rsidRDefault="00D11A88" w:rsidP="00D11A88">
      <w:pPr>
        <w:tabs>
          <w:tab w:val="left" w:leader="dot" w:pos="9072"/>
        </w:tabs>
        <w:spacing w:after="0" w:line="360" w:lineRule="auto"/>
        <w:rPr>
          <w:rFonts w:ascii="Times New Roman" w:hAnsi="Times New Roman"/>
          <w:sz w:val="24"/>
          <w:szCs w:val="24"/>
        </w:rPr>
      </w:pPr>
      <w:r>
        <w:rPr>
          <w:rFonts w:ascii="Times New Roman" w:hAnsi="Times New Roman"/>
          <w:sz w:val="24"/>
          <w:szCs w:val="24"/>
        </w:rPr>
        <w:t>Список использованных источников</w:t>
      </w:r>
      <w:r>
        <w:rPr>
          <w:rFonts w:ascii="Times New Roman" w:hAnsi="Times New Roman"/>
          <w:sz w:val="24"/>
          <w:szCs w:val="24"/>
        </w:rPr>
        <w:tab/>
        <w:t>78</w:t>
      </w:r>
    </w:p>
    <w:p w:rsidR="00D11A88" w:rsidRDefault="00D11A88" w:rsidP="00D11A88">
      <w:pPr>
        <w:tabs>
          <w:tab w:val="left" w:leader="dot" w:pos="9072"/>
        </w:tabs>
        <w:spacing w:after="0" w:line="360" w:lineRule="auto"/>
        <w:rPr>
          <w:rFonts w:ascii="Times New Roman" w:hAnsi="Times New Roman"/>
          <w:sz w:val="24"/>
          <w:szCs w:val="24"/>
        </w:rPr>
      </w:pPr>
      <w:r>
        <w:rPr>
          <w:rFonts w:ascii="Times New Roman" w:hAnsi="Times New Roman"/>
          <w:sz w:val="24"/>
          <w:szCs w:val="24"/>
        </w:rPr>
        <w:t>Приложение 1 Унифицированная форма № Т – 3</w:t>
      </w:r>
      <w:r>
        <w:rPr>
          <w:rFonts w:ascii="Times New Roman" w:hAnsi="Times New Roman"/>
          <w:sz w:val="24"/>
          <w:szCs w:val="24"/>
        </w:rPr>
        <w:tab/>
        <w:t>80</w:t>
      </w:r>
    </w:p>
    <w:p w:rsidR="00D11A88" w:rsidRDefault="00D11A88" w:rsidP="00D11A88">
      <w:pPr>
        <w:tabs>
          <w:tab w:val="left" w:leader="dot" w:pos="9072"/>
        </w:tabs>
        <w:spacing w:after="0" w:line="360" w:lineRule="auto"/>
        <w:rPr>
          <w:rFonts w:ascii="Times New Roman" w:hAnsi="Times New Roman"/>
          <w:sz w:val="24"/>
          <w:szCs w:val="24"/>
        </w:rPr>
      </w:pPr>
      <w:r>
        <w:rPr>
          <w:rFonts w:ascii="Times New Roman" w:hAnsi="Times New Roman"/>
          <w:sz w:val="24"/>
          <w:szCs w:val="24"/>
        </w:rPr>
        <w:t>Приложение 2 Положение о СТУ</w:t>
      </w:r>
      <w:r>
        <w:rPr>
          <w:rFonts w:ascii="Times New Roman" w:hAnsi="Times New Roman"/>
          <w:sz w:val="24"/>
          <w:szCs w:val="24"/>
        </w:rPr>
        <w:tab/>
        <w:t>81</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jc w:val="center"/>
        <w:rPr>
          <w:rFonts w:ascii="Times New Roman" w:hAnsi="Times New Roman"/>
          <w:sz w:val="24"/>
          <w:szCs w:val="24"/>
        </w:rPr>
      </w:pPr>
    </w:p>
    <w:p w:rsidR="00D11A88" w:rsidRDefault="00D11A88" w:rsidP="00D11A88">
      <w:pPr>
        <w:spacing w:after="0"/>
        <w:jc w:val="center"/>
        <w:rPr>
          <w:rFonts w:ascii="Times New Roman" w:hAnsi="Times New Roman"/>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jc w:val="center"/>
        <w:rPr>
          <w:rFonts w:ascii="Times New Roman" w:hAnsi="Times New Roman"/>
          <w:b/>
          <w:sz w:val="24"/>
          <w:szCs w:val="24"/>
        </w:rPr>
      </w:pPr>
    </w:p>
    <w:p w:rsidR="00D11A88" w:rsidRDefault="00D11A88" w:rsidP="00D11A88">
      <w:pPr>
        <w:spacing w:after="0"/>
        <w:rPr>
          <w:rFonts w:ascii="Times New Roman" w:hAnsi="Times New Roman"/>
          <w:b/>
          <w:sz w:val="24"/>
          <w:szCs w:val="24"/>
        </w:rPr>
      </w:pPr>
    </w:p>
    <w:p w:rsidR="00D11A88" w:rsidRPr="00FB701F" w:rsidRDefault="00D11A88" w:rsidP="00D11A88">
      <w:pPr>
        <w:spacing w:after="0"/>
        <w:jc w:val="center"/>
        <w:rPr>
          <w:rFonts w:ascii="Times New Roman" w:hAnsi="Times New Roman"/>
          <w:b/>
          <w:sz w:val="24"/>
          <w:szCs w:val="24"/>
        </w:rPr>
      </w:pPr>
      <w:r w:rsidRPr="00FB701F">
        <w:rPr>
          <w:rFonts w:ascii="Times New Roman" w:hAnsi="Times New Roman"/>
          <w:b/>
          <w:sz w:val="24"/>
          <w:szCs w:val="24"/>
        </w:rPr>
        <w:t>Обозначения и сокращения</w:t>
      </w:r>
    </w:p>
    <w:p w:rsidR="00D11A88" w:rsidRDefault="00D11A88" w:rsidP="00D11A88">
      <w:pPr>
        <w:tabs>
          <w:tab w:val="num" w:pos="0"/>
          <w:tab w:val="left" w:pos="814"/>
        </w:tabs>
        <w:spacing w:after="0" w:line="360" w:lineRule="auto"/>
        <w:jc w:val="center"/>
        <w:rPr>
          <w:rFonts w:ascii="Times New Roman" w:hAnsi="Times New Roman"/>
          <w:b/>
          <w:sz w:val="28"/>
          <w:szCs w:val="28"/>
        </w:rPr>
      </w:pPr>
    </w:p>
    <w:p w:rsidR="00D11A88" w:rsidRDefault="00D11A88" w:rsidP="00D11A88">
      <w:pPr>
        <w:tabs>
          <w:tab w:val="num" w:pos="0"/>
          <w:tab w:val="left" w:pos="814"/>
        </w:tabs>
        <w:spacing w:after="0" w:line="360" w:lineRule="auto"/>
        <w:jc w:val="center"/>
        <w:rPr>
          <w:rFonts w:ascii="Times New Roman" w:hAnsi="Times New Roman"/>
          <w:b/>
          <w:sz w:val="28"/>
          <w:szCs w:val="28"/>
        </w:rPr>
      </w:pP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СТУ – Сургутское тампонажное управление</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ЦКС – Цех крепления скважин</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БПО – База производственного обслуживания</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СЦКС – Сургутский цех крепления скважин</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 xml:space="preserve">УБР – Управление буровых бригад </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УПРР – Управление поисково - разведочных работ</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ТО – техническое обслуживание</w:t>
      </w:r>
    </w:p>
    <w:p w:rsidR="00D11A88" w:rsidRPr="00395AD0" w:rsidRDefault="00D11A88" w:rsidP="00D11A88">
      <w:pPr>
        <w:tabs>
          <w:tab w:val="num" w:pos="0"/>
          <w:tab w:val="left" w:pos="814"/>
        </w:tabs>
        <w:spacing w:after="0" w:line="360" w:lineRule="auto"/>
        <w:rPr>
          <w:rFonts w:ascii="Times New Roman" w:hAnsi="Times New Roman"/>
          <w:b/>
          <w:sz w:val="28"/>
          <w:szCs w:val="28"/>
        </w:rPr>
      </w:pPr>
      <w:r w:rsidRPr="00395AD0">
        <w:rPr>
          <w:rFonts w:ascii="Times New Roman" w:hAnsi="Times New Roman"/>
          <w:sz w:val="24"/>
          <w:szCs w:val="24"/>
        </w:rPr>
        <w:t>ТР - текущий ремонт</w:t>
      </w:r>
    </w:p>
    <w:p w:rsidR="00D11A88" w:rsidRPr="00395AD0" w:rsidRDefault="00D11A88" w:rsidP="00D11A88">
      <w:pPr>
        <w:spacing w:after="0" w:line="360" w:lineRule="auto"/>
        <w:jc w:val="both"/>
        <w:rPr>
          <w:rFonts w:ascii="Times New Roman" w:hAnsi="Times New Roman"/>
          <w:sz w:val="24"/>
          <w:szCs w:val="24"/>
        </w:rPr>
      </w:pPr>
      <w:r w:rsidRPr="00395AD0">
        <w:rPr>
          <w:rFonts w:ascii="Times New Roman" w:hAnsi="Times New Roman"/>
          <w:sz w:val="24"/>
          <w:szCs w:val="24"/>
        </w:rPr>
        <w:t>ТС – транспортное средство</w:t>
      </w:r>
    </w:p>
    <w:p w:rsidR="00D11A88"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ДВС – двигатель внутреннего сгорания </w:t>
      </w:r>
    </w:p>
    <w:p w:rsidR="00D11A88" w:rsidRDefault="00D11A88" w:rsidP="00D11A88">
      <w:pPr>
        <w:spacing w:after="0" w:line="360" w:lineRule="auto"/>
        <w:jc w:val="both"/>
        <w:rPr>
          <w:rFonts w:ascii="Times New Roman" w:hAnsi="Times New Roman"/>
          <w:sz w:val="24"/>
          <w:szCs w:val="24"/>
        </w:rPr>
      </w:pPr>
      <w:r>
        <w:rPr>
          <w:rFonts w:ascii="Times New Roman" w:hAnsi="Times New Roman"/>
          <w:sz w:val="24"/>
          <w:szCs w:val="24"/>
        </w:rPr>
        <w:t>СП – система питания</w:t>
      </w:r>
    </w:p>
    <w:p w:rsidR="00D11A88" w:rsidRDefault="00D11A88" w:rsidP="00D11A88">
      <w:pPr>
        <w:spacing w:line="360" w:lineRule="auto"/>
        <w:ind w:firstLine="709"/>
        <w:rPr>
          <w:rFonts w:ascii="Times New Roman" w:hAnsi="Times New Roman"/>
          <w:sz w:val="24"/>
          <w:szCs w:val="24"/>
        </w:rPr>
      </w:pPr>
      <w:bookmarkStart w:id="0" w:name="_Toc359929458"/>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p w:rsidR="00D11A88" w:rsidRDefault="00D11A88" w:rsidP="00D11A88">
      <w:pPr>
        <w:spacing w:line="360" w:lineRule="auto"/>
        <w:ind w:firstLine="709"/>
        <w:rPr>
          <w:rFonts w:ascii="Times New Roman" w:hAnsi="Times New Roman"/>
          <w:sz w:val="24"/>
          <w:szCs w:val="24"/>
        </w:rPr>
      </w:pPr>
    </w:p>
    <w:bookmarkEnd w:id="0"/>
    <w:p w:rsidR="00D11A88" w:rsidRDefault="00D11A88" w:rsidP="00D11A88">
      <w:pPr>
        <w:tabs>
          <w:tab w:val="left" w:pos="3765"/>
        </w:tabs>
        <w:spacing w:after="0" w:line="360" w:lineRule="auto"/>
        <w:ind w:firstLine="709"/>
        <w:jc w:val="both"/>
        <w:rPr>
          <w:rFonts w:ascii="Times New Roman" w:hAnsi="Times New Roman"/>
          <w:sz w:val="24"/>
          <w:szCs w:val="24"/>
        </w:rPr>
      </w:pPr>
    </w:p>
    <w:p w:rsidR="00D11A88" w:rsidRDefault="00D11A88" w:rsidP="00D11A88">
      <w:pPr>
        <w:spacing w:after="0" w:line="360" w:lineRule="auto"/>
        <w:contextualSpacing/>
        <w:rPr>
          <w:rFonts w:ascii="Times New Roman" w:hAnsi="Times New Roman"/>
          <w:sz w:val="24"/>
          <w:szCs w:val="24"/>
        </w:rPr>
      </w:pPr>
    </w:p>
    <w:p w:rsidR="00D11A88" w:rsidRDefault="00D11A88" w:rsidP="00D11A88">
      <w:pPr>
        <w:spacing w:after="0" w:line="360" w:lineRule="auto"/>
        <w:contextualSpacing/>
        <w:rPr>
          <w:rFonts w:ascii="Times New Roman" w:hAnsi="Times New Roman"/>
          <w:sz w:val="24"/>
          <w:szCs w:val="24"/>
        </w:rPr>
      </w:pPr>
    </w:p>
    <w:p w:rsidR="00D11A88" w:rsidRDefault="00D11A88" w:rsidP="00D11A88">
      <w:pPr>
        <w:spacing w:after="0" w:line="360" w:lineRule="auto"/>
        <w:contextualSpacing/>
        <w:jc w:val="center"/>
        <w:rPr>
          <w:rFonts w:ascii="Times New Roman" w:hAnsi="Times New Roman"/>
          <w:b/>
          <w:sz w:val="24"/>
          <w:szCs w:val="24"/>
        </w:rPr>
      </w:pPr>
    </w:p>
    <w:p w:rsidR="00D11A88" w:rsidRDefault="00D11A88" w:rsidP="00D11A88">
      <w:pPr>
        <w:spacing w:after="0" w:line="360" w:lineRule="auto"/>
        <w:contextualSpacing/>
        <w:jc w:val="center"/>
        <w:rPr>
          <w:rFonts w:ascii="Times New Roman" w:hAnsi="Times New Roman"/>
          <w:b/>
          <w:sz w:val="24"/>
          <w:szCs w:val="24"/>
        </w:rPr>
      </w:pPr>
      <w:r w:rsidRPr="002A6D9C">
        <w:rPr>
          <w:rFonts w:ascii="Times New Roman" w:hAnsi="Times New Roman"/>
          <w:b/>
          <w:sz w:val="24"/>
          <w:szCs w:val="24"/>
        </w:rPr>
        <w:t>Введение</w:t>
      </w:r>
    </w:p>
    <w:p w:rsidR="00D11A88" w:rsidRDefault="00D11A88" w:rsidP="00D11A88">
      <w:pPr>
        <w:spacing w:after="0" w:line="360" w:lineRule="auto"/>
        <w:contextualSpacing/>
        <w:jc w:val="center"/>
        <w:rPr>
          <w:rFonts w:ascii="Times New Roman" w:hAnsi="Times New Roman"/>
          <w:b/>
          <w:sz w:val="24"/>
          <w:szCs w:val="24"/>
        </w:rPr>
      </w:pPr>
    </w:p>
    <w:p w:rsidR="00D11A88" w:rsidRPr="002A6D9C" w:rsidRDefault="00D11A88" w:rsidP="00D11A88">
      <w:pPr>
        <w:spacing w:after="0" w:line="360" w:lineRule="auto"/>
        <w:ind w:firstLine="851"/>
        <w:contextualSpacing/>
        <w:jc w:val="center"/>
        <w:rPr>
          <w:rFonts w:ascii="Times New Roman" w:hAnsi="Times New Roman"/>
          <w:b/>
          <w:sz w:val="24"/>
          <w:szCs w:val="24"/>
        </w:rPr>
      </w:pP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t>Автомобильный транспорт  России представляет собой наиболее гибкий и массовый вид транспорта. У него ряд важных отличий от других транспортных отраслей. Основная часть автомобильного парка страны эксплуатируется в нетранспортных организациях.</w:t>
      </w:r>
    </w:p>
    <w:p w:rsidR="00D11A88" w:rsidRPr="00F0798D" w:rsidRDefault="00D11A88" w:rsidP="00D11A88">
      <w:pPr>
        <w:spacing w:after="0" w:line="360" w:lineRule="auto"/>
        <w:ind w:firstLine="709"/>
        <w:contextualSpacing/>
        <w:jc w:val="both"/>
        <w:rPr>
          <w:rFonts w:ascii="Times New Roman" w:hAnsi="Times New Roman"/>
          <w:sz w:val="24"/>
          <w:szCs w:val="24"/>
        </w:rPr>
      </w:pPr>
      <w:r w:rsidRPr="00F0798D">
        <w:rPr>
          <w:rFonts w:ascii="Times New Roman" w:hAnsi="Times New Roman"/>
          <w:sz w:val="24"/>
          <w:szCs w:val="24"/>
        </w:rPr>
        <w:t xml:space="preserve">В автотранспортных подразделениях предприятий всех отраслей экономики работает более 4 млн. человек. Причем на автотранспортную отрасль приходится более 50% от числа работающих в транспортном комплексе, без учета железнодорожного транспорта. </w:t>
      </w: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t>Спрос на грузовые перевозки во многом определяется двумя факторами: динамикой и структурой изменения объемов производства в стране, а также платежеспособностью предприятий и организаций всех отраслей экономики. Грузовые перевозки – это один из наиболее «рыночных» секторов экономики. Грузопотоки, генерируемые развивающимися рынками товаров и услуг, в первую очередь осваиваются наиболее отзывчивым быстрым и гибким видом транспорта: автомобильным.</w:t>
      </w: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t>Автомобильн</w:t>
      </w:r>
      <w:r>
        <w:rPr>
          <w:rFonts w:ascii="Times New Roman" w:hAnsi="Times New Roman"/>
          <w:sz w:val="24"/>
          <w:szCs w:val="24"/>
        </w:rPr>
        <w:t xml:space="preserve">ый транспорт стал незаменимым </w:t>
      </w:r>
      <w:r w:rsidRPr="00F0798D">
        <w:rPr>
          <w:rFonts w:ascii="Times New Roman" w:hAnsi="Times New Roman"/>
          <w:sz w:val="24"/>
          <w:szCs w:val="24"/>
        </w:rPr>
        <w:t>средством</w:t>
      </w:r>
      <w:r>
        <w:rPr>
          <w:rFonts w:ascii="Times New Roman" w:hAnsi="Times New Roman"/>
          <w:sz w:val="24"/>
          <w:szCs w:val="24"/>
        </w:rPr>
        <w:t xml:space="preserve"> и при смешанных перевозках. </w:t>
      </w:r>
      <w:r w:rsidRPr="00F0798D">
        <w:rPr>
          <w:rFonts w:ascii="Times New Roman" w:hAnsi="Times New Roman"/>
          <w:sz w:val="24"/>
          <w:szCs w:val="24"/>
        </w:rPr>
        <w:t xml:space="preserve">На этапе становления рыночных отношений в России сложились объективные предпосылки для ускоренного развития автомобильного транспорта. Возросло его влияние на развитие социально-экономической сферы страны. </w:t>
      </w: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lastRenderedPageBreak/>
        <w:t>За последние годы автомобильный транспорт выполняет свыше 55% объемов внутренних грузовых перевозок страны, с тенденцией увеличения этой доли, являясь, таким образом, "главным перевозчиком" для растущих секторов экономики России.</w:t>
      </w: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t xml:space="preserve">Автомобильному транспорту нет замены при перевозках дорогостоящих грузов на небольшие и средние расстояния, в транспортном обеспечении розничной торговли, производственной логистики, строительной индустрии, агрокомплекса, а также малого бизнеса, что подтверждается соответствующими объемами перевозок грузов и значительной автотранспортной составляющей в стоимости продукции отдельных секторов экономики. </w:t>
      </w:r>
    </w:p>
    <w:p w:rsidR="00D11A88" w:rsidRPr="00F0798D" w:rsidRDefault="00D11A88" w:rsidP="00D11A88">
      <w:pPr>
        <w:spacing w:after="0" w:line="360" w:lineRule="auto"/>
        <w:ind w:firstLine="709"/>
        <w:jc w:val="both"/>
        <w:rPr>
          <w:rFonts w:ascii="Times New Roman" w:hAnsi="Times New Roman"/>
          <w:sz w:val="24"/>
          <w:szCs w:val="24"/>
        </w:rPr>
      </w:pPr>
      <w:r w:rsidRPr="00F0798D">
        <w:rPr>
          <w:rFonts w:ascii="Times New Roman" w:hAnsi="Times New Roman"/>
          <w:sz w:val="24"/>
          <w:szCs w:val="24"/>
        </w:rPr>
        <w:t>Эксплуатация машин сопровождается процессами естественного старения, следствие которого – снижение технико-экономических показателей их использования. Для поддержания высоких показателей надежности эффективности работы машин необходимо управление их техническим состоянием, что достигается с помощью методов и средств ремонта и технического обслуживания.</w:t>
      </w:r>
    </w:p>
    <w:p w:rsidR="00D11A88" w:rsidRPr="00F0798D" w:rsidRDefault="00D11A88" w:rsidP="00D11A88">
      <w:pPr>
        <w:spacing w:after="0" w:line="360" w:lineRule="auto"/>
        <w:ind w:firstLine="709"/>
        <w:jc w:val="both"/>
        <w:rPr>
          <w:rFonts w:ascii="Times New Roman" w:hAnsi="Times New Roman"/>
          <w:sz w:val="24"/>
          <w:szCs w:val="24"/>
        </w:rPr>
      </w:pPr>
      <w:r w:rsidRPr="00F0798D">
        <w:rPr>
          <w:rFonts w:ascii="Times New Roman" w:hAnsi="Times New Roman"/>
          <w:sz w:val="24"/>
          <w:szCs w:val="24"/>
        </w:rPr>
        <w:t>Ремонт и восстановление деталей двигателей машин является один из важнейших направлений ремонтного производства. Эффективность ремонта техники определяется качеством и надежностью восстановления изношенных деталей. Этим самым решается проблема обеспечения эксплуатационных машин запасными частями, т.е. восстановление изношенных деталей – крупный резерв экономии материально-экономических ресурсов.</w:t>
      </w:r>
    </w:p>
    <w:p w:rsidR="00D11A88" w:rsidRPr="00F0798D" w:rsidRDefault="00D11A88" w:rsidP="00D11A88">
      <w:pPr>
        <w:spacing w:after="0" w:line="360" w:lineRule="auto"/>
        <w:ind w:firstLine="709"/>
        <w:jc w:val="both"/>
        <w:rPr>
          <w:rFonts w:ascii="Times New Roman" w:hAnsi="Times New Roman"/>
          <w:sz w:val="24"/>
          <w:szCs w:val="24"/>
        </w:rPr>
      </w:pPr>
      <w:r w:rsidRPr="00F0798D">
        <w:rPr>
          <w:rFonts w:ascii="Times New Roman" w:hAnsi="Times New Roman"/>
          <w:sz w:val="24"/>
          <w:szCs w:val="24"/>
        </w:rPr>
        <w:t xml:space="preserve">Неотъемлемой частью улучшения уровня ремонтного производства является стимулирование рационализаторской и изобретательской деятельности непосредственно на самих ремонтных предприятиях, усовершенствование и модернизация существующего технического оборудования, результатом которых явилось бы снижение себестоимости восстанавливаемых деталей. </w:t>
      </w:r>
    </w:p>
    <w:p w:rsidR="00D11A88" w:rsidRPr="00F0798D" w:rsidRDefault="00D11A88" w:rsidP="00D11A88">
      <w:pPr>
        <w:spacing w:after="0" w:line="360" w:lineRule="auto"/>
        <w:ind w:firstLine="709"/>
        <w:jc w:val="both"/>
        <w:rPr>
          <w:rFonts w:ascii="Times New Roman" w:hAnsi="Times New Roman"/>
          <w:sz w:val="24"/>
          <w:szCs w:val="24"/>
        </w:rPr>
      </w:pPr>
      <w:r w:rsidRPr="00F0798D">
        <w:rPr>
          <w:rFonts w:ascii="Times New Roman" w:hAnsi="Times New Roman"/>
          <w:sz w:val="24"/>
          <w:szCs w:val="24"/>
        </w:rPr>
        <w:t>Проблемой является не только необходимость повышения производительности труда рабочих, но и постоянное совершенствование системы организации и управления ТО и ремонтом в автотранспортных предприятиях. При этом управление ТО и ремонтом должно осуществляться в тесной взаимосвязи с управлением работой технологического транспорта, технико-экономическим планированием, материально техническим снабжением и другими важными функциями управления предприятием.</w:t>
      </w:r>
    </w:p>
    <w:p w:rsidR="00D11A88" w:rsidRDefault="00D11A88" w:rsidP="00D11A88">
      <w:pPr>
        <w:spacing w:after="0" w:line="360" w:lineRule="auto"/>
        <w:ind w:firstLine="709"/>
        <w:jc w:val="both"/>
        <w:rPr>
          <w:rFonts w:ascii="Times New Roman" w:hAnsi="Times New Roman"/>
          <w:sz w:val="24"/>
          <w:szCs w:val="24"/>
        </w:rPr>
      </w:pPr>
      <w:r w:rsidRPr="00F0798D">
        <w:rPr>
          <w:rFonts w:ascii="Times New Roman" w:hAnsi="Times New Roman"/>
          <w:sz w:val="24"/>
          <w:szCs w:val="24"/>
        </w:rPr>
        <w:t xml:space="preserve">Производительность труда на предприятии зависит от технического состояния спецтехники и ее готовности надёжно, качественно, экономично и безопасно осуществлять  технологический и транспортный процессы. Состояние автомобилей в </w:t>
      </w:r>
      <w:r w:rsidRPr="00F0798D">
        <w:rPr>
          <w:rFonts w:ascii="Times New Roman" w:hAnsi="Times New Roman"/>
          <w:sz w:val="24"/>
          <w:szCs w:val="24"/>
        </w:rPr>
        <w:lastRenderedPageBreak/>
        <w:t>свою очередь, зависит от организации, технологии и качества выполнения работ при их диагностировании, в частности при техническом обслуживании и ремонте.</w:t>
      </w:r>
    </w:p>
    <w:p w:rsidR="00D11A88" w:rsidRPr="00F0798D" w:rsidRDefault="00D11A88" w:rsidP="00D11A88">
      <w:pPr>
        <w:spacing w:after="0" w:line="360" w:lineRule="auto"/>
        <w:ind w:firstLine="709"/>
        <w:jc w:val="both"/>
        <w:rPr>
          <w:rFonts w:ascii="Times New Roman" w:hAnsi="Times New Roman"/>
          <w:sz w:val="24"/>
          <w:szCs w:val="24"/>
        </w:rPr>
      </w:pPr>
      <w:r w:rsidRPr="00F978BB">
        <w:rPr>
          <w:rFonts w:ascii="Times New Roman" w:hAnsi="Times New Roman"/>
          <w:sz w:val="24"/>
          <w:szCs w:val="24"/>
        </w:rPr>
        <w:t>Сургутское тампонажное управление расположено в регионе</w:t>
      </w:r>
      <w:r>
        <w:rPr>
          <w:rFonts w:ascii="Times New Roman" w:hAnsi="Times New Roman"/>
          <w:sz w:val="24"/>
          <w:szCs w:val="24"/>
        </w:rPr>
        <w:t xml:space="preserve"> Югры</w:t>
      </w:r>
      <w:r w:rsidRPr="00F978BB">
        <w:rPr>
          <w:rFonts w:ascii="Times New Roman" w:hAnsi="Times New Roman"/>
          <w:sz w:val="24"/>
          <w:szCs w:val="24"/>
        </w:rPr>
        <w:t>, где добывается большое количество нефти и газа. Транспорт, в свою очередь, играет в этом большую роль. От транспорта во многом зависит функционирование нефтяных отраслей. Завоз оборудования, строительство и обслуживание буровых вышек, все</w:t>
      </w:r>
      <w:r w:rsidRPr="00F978BB">
        <w:rPr>
          <w:rFonts w:ascii="Times New Roman" w:hAnsi="Times New Roman"/>
          <w:b/>
          <w:bCs/>
          <w:sz w:val="24"/>
          <w:szCs w:val="24"/>
        </w:rPr>
        <w:t xml:space="preserve"> </w:t>
      </w:r>
      <w:r w:rsidRPr="00F978BB">
        <w:rPr>
          <w:rFonts w:ascii="Times New Roman" w:hAnsi="Times New Roman"/>
          <w:sz w:val="24"/>
          <w:szCs w:val="24"/>
        </w:rPr>
        <w:t>это</w:t>
      </w:r>
      <w:r w:rsidRPr="00F978BB">
        <w:rPr>
          <w:rFonts w:ascii="Times New Roman" w:hAnsi="Times New Roman"/>
          <w:b/>
          <w:bCs/>
          <w:sz w:val="24"/>
          <w:szCs w:val="24"/>
        </w:rPr>
        <w:t xml:space="preserve"> </w:t>
      </w:r>
      <w:r w:rsidRPr="00F978BB">
        <w:rPr>
          <w:rFonts w:ascii="Times New Roman" w:hAnsi="Times New Roman"/>
          <w:sz w:val="24"/>
          <w:szCs w:val="24"/>
        </w:rPr>
        <w:t>осуществляется при помощи транспорта.</w:t>
      </w:r>
    </w:p>
    <w:p w:rsidR="00D11A88" w:rsidRPr="00F0798D" w:rsidRDefault="00D11A88" w:rsidP="00D11A88">
      <w:pPr>
        <w:tabs>
          <w:tab w:val="num" w:pos="360"/>
        </w:tabs>
        <w:spacing w:after="0" w:line="360" w:lineRule="auto"/>
        <w:ind w:firstLine="709"/>
        <w:jc w:val="both"/>
        <w:rPr>
          <w:rFonts w:ascii="Times New Roman" w:hAnsi="Times New Roman"/>
          <w:sz w:val="24"/>
          <w:szCs w:val="24"/>
        </w:rPr>
      </w:pPr>
      <w:r w:rsidRPr="00F0798D">
        <w:rPr>
          <w:rFonts w:ascii="Times New Roman" w:hAnsi="Times New Roman"/>
          <w:sz w:val="24"/>
          <w:szCs w:val="24"/>
        </w:rPr>
        <w:t>Однако, на исследуемом предприятии планово-предупредительная система технического обслуживания и ремонта, доказавшая свою практическую ценность, иногда подменяется «системой по потребности». Диагностические воздействия Д-2 выполняются только визуально, так как посты диагностирования отсутствуют.</w:t>
      </w:r>
    </w:p>
    <w:p w:rsidR="00D11A88" w:rsidRPr="00F0798D" w:rsidRDefault="00D11A88" w:rsidP="00D11A88">
      <w:pPr>
        <w:spacing w:after="0" w:line="360" w:lineRule="auto"/>
        <w:ind w:firstLine="709"/>
        <w:contextualSpacing/>
        <w:jc w:val="both"/>
        <w:rPr>
          <w:rFonts w:ascii="Times New Roman" w:hAnsi="Times New Roman"/>
          <w:sz w:val="24"/>
          <w:szCs w:val="24"/>
        </w:rPr>
      </w:pPr>
      <w:r w:rsidRPr="00F0798D">
        <w:rPr>
          <w:rFonts w:ascii="Times New Roman" w:hAnsi="Times New Roman"/>
          <w:sz w:val="24"/>
          <w:szCs w:val="24"/>
        </w:rPr>
        <w:t>Целью настоящей ВКР является: организация</w:t>
      </w:r>
      <w:r w:rsidRPr="00F0798D">
        <w:rPr>
          <w:rFonts w:ascii="Times New Roman" w:hAnsi="Times New Roman"/>
          <w:color w:val="000000"/>
          <w:spacing w:val="-3"/>
          <w:sz w:val="24"/>
          <w:szCs w:val="24"/>
        </w:rPr>
        <w:t xml:space="preserve"> участка диагностирования на базе Сургутского цеха крепления скважин в Сургутском тампонажном управлении ОАО «Сургутнефтегаз».</w:t>
      </w:r>
    </w:p>
    <w:p w:rsidR="00D11A88" w:rsidRPr="00F0798D" w:rsidRDefault="00D11A88" w:rsidP="00D11A88">
      <w:pPr>
        <w:spacing w:after="0" w:line="360" w:lineRule="auto"/>
        <w:ind w:firstLine="709"/>
        <w:contextualSpacing/>
        <w:jc w:val="both"/>
        <w:rPr>
          <w:rFonts w:ascii="Times New Roman" w:hAnsi="Times New Roman"/>
          <w:sz w:val="24"/>
          <w:szCs w:val="24"/>
        </w:rPr>
      </w:pPr>
      <w:r w:rsidRPr="00F0798D">
        <w:rPr>
          <w:rFonts w:ascii="Times New Roman" w:hAnsi="Times New Roman"/>
          <w:sz w:val="24"/>
          <w:szCs w:val="24"/>
        </w:rPr>
        <w:t xml:space="preserve">В работе решаются следующие задачи: </w:t>
      </w:r>
    </w:p>
    <w:p w:rsidR="00D11A88" w:rsidRPr="00F0798D" w:rsidRDefault="00D11A88" w:rsidP="00D11A88">
      <w:pPr>
        <w:spacing w:after="0" w:line="360" w:lineRule="auto"/>
        <w:ind w:firstLine="851"/>
        <w:contextualSpacing/>
        <w:jc w:val="both"/>
        <w:rPr>
          <w:rFonts w:ascii="Times New Roman" w:hAnsi="Times New Roman"/>
          <w:sz w:val="24"/>
          <w:szCs w:val="24"/>
        </w:rPr>
      </w:pPr>
      <w:r w:rsidRPr="00F0798D">
        <w:rPr>
          <w:rFonts w:ascii="Times New Roman" w:hAnsi="Times New Roman"/>
          <w:sz w:val="24"/>
          <w:szCs w:val="24"/>
        </w:rPr>
        <w:t xml:space="preserve">- провести мониторинг и анализ основных неисправностей двигателя, в процессе эксплуатации </w:t>
      </w:r>
      <w:r>
        <w:rPr>
          <w:rFonts w:ascii="Times New Roman" w:hAnsi="Times New Roman"/>
          <w:sz w:val="24"/>
          <w:szCs w:val="24"/>
        </w:rPr>
        <w:t xml:space="preserve">автотранспортной </w:t>
      </w:r>
      <w:r w:rsidRPr="00F0798D">
        <w:rPr>
          <w:rFonts w:ascii="Times New Roman" w:hAnsi="Times New Roman"/>
          <w:sz w:val="24"/>
          <w:szCs w:val="24"/>
        </w:rPr>
        <w:t>техники;</w:t>
      </w:r>
    </w:p>
    <w:p w:rsidR="00D11A88" w:rsidRDefault="00D11A88" w:rsidP="00D11A88">
      <w:pPr>
        <w:spacing w:after="0" w:line="360" w:lineRule="auto"/>
        <w:ind w:firstLine="851"/>
        <w:jc w:val="both"/>
        <w:rPr>
          <w:rFonts w:ascii="Times New Roman" w:hAnsi="Times New Roman"/>
          <w:noProof/>
          <w:sz w:val="24"/>
          <w:szCs w:val="24"/>
        </w:rPr>
      </w:pPr>
      <w:r w:rsidRPr="00F0798D">
        <w:rPr>
          <w:rFonts w:ascii="Times New Roman" w:hAnsi="Times New Roman"/>
          <w:sz w:val="24"/>
          <w:szCs w:val="24"/>
        </w:rPr>
        <w:t>-</w:t>
      </w:r>
      <w:hyperlink w:anchor="_Toc359877035" w:history="1">
        <w:r w:rsidRPr="00F0798D">
          <w:rPr>
            <w:rFonts w:ascii="Times New Roman" w:hAnsi="Times New Roman"/>
            <w:noProof/>
            <w:sz w:val="24"/>
            <w:szCs w:val="24"/>
          </w:rPr>
          <w:t xml:space="preserve"> опредилить и подобрать инновационное оборудования для диагностики и технического</w:t>
        </w:r>
      </w:hyperlink>
      <w:r w:rsidRPr="00F0798D">
        <w:rPr>
          <w:rFonts w:ascii="Times New Roman" w:hAnsi="Times New Roman"/>
          <w:sz w:val="24"/>
          <w:szCs w:val="24"/>
        </w:rPr>
        <w:t xml:space="preserve"> ремонта</w:t>
      </w:r>
      <w:r>
        <w:rPr>
          <w:rFonts w:ascii="Times New Roman" w:hAnsi="Times New Roman"/>
          <w:noProof/>
          <w:sz w:val="24"/>
          <w:szCs w:val="24"/>
        </w:rPr>
        <w:t xml:space="preserve"> двигателя</w:t>
      </w:r>
      <w:r w:rsidRPr="00F0798D">
        <w:rPr>
          <w:rFonts w:ascii="Times New Roman" w:hAnsi="Times New Roman"/>
          <w:noProof/>
          <w:sz w:val="24"/>
          <w:szCs w:val="24"/>
        </w:rPr>
        <w:t>;</w:t>
      </w:r>
    </w:p>
    <w:p w:rsidR="00D11A88" w:rsidRPr="00F0798D" w:rsidRDefault="00D11A88" w:rsidP="00D11A88">
      <w:pPr>
        <w:spacing w:after="0" w:line="360" w:lineRule="auto"/>
        <w:ind w:firstLine="851"/>
        <w:jc w:val="both"/>
        <w:rPr>
          <w:rFonts w:ascii="Times New Roman" w:hAnsi="Times New Roman"/>
          <w:noProof/>
          <w:sz w:val="24"/>
          <w:szCs w:val="24"/>
        </w:rPr>
      </w:pPr>
      <w:r>
        <w:rPr>
          <w:rFonts w:ascii="Times New Roman" w:hAnsi="Times New Roman"/>
          <w:noProof/>
          <w:sz w:val="24"/>
          <w:szCs w:val="24"/>
        </w:rPr>
        <w:t>- организация и технология диагностики ДВС в технологическом процессе  обслуживанию автомобильной техники;</w:t>
      </w:r>
    </w:p>
    <w:p w:rsidR="00D11A88" w:rsidRDefault="00D11A88" w:rsidP="00D11A88">
      <w:pPr>
        <w:spacing w:after="0" w:line="360" w:lineRule="auto"/>
        <w:ind w:firstLine="851"/>
        <w:jc w:val="both"/>
        <w:rPr>
          <w:rFonts w:ascii="Times New Roman" w:hAnsi="Times New Roman"/>
          <w:noProof/>
          <w:sz w:val="24"/>
          <w:szCs w:val="24"/>
        </w:rPr>
      </w:pPr>
      <w:r w:rsidRPr="00F0798D">
        <w:rPr>
          <w:rFonts w:ascii="Times New Roman" w:hAnsi="Times New Roman"/>
          <w:noProof/>
          <w:sz w:val="24"/>
          <w:szCs w:val="24"/>
        </w:rPr>
        <w:t xml:space="preserve">- </w:t>
      </w:r>
      <w:r w:rsidRPr="00FB701F">
        <w:rPr>
          <w:rFonts w:ascii="Times New Roman" w:hAnsi="Times New Roman"/>
          <w:noProof/>
          <w:sz w:val="24"/>
          <w:szCs w:val="24"/>
        </w:rPr>
        <w:t>определить</w:t>
      </w:r>
      <w:r w:rsidRPr="00F0798D">
        <w:rPr>
          <w:rFonts w:ascii="Times New Roman" w:hAnsi="Times New Roman"/>
          <w:noProof/>
          <w:sz w:val="24"/>
          <w:szCs w:val="24"/>
        </w:rPr>
        <w:t xml:space="preserve"> экономическую эффек</w:t>
      </w:r>
      <w:r>
        <w:rPr>
          <w:rFonts w:ascii="Times New Roman" w:hAnsi="Times New Roman"/>
          <w:noProof/>
          <w:sz w:val="24"/>
          <w:szCs w:val="24"/>
        </w:rPr>
        <w:t>тивность участка по диагностики;</w:t>
      </w:r>
    </w:p>
    <w:p w:rsidR="00D11A88" w:rsidRDefault="00D11A88" w:rsidP="00D11A88">
      <w:pPr>
        <w:spacing w:after="0" w:line="360" w:lineRule="auto"/>
        <w:ind w:firstLine="851"/>
        <w:jc w:val="both"/>
        <w:rPr>
          <w:rFonts w:ascii="Times New Roman" w:hAnsi="Times New Roman"/>
          <w:noProof/>
          <w:sz w:val="24"/>
          <w:szCs w:val="24"/>
        </w:rPr>
      </w:pPr>
      <w:r>
        <w:rPr>
          <w:rFonts w:ascii="Times New Roman" w:hAnsi="Times New Roman"/>
          <w:noProof/>
          <w:sz w:val="24"/>
          <w:szCs w:val="24"/>
        </w:rPr>
        <w:t>- разработать мероприятия по технике безопасности на участке диагностики.</w:t>
      </w:r>
    </w:p>
    <w:p w:rsidR="00D11A88" w:rsidRDefault="00D11A88" w:rsidP="00D11A88">
      <w:pPr>
        <w:spacing w:after="0" w:line="360" w:lineRule="auto"/>
        <w:ind w:firstLine="709"/>
        <w:jc w:val="both"/>
        <w:rPr>
          <w:rFonts w:ascii="Times New Roman" w:hAnsi="Times New Roman"/>
          <w:noProof/>
          <w:sz w:val="24"/>
          <w:szCs w:val="24"/>
        </w:rPr>
      </w:pPr>
      <w:r>
        <w:rPr>
          <w:rFonts w:ascii="Times New Roman" w:hAnsi="Times New Roman"/>
          <w:noProof/>
          <w:sz w:val="24"/>
          <w:szCs w:val="24"/>
        </w:rPr>
        <w:t>Объектом исследований являютя ДВС и системы питания автомобилей марки Камаз,Урал, Маз.</w:t>
      </w:r>
    </w:p>
    <w:p w:rsidR="00D11A88" w:rsidRPr="00F0798D" w:rsidRDefault="00D11A88" w:rsidP="00D11A88">
      <w:pPr>
        <w:spacing w:after="0" w:line="360" w:lineRule="auto"/>
        <w:ind w:firstLine="709"/>
        <w:jc w:val="both"/>
        <w:rPr>
          <w:rFonts w:ascii="Times New Roman" w:hAnsi="Times New Roman"/>
          <w:noProof/>
          <w:sz w:val="24"/>
          <w:szCs w:val="24"/>
        </w:rPr>
      </w:pPr>
      <w:r>
        <w:rPr>
          <w:rFonts w:ascii="Times New Roman" w:hAnsi="Times New Roman"/>
          <w:noProof/>
          <w:sz w:val="24"/>
          <w:szCs w:val="24"/>
        </w:rPr>
        <w:t>Предметом исследования является участок диагностики.</w:t>
      </w:r>
    </w:p>
    <w:p w:rsidR="00D11A88" w:rsidRPr="00F0798D" w:rsidRDefault="00D11A88" w:rsidP="00D11A88">
      <w:pPr>
        <w:tabs>
          <w:tab w:val="num" w:pos="360"/>
        </w:tabs>
        <w:spacing w:after="0" w:line="360" w:lineRule="auto"/>
        <w:ind w:firstLine="709"/>
        <w:jc w:val="both"/>
        <w:rPr>
          <w:rFonts w:ascii="Times New Roman" w:hAnsi="Times New Roman"/>
          <w:sz w:val="24"/>
          <w:szCs w:val="24"/>
        </w:rPr>
      </w:pPr>
    </w:p>
    <w:p w:rsidR="00D11A88" w:rsidRPr="002A0D78" w:rsidRDefault="00D11A88" w:rsidP="00D11A88">
      <w:pPr>
        <w:tabs>
          <w:tab w:val="left" w:pos="3765"/>
        </w:tabs>
        <w:spacing w:after="0" w:line="360" w:lineRule="auto"/>
        <w:ind w:firstLine="709"/>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rPr>
          <w:rFonts w:ascii="Times New Roman" w:hAnsi="Times New Roman"/>
          <w:sz w:val="24"/>
          <w:szCs w:val="24"/>
        </w:rPr>
      </w:pPr>
    </w:p>
    <w:p w:rsidR="00D11A88" w:rsidRDefault="00D11A88" w:rsidP="00D11A88">
      <w:pPr>
        <w:jc w:val="both"/>
      </w:pPr>
    </w:p>
    <w:p w:rsidR="00D11A88" w:rsidRDefault="00D11A88" w:rsidP="00D11A88">
      <w:pPr>
        <w:jc w:val="both"/>
      </w:pPr>
    </w:p>
    <w:p w:rsidR="00D11A88" w:rsidRDefault="00D11A88" w:rsidP="00D11A88">
      <w:pPr>
        <w:jc w:val="both"/>
      </w:pPr>
    </w:p>
    <w:p w:rsidR="00D11A88" w:rsidRDefault="00D11A88" w:rsidP="00D11A88">
      <w:pPr>
        <w:jc w:val="both"/>
      </w:pPr>
    </w:p>
    <w:p w:rsidR="00D11A88" w:rsidRDefault="00D11A88" w:rsidP="00D11A88">
      <w:pPr>
        <w:jc w:val="both"/>
      </w:pPr>
    </w:p>
    <w:p w:rsidR="00D11A88" w:rsidRDefault="00D11A88" w:rsidP="00D11A88">
      <w:pPr>
        <w:spacing w:line="360" w:lineRule="auto"/>
        <w:ind w:left="360"/>
        <w:jc w:val="center"/>
        <w:rPr>
          <w:rFonts w:ascii="Times New Roman" w:hAnsi="Times New Roman"/>
          <w:sz w:val="24"/>
          <w:szCs w:val="24"/>
        </w:rPr>
      </w:pPr>
      <w:bookmarkStart w:id="1" w:name="_Toc359929459"/>
    </w:p>
    <w:p w:rsidR="00D11A88" w:rsidRDefault="00D11A88" w:rsidP="00D11A88">
      <w:pPr>
        <w:spacing w:line="360" w:lineRule="auto"/>
      </w:pPr>
    </w:p>
    <w:p w:rsidR="00D11A88" w:rsidRDefault="00D11A88" w:rsidP="00D11A88">
      <w:pPr>
        <w:spacing w:line="360" w:lineRule="auto"/>
        <w:ind w:firstLine="567"/>
        <w:rPr>
          <w:rFonts w:ascii="Times New Roman" w:hAnsi="Times New Roman"/>
          <w:b/>
          <w:bCs/>
          <w:sz w:val="24"/>
          <w:szCs w:val="24"/>
        </w:rPr>
      </w:pPr>
    </w:p>
    <w:p w:rsidR="00D11A88" w:rsidRDefault="00D11A88" w:rsidP="00D11A88">
      <w:pPr>
        <w:spacing w:after="0" w:line="360" w:lineRule="auto"/>
        <w:rPr>
          <w:rFonts w:ascii="Times New Roman" w:hAnsi="Times New Roman"/>
          <w:b/>
          <w:bCs/>
          <w:sz w:val="24"/>
          <w:szCs w:val="24"/>
        </w:rPr>
      </w:pPr>
    </w:p>
    <w:p w:rsidR="00D11A88" w:rsidRDefault="00D11A88" w:rsidP="00D11A88">
      <w:pPr>
        <w:spacing w:after="0" w:line="360" w:lineRule="auto"/>
        <w:rPr>
          <w:rFonts w:ascii="Times New Roman" w:hAnsi="Times New Roman"/>
          <w:b/>
          <w:bCs/>
          <w:sz w:val="24"/>
          <w:szCs w:val="24"/>
        </w:rPr>
      </w:pPr>
    </w:p>
    <w:p w:rsidR="00D11A88" w:rsidRDefault="00D11A88" w:rsidP="00D11A88">
      <w:pPr>
        <w:spacing w:after="0" w:line="360" w:lineRule="auto"/>
        <w:rPr>
          <w:rFonts w:ascii="Times New Roman" w:hAnsi="Times New Roman"/>
          <w:b/>
          <w:bCs/>
          <w:sz w:val="24"/>
          <w:szCs w:val="24"/>
        </w:rPr>
      </w:pPr>
    </w:p>
    <w:p w:rsidR="00D11A88" w:rsidRDefault="00D11A88" w:rsidP="00D11A88">
      <w:pPr>
        <w:spacing w:after="0" w:line="360" w:lineRule="auto"/>
        <w:jc w:val="center"/>
        <w:rPr>
          <w:rFonts w:ascii="Times New Roman" w:hAnsi="Times New Roman"/>
          <w:b/>
          <w:bCs/>
          <w:sz w:val="24"/>
          <w:szCs w:val="24"/>
        </w:rPr>
      </w:pPr>
      <w:r w:rsidRPr="002A6D9C">
        <w:rPr>
          <w:rFonts w:ascii="Times New Roman" w:hAnsi="Times New Roman"/>
          <w:b/>
          <w:bCs/>
          <w:sz w:val="24"/>
          <w:szCs w:val="24"/>
        </w:rPr>
        <w:t>Глава 1 Исследовательская часть</w:t>
      </w:r>
    </w:p>
    <w:p w:rsidR="00D11A88" w:rsidRPr="002A6D9C" w:rsidRDefault="00D11A88" w:rsidP="00D11A88">
      <w:pPr>
        <w:spacing w:after="0" w:line="360" w:lineRule="auto"/>
        <w:jc w:val="center"/>
        <w:rPr>
          <w:rFonts w:ascii="Times New Roman" w:hAnsi="Times New Roman"/>
          <w:b/>
          <w:bCs/>
          <w:sz w:val="24"/>
          <w:szCs w:val="24"/>
        </w:rPr>
      </w:pPr>
    </w:p>
    <w:p w:rsidR="00D11A88" w:rsidRPr="002A6D9C" w:rsidRDefault="00D11A88" w:rsidP="00D11A88">
      <w:pPr>
        <w:spacing w:line="360" w:lineRule="auto"/>
        <w:ind w:left="360"/>
        <w:jc w:val="center"/>
        <w:rPr>
          <w:rFonts w:ascii="Times New Roman" w:hAnsi="Times New Roman"/>
          <w:sz w:val="24"/>
          <w:szCs w:val="24"/>
        </w:rPr>
      </w:pPr>
    </w:p>
    <w:bookmarkEnd w:id="1"/>
    <w:p w:rsidR="00D11A88" w:rsidRPr="002A6D9C" w:rsidRDefault="00D11A88" w:rsidP="00D11A88">
      <w:pPr>
        <w:numPr>
          <w:ilvl w:val="0"/>
          <w:numId w:val="1"/>
        </w:numPr>
        <w:spacing w:line="360" w:lineRule="auto"/>
        <w:ind w:left="0" w:firstLine="709"/>
        <w:jc w:val="center"/>
        <w:rPr>
          <w:rFonts w:ascii="Times New Roman" w:hAnsi="Times New Roman"/>
          <w:b/>
          <w:sz w:val="24"/>
          <w:szCs w:val="24"/>
        </w:rPr>
      </w:pPr>
      <w:r w:rsidRPr="002A6D9C">
        <w:rPr>
          <w:rFonts w:ascii="Times New Roman" w:hAnsi="Times New Roman"/>
          <w:b/>
          <w:bCs/>
          <w:sz w:val="24"/>
          <w:szCs w:val="24"/>
        </w:rPr>
        <w:t>Характеристика СТУ ОАО «Сургутнефтегаз»</w:t>
      </w:r>
    </w:p>
    <w:p w:rsidR="00D11A88" w:rsidRDefault="00D11A88" w:rsidP="00D11A88">
      <w:pPr>
        <w:spacing w:line="360" w:lineRule="auto"/>
      </w:pP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ОАО </w:t>
      </w:r>
      <w:r w:rsidRPr="00733C3F">
        <w:rPr>
          <w:rFonts w:ascii="Times New Roman" w:hAnsi="Times New Roman"/>
          <w:sz w:val="24"/>
          <w:szCs w:val="24"/>
        </w:rPr>
        <w:t>«Сургутнефтегаз» – одна из крупнейших нефтяных компаний России, активно развивающая секторы разведки и добычи нефти и газа, переработку газа и производство электроэнергии, производство и маркетинг нефтепродуктов, продуктов нефте- и газохимии</w:t>
      </w:r>
      <w:r>
        <w:rPr>
          <w:rFonts w:ascii="Times New Roman" w:hAnsi="Times New Roman"/>
          <w:sz w:val="24"/>
          <w:szCs w:val="24"/>
        </w:rPr>
        <w:t>. Открытое акционерное общество «Сургутнефтегаз» является коммерческой организацией, созданной в соответствии с законодательством Российской Федерации. Полное официальное наименование - Сургутское тампонажное управление – структурное подразделение ОАО «Сургутнефтегаз».Сокращенное наименование – Тампонажное управление.</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Тампонажное управление в своей деятельности руководствуется положением, Уставом и другими нормативными документами ОАО «Сургутнефтегаз», законодательными актами Российской Федерации и субъектов РФ (в том числе нормативными актами органов исполнительной власти Российской Федерации и субъектов РФ), органов местного самоуправления и заключенными договорами.</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Взаимоотношения Тампонажного управления и Общества строятся на основе административного подчинения в соответствии с Уставом Общества.</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Руководитель Тампонажного управления действует в пределах и на основании генеральной доверенности, выдаваемой Обществом.</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Генеральный директор ОАО «Сургутнефтегаз»: Богданов Владимир Леонидович.</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Начальник Сургутского тампонажного управления: Миронов Сергей Владимирович.</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Юридический адрес: 628400, г. Сургут, ул. Григория Кукуевицкого 1.</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Основными видами деятельности предприятия являю</w:t>
      </w:r>
      <w:r w:rsidRPr="0013208A">
        <w:rPr>
          <w:rFonts w:ascii="Times New Roman" w:hAnsi="Times New Roman"/>
          <w:sz w:val="24"/>
          <w:szCs w:val="24"/>
        </w:rPr>
        <w:t>тся</w:t>
      </w:r>
      <w:r>
        <w:rPr>
          <w:rFonts w:ascii="Times New Roman" w:hAnsi="Times New Roman"/>
          <w:sz w:val="24"/>
          <w:szCs w:val="24"/>
        </w:rPr>
        <w:t>:</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цементирование эксплуатационных и разведочных скважин;</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деятельность по оказанию услуг подразделениям общества специальной нефтепромысловой техникой;</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добыча пресных подземных вод;</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строительная деятельность;</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производство погрузочно - разгрузочных работ;</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составление и утверждение в установленном порядке титульных списков и проектной документации на строительство и ремонт объектов и сооружений;</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 деятельность по организации хранения материально- технических ресурсов, продукции производственно-технического назначения, предназначенных для обеспечения собственной хозяйственной деятельности;  </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перевозка пассажиров (работников Тампонажного управления) автомобильным транспортом;</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перевозка грузов автомобильным транспортом, в том числе опасных и негабаритных грузов;</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медицинская деятельность;</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эксплуатация, техническое обслуживание и ремонт автомобильного транспорта, специальной нефтепромысловой техники и оборудования;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эксплуатация взрыво - и пожароопасных объектов;</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эксплуатация автозаправочных станций (до 150тонн);</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текущий ремонт подъемных сооружений и механизмов;</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эксплуатация тепловых, электрических сетей и электротехнического оборудования;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эксплуатация сетей и источников водоснабжения и сетей канализации.</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Основными задачами Тампонажного управления являются: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своевременного и качественного выполнения договорных обязательств, полное использование внутренних резервов, рациональное и экономное использование сырья и материалов, топлива и энергии;</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комплексная механизация и автоматизация производственных процессов, использование средств автоматизации, электронно – вычислительной и организационной техники, совершенствование технической эксплуатации и централизованного обслуживания, ремонта подвижного состава, оборудования;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охрана имущества и предупреждение дорожно – транспортных происшествий;</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здоровых и безопасных условий труда, соблюдение законодательства по охране труда, техники безопасности и промышленной санитарии, требований технической эстетики, обучение рабочих безопасным приемам труда, разработка и осуществление организационно – технических мероприятий по устранению причин и условий, порождающих производственный травматизм и профзаболевания, обеспечение работников средствами индивидуальной защиты, спецодеждой и специальной обувью;</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решение вопросов социального развития коллектива;</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внедрения в производство передовых форм и методов труда, организация работы по укреплению трудовой дисциплины и сокращению потерь рабочего времени, улучшению условий труда и быта работников, подбор, расстановка и воспитание кадров;</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принятие на баланс оборудования, зданий, сооружений, транспортных средств, специальной техники и использование их по назначению, разработка и осуществление мероприятий по обеспечению их рациональной эксплуатации и производству планово- предупредительного ремонта и технического обслуживания, обеспечение сохранности всего имущества;</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внедрения новой техники, организация работ по изобретательству, разработка и внедрение рационализаторских предложений;</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пожарной безопасности;</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обеспечение учета материально – производственных запасов, формирование полной и достоверной информации о запасах в соответствии с правилами бухгалтерского учета.</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Сургутское тампонажное управление – одно из крупных и востребованных подразделений ОАО «Сургутнефтегаз». В состав управления входят: три базы производственного обеспечения, пять цехов крепления скважин, участок по ремонту и обслуживанию техники, лаборатория тампонажных материалов. В управлении трудятся более 1200 человек, обслуживающих все месторождения Сургутнефтегаза, на которых ведут строительство нефтяных и газовых скважин буровые предприятия акционерного общества. По мере ввода новых месторождений география деятельности Сургутского тампонажного управления расширяется. Обслуживаемая территория предприятия в первые годы существования находилась только в границах Сургутского района, то теперь работа ведется и на месторождениях других районов Ханты – Мансийского автономного округа – Югры, а так же за его пределами- в Томской, Тюменской и Новосибирской областях и на Талаканском месторождении в республике Саха(Якутия).</w:t>
      </w:r>
    </w:p>
    <w:p w:rsidR="00D11A88" w:rsidRPr="00D12CFC" w:rsidRDefault="00D11A88" w:rsidP="00D11A88">
      <w:pPr>
        <w:spacing w:after="0" w:line="360" w:lineRule="auto"/>
        <w:ind w:firstLine="567"/>
        <w:jc w:val="both"/>
        <w:rPr>
          <w:rFonts w:ascii="Times New Roman" w:hAnsi="Times New Roman"/>
          <w:sz w:val="24"/>
          <w:szCs w:val="24"/>
        </w:rPr>
      </w:pPr>
      <w:r w:rsidRPr="00D12CFC">
        <w:rPr>
          <w:rFonts w:ascii="Times New Roman" w:hAnsi="Times New Roman"/>
          <w:sz w:val="24"/>
          <w:szCs w:val="24"/>
        </w:rPr>
        <w:t>Развитие тампонажного управления в ОАО «Сургутнефтегаз» происходило под влиянием роста объемов буровых работ, дислокации буровых бригад и их перемещения на новые месторождения. Эти обстоятельства не могли не отразиться на структуре предприятия, численности и расположении производственных баз</w:t>
      </w:r>
      <w:r>
        <w:rPr>
          <w:rFonts w:ascii="Times New Roman" w:hAnsi="Times New Roman"/>
          <w:sz w:val="24"/>
          <w:szCs w:val="24"/>
        </w:rPr>
        <w:t>,</w:t>
      </w:r>
      <w:r w:rsidRPr="00D12CFC">
        <w:rPr>
          <w:rFonts w:ascii="Times New Roman" w:hAnsi="Times New Roman"/>
          <w:sz w:val="24"/>
          <w:szCs w:val="24"/>
        </w:rPr>
        <w:t xml:space="preserve"> цехов и участков.</w:t>
      </w:r>
    </w:p>
    <w:p w:rsidR="00D11A88" w:rsidRPr="00D12CFC" w:rsidRDefault="00D11A88" w:rsidP="00D11A88">
      <w:pPr>
        <w:spacing w:after="0" w:line="360" w:lineRule="auto"/>
        <w:ind w:firstLine="567"/>
        <w:jc w:val="both"/>
        <w:rPr>
          <w:rFonts w:ascii="Times New Roman" w:hAnsi="Times New Roman"/>
          <w:sz w:val="24"/>
          <w:szCs w:val="24"/>
        </w:rPr>
      </w:pPr>
      <w:r w:rsidRPr="00D12CFC">
        <w:rPr>
          <w:rFonts w:ascii="Times New Roman" w:hAnsi="Times New Roman"/>
          <w:sz w:val="24"/>
          <w:szCs w:val="24"/>
        </w:rPr>
        <w:t>В разные годы в тампонажном управлении создавались новые цеха и участки, по мере производственной необходимости они перемещались на новые месторождения, создавались и обустраивались новые базы. На сегодняшний день в управлен</w:t>
      </w:r>
      <w:r>
        <w:rPr>
          <w:rFonts w:ascii="Times New Roman" w:hAnsi="Times New Roman"/>
          <w:sz w:val="24"/>
          <w:szCs w:val="24"/>
        </w:rPr>
        <w:t>ии сформировалась структура из пяти</w:t>
      </w:r>
      <w:r w:rsidRPr="00D12CFC">
        <w:rPr>
          <w:rFonts w:ascii="Times New Roman" w:hAnsi="Times New Roman"/>
          <w:sz w:val="24"/>
          <w:szCs w:val="24"/>
        </w:rPr>
        <w:t xml:space="preserve"> цехов к</w:t>
      </w:r>
      <w:r>
        <w:rPr>
          <w:rFonts w:ascii="Times New Roman" w:hAnsi="Times New Roman"/>
          <w:sz w:val="24"/>
          <w:szCs w:val="24"/>
        </w:rPr>
        <w:t>репления скважин</w:t>
      </w:r>
      <w:r w:rsidRPr="00D12CFC">
        <w:rPr>
          <w:rFonts w:ascii="Times New Roman" w:hAnsi="Times New Roman"/>
          <w:sz w:val="24"/>
          <w:szCs w:val="24"/>
        </w:rPr>
        <w:t>. Это цеха — Сургу</w:t>
      </w:r>
      <w:r>
        <w:rPr>
          <w:rFonts w:ascii="Times New Roman" w:hAnsi="Times New Roman"/>
          <w:sz w:val="24"/>
          <w:szCs w:val="24"/>
        </w:rPr>
        <w:t>тский, Федоровский, Лянторский, Нижнес</w:t>
      </w:r>
      <w:r w:rsidRPr="00D12CFC">
        <w:rPr>
          <w:rFonts w:ascii="Times New Roman" w:hAnsi="Times New Roman"/>
          <w:sz w:val="24"/>
          <w:szCs w:val="24"/>
        </w:rPr>
        <w:t>ортымский и</w:t>
      </w:r>
      <w:r>
        <w:rPr>
          <w:rFonts w:ascii="Times New Roman" w:hAnsi="Times New Roman"/>
          <w:sz w:val="24"/>
          <w:szCs w:val="24"/>
        </w:rPr>
        <w:t xml:space="preserve"> Талаканский.</w:t>
      </w:r>
    </w:p>
    <w:p w:rsidR="00D11A88" w:rsidRDefault="00D11A88" w:rsidP="00D11A88">
      <w:pPr>
        <w:spacing w:after="0" w:line="360" w:lineRule="auto"/>
        <w:ind w:firstLine="567"/>
        <w:jc w:val="both"/>
        <w:rPr>
          <w:rFonts w:ascii="Times New Roman" w:hAnsi="Times New Roman"/>
          <w:sz w:val="24"/>
          <w:szCs w:val="24"/>
        </w:rPr>
      </w:pPr>
      <w:r w:rsidRPr="00D12CFC">
        <w:rPr>
          <w:rFonts w:ascii="Times New Roman" w:hAnsi="Times New Roman"/>
          <w:sz w:val="24"/>
          <w:szCs w:val="24"/>
        </w:rPr>
        <w:t>Каждый цех условно закреплен за конкретным УБР</w:t>
      </w:r>
      <w:r>
        <w:rPr>
          <w:rFonts w:ascii="Times New Roman" w:hAnsi="Times New Roman"/>
          <w:sz w:val="24"/>
          <w:szCs w:val="24"/>
        </w:rPr>
        <w:t>(Управление буровых работ)</w:t>
      </w:r>
      <w:r w:rsidRPr="00D12CFC">
        <w:rPr>
          <w:rFonts w:ascii="Times New Roman" w:hAnsi="Times New Roman"/>
          <w:sz w:val="24"/>
          <w:szCs w:val="24"/>
        </w:rPr>
        <w:t>, имеются спецтехника для производства работ по креплению и освоению скважин (базирование ее приближено к объектам производства работ), склады для хранения бестарных тампонажных материалов от 200 до 400 тонн, оборудованные механическими дозаторами для приготовления тампонажных смесей и автомобильными весами для взвешивания цементоперевозящей техники, теплые стоянки для спецтехники с ремонтными участками и административно-бытовые помещения.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Сургутский цех крепления скважин (СЦКС) является старейшим в тампонажном управлении, с него началась история всего предприятия. Сегодня в коллективе трудятся более 200 человек. Цех обслуживает буровые бригады и бригады освоения скважин Сургутского УБР-3 и УБР-1 которые разбуривают Восточно – Сургутское, Быстринское и Федоровское месторождения.  </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Федоровский цех крепления скважин (ФЦКС) был основан в 1976 году. Основные заказчики этого подразделения – буровые и освоенческие бригады Сургутского УБР-1. Его специалисты трудятся в основном на одноименном Федоровском месторождении. Численность коллектива цеха – более 230 человек.</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Лянторский цех крепления скважин (ЛЦКС) был образован в 1980 году, а впоследствии на его основе была создана Лянторская база производственного обслуживания.Численность коллектива цеха – более 260 человек. Сегодня тампонажники Лянторского цеха крепления скважин выполняют работы на Быстринском, Яун – Лорском, Западно – Сахалинском, Западно – Камынском, Маслиховском, Рогожниковском месторождениях, а так же лицензионных участках юга Тюменской области, обеспечивая работами по цементированию скважин бригады эксплуатационного бурения Сургутского УБР – 2, УБР – 3 и бригады разведочного бурения УПРР.</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Нижнесортымский цех крепления скважин (НЦКС) был основан в 1987 году на основе вахтовых бригад Лянторского цеха крепления скважин, которые в свою очередь влились в состав Лянторского цеха после ликвидации Яун – Лорского ЦКС при переводе буровых  бригад СУБР – 2 с Яун – Лора на Лянтор. Некоторое время, пока строилась база цеха, Нижнесортымский ЦКС входил в состав Лянторской БПО.Сегодня численность работающих в цехе – более двухсот человек. Цех имеет две базы: непосредственно в промзоне поселка Нижнесортымский и в пункте смены вахтового персонала – поселке Северном, на Лукъявинском месторождении. Цех обслуживает буровые бригады СУБР – 2, работающие на Нижне – Сортымском, Северо – Лабытьюганском, Ватлорском, Жумажановском, Ай – Пимском, Восточно – Мытояхинском месторождениях.</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Талаканский цех крепления скважин (ТЦКС) основан в 2010 году на базе Витимского тампонажного участка. Кроме традиционной колесной техники в составе цеха имеется и спецтехника на санях. Численность работников цеха превышает 180 человек. Все специалисты цеха работают вахтовым методом из Сургута. Кроме месторождений Талаканской группы цех обслуживает разведочные скважины УПРР в Иркутской области. </w:t>
      </w: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Предприятие СТУ ОАО «Сургутнефтегаз» имеет следующую структуру (рис. 1):  </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 xml:space="preserve"> </w:t>
      </w:r>
      <w:r w:rsidR="007D6EE4">
        <w:rPr>
          <w:rFonts w:ascii="Times New Roman" w:hAnsi="Times New Roman"/>
          <w:noProof/>
          <w:sz w:val="24"/>
          <w:szCs w:val="24"/>
        </w:rPr>
        <w:drawing>
          <wp:inline distT="0" distB="0" distL="0" distR="0">
            <wp:extent cx="4587875" cy="2080895"/>
            <wp:effectExtent l="19050" t="0" r="3175" b="0"/>
            <wp:docPr id="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7"/>
                    <a:srcRect/>
                    <a:stretch>
                      <a:fillRect/>
                    </a:stretch>
                  </pic:blipFill>
                  <pic:spPr bwMode="auto">
                    <a:xfrm>
                      <a:off x="0" y="0"/>
                      <a:ext cx="4587875" cy="2080895"/>
                    </a:xfrm>
                    <a:prstGeom prst="rect">
                      <a:avLst/>
                    </a:prstGeom>
                    <a:noFill/>
                    <a:ln w="9525">
                      <a:noFill/>
                      <a:miter lim="800000"/>
                      <a:headEnd/>
                      <a:tailEnd/>
                    </a:ln>
                  </pic:spPr>
                </pic:pic>
              </a:graphicData>
            </a:graphic>
          </wp:inline>
        </w:drawing>
      </w:r>
    </w:p>
    <w:p w:rsidR="00D11A88" w:rsidRPr="00FB701F"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 xml:space="preserve">   </w:t>
      </w:r>
      <w:r w:rsidRPr="00FB701F">
        <w:rPr>
          <w:rFonts w:ascii="Times New Roman" w:hAnsi="Times New Roman"/>
          <w:sz w:val="24"/>
          <w:szCs w:val="24"/>
        </w:rPr>
        <w:t>Рисунок 1 - Структура СТУ ОАО «Сургутнефтегаз»: СБПО</w:t>
      </w:r>
      <w:r>
        <w:rPr>
          <w:rFonts w:ascii="Times New Roman" w:hAnsi="Times New Roman"/>
          <w:sz w:val="24"/>
          <w:szCs w:val="24"/>
        </w:rPr>
        <w:t xml:space="preserve"> </w:t>
      </w:r>
      <w:r w:rsidRPr="00FB701F">
        <w:rPr>
          <w:rFonts w:ascii="Times New Roman" w:hAnsi="Times New Roman"/>
          <w:sz w:val="24"/>
          <w:szCs w:val="24"/>
        </w:rPr>
        <w:t>-</w:t>
      </w:r>
      <w:r>
        <w:rPr>
          <w:rFonts w:ascii="Times New Roman" w:hAnsi="Times New Roman"/>
          <w:sz w:val="24"/>
          <w:szCs w:val="24"/>
        </w:rPr>
        <w:t xml:space="preserve"> Сургутская база производственного обеспечения; СЦКС - Сургутский цех крепления скважин; ФЦКС - Федоровский цех крепления скважин; ЛБПО – Лянторская база производственного обеспечения; ЛЦКС – Лянторский цех крепления скважин; НБПО – Нижнесортымская база производственного обеспечения; НЦКС – Нижнесортымский цех крепления скважин; ТЦКС – Талаканский цех крепления скважин.</w:t>
      </w:r>
    </w:p>
    <w:p w:rsidR="00D11A88" w:rsidRPr="008B46A7" w:rsidRDefault="00D11A88" w:rsidP="00D11A88">
      <w:pPr>
        <w:spacing w:after="0" w:line="360" w:lineRule="auto"/>
        <w:ind w:firstLine="567"/>
        <w:jc w:val="both"/>
        <w:rPr>
          <w:rFonts w:ascii="Times New Roman" w:hAnsi="Times New Roman"/>
          <w:sz w:val="24"/>
          <w:szCs w:val="24"/>
        </w:rPr>
      </w:pPr>
      <w:r w:rsidRPr="008B46A7">
        <w:rPr>
          <w:rFonts w:ascii="Times New Roman" w:hAnsi="Times New Roman"/>
          <w:sz w:val="24"/>
          <w:szCs w:val="24"/>
        </w:rPr>
        <w:t>В настоящее время Сургутское тампонажное управление – крупнейшее в стране специализированное предприятие по цементированию обсадных колонн.</w:t>
      </w:r>
    </w:p>
    <w:p w:rsidR="00D11A88" w:rsidRPr="00A52A3A" w:rsidRDefault="00D11A88" w:rsidP="00D11A88">
      <w:pPr>
        <w:spacing w:after="0" w:line="360" w:lineRule="auto"/>
        <w:ind w:firstLine="567"/>
        <w:jc w:val="both"/>
        <w:rPr>
          <w:rFonts w:ascii="Times New Roman" w:hAnsi="Times New Roman"/>
          <w:sz w:val="24"/>
          <w:szCs w:val="24"/>
        </w:rPr>
      </w:pPr>
      <w:r w:rsidRPr="00A52A3A">
        <w:rPr>
          <w:rFonts w:ascii="Times New Roman" w:hAnsi="Times New Roman"/>
          <w:sz w:val="24"/>
          <w:szCs w:val="24"/>
        </w:rPr>
        <w:t>Сургутская база производственного обслуживания изображена на рисунке 2:</w:t>
      </w: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sectPr w:rsidR="00D11A88" w:rsidSect="00D11A88">
          <w:footerReference w:type="default" r:id="rId8"/>
          <w:pgSz w:w="11906" w:h="16838"/>
          <w:pgMar w:top="1134" w:right="851" w:bottom="1134" w:left="1701" w:header="709" w:footer="283" w:gutter="0"/>
          <w:cols w:space="708"/>
          <w:titlePg/>
          <w:docGrid w:linePitch="360"/>
        </w:sectPr>
      </w:pPr>
    </w:p>
    <w:p w:rsidR="00D11A88" w:rsidRDefault="007D6EE4" w:rsidP="00D11A88">
      <w:pPr>
        <w:spacing w:after="0" w:line="360" w:lineRule="auto"/>
        <w:rPr>
          <w:rFonts w:ascii="Times New Roman" w:hAnsi="Times New Roman"/>
          <w:sz w:val="24"/>
          <w:szCs w:val="24"/>
        </w:rPr>
        <w:sectPr w:rsidR="00D11A88" w:rsidSect="00D11A88">
          <w:pgSz w:w="16838" w:h="11906" w:orient="landscape"/>
          <w:pgMar w:top="851" w:right="1134" w:bottom="1134" w:left="1134" w:header="709" w:footer="283" w:gutter="0"/>
          <w:cols w:space="708"/>
          <w:docGrid w:linePitch="360"/>
        </w:sectPr>
      </w:pPr>
      <w:r>
        <w:rPr>
          <w:rFonts w:ascii="Times New Roman" w:hAnsi="Times New Roman"/>
          <w:noProof/>
          <w:sz w:val="24"/>
          <w:szCs w:val="24"/>
        </w:rPr>
        <w:lastRenderedPageBreak/>
        <w:drawing>
          <wp:inline distT="0" distB="0" distL="0" distR="0">
            <wp:extent cx="9254490" cy="4461510"/>
            <wp:effectExtent l="1905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srcRect/>
                    <a:stretch>
                      <a:fillRect/>
                    </a:stretch>
                  </pic:blipFill>
                  <pic:spPr bwMode="auto">
                    <a:xfrm>
                      <a:off x="0" y="0"/>
                      <a:ext cx="9254490" cy="4461510"/>
                    </a:xfrm>
                    <a:prstGeom prst="rect">
                      <a:avLst/>
                    </a:prstGeom>
                    <a:noFill/>
                    <a:ln w="9525">
                      <a:noFill/>
                      <a:miter lim="800000"/>
                      <a:headEnd/>
                      <a:tailEnd/>
                    </a:ln>
                  </pic:spPr>
                </pic:pic>
              </a:graphicData>
            </a:graphic>
          </wp:inline>
        </w:drawing>
      </w:r>
      <w:r w:rsidR="00D11A88">
        <w:rPr>
          <w:rFonts w:ascii="Times New Roman" w:hAnsi="Times New Roman"/>
          <w:sz w:val="24"/>
          <w:szCs w:val="24"/>
        </w:rPr>
        <w:t>Рисунок 2 - Генеральный план СТУ ОАО «Сургутнефтегаз»: 1 -</w:t>
      </w:r>
      <w:r w:rsidR="00D11A88" w:rsidRPr="002A6D9C">
        <w:rPr>
          <w:rFonts w:ascii="Times New Roman" w:hAnsi="Times New Roman"/>
          <w:sz w:val="24"/>
          <w:szCs w:val="24"/>
        </w:rPr>
        <w:t xml:space="preserve"> </w:t>
      </w:r>
      <w:r w:rsidR="00D11A88">
        <w:rPr>
          <w:rFonts w:ascii="Times New Roman" w:hAnsi="Times New Roman"/>
          <w:sz w:val="24"/>
          <w:szCs w:val="24"/>
        </w:rPr>
        <w:t>з</w:t>
      </w:r>
      <w:r w:rsidR="00D11A88" w:rsidRPr="00270A46">
        <w:rPr>
          <w:rFonts w:ascii="Times New Roman" w:hAnsi="Times New Roman"/>
          <w:sz w:val="24"/>
          <w:szCs w:val="24"/>
        </w:rPr>
        <w:t>дание административное</w:t>
      </w:r>
      <w:r w:rsidR="00D11A88">
        <w:rPr>
          <w:rFonts w:ascii="Times New Roman" w:hAnsi="Times New Roman"/>
          <w:sz w:val="24"/>
          <w:szCs w:val="24"/>
        </w:rPr>
        <w:t>; 2 – скважина артезианская; 3 – скважина артезианская; 4 – здание химводоочистки; 5 – резервуар противопожарный; 6 – станция насосная противопожарная; 7 – здание мойки транспорта; 8 – автостоянка закрытого типа; 9 – смотровая яма с навесом; 10 – убежище; 11 – здание РММ; 12 – компрессорная станция; 13 - п</w:t>
      </w:r>
      <w:r w:rsidR="00D11A88" w:rsidRPr="00270A46">
        <w:rPr>
          <w:rFonts w:ascii="Times New Roman" w:hAnsi="Times New Roman"/>
          <w:sz w:val="24"/>
          <w:szCs w:val="24"/>
        </w:rPr>
        <w:t>одстанция БМ2КТП – 2х400</w:t>
      </w:r>
      <w:r w:rsidR="00D11A88">
        <w:rPr>
          <w:rFonts w:ascii="Times New Roman" w:hAnsi="Times New Roman"/>
          <w:sz w:val="24"/>
          <w:szCs w:val="24"/>
        </w:rPr>
        <w:t>; 14- с</w:t>
      </w:r>
      <w:r w:rsidR="00D11A88" w:rsidRPr="00270A46">
        <w:rPr>
          <w:rFonts w:ascii="Times New Roman" w:hAnsi="Times New Roman"/>
          <w:sz w:val="24"/>
          <w:szCs w:val="24"/>
        </w:rPr>
        <w:t>клад цемента СП – 400</w:t>
      </w:r>
      <w:r w:rsidR="00D11A88">
        <w:rPr>
          <w:rFonts w:ascii="Times New Roman" w:hAnsi="Times New Roman"/>
          <w:sz w:val="24"/>
          <w:szCs w:val="24"/>
        </w:rPr>
        <w:t>; 15 – автостоянка закрытого типа; 16 – автомобильные весы; 17 – здание бытовое производственное; 18 - п</w:t>
      </w:r>
      <w:r w:rsidR="00D11A88" w:rsidRPr="00270A46">
        <w:rPr>
          <w:rFonts w:ascii="Times New Roman" w:hAnsi="Times New Roman"/>
          <w:sz w:val="24"/>
          <w:szCs w:val="24"/>
        </w:rPr>
        <w:t>одстанция КТПН – 250/10</w:t>
      </w:r>
      <w:r w:rsidR="00D11A88">
        <w:rPr>
          <w:rFonts w:ascii="Times New Roman" w:hAnsi="Times New Roman"/>
          <w:sz w:val="24"/>
          <w:szCs w:val="24"/>
        </w:rPr>
        <w:t>; 19 - а</w:t>
      </w:r>
      <w:r w:rsidR="00D11A88" w:rsidRPr="00270A46">
        <w:rPr>
          <w:rFonts w:ascii="Times New Roman" w:hAnsi="Times New Roman"/>
          <w:sz w:val="24"/>
          <w:szCs w:val="24"/>
        </w:rPr>
        <w:t>втостоянка закрытого типа</w:t>
      </w:r>
      <w:r w:rsidR="00D11A88">
        <w:rPr>
          <w:rFonts w:ascii="Times New Roman" w:hAnsi="Times New Roman"/>
          <w:sz w:val="24"/>
          <w:szCs w:val="24"/>
        </w:rPr>
        <w:t xml:space="preserve">; 20 – склад; 21 – автостоянка открытого типа; 22 - </w:t>
      </w:r>
      <w:r w:rsidR="00D11A88">
        <w:rPr>
          <w:rFonts w:ascii="Times New Roman" w:hAnsi="Times New Roman"/>
          <w:sz w:val="24"/>
          <w:szCs w:val="24"/>
        </w:rPr>
        <w:lastRenderedPageBreak/>
        <w:t>п</w:t>
      </w:r>
      <w:r w:rsidR="00D11A88" w:rsidRPr="00270A46">
        <w:rPr>
          <w:rFonts w:ascii="Times New Roman" w:hAnsi="Times New Roman"/>
          <w:sz w:val="24"/>
          <w:szCs w:val="24"/>
        </w:rPr>
        <w:t>одстанция КТПН – 400/6-10</w:t>
      </w:r>
      <w:r w:rsidR="00D11A88">
        <w:rPr>
          <w:rFonts w:ascii="Times New Roman" w:hAnsi="Times New Roman"/>
          <w:sz w:val="24"/>
          <w:szCs w:val="24"/>
        </w:rPr>
        <w:t>; 23 – слесарная мастерская; 24 - з</w:t>
      </w:r>
      <w:r w:rsidR="00D11A88" w:rsidRPr="00270A46">
        <w:rPr>
          <w:rFonts w:ascii="Times New Roman" w:hAnsi="Times New Roman"/>
          <w:sz w:val="24"/>
          <w:szCs w:val="24"/>
        </w:rPr>
        <w:t>дание бытовое производственное</w:t>
      </w:r>
      <w:r w:rsidR="00D11A88">
        <w:rPr>
          <w:rFonts w:ascii="Times New Roman" w:hAnsi="Times New Roman"/>
          <w:sz w:val="24"/>
          <w:szCs w:val="24"/>
        </w:rPr>
        <w:t>; 25 – здание КПП; 26 - а</w:t>
      </w:r>
      <w:r w:rsidR="00D11A88" w:rsidRPr="00270A46">
        <w:rPr>
          <w:rFonts w:ascii="Times New Roman" w:hAnsi="Times New Roman"/>
          <w:sz w:val="24"/>
          <w:szCs w:val="24"/>
        </w:rPr>
        <w:t>втостоянка открытого типа</w:t>
      </w:r>
      <w:r w:rsidR="00D11A88">
        <w:rPr>
          <w:rFonts w:ascii="Times New Roman" w:hAnsi="Times New Roman"/>
          <w:sz w:val="24"/>
          <w:szCs w:val="24"/>
        </w:rPr>
        <w:t xml:space="preserve">. </w:t>
      </w:r>
    </w:p>
    <w:p w:rsidR="00D11A88" w:rsidRDefault="00D11A88" w:rsidP="00D11A88">
      <w:pPr>
        <w:rPr>
          <w:rFonts w:ascii="Times New Roman" w:hAnsi="Times New Roman"/>
          <w:sz w:val="24"/>
          <w:szCs w:val="24"/>
        </w:rPr>
      </w:pPr>
      <w:r>
        <w:rPr>
          <w:rFonts w:ascii="Times New Roman" w:hAnsi="Times New Roman"/>
          <w:sz w:val="24"/>
          <w:szCs w:val="24"/>
        </w:rPr>
        <w:lastRenderedPageBreak/>
        <w:t>Таблица 1 – Перечень з</w:t>
      </w:r>
      <w:r w:rsidRPr="00E7750C">
        <w:rPr>
          <w:rFonts w:ascii="Times New Roman" w:hAnsi="Times New Roman"/>
          <w:sz w:val="24"/>
          <w:szCs w:val="24"/>
        </w:rPr>
        <w:t>дани</w:t>
      </w:r>
      <w:r>
        <w:rPr>
          <w:rFonts w:ascii="Times New Roman" w:hAnsi="Times New Roman"/>
          <w:sz w:val="24"/>
          <w:szCs w:val="24"/>
        </w:rPr>
        <w:t>й</w:t>
      </w:r>
      <w:r w:rsidRPr="00E7750C">
        <w:rPr>
          <w:rFonts w:ascii="Times New Roman" w:hAnsi="Times New Roman"/>
          <w:sz w:val="24"/>
          <w:szCs w:val="24"/>
        </w:rPr>
        <w:t xml:space="preserve"> и сооружения </w:t>
      </w:r>
      <w:r>
        <w:rPr>
          <w:rFonts w:ascii="Times New Roman" w:hAnsi="Times New Roman"/>
          <w:sz w:val="24"/>
          <w:szCs w:val="24"/>
        </w:rPr>
        <w:t xml:space="preserve">СТУ ОАО </w:t>
      </w:r>
      <w:r w:rsidRPr="00E7750C">
        <w:rPr>
          <w:rFonts w:ascii="Times New Roman" w:hAnsi="Times New Roman"/>
          <w:sz w:val="24"/>
          <w:szCs w:val="24"/>
        </w:rPr>
        <w:t>«</w:t>
      </w:r>
      <w:r>
        <w:rPr>
          <w:rFonts w:ascii="Times New Roman" w:hAnsi="Times New Roman"/>
          <w:sz w:val="24"/>
          <w:szCs w:val="24"/>
        </w:rPr>
        <w:t>Сургутнефтегаз</w:t>
      </w:r>
      <w:r w:rsidRPr="00E7750C">
        <w:rPr>
          <w:rFonts w:ascii="Times New Roman" w:hAnsi="Times New Roman"/>
          <w:sz w:val="24"/>
          <w:szCs w:val="24"/>
        </w:rPr>
        <w:t>»</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941"/>
        <w:gridCol w:w="8131"/>
      </w:tblGrid>
      <w:tr w:rsidR="00D11A88" w:rsidRPr="007C5B25" w:rsidTr="00D11A88">
        <w:trPr>
          <w:trHeight w:val="464"/>
        </w:trPr>
        <w:tc>
          <w:tcPr>
            <w:tcW w:w="941" w:type="dxa"/>
          </w:tcPr>
          <w:p w:rsidR="00D11A88" w:rsidRPr="007C5B25" w:rsidRDefault="00D11A88" w:rsidP="00D11A88">
            <w:pPr>
              <w:spacing w:after="0" w:line="240" w:lineRule="auto"/>
              <w:jc w:val="center"/>
              <w:rPr>
                <w:rFonts w:ascii="Times New Roman" w:hAnsi="Times New Roman"/>
                <w:sz w:val="24"/>
                <w:szCs w:val="24"/>
              </w:rPr>
            </w:pPr>
            <w:r w:rsidRPr="007C5B25">
              <w:rPr>
                <w:rFonts w:ascii="Times New Roman" w:hAnsi="Times New Roman"/>
                <w:sz w:val="24"/>
                <w:szCs w:val="24"/>
              </w:rPr>
              <w:t>№ поз.</w:t>
            </w:r>
          </w:p>
        </w:tc>
        <w:tc>
          <w:tcPr>
            <w:tcW w:w="8131" w:type="dxa"/>
          </w:tcPr>
          <w:p w:rsidR="00D11A88" w:rsidRPr="007C5B25" w:rsidRDefault="00D11A88" w:rsidP="00D11A88">
            <w:pPr>
              <w:spacing w:after="0" w:line="240" w:lineRule="auto"/>
              <w:jc w:val="center"/>
              <w:rPr>
                <w:rFonts w:ascii="Times New Roman" w:hAnsi="Times New Roman"/>
                <w:sz w:val="24"/>
                <w:szCs w:val="24"/>
              </w:rPr>
            </w:pPr>
            <w:r w:rsidRPr="007C5B25">
              <w:rPr>
                <w:rFonts w:ascii="Times New Roman" w:hAnsi="Times New Roman"/>
                <w:sz w:val="24"/>
                <w:szCs w:val="24"/>
              </w:rPr>
              <w:t>Наименование</w:t>
            </w:r>
          </w:p>
        </w:tc>
      </w:tr>
      <w:tr w:rsidR="00D11A88" w:rsidRPr="007C5B25" w:rsidTr="00D11A88">
        <w:trPr>
          <w:trHeight w:val="464"/>
        </w:trPr>
        <w:tc>
          <w:tcPr>
            <w:tcW w:w="941" w:type="dxa"/>
          </w:tcPr>
          <w:p w:rsidR="00D11A88" w:rsidRPr="007C5B25" w:rsidRDefault="00D11A88" w:rsidP="00D11A88">
            <w:pPr>
              <w:spacing w:after="0" w:line="240" w:lineRule="auto"/>
              <w:jc w:val="center"/>
              <w:rPr>
                <w:rFonts w:ascii="Times New Roman" w:hAnsi="Times New Roman"/>
                <w:sz w:val="24"/>
                <w:szCs w:val="24"/>
              </w:rPr>
            </w:pPr>
            <w:r w:rsidRPr="007C5B25">
              <w:rPr>
                <w:rFonts w:ascii="Times New Roman" w:hAnsi="Times New Roman"/>
                <w:sz w:val="24"/>
                <w:szCs w:val="24"/>
              </w:rPr>
              <w:t>1</w:t>
            </w:r>
          </w:p>
        </w:tc>
        <w:tc>
          <w:tcPr>
            <w:tcW w:w="8131" w:type="dxa"/>
          </w:tcPr>
          <w:p w:rsidR="00D11A88" w:rsidRPr="007C5B25" w:rsidRDefault="00D11A88" w:rsidP="00D11A88">
            <w:pPr>
              <w:spacing w:after="0" w:line="24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административное</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Скважина артезианская</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3</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Скважина артезианская</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4</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химводоочистки</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5</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 xml:space="preserve">Резервуар противопожарный </w:t>
            </w:r>
            <w:r w:rsidRPr="007C5B25">
              <w:rPr>
                <w:rFonts w:ascii="Times New Roman" w:hAnsi="Times New Roman"/>
                <w:sz w:val="24"/>
                <w:szCs w:val="24"/>
                <w:lang w:val="en-US"/>
              </w:rPr>
              <w:t>V=400</w:t>
            </w:r>
            <w:r w:rsidRPr="007C5B25">
              <w:rPr>
                <w:rFonts w:ascii="Times New Roman" w:hAnsi="Times New Roman"/>
                <w:sz w:val="24"/>
                <w:szCs w:val="24"/>
              </w:rPr>
              <w:t>м3</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6</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Станция насосная противопожарная</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7</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мойки транспорта</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8</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Автостоянка закрытого типа</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9</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Смотровая яма с навесом</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10</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Убежище (класс 3)</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11</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РММ</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12</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Компрессорная станция</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13</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Подстанция БМ2КТП – 2х400</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14</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Склад цемента СП – 400</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15</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Автостоянка закрытого типа</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16</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Автомобильные весы</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17</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бытовое производственное</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18</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Подстанция КТПН – 250/10</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19</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Автостоянка закрытого типа</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20</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Склад</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21</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Автостоянка открытого типа</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22</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Подстанция КТПН – 400/6-10</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23</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Слесарная мастерская</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24</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бытовое производственное</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25</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Здание КПП</w:t>
            </w:r>
          </w:p>
        </w:tc>
      </w:tr>
      <w:tr w:rsidR="00D11A88" w:rsidRPr="007C5B25" w:rsidTr="00D11A88">
        <w:tc>
          <w:tcPr>
            <w:tcW w:w="94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26</w:t>
            </w:r>
          </w:p>
        </w:tc>
        <w:tc>
          <w:tcPr>
            <w:tcW w:w="8131" w:type="dxa"/>
          </w:tcPr>
          <w:p w:rsidR="00D11A88" w:rsidRPr="007C5B25" w:rsidRDefault="00D11A88" w:rsidP="00D11A88">
            <w:pPr>
              <w:spacing w:after="0" w:line="240" w:lineRule="auto"/>
              <w:rPr>
                <w:rFonts w:ascii="Times New Roman" w:hAnsi="Times New Roman"/>
                <w:sz w:val="24"/>
                <w:szCs w:val="24"/>
              </w:rPr>
            </w:pPr>
            <w:r w:rsidRPr="007C5B25">
              <w:rPr>
                <w:rFonts w:ascii="Times New Roman" w:hAnsi="Times New Roman"/>
                <w:sz w:val="24"/>
                <w:szCs w:val="24"/>
              </w:rPr>
              <w:t>Автостоянка открытого типа</w:t>
            </w:r>
          </w:p>
        </w:tc>
      </w:tr>
    </w:tbl>
    <w:p w:rsidR="00D11A88" w:rsidRDefault="00D11A88" w:rsidP="00D11A88">
      <w:pPr>
        <w:spacing w:after="0" w:line="360" w:lineRule="auto"/>
        <w:jc w:val="both"/>
        <w:rPr>
          <w:rFonts w:ascii="Times New Roman" w:hAnsi="Times New Roman"/>
          <w:sz w:val="24"/>
          <w:szCs w:val="24"/>
        </w:rPr>
      </w:pPr>
    </w:p>
    <w:p w:rsidR="00D11A88" w:rsidRPr="002961E0" w:rsidRDefault="00D11A88" w:rsidP="00D11A88">
      <w:pPr>
        <w:spacing w:after="0" w:line="360" w:lineRule="auto"/>
        <w:jc w:val="both"/>
        <w:rPr>
          <w:rFonts w:ascii="Times New Roman" w:hAnsi="Times New Roman"/>
          <w:sz w:val="24"/>
          <w:szCs w:val="24"/>
        </w:rPr>
      </w:pPr>
      <w:r w:rsidRPr="002961E0">
        <w:rPr>
          <w:rFonts w:ascii="Times New Roman" w:hAnsi="Times New Roman"/>
          <w:sz w:val="24"/>
          <w:szCs w:val="24"/>
        </w:rPr>
        <w:t>Общая площ</w:t>
      </w:r>
      <w:r>
        <w:rPr>
          <w:rFonts w:ascii="Times New Roman" w:hAnsi="Times New Roman"/>
          <w:sz w:val="24"/>
          <w:szCs w:val="24"/>
        </w:rPr>
        <w:t>адь предприятия составляет 73818</w:t>
      </w:r>
      <w:r w:rsidRPr="002961E0">
        <w:rPr>
          <w:rFonts w:ascii="Times New Roman" w:hAnsi="Times New Roman"/>
          <w:sz w:val="24"/>
          <w:szCs w:val="24"/>
        </w:rPr>
        <w:t xml:space="preserve"> м</w:t>
      </w:r>
      <w:r w:rsidRPr="002961E0">
        <w:rPr>
          <w:rFonts w:ascii="Times New Roman" w:hAnsi="Times New Roman"/>
          <w:sz w:val="24"/>
          <w:szCs w:val="24"/>
          <w:vertAlign w:val="superscript"/>
        </w:rPr>
        <w:t>2</w:t>
      </w:r>
    </w:p>
    <w:p w:rsidR="00D11A88" w:rsidRPr="002961E0" w:rsidRDefault="00D11A88" w:rsidP="00D11A88">
      <w:pPr>
        <w:spacing w:after="0" w:line="360" w:lineRule="auto"/>
        <w:jc w:val="both"/>
        <w:rPr>
          <w:rFonts w:ascii="Times New Roman" w:hAnsi="Times New Roman"/>
          <w:b/>
          <w:sz w:val="24"/>
          <w:szCs w:val="24"/>
        </w:rPr>
      </w:pPr>
      <w:r w:rsidRPr="002961E0">
        <w:rPr>
          <w:rFonts w:ascii="Times New Roman" w:hAnsi="Times New Roman"/>
          <w:sz w:val="24"/>
          <w:szCs w:val="24"/>
        </w:rPr>
        <w:t>Общая пло</w:t>
      </w:r>
      <w:r>
        <w:rPr>
          <w:rFonts w:ascii="Times New Roman" w:hAnsi="Times New Roman"/>
          <w:sz w:val="24"/>
          <w:szCs w:val="24"/>
        </w:rPr>
        <w:t>щадь застройки предприятия 11668</w:t>
      </w:r>
      <w:r w:rsidRPr="002961E0">
        <w:rPr>
          <w:rFonts w:ascii="Times New Roman" w:hAnsi="Times New Roman"/>
          <w:sz w:val="24"/>
          <w:szCs w:val="24"/>
        </w:rPr>
        <w:t xml:space="preserve"> м</w:t>
      </w:r>
      <w:r w:rsidRPr="002961E0">
        <w:rPr>
          <w:rFonts w:ascii="Times New Roman" w:hAnsi="Times New Roman"/>
          <w:sz w:val="24"/>
          <w:szCs w:val="24"/>
          <w:vertAlign w:val="superscript"/>
        </w:rPr>
        <w:t>2</w:t>
      </w:r>
      <w:r w:rsidRPr="002961E0">
        <w:rPr>
          <w:rFonts w:ascii="Times New Roman" w:hAnsi="Times New Roman"/>
          <w:b/>
          <w:sz w:val="24"/>
          <w:szCs w:val="24"/>
        </w:rPr>
        <w:t xml:space="preserve">  </w:t>
      </w:r>
    </w:p>
    <w:p w:rsidR="00D11A88" w:rsidRPr="002961E0" w:rsidRDefault="00D11A88" w:rsidP="00D11A88">
      <w:pPr>
        <w:spacing w:after="0"/>
        <w:rPr>
          <w:rFonts w:ascii="Times New Roman" w:hAnsi="Times New Roman"/>
          <w:sz w:val="24"/>
          <w:szCs w:val="24"/>
        </w:rPr>
      </w:pPr>
      <w:r w:rsidRPr="002961E0">
        <w:rPr>
          <w:rFonts w:ascii="Times New Roman" w:hAnsi="Times New Roman"/>
          <w:sz w:val="24"/>
          <w:szCs w:val="24"/>
        </w:rPr>
        <w:t xml:space="preserve">Коэффициент плотности </w:t>
      </w:r>
      <w:r>
        <w:rPr>
          <w:rFonts w:ascii="Times New Roman" w:hAnsi="Times New Roman"/>
          <w:sz w:val="24"/>
          <w:szCs w:val="24"/>
        </w:rPr>
        <w:t>застройки 0,15.</w:t>
      </w: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Pr="00AB2307" w:rsidRDefault="00D11A88" w:rsidP="00D11A88">
      <w:pPr>
        <w:spacing w:after="0" w:line="360" w:lineRule="auto"/>
        <w:ind w:firstLine="567"/>
        <w:jc w:val="center"/>
        <w:rPr>
          <w:rFonts w:ascii="Times New Roman" w:hAnsi="Times New Roman"/>
          <w:b/>
          <w:sz w:val="24"/>
          <w:szCs w:val="24"/>
        </w:rPr>
      </w:pPr>
      <w:r w:rsidRPr="00AB2307">
        <w:rPr>
          <w:rFonts w:ascii="Times New Roman" w:hAnsi="Times New Roman"/>
          <w:b/>
          <w:sz w:val="24"/>
          <w:szCs w:val="24"/>
        </w:rPr>
        <w:t>1.2 Краткая характеристика подвижного состава</w:t>
      </w: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В настоящее время в управлении эксплуатируется различная спецтехника для цементирования скважин: цементировочные агрегаты, цементопескосмесительные агрегаты, нефтевозы, цементовозы, передвижные компрессорные станции, а также спецтехника на санях.  </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r>
        <w:rPr>
          <w:rFonts w:ascii="Times New Roman" w:hAnsi="Times New Roman"/>
          <w:sz w:val="24"/>
          <w:szCs w:val="24"/>
        </w:rPr>
        <w:t>Таблица 2</w:t>
      </w:r>
      <w:r w:rsidRPr="00AD1B7F">
        <w:rPr>
          <w:rFonts w:ascii="Times New Roman" w:hAnsi="Times New Roman"/>
          <w:sz w:val="24"/>
          <w:szCs w:val="24"/>
        </w:rPr>
        <w:t xml:space="preserve"> </w:t>
      </w:r>
      <w:r>
        <w:rPr>
          <w:rFonts w:ascii="Times New Roman" w:hAnsi="Times New Roman"/>
          <w:sz w:val="24"/>
          <w:szCs w:val="24"/>
        </w:rPr>
        <w:t>–</w:t>
      </w:r>
      <w:r w:rsidRPr="00AD1B7F">
        <w:rPr>
          <w:rFonts w:ascii="Times New Roman" w:hAnsi="Times New Roman"/>
          <w:sz w:val="24"/>
          <w:szCs w:val="24"/>
        </w:rPr>
        <w:t xml:space="preserve"> </w:t>
      </w:r>
      <w:r>
        <w:rPr>
          <w:rFonts w:ascii="Times New Roman" w:hAnsi="Times New Roman"/>
          <w:sz w:val="24"/>
          <w:szCs w:val="24"/>
        </w:rPr>
        <w:t xml:space="preserve">Перечень </w:t>
      </w:r>
      <w:r>
        <w:rPr>
          <w:rFonts w:ascii="Times New Roman" w:hAnsi="Times New Roman"/>
          <w:color w:val="000000"/>
          <w:sz w:val="24"/>
          <w:szCs w:val="24"/>
        </w:rPr>
        <w:t xml:space="preserve">транспортных средств </w:t>
      </w:r>
      <w:r w:rsidRPr="00AD1B7F">
        <w:rPr>
          <w:rFonts w:ascii="Times New Roman" w:hAnsi="Times New Roman"/>
          <w:color w:val="000000"/>
          <w:sz w:val="24"/>
          <w:szCs w:val="24"/>
        </w:rPr>
        <w:t xml:space="preserve">в </w:t>
      </w:r>
      <w:r>
        <w:rPr>
          <w:rFonts w:ascii="Times New Roman" w:hAnsi="Times New Roman"/>
          <w:sz w:val="24"/>
          <w:szCs w:val="24"/>
        </w:rPr>
        <w:t>СЦКС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3200"/>
        <w:gridCol w:w="2947"/>
        <w:gridCol w:w="3119"/>
      </w:tblGrid>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Марка автомобиля</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Кол-во единиц автомобиля</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Цементировочные агрегаты</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УНБ – 125х32У</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Урал-4320-1972-40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48631С УНБ-125х32У</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Урал-4320-1972-40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583305 УНБ-160х40(плунж)</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Урал-4320-1972-40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УЦН4-53236</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Урал-532362</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УНП2-320х40 2-х нас.</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КамАЗ-63501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Станция контроля цементажа</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МБМ-32 М.4878М7</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СКУПЦ-К М.4873А6</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Урал-4320-1151-41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Установки смесительные</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УСУ6-30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Урал-4320-30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УС-50х14У</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9</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УСУ6-30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АС 6/30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Установки осреднительные</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58333М УОП-20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КамАЗ-63501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Паропередвижные установки</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ППУА-1600/100М</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Урал-5557-1112-10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ППУА-1800/100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ППУА-2006</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Урал-4320-1951-40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ППУА-2006 4910-01</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КамАЗ-43118</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Компрессор передвижной</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СДА-10/251 м.69077</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КамАЗ-63501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СДА-10/251 м.7970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КамАЗ-63501</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Автоцистерны нефтепромысловые</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НЕФАЗ-5633-11-15</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КамАЗ-53228</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АЦН-20</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КамАЗ-65224</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АЦ 6613-12</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КамАЗ-43118</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lastRenderedPageBreak/>
              <w:t>АЦ-18</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МАЗ-631705</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9462" w:type="dxa"/>
            <w:gridSpan w:val="3"/>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Цементовозы</w:t>
            </w:r>
          </w:p>
        </w:tc>
      </w:tr>
    </w:tbl>
    <w:p w:rsidR="00D11A88" w:rsidRPr="00AD1B7F" w:rsidRDefault="00D11A88" w:rsidP="00D11A88">
      <w:pPr>
        <w:spacing w:after="0" w:line="360" w:lineRule="auto"/>
        <w:rPr>
          <w:rFonts w:ascii="Times New Roman" w:hAnsi="Times New Roman"/>
          <w:sz w:val="24"/>
          <w:szCs w:val="24"/>
        </w:rPr>
      </w:pPr>
      <w:r>
        <w:rPr>
          <w:rFonts w:ascii="Times New Roman" w:hAnsi="Times New Roman"/>
          <w:sz w:val="24"/>
          <w:szCs w:val="24"/>
        </w:rPr>
        <w:t>Продолжение таблицы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3201"/>
        <w:gridCol w:w="2954"/>
        <w:gridCol w:w="3111"/>
      </w:tblGrid>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ТЦ-12 г/п-20 тн</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КамАЗ-65116</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М.964801 г/п 27 тн</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МАЗ-642208-230</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М.964809 г/п 35 тн</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МАЗ-6422А8-332</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326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М.964809 г/п 35 тн</w:t>
            </w:r>
          </w:p>
        </w:tc>
        <w:tc>
          <w:tcPr>
            <w:tcW w:w="3011"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МАЗ-6422А8-322</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6272" w:type="dxa"/>
            <w:gridSpan w:val="2"/>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ИТОГО:</w:t>
            </w:r>
          </w:p>
        </w:tc>
        <w:tc>
          <w:tcPr>
            <w:tcW w:w="319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48</w:t>
            </w:r>
          </w:p>
        </w:tc>
      </w:tr>
    </w:tbl>
    <w:p w:rsidR="00D11A88" w:rsidRDefault="00D11A88" w:rsidP="00D11A88">
      <w:pPr>
        <w:spacing w:after="0" w:line="360" w:lineRule="auto"/>
        <w:ind w:firstLine="567"/>
        <w:rPr>
          <w:rFonts w:ascii="Times New Roman" w:hAnsi="Times New Roman"/>
          <w:sz w:val="24"/>
          <w:szCs w:val="24"/>
        </w:rPr>
      </w:pPr>
    </w:p>
    <w:p w:rsidR="00D11A88" w:rsidRPr="00AD1B7F" w:rsidRDefault="00D11A88" w:rsidP="00D11A88">
      <w:pPr>
        <w:spacing w:after="0" w:line="360" w:lineRule="auto"/>
        <w:ind w:firstLine="567"/>
        <w:rPr>
          <w:rFonts w:ascii="Times New Roman" w:hAnsi="Times New Roman"/>
          <w:sz w:val="24"/>
          <w:szCs w:val="24"/>
        </w:rPr>
      </w:pPr>
      <w:r w:rsidRPr="00AD1B7F">
        <w:rPr>
          <w:rFonts w:ascii="Times New Roman" w:hAnsi="Times New Roman"/>
          <w:sz w:val="24"/>
          <w:szCs w:val="24"/>
        </w:rPr>
        <w:t>Средн</w:t>
      </w:r>
      <w:r>
        <w:rPr>
          <w:rFonts w:ascii="Times New Roman" w:hAnsi="Times New Roman"/>
          <w:sz w:val="24"/>
          <w:szCs w:val="24"/>
        </w:rPr>
        <w:t>есуточный пробег автомобилей</w:t>
      </w:r>
      <w:r w:rsidRPr="00AD1B7F">
        <w:rPr>
          <w:rFonts w:ascii="Times New Roman" w:hAnsi="Times New Roman"/>
          <w:sz w:val="24"/>
          <w:szCs w:val="24"/>
        </w:rPr>
        <w:t xml:space="preserve"> – </w:t>
      </w:r>
      <w:r w:rsidRPr="00AD1B7F">
        <w:rPr>
          <w:rFonts w:ascii="Times New Roman" w:hAnsi="Times New Roman"/>
          <w:i/>
          <w:sz w:val="24"/>
          <w:szCs w:val="24"/>
          <w:lang w:val="en-US"/>
        </w:rPr>
        <w:t>L</w:t>
      </w:r>
      <w:r w:rsidRPr="00AD1B7F">
        <w:rPr>
          <w:rFonts w:ascii="Times New Roman" w:hAnsi="Times New Roman"/>
          <w:i/>
          <w:sz w:val="24"/>
          <w:szCs w:val="24"/>
        </w:rPr>
        <w:t>сс</w:t>
      </w:r>
      <w:r w:rsidRPr="00AD1B7F">
        <w:rPr>
          <w:rFonts w:ascii="Times New Roman" w:hAnsi="Times New Roman"/>
          <w:sz w:val="24"/>
          <w:szCs w:val="24"/>
        </w:rPr>
        <w:t xml:space="preserve"> = 220</w:t>
      </w:r>
      <w:r>
        <w:rPr>
          <w:rFonts w:ascii="Times New Roman" w:hAnsi="Times New Roman"/>
          <w:sz w:val="24"/>
          <w:szCs w:val="24"/>
        </w:rPr>
        <w:t xml:space="preserve"> </w:t>
      </w:r>
      <w:r w:rsidRPr="00AD1B7F">
        <w:rPr>
          <w:rFonts w:ascii="Times New Roman" w:hAnsi="Times New Roman"/>
          <w:sz w:val="24"/>
          <w:szCs w:val="24"/>
        </w:rPr>
        <w:t>км.</w:t>
      </w:r>
    </w:p>
    <w:p w:rsidR="00D11A88" w:rsidRPr="00AD1B7F" w:rsidRDefault="00D11A88" w:rsidP="00D11A88">
      <w:pPr>
        <w:spacing w:after="0" w:line="360" w:lineRule="auto"/>
        <w:ind w:firstLine="567"/>
        <w:rPr>
          <w:rFonts w:ascii="Times New Roman" w:hAnsi="Times New Roman"/>
          <w:sz w:val="24"/>
          <w:szCs w:val="24"/>
        </w:rPr>
      </w:pPr>
      <w:r w:rsidRPr="00AD1B7F">
        <w:rPr>
          <w:rFonts w:ascii="Times New Roman" w:hAnsi="Times New Roman"/>
          <w:sz w:val="24"/>
          <w:szCs w:val="24"/>
        </w:rPr>
        <w:t>Режим работы подвижного состава:</w:t>
      </w:r>
    </w:p>
    <w:p w:rsidR="00D11A88" w:rsidRPr="004C3AE4" w:rsidRDefault="00D11A88" w:rsidP="00D11A88">
      <w:pPr>
        <w:numPr>
          <w:ilvl w:val="0"/>
          <w:numId w:val="2"/>
        </w:numPr>
        <w:spacing w:line="360" w:lineRule="auto"/>
        <w:ind w:left="567" w:firstLine="0"/>
        <w:rPr>
          <w:rFonts w:ascii="Times New Roman" w:hAnsi="Times New Roman"/>
          <w:sz w:val="24"/>
          <w:szCs w:val="24"/>
        </w:rPr>
      </w:pPr>
      <w:r>
        <w:rPr>
          <w:rFonts w:ascii="Times New Roman" w:hAnsi="Times New Roman"/>
          <w:sz w:val="24"/>
          <w:szCs w:val="24"/>
        </w:rPr>
        <w:t xml:space="preserve"> </w:t>
      </w:r>
      <w:r w:rsidRPr="004C3AE4">
        <w:rPr>
          <w:rFonts w:ascii="Times New Roman" w:hAnsi="Times New Roman"/>
          <w:sz w:val="24"/>
          <w:szCs w:val="24"/>
        </w:rPr>
        <w:t xml:space="preserve">количество рабочих дней в году АТП - </w:t>
      </w:r>
      <w:r w:rsidRPr="004C3AE4">
        <w:rPr>
          <w:rFonts w:ascii="Times New Roman" w:hAnsi="Times New Roman"/>
          <w:i/>
          <w:sz w:val="24"/>
          <w:szCs w:val="24"/>
        </w:rPr>
        <w:t>Дрг</w:t>
      </w:r>
      <w:r w:rsidRPr="004C3AE4">
        <w:rPr>
          <w:rFonts w:ascii="Times New Roman" w:hAnsi="Times New Roman"/>
          <w:sz w:val="24"/>
          <w:szCs w:val="24"/>
        </w:rPr>
        <w:t xml:space="preserve"> = 365;</w:t>
      </w:r>
    </w:p>
    <w:p w:rsidR="00D11A88" w:rsidRDefault="00D11A88" w:rsidP="00D11A88">
      <w:pPr>
        <w:numPr>
          <w:ilvl w:val="0"/>
          <w:numId w:val="2"/>
        </w:numPr>
        <w:spacing w:line="360" w:lineRule="auto"/>
        <w:ind w:left="567" w:firstLine="0"/>
        <w:rPr>
          <w:rFonts w:ascii="Times New Roman" w:hAnsi="Times New Roman"/>
          <w:sz w:val="24"/>
          <w:szCs w:val="24"/>
        </w:rPr>
      </w:pPr>
      <w:r>
        <w:rPr>
          <w:rFonts w:ascii="Times New Roman" w:hAnsi="Times New Roman"/>
          <w:sz w:val="24"/>
          <w:szCs w:val="24"/>
        </w:rPr>
        <w:t xml:space="preserve"> </w:t>
      </w:r>
      <w:r w:rsidRPr="004C3AE4">
        <w:rPr>
          <w:rFonts w:ascii="Times New Roman" w:hAnsi="Times New Roman"/>
          <w:sz w:val="24"/>
          <w:szCs w:val="24"/>
        </w:rPr>
        <w:t>средняя продолжительност</w:t>
      </w:r>
      <w:r>
        <w:rPr>
          <w:rFonts w:ascii="Times New Roman" w:hAnsi="Times New Roman"/>
          <w:sz w:val="24"/>
          <w:szCs w:val="24"/>
        </w:rPr>
        <w:t>ь работы автомобилей на линии</w:t>
      </w:r>
      <w:r w:rsidRPr="004C3AE4">
        <w:rPr>
          <w:rFonts w:ascii="Times New Roman" w:hAnsi="Times New Roman"/>
          <w:sz w:val="24"/>
          <w:szCs w:val="24"/>
        </w:rPr>
        <w:t xml:space="preserve"> - </w:t>
      </w:r>
      <w:r>
        <w:rPr>
          <w:rFonts w:ascii="Times New Roman" w:hAnsi="Times New Roman"/>
          <w:i/>
          <w:sz w:val="24"/>
          <w:szCs w:val="24"/>
          <w:lang w:val="en-US"/>
        </w:rPr>
        <w:t>t</w:t>
      </w:r>
      <w:r w:rsidRPr="004C3AE4">
        <w:rPr>
          <w:rFonts w:ascii="Times New Roman" w:hAnsi="Times New Roman"/>
          <w:i/>
          <w:sz w:val="24"/>
          <w:szCs w:val="24"/>
          <w:lang w:val="en-US"/>
        </w:rPr>
        <w:t>n</w:t>
      </w:r>
      <w:r w:rsidRPr="004C3AE4">
        <w:rPr>
          <w:rFonts w:ascii="Times New Roman" w:hAnsi="Times New Roman"/>
          <w:sz w:val="24"/>
          <w:szCs w:val="24"/>
        </w:rPr>
        <w:t xml:space="preserve"> = 10</w:t>
      </w:r>
      <w:r>
        <w:rPr>
          <w:rFonts w:ascii="Times New Roman" w:hAnsi="Times New Roman"/>
          <w:sz w:val="24"/>
          <w:szCs w:val="24"/>
        </w:rPr>
        <w:t xml:space="preserve"> ч</w:t>
      </w:r>
      <w:r w:rsidRPr="004C3AE4">
        <w:rPr>
          <w:rFonts w:ascii="Times New Roman" w:hAnsi="Times New Roman"/>
          <w:sz w:val="24"/>
          <w:szCs w:val="24"/>
        </w:rPr>
        <w:t>.</w:t>
      </w:r>
    </w:p>
    <w:p w:rsidR="00D11A88" w:rsidRDefault="00D11A88" w:rsidP="00D11A88">
      <w:pPr>
        <w:spacing w:line="360" w:lineRule="auto"/>
        <w:ind w:firstLine="567"/>
        <w:rPr>
          <w:rFonts w:ascii="Times New Roman" w:hAnsi="Times New Roman"/>
          <w:sz w:val="24"/>
          <w:szCs w:val="24"/>
        </w:rPr>
      </w:pPr>
      <w:r>
        <w:rPr>
          <w:rFonts w:ascii="Times New Roman" w:hAnsi="Times New Roman"/>
          <w:sz w:val="24"/>
          <w:szCs w:val="24"/>
        </w:rPr>
        <w:t>Основной особенностью полноприводных автомобилей семейства Урал, КамАЗ, МАЗ является высокий уровень проходимости. Способность двигаться по бездорожью обеспечивается  оптимальной конструкцией автомобилей, наиболее приспособленной к эксплуатации в тяжелых дорожных условиях.</w:t>
      </w:r>
    </w:p>
    <w:p w:rsidR="00D11A88" w:rsidRDefault="00D11A88" w:rsidP="00D11A88">
      <w:pPr>
        <w:spacing w:line="360" w:lineRule="auto"/>
        <w:ind w:firstLine="567"/>
        <w:rPr>
          <w:rFonts w:ascii="Times New Roman" w:hAnsi="Times New Roman"/>
          <w:sz w:val="24"/>
          <w:szCs w:val="24"/>
        </w:rPr>
      </w:pPr>
      <w:r>
        <w:rPr>
          <w:rFonts w:ascii="Times New Roman" w:hAnsi="Times New Roman"/>
          <w:sz w:val="24"/>
          <w:szCs w:val="24"/>
        </w:rPr>
        <w:t xml:space="preserve">На автомобилях Урал и МАЗ установлены </w:t>
      </w:r>
      <w:r>
        <w:rPr>
          <w:rFonts w:ascii="Times New Roman" w:hAnsi="Times New Roman"/>
          <w:sz w:val="24"/>
          <w:szCs w:val="24"/>
          <w:lang w:val="en-US"/>
        </w:rPr>
        <w:t>V</w:t>
      </w:r>
      <w:r>
        <w:rPr>
          <w:rFonts w:ascii="Times New Roman" w:hAnsi="Times New Roman"/>
          <w:sz w:val="24"/>
          <w:szCs w:val="24"/>
        </w:rPr>
        <w:t>-образные дизельные двигатели ЯМЗ – 236НЕ, ЯМЗ – 238, а на автомобилях КамАЗ устанавливаются двигатели  Камаз - 740.50. Силовые агрегаты рассчитаны на эксплуатацию при температурах окружающего воздуха от минус 60 до плюс 50 ºС, относительной влажности до 98% при температуре 25</w:t>
      </w:r>
      <w:r w:rsidRPr="003C3CD8">
        <w:rPr>
          <w:rFonts w:ascii="Times New Roman" w:hAnsi="Times New Roman"/>
          <w:sz w:val="24"/>
          <w:szCs w:val="24"/>
        </w:rPr>
        <w:t xml:space="preserve"> </w:t>
      </w:r>
      <w:r>
        <w:rPr>
          <w:rFonts w:ascii="Times New Roman" w:hAnsi="Times New Roman"/>
          <w:sz w:val="24"/>
          <w:szCs w:val="24"/>
        </w:rPr>
        <w:t>ºС,запыленности воздуха до 0,4 г/м³, а также на движение автомобиля в горных условиях на высоте до 4500 м над уровнем моря и преодоление перевалов до 4650 м над уровнем моря при соответствующем снижении мощностных и экономических показателей.</w:t>
      </w:r>
    </w:p>
    <w:p w:rsidR="00D11A88" w:rsidRPr="002312D9" w:rsidRDefault="00D11A88" w:rsidP="00D11A88">
      <w:pPr>
        <w:spacing w:after="0" w:line="360" w:lineRule="auto"/>
        <w:ind w:firstLine="567"/>
        <w:rPr>
          <w:rFonts w:ascii="Times New Roman" w:hAnsi="Times New Roman"/>
          <w:sz w:val="24"/>
          <w:szCs w:val="24"/>
        </w:rPr>
      </w:pPr>
      <w:r w:rsidRPr="002312D9">
        <w:rPr>
          <w:rFonts w:ascii="Times New Roman" w:hAnsi="Times New Roman"/>
          <w:sz w:val="24"/>
          <w:szCs w:val="24"/>
        </w:rPr>
        <w:t xml:space="preserve">Установка насосная с баком УНБ-125х32У (цементировочный агрегат ЦА-320) на базе шасси Урал 4320-1912-40 </w:t>
      </w:r>
      <w:r>
        <w:rPr>
          <w:rFonts w:ascii="Times New Roman" w:hAnsi="Times New Roman"/>
          <w:sz w:val="24"/>
          <w:szCs w:val="24"/>
        </w:rPr>
        <w:t xml:space="preserve">применяется на нефтегазодобывающих предприятиях России для нагнетания различных сред </w:t>
      </w:r>
      <w:r w:rsidRPr="002312D9">
        <w:rPr>
          <w:rFonts w:ascii="Times New Roman" w:hAnsi="Times New Roman"/>
          <w:sz w:val="24"/>
          <w:szCs w:val="24"/>
        </w:rPr>
        <w:t>при цементировании скважин в процессе бурения и капитального ремонта, а также при проведении других промывочно-</w:t>
      </w:r>
      <w:r>
        <w:rPr>
          <w:rFonts w:ascii="Times New Roman" w:hAnsi="Times New Roman"/>
          <w:sz w:val="24"/>
          <w:szCs w:val="24"/>
        </w:rPr>
        <w:t xml:space="preserve"> </w:t>
      </w:r>
      <w:r w:rsidRPr="002312D9">
        <w:rPr>
          <w:rFonts w:ascii="Times New Roman" w:hAnsi="Times New Roman"/>
          <w:sz w:val="24"/>
          <w:szCs w:val="24"/>
        </w:rPr>
        <w:t>продавочных рабо</w:t>
      </w:r>
      <w:r>
        <w:rPr>
          <w:rFonts w:ascii="Times New Roman" w:hAnsi="Times New Roman"/>
          <w:sz w:val="24"/>
          <w:szCs w:val="24"/>
        </w:rPr>
        <w:t xml:space="preserve">т в нефтяных и газовых </w:t>
      </w:r>
      <w:r w:rsidRPr="00ED6894">
        <w:rPr>
          <w:rFonts w:ascii="Times New Roman" w:hAnsi="Times New Roman"/>
          <w:sz w:val="24"/>
          <w:szCs w:val="24"/>
        </w:rPr>
        <w:t>скважинах.</w:t>
      </w:r>
      <w:r>
        <w:rPr>
          <w:rFonts w:ascii="Times New Roman" w:hAnsi="Times New Roman"/>
          <w:sz w:val="24"/>
          <w:szCs w:val="24"/>
        </w:rPr>
        <w:t xml:space="preserve"> Установка представляет собой комплект оборудования, смонтированный на базе шасси автомобиля Урал.</w:t>
      </w:r>
      <w:r w:rsidRPr="00891386">
        <w:rPr>
          <w:rFonts w:ascii="Times New Roman" w:hAnsi="Times New Roman"/>
          <w:sz w:val="24"/>
          <w:szCs w:val="24"/>
        </w:rPr>
        <w:t xml:space="preserve"> </w:t>
      </w:r>
      <w:r w:rsidRPr="00ED6894">
        <w:rPr>
          <w:rFonts w:ascii="Times New Roman" w:hAnsi="Times New Roman"/>
          <w:sz w:val="24"/>
          <w:szCs w:val="24"/>
        </w:rPr>
        <w:t>(</w:t>
      </w:r>
      <w:r>
        <w:rPr>
          <w:rFonts w:ascii="Times New Roman" w:hAnsi="Times New Roman"/>
          <w:sz w:val="24"/>
          <w:szCs w:val="24"/>
        </w:rPr>
        <w:t>рис. 3а</w:t>
      </w:r>
      <w:r w:rsidRPr="00ED6894">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sidRPr="00896B5F">
        <w:rPr>
          <w:rFonts w:ascii="Times New Roman" w:hAnsi="Times New Roman"/>
          <w:sz w:val="24"/>
          <w:szCs w:val="24"/>
        </w:rPr>
        <w:t xml:space="preserve">Установка УС-6-30 (УСУ 6-30) на базе шасси Урал 4320-1912-40  предназначена для транспортировки сухих порошкообразных материалов, механически регулируемой подачи </w:t>
      </w:r>
      <w:r w:rsidRPr="00896B5F">
        <w:rPr>
          <w:rFonts w:ascii="Times New Roman" w:hAnsi="Times New Roman"/>
          <w:sz w:val="24"/>
          <w:szCs w:val="24"/>
        </w:rPr>
        <w:lastRenderedPageBreak/>
        <w:t>этих материалов винтовыми конвейерами и приготовления тампонажных растворов при цементировании нефтяных и газовых скважин</w:t>
      </w:r>
      <w:r>
        <w:rPr>
          <w:rFonts w:ascii="Times New Roman" w:hAnsi="Times New Roman"/>
          <w:sz w:val="24"/>
          <w:szCs w:val="24"/>
        </w:rPr>
        <w:t xml:space="preserve"> (рис. 3б)</w:t>
      </w:r>
      <w:r w:rsidRPr="00896B5F">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sidRPr="00896B5F">
        <w:rPr>
          <w:rFonts w:ascii="Times New Roman" w:hAnsi="Times New Roman"/>
          <w:sz w:val="24"/>
          <w:szCs w:val="24"/>
        </w:rPr>
        <w:t>Установка о</w:t>
      </w:r>
      <w:r>
        <w:rPr>
          <w:rFonts w:ascii="Times New Roman" w:hAnsi="Times New Roman"/>
          <w:sz w:val="24"/>
          <w:szCs w:val="24"/>
        </w:rPr>
        <w:t>среднительная передвижная 58333М УОП-20 на базе шасси автомобиля Камаз-63501</w:t>
      </w:r>
      <w:r w:rsidRPr="00896B5F">
        <w:rPr>
          <w:rFonts w:ascii="Times New Roman" w:hAnsi="Times New Roman"/>
          <w:sz w:val="24"/>
          <w:szCs w:val="24"/>
        </w:rPr>
        <w:t xml:space="preserve"> предназначена для стабилизации параметров различных тампонажных растворов, суспензий, пульп и эмульсий, применяемых при цементировании, бурении, освоении и ремонте нефтяных и газовых скважин.</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Паро</w:t>
      </w:r>
      <w:r w:rsidRPr="00896B5F">
        <w:rPr>
          <w:rFonts w:ascii="Times New Roman" w:hAnsi="Times New Roman"/>
          <w:sz w:val="24"/>
          <w:szCs w:val="24"/>
        </w:rPr>
        <w:t>передви</w:t>
      </w:r>
      <w:r>
        <w:rPr>
          <w:rFonts w:ascii="Times New Roman" w:hAnsi="Times New Roman"/>
          <w:sz w:val="24"/>
          <w:szCs w:val="24"/>
        </w:rPr>
        <w:t xml:space="preserve">жная установка ППУА-1600/100М на базе шасси автомобиля Урал-5557-1112-10 используется для </w:t>
      </w:r>
      <w:r w:rsidRPr="00896B5F">
        <w:rPr>
          <w:rFonts w:ascii="Times New Roman" w:hAnsi="Times New Roman"/>
          <w:sz w:val="24"/>
          <w:szCs w:val="24"/>
        </w:rPr>
        <w:t>парафинизация нефтяных скважин, подземного и наземного оборудования насыщенного паром высокого давления, операций по обогреву, мойке и других работ паром низког</w:t>
      </w:r>
      <w:r>
        <w:rPr>
          <w:rFonts w:ascii="Times New Roman" w:hAnsi="Times New Roman"/>
          <w:sz w:val="24"/>
          <w:szCs w:val="24"/>
        </w:rPr>
        <w:t xml:space="preserve">о давления. Так же </w:t>
      </w:r>
      <w:r w:rsidRPr="00896B5F">
        <w:rPr>
          <w:rFonts w:ascii="Times New Roman" w:hAnsi="Times New Roman"/>
          <w:sz w:val="24"/>
          <w:szCs w:val="24"/>
        </w:rPr>
        <w:t>подогрев арматуры трубопроводов и другого нефтепромыслового оборудования</w:t>
      </w:r>
      <w:r>
        <w:rPr>
          <w:rFonts w:ascii="Times New Roman" w:hAnsi="Times New Roman"/>
          <w:sz w:val="24"/>
          <w:szCs w:val="24"/>
        </w:rPr>
        <w:t xml:space="preserve"> (рис. 3в)</w:t>
      </w:r>
      <w:r w:rsidRPr="00896B5F">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Самоходная</w:t>
      </w:r>
      <w:r w:rsidRPr="00B630D8">
        <w:rPr>
          <w:rFonts w:ascii="Times New Roman" w:hAnsi="Times New Roman"/>
          <w:sz w:val="24"/>
          <w:szCs w:val="24"/>
        </w:rPr>
        <w:t xml:space="preserve"> компрессорная станция СДА-10/251 </w:t>
      </w:r>
      <w:r>
        <w:rPr>
          <w:rFonts w:ascii="Times New Roman" w:hAnsi="Times New Roman"/>
          <w:sz w:val="24"/>
          <w:szCs w:val="24"/>
        </w:rPr>
        <w:t>предназначена для получения из атмосферного воздуха инертной газовой смеси на основе азота и подачи газообразного азота под давлением в различные объекты для пожаро- и взрывобезопасного выполнения технологических операций при бурении, освоении и ремонте газовых и нефтяных скважин, вскрытии продуктивных пластов, ремонте и испытании трубопроводов, резервуаров и оборудования, эксплуатирующихся с взрывоопасными средами и для других целей в различных отраслях промышленности. Все оборудование станции смонтировано на общей раме, которая крепится к шасси автомобиля КамАЗ – 63501. (рис. 3г)</w:t>
      </w:r>
      <w:r w:rsidRPr="00B630D8">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 xml:space="preserve">Автоцистерна </w:t>
      </w:r>
      <w:r w:rsidRPr="00270A46">
        <w:rPr>
          <w:rFonts w:ascii="Times New Roman" w:hAnsi="Times New Roman"/>
          <w:sz w:val="24"/>
          <w:szCs w:val="24"/>
        </w:rPr>
        <w:t>АЦН-</w:t>
      </w:r>
      <w:r w:rsidRPr="005A058F">
        <w:t xml:space="preserve"> </w:t>
      </w:r>
      <w:r>
        <w:rPr>
          <w:rFonts w:ascii="Times New Roman" w:hAnsi="Times New Roman"/>
          <w:sz w:val="24"/>
          <w:szCs w:val="24"/>
        </w:rPr>
        <w:t>20 на базе шасси КамАЗ</w:t>
      </w:r>
      <w:r w:rsidRPr="00270A46">
        <w:rPr>
          <w:rFonts w:ascii="Times New Roman" w:hAnsi="Times New Roman"/>
          <w:sz w:val="24"/>
          <w:szCs w:val="24"/>
        </w:rPr>
        <w:t>-65224</w:t>
      </w:r>
      <w:r>
        <w:rPr>
          <w:rFonts w:ascii="Times New Roman" w:hAnsi="Times New Roman"/>
          <w:sz w:val="24"/>
          <w:szCs w:val="24"/>
        </w:rPr>
        <w:t xml:space="preserve"> </w:t>
      </w:r>
      <w:r w:rsidRPr="005A058F">
        <w:rPr>
          <w:rFonts w:ascii="Times New Roman" w:hAnsi="Times New Roman"/>
          <w:sz w:val="24"/>
          <w:szCs w:val="24"/>
        </w:rPr>
        <w:t>предназначен</w:t>
      </w:r>
      <w:r>
        <w:rPr>
          <w:rFonts w:ascii="Times New Roman" w:hAnsi="Times New Roman"/>
          <w:sz w:val="24"/>
          <w:szCs w:val="24"/>
        </w:rPr>
        <w:t xml:space="preserve">а </w:t>
      </w:r>
      <w:r w:rsidRPr="005A058F">
        <w:rPr>
          <w:rFonts w:ascii="Times New Roman" w:hAnsi="Times New Roman"/>
          <w:sz w:val="24"/>
          <w:szCs w:val="24"/>
        </w:rPr>
        <w:t xml:space="preserve"> для транспортирования нефти и технологических жидкостей и подачи их к передвежным насосным и смесительным установкам при проведении различных промывочно</w:t>
      </w:r>
      <w:r>
        <w:rPr>
          <w:rFonts w:ascii="Times New Roman" w:hAnsi="Times New Roman"/>
          <w:sz w:val="24"/>
          <w:szCs w:val="24"/>
        </w:rPr>
        <w:t xml:space="preserve"> </w:t>
      </w:r>
      <w:r w:rsidRPr="005A058F">
        <w:rPr>
          <w:rFonts w:ascii="Times New Roman" w:hAnsi="Times New Roman"/>
          <w:sz w:val="24"/>
          <w:szCs w:val="24"/>
        </w:rPr>
        <w:t>-</w:t>
      </w:r>
      <w:r>
        <w:rPr>
          <w:rFonts w:ascii="Times New Roman" w:hAnsi="Times New Roman"/>
          <w:sz w:val="24"/>
          <w:szCs w:val="24"/>
        </w:rPr>
        <w:t xml:space="preserve"> </w:t>
      </w:r>
      <w:r w:rsidRPr="005A058F">
        <w:rPr>
          <w:rFonts w:ascii="Times New Roman" w:hAnsi="Times New Roman"/>
          <w:sz w:val="24"/>
          <w:szCs w:val="24"/>
        </w:rPr>
        <w:t>продавочных работ на нефтяных и газовых скважинах</w:t>
      </w:r>
      <w:r>
        <w:rPr>
          <w:rFonts w:ascii="Times New Roman" w:hAnsi="Times New Roman"/>
          <w:sz w:val="24"/>
          <w:szCs w:val="24"/>
        </w:rPr>
        <w:t xml:space="preserve"> (рис. 3 д)</w:t>
      </w:r>
      <w:r w:rsidRPr="005A058F">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sidRPr="00F0798D">
        <w:rPr>
          <w:rFonts w:ascii="Times New Roman" w:hAnsi="Times New Roman"/>
          <w:sz w:val="24"/>
          <w:szCs w:val="24"/>
        </w:rPr>
        <w:t>Автопоезд-цементо</w:t>
      </w:r>
      <w:r>
        <w:rPr>
          <w:rFonts w:ascii="Times New Roman" w:hAnsi="Times New Roman"/>
          <w:sz w:val="24"/>
          <w:szCs w:val="24"/>
        </w:rPr>
        <w:t xml:space="preserve">воз в составе тягача </w:t>
      </w:r>
      <w:r w:rsidRPr="00270A46">
        <w:rPr>
          <w:rFonts w:ascii="Times New Roman" w:hAnsi="Times New Roman"/>
          <w:sz w:val="24"/>
          <w:szCs w:val="24"/>
        </w:rPr>
        <w:t>МАЗ-6422А8-332</w:t>
      </w:r>
      <w:r>
        <w:rPr>
          <w:rFonts w:ascii="Times New Roman" w:hAnsi="Times New Roman"/>
          <w:sz w:val="24"/>
          <w:szCs w:val="24"/>
        </w:rPr>
        <w:t xml:space="preserve"> и полуприцепа-цистерны </w:t>
      </w:r>
      <w:r w:rsidRPr="00270A46">
        <w:rPr>
          <w:rFonts w:ascii="Times New Roman" w:hAnsi="Times New Roman"/>
          <w:sz w:val="24"/>
          <w:szCs w:val="24"/>
        </w:rPr>
        <w:t>М.964809 г/п 35 тн</w:t>
      </w:r>
      <w:r>
        <w:rPr>
          <w:rFonts w:ascii="Times New Roman" w:hAnsi="Times New Roman"/>
          <w:sz w:val="24"/>
          <w:szCs w:val="24"/>
        </w:rPr>
        <w:t xml:space="preserve"> </w:t>
      </w:r>
      <w:r w:rsidRPr="00F0798D">
        <w:rPr>
          <w:rFonts w:ascii="Times New Roman" w:hAnsi="Times New Roman"/>
          <w:sz w:val="24"/>
          <w:szCs w:val="24"/>
        </w:rPr>
        <w:t xml:space="preserve"> предназначен для бестарной перевозки строительных порошкообразных материалов (цемента, минерального порошка, гипса и др.) по автомобильным дорогам I-III категорий условий эксплуатации. Полуприцеп-цистерна имеет цилиндрическую форму, с наклоном в сторону разгрузки. Полуприцеп оснащен компрессорным агрегатом для пневморазгрузки и пневмосамозагрузки с приводом от коробки отбора мощности тягача</w:t>
      </w:r>
      <w:r>
        <w:rPr>
          <w:rFonts w:ascii="Times New Roman" w:hAnsi="Times New Roman"/>
          <w:sz w:val="24"/>
          <w:szCs w:val="24"/>
        </w:rPr>
        <w:t xml:space="preserve"> (рис. 3е)</w:t>
      </w:r>
      <w:r w:rsidRPr="00F0798D">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tabs>
          <w:tab w:val="left" w:pos="1050"/>
          <w:tab w:val="center" w:pos="4960"/>
        </w:tabs>
        <w:spacing w:after="0" w:line="360" w:lineRule="auto"/>
        <w:rPr>
          <w:rFonts w:ascii="Times New Roman" w:hAnsi="Times New Roman"/>
          <w:sz w:val="24"/>
          <w:szCs w:val="24"/>
        </w:rPr>
      </w:pPr>
    </w:p>
    <w:p w:rsidR="00D11A88" w:rsidRDefault="007D6EE4" w:rsidP="00D11A88">
      <w:pPr>
        <w:tabs>
          <w:tab w:val="left" w:pos="1050"/>
          <w:tab w:val="center" w:pos="4960"/>
        </w:tabs>
        <w:spacing w:after="0" w:line="360" w:lineRule="auto"/>
        <w:rPr>
          <w:rFonts w:ascii="Times New Roman" w:hAnsi="Times New Roman"/>
          <w:sz w:val="24"/>
          <w:szCs w:val="24"/>
        </w:rPr>
      </w:pPr>
      <w:r>
        <w:rPr>
          <w:noProof/>
        </w:rPr>
        <w:drawing>
          <wp:anchor distT="0" distB="0" distL="114300" distR="114300" simplePos="0" relativeHeight="251655680" behindDoc="1" locked="0" layoutInCell="1" allowOverlap="1">
            <wp:simplePos x="0" y="0"/>
            <wp:positionH relativeFrom="column">
              <wp:posOffset>3225165</wp:posOffset>
            </wp:positionH>
            <wp:positionV relativeFrom="paragraph">
              <wp:posOffset>0</wp:posOffset>
            </wp:positionV>
            <wp:extent cx="2646045" cy="1781175"/>
            <wp:effectExtent l="19050" t="0" r="1905" b="0"/>
            <wp:wrapNone/>
            <wp:docPr id="17" name="Рисунок 56" descr="181_position_us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181_position_us6-30"/>
                    <pic:cNvPicPr>
                      <a:picLocks noChangeAspect="1" noChangeArrowheads="1"/>
                    </pic:cNvPicPr>
                  </pic:nvPicPr>
                  <pic:blipFill>
                    <a:blip r:embed="rId10"/>
                    <a:srcRect/>
                    <a:stretch>
                      <a:fillRect/>
                    </a:stretch>
                  </pic:blipFill>
                  <pic:spPr bwMode="auto">
                    <a:xfrm>
                      <a:off x="0" y="0"/>
                      <a:ext cx="2646045" cy="1781175"/>
                    </a:xfrm>
                    <a:prstGeom prst="rect">
                      <a:avLst/>
                    </a:prstGeom>
                    <a:noFill/>
                  </pic:spPr>
                </pic:pic>
              </a:graphicData>
            </a:graphic>
          </wp:anchor>
        </w:drawing>
      </w:r>
      <w:r>
        <w:rPr>
          <w:noProof/>
        </w:rPr>
        <w:drawing>
          <wp:anchor distT="0" distB="0" distL="114300" distR="114300" simplePos="0" relativeHeight="251654656" behindDoc="1" locked="0" layoutInCell="1" allowOverlap="1">
            <wp:simplePos x="0" y="0"/>
            <wp:positionH relativeFrom="column">
              <wp:posOffset>356235</wp:posOffset>
            </wp:positionH>
            <wp:positionV relativeFrom="paragraph">
              <wp:posOffset>0</wp:posOffset>
            </wp:positionV>
            <wp:extent cx="2475230" cy="1781175"/>
            <wp:effectExtent l="19050" t="0" r="1270" b="0"/>
            <wp:wrapNone/>
            <wp:docPr id="16" name="Рисунок 54" descr="5063514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descr="506351472"/>
                    <pic:cNvPicPr>
                      <a:picLocks noChangeAspect="1" noChangeArrowheads="1"/>
                    </pic:cNvPicPr>
                  </pic:nvPicPr>
                  <pic:blipFill>
                    <a:blip r:embed="rId11"/>
                    <a:srcRect/>
                    <a:stretch>
                      <a:fillRect/>
                    </a:stretch>
                  </pic:blipFill>
                  <pic:spPr bwMode="auto">
                    <a:xfrm>
                      <a:off x="0" y="0"/>
                      <a:ext cx="2475230" cy="1781175"/>
                    </a:xfrm>
                    <a:prstGeom prst="rect">
                      <a:avLst/>
                    </a:prstGeom>
                    <a:noFill/>
                  </pic:spPr>
                </pic:pic>
              </a:graphicData>
            </a:graphic>
          </wp:anchor>
        </w:drawing>
      </w:r>
      <w:r w:rsidR="00D11A88">
        <w:rPr>
          <w:rFonts w:ascii="Times New Roman" w:hAnsi="Times New Roman"/>
          <w:sz w:val="24"/>
          <w:szCs w:val="24"/>
        </w:rPr>
        <w:tab/>
      </w:r>
      <w:r w:rsidR="00D11A88">
        <w:rPr>
          <w:rFonts w:ascii="Times New Roman" w:hAnsi="Times New Roman"/>
          <w:sz w:val="24"/>
          <w:szCs w:val="24"/>
        </w:rPr>
        <w:tab/>
        <w:t xml:space="preserve">    </w:t>
      </w:r>
    </w:p>
    <w:p w:rsidR="00D11A88" w:rsidRDefault="00D11A88" w:rsidP="00D11A88">
      <w:pPr>
        <w:keepNext/>
        <w:spacing w:after="0" w:line="360" w:lineRule="auto"/>
        <w:ind w:firstLine="567"/>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б)</w:t>
      </w:r>
    </w:p>
    <w:p w:rsidR="00D11A88" w:rsidRDefault="007D6EE4" w:rsidP="00D11A88">
      <w:pPr>
        <w:spacing w:after="0" w:line="360" w:lineRule="auto"/>
        <w:ind w:firstLine="567"/>
        <w:rPr>
          <w:rFonts w:ascii="Times New Roman" w:hAnsi="Times New Roman"/>
          <w:sz w:val="24"/>
          <w:szCs w:val="24"/>
        </w:rPr>
      </w:pPr>
      <w:r>
        <w:rPr>
          <w:noProof/>
        </w:rPr>
        <w:drawing>
          <wp:anchor distT="0" distB="0" distL="114300" distR="114300" simplePos="0" relativeHeight="251660800" behindDoc="1" locked="0" layoutInCell="1" allowOverlap="1">
            <wp:simplePos x="0" y="0"/>
            <wp:positionH relativeFrom="column">
              <wp:posOffset>356235</wp:posOffset>
            </wp:positionH>
            <wp:positionV relativeFrom="paragraph">
              <wp:posOffset>121920</wp:posOffset>
            </wp:positionV>
            <wp:extent cx="2466975" cy="1895475"/>
            <wp:effectExtent l="19050" t="0" r="9525" b="0"/>
            <wp:wrapNone/>
            <wp:docPr id="15" name="Рисунок 2" descr="4230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2300_1"/>
                    <pic:cNvPicPr>
                      <a:picLocks noChangeAspect="1" noChangeArrowheads="1"/>
                    </pic:cNvPicPr>
                  </pic:nvPicPr>
                  <pic:blipFill>
                    <a:blip r:embed="rId12"/>
                    <a:srcRect/>
                    <a:stretch>
                      <a:fillRect/>
                    </a:stretch>
                  </pic:blipFill>
                  <pic:spPr bwMode="auto">
                    <a:xfrm>
                      <a:off x="0" y="0"/>
                      <a:ext cx="2466975" cy="1895475"/>
                    </a:xfrm>
                    <a:prstGeom prst="rect">
                      <a:avLst/>
                    </a:prstGeom>
                    <a:noFill/>
                  </pic:spPr>
                </pic:pic>
              </a:graphicData>
            </a:graphic>
          </wp:anchor>
        </w:drawing>
      </w:r>
      <w:r>
        <w:rPr>
          <w:noProof/>
        </w:rPr>
        <w:drawing>
          <wp:anchor distT="0" distB="0" distL="114300" distR="114300" simplePos="0" relativeHeight="251656704" behindDoc="1" locked="0" layoutInCell="1" allowOverlap="1">
            <wp:simplePos x="0" y="0"/>
            <wp:positionH relativeFrom="column">
              <wp:posOffset>3120390</wp:posOffset>
            </wp:positionH>
            <wp:positionV relativeFrom="paragraph">
              <wp:posOffset>121920</wp:posOffset>
            </wp:positionV>
            <wp:extent cx="2466975" cy="1895475"/>
            <wp:effectExtent l="19050" t="0" r="9525" b="0"/>
            <wp:wrapNone/>
            <wp:docPr id="14" name="Рисунок 58" descr="20140303_121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20140303_121022"/>
                    <pic:cNvPicPr>
                      <a:picLocks noChangeAspect="1" noChangeArrowheads="1"/>
                    </pic:cNvPicPr>
                  </pic:nvPicPr>
                  <pic:blipFill>
                    <a:blip r:embed="rId13" cstate="print"/>
                    <a:srcRect/>
                    <a:stretch>
                      <a:fillRect/>
                    </a:stretch>
                  </pic:blipFill>
                  <pic:spPr bwMode="auto">
                    <a:xfrm>
                      <a:off x="0" y="0"/>
                      <a:ext cx="2466975" cy="1895475"/>
                    </a:xfrm>
                    <a:prstGeom prst="rect">
                      <a:avLst/>
                    </a:prstGeom>
                    <a:noFill/>
                  </pic:spPr>
                </pic:pic>
              </a:graphicData>
            </a:graphic>
          </wp:anchor>
        </w:drawing>
      </w: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ab/>
        <w:t xml:space="preserve">   </w:t>
      </w: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ab/>
      </w:r>
    </w:p>
    <w:p w:rsidR="00D11A88" w:rsidRDefault="00D11A88" w:rsidP="00D11A88">
      <w:pPr>
        <w:tabs>
          <w:tab w:val="center" w:pos="4960"/>
        </w:tabs>
        <w:spacing w:after="0" w:line="360" w:lineRule="auto"/>
        <w:rPr>
          <w:rFonts w:ascii="Times New Roman" w:hAnsi="Times New Roman"/>
          <w:sz w:val="24"/>
          <w:szCs w:val="24"/>
        </w:rPr>
      </w:pPr>
    </w:p>
    <w:p w:rsidR="00D11A88" w:rsidRDefault="00D11A88" w:rsidP="00D11A88">
      <w:pPr>
        <w:tabs>
          <w:tab w:val="center" w:pos="4960"/>
        </w:tabs>
        <w:spacing w:after="0"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w:t>
      </w: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ab/>
      </w: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в)</w:t>
      </w:r>
      <w:r>
        <w:rPr>
          <w:rFonts w:ascii="Times New Roman" w:hAnsi="Times New Roman"/>
          <w:sz w:val="24"/>
          <w:szCs w:val="24"/>
        </w:rPr>
        <w:tab/>
        <w:t>г)</w:t>
      </w:r>
    </w:p>
    <w:p w:rsidR="00D11A88" w:rsidRDefault="007D6EE4" w:rsidP="00D11A88">
      <w:pPr>
        <w:spacing w:after="0" w:line="360" w:lineRule="auto"/>
        <w:ind w:firstLine="567"/>
        <w:rPr>
          <w:rFonts w:ascii="Times New Roman" w:hAnsi="Times New Roman"/>
          <w:sz w:val="24"/>
          <w:szCs w:val="24"/>
        </w:rPr>
      </w:pPr>
      <w:r>
        <w:rPr>
          <w:noProof/>
        </w:rPr>
        <w:drawing>
          <wp:anchor distT="0" distB="0" distL="114300" distR="114300" simplePos="0" relativeHeight="251658752" behindDoc="1" locked="0" layoutInCell="1" allowOverlap="1">
            <wp:simplePos x="0" y="0"/>
            <wp:positionH relativeFrom="column">
              <wp:posOffset>3168015</wp:posOffset>
            </wp:positionH>
            <wp:positionV relativeFrom="paragraph">
              <wp:posOffset>85725</wp:posOffset>
            </wp:positionV>
            <wp:extent cx="2466975" cy="1700530"/>
            <wp:effectExtent l="19050" t="0" r="9525" b="0"/>
            <wp:wrapNone/>
            <wp:docPr id="13" name="Рисунок 61" descr="eburg_b_11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eburg_b_11372"/>
                    <pic:cNvPicPr>
                      <a:picLocks noChangeAspect="1" noChangeArrowheads="1"/>
                    </pic:cNvPicPr>
                  </pic:nvPicPr>
                  <pic:blipFill>
                    <a:blip r:embed="rId14"/>
                    <a:srcRect/>
                    <a:stretch>
                      <a:fillRect/>
                    </a:stretch>
                  </pic:blipFill>
                  <pic:spPr bwMode="auto">
                    <a:xfrm>
                      <a:off x="0" y="0"/>
                      <a:ext cx="2466975" cy="1700530"/>
                    </a:xfrm>
                    <a:prstGeom prst="rect">
                      <a:avLst/>
                    </a:prstGeom>
                    <a:noFill/>
                  </pic:spPr>
                </pic:pic>
              </a:graphicData>
            </a:graphic>
          </wp:anchor>
        </w:drawing>
      </w:r>
      <w:r>
        <w:rPr>
          <w:noProof/>
        </w:rPr>
        <w:drawing>
          <wp:anchor distT="0" distB="0" distL="114300" distR="114300" simplePos="0" relativeHeight="251657728" behindDoc="1" locked="0" layoutInCell="1" allowOverlap="1">
            <wp:simplePos x="0" y="0"/>
            <wp:positionH relativeFrom="column">
              <wp:posOffset>364490</wp:posOffset>
            </wp:positionH>
            <wp:positionV relativeFrom="paragraph">
              <wp:posOffset>85725</wp:posOffset>
            </wp:positionV>
            <wp:extent cx="2466975" cy="1700530"/>
            <wp:effectExtent l="19050" t="0" r="9525" b="0"/>
            <wp:wrapNone/>
            <wp:docPr id="1" name="Рисунок 60" descr="thumb1024x768w_1d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descr="thumb1024x768w_1d493"/>
                    <pic:cNvPicPr>
                      <a:picLocks noChangeAspect="1" noChangeArrowheads="1"/>
                    </pic:cNvPicPr>
                  </pic:nvPicPr>
                  <pic:blipFill>
                    <a:blip r:embed="rId15"/>
                    <a:srcRect/>
                    <a:stretch>
                      <a:fillRect/>
                    </a:stretch>
                  </pic:blipFill>
                  <pic:spPr bwMode="auto">
                    <a:xfrm>
                      <a:off x="0" y="0"/>
                      <a:ext cx="2466975" cy="1700530"/>
                    </a:xfrm>
                    <a:prstGeom prst="rect">
                      <a:avLst/>
                    </a:prstGeom>
                    <a:noFill/>
                  </pic:spPr>
                </pic:pic>
              </a:graphicData>
            </a:graphic>
          </wp:anchor>
        </w:drawing>
      </w: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Default="00D11A88" w:rsidP="00D11A88">
      <w:pPr>
        <w:tabs>
          <w:tab w:val="center" w:pos="4960"/>
        </w:tabs>
        <w:spacing w:after="0" w:line="360" w:lineRule="auto"/>
        <w:ind w:firstLine="567"/>
        <w:rPr>
          <w:rFonts w:ascii="Times New Roman" w:hAnsi="Times New Roman"/>
          <w:sz w:val="24"/>
          <w:szCs w:val="24"/>
        </w:rPr>
      </w:pPr>
      <w:r>
        <w:rPr>
          <w:rFonts w:ascii="Times New Roman" w:hAnsi="Times New Roman"/>
          <w:sz w:val="24"/>
          <w:szCs w:val="24"/>
        </w:rPr>
        <w:t>д)</w:t>
      </w:r>
      <w:r>
        <w:rPr>
          <w:rFonts w:ascii="Times New Roman" w:hAnsi="Times New Roman"/>
          <w:sz w:val="24"/>
          <w:szCs w:val="24"/>
        </w:rPr>
        <w:tab/>
        <w:t xml:space="preserve">    е)</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Рисунок 3 – Общий вид спецтехники на базе шасси автомобилей Урал, КамАЗ, МАЗ.</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а - ц</w:t>
      </w:r>
      <w:r w:rsidRPr="002312D9">
        <w:rPr>
          <w:rFonts w:ascii="Times New Roman" w:hAnsi="Times New Roman"/>
          <w:sz w:val="24"/>
          <w:szCs w:val="24"/>
        </w:rPr>
        <w:t>ементир</w:t>
      </w:r>
      <w:r>
        <w:rPr>
          <w:rFonts w:ascii="Times New Roman" w:hAnsi="Times New Roman"/>
          <w:sz w:val="24"/>
          <w:szCs w:val="24"/>
        </w:rPr>
        <w:t>овочный агрегат ЦА-320</w:t>
      </w:r>
      <w:r w:rsidRPr="002312D9">
        <w:rPr>
          <w:rFonts w:ascii="Times New Roman" w:hAnsi="Times New Roman"/>
          <w:sz w:val="24"/>
          <w:szCs w:val="24"/>
        </w:rPr>
        <w:t xml:space="preserve"> на базе шасси Урал 4320-1912-40</w:t>
      </w:r>
      <w:r>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б - у</w:t>
      </w:r>
      <w:r w:rsidRPr="00896B5F">
        <w:rPr>
          <w:rFonts w:ascii="Times New Roman" w:hAnsi="Times New Roman"/>
          <w:sz w:val="24"/>
          <w:szCs w:val="24"/>
        </w:rPr>
        <w:t>становка УС-6-30 на базе шасси Урал 4320-1912-40</w:t>
      </w:r>
      <w:r>
        <w:rPr>
          <w:rFonts w:ascii="Times New Roman" w:hAnsi="Times New Roman"/>
          <w:sz w:val="24"/>
          <w:szCs w:val="24"/>
        </w:rPr>
        <w:t>;</w:t>
      </w:r>
      <w:r w:rsidRPr="00896B5F">
        <w:rPr>
          <w:rFonts w:ascii="Times New Roman" w:hAnsi="Times New Roman"/>
          <w:sz w:val="24"/>
          <w:szCs w:val="24"/>
        </w:rPr>
        <w:t xml:space="preserve"> </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lastRenderedPageBreak/>
        <w:t>в - паро</w:t>
      </w:r>
      <w:r w:rsidRPr="00896B5F">
        <w:rPr>
          <w:rFonts w:ascii="Times New Roman" w:hAnsi="Times New Roman"/>
          <w:sz w:val="24"/>
          <w:szCs w:val="24"/>
        </w:rPr>
        <w:t>передви</w:t>
      </w:r>
      <w:r>
        <w:rPr>
          <w:rFonts w:ascii="Times New Roman" w:hAnsi="Times New Roman"/>
          <w:sz w:val="24"/>
          <w:szCs w:val="24"/>
        </w:rPr>
        <w:t xml:space="preserve">жная установка ППУА-1600/100М на базе шасси </w:t>
      </w:r>
      <w:r w:rsidRPr="00270A46">
        <w:rPr>
          <w:rFonts w:ascii="Times New Roman" w:hAnsi="Times New Roman"/>
          <w:sz w:val="24"/>
          <w:szCs w:val="24"/>
        </w:rPr>
        <w:t>Урал-5557-1112-10</w:t>
      </w:r>
      <w:r>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г - п</w:t>
      </w:r>
      <w:r w:rsidRPr="00B630D8">
        <w:rPr>
          <w:rFonts w:ascii="Times New Roman" w:hAnsi="Times New Roman"/>
          <w:sz w:val="24"/>
          <w:szCs w:val="24"/>
        </w:rPr>
        <w:t>ередвижная компрессорная станция СДА-10/251</w:t>
      </w:r>
      <w:r>
        <w:rPr>
          <w:rFonts w:ascii="Times New Roman" w:hAnsi="Times New Roman"/>
          <w:sz w:val="24"/>
          <w:szCs w:val="24"/>
        </w:rPr>
        <w:t xml:space="preserve"> на базе шасси </w:t>
      </w:r>
      <w:r w:rsidRPr="00270A46">
        <w:rPr>
          <w:rFonts w:ascii="Times New Roman" w:hAnsi="Times New Roman"/>
          <w:sz w:val="24"/>
          <w:szCs w:val="24"/>
        </w:rPr>
        <w:t>Камаз-63501</w:t>
      </w:r>
      <w:r>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 xml:space="preserve">д - автоцистерна </w:t>
      </w:r>
      <w:r w:rsidRPr="00270A46">
        <w:rPr>
          <w:rFonts w:ascii="Times New Roman" w:hAnsi="Times New Roman"/>
          <w:sz w:val="24"/>
          <w:szCs w:val="24"/>
        </w:rPr>
        <w:t>АЦН-</w:t>
      </w:r>
      <w:r w:rsidRPr="005A058F">
        <w:t xml:space="preserve"> </w:t>
      </w:r>
      <w:r>
        <w:rPr>
          <w:rFonts w:ascii="Times New Roman" w:hAnsi="Times New Roman"/>
          <w:sz w:val="24"/>
          <w:szCs w:val="24"/>
        </w:rPr>
        <w:t xml:space="preserve">20 на базе шасси </w:t>
      </w:r>
      <w:r w:rsidRPr="00270A46">
        <w:rPr>
          <w:rFonts w:ascii="Times New Roman" w:hAnsi="Times New Roman"/>
          <w:sz w:val="24"/>
          <w:szCs w:val="24"/>
        </w:rPr>
        <w:t>Камаз-65224</w:t>
      </w:r>
    </w:p>
    <w:p w:rsidR="00D11A88" w:rsidRDefault="00D11A88" w:rsidP="00D11A88">
      <w:pPr>
        <w:spacing w:after="0" w:line="360" w:lineRule="auto"/>
        <w:ind w:left="567"/>
        <w:rPr>
          <w:rFonts w:ascii="Times New Roman" w:hAnsi="Times New Roman"/>
          <w:sz w:val="24"/>
          <w:szCs w:val="24"/>
        </w:rPr>
      </w:pPr>
      <w:r>
        <w:rPr>
          <w:rFonts w:ascii="Times New Roman" w:hAnsi="Times New Roman"/>
          <w:sz w:val="24"/>
          <w:szCs w:val="24"/>
        </w:rPr>
        <w:t>е - а</w:t>
      </w:r>
      <w:r w:rsidRPr="00F0798D">
        <w:rPr>
          <w:rFonts w:ascii="Times New Roman" w:hAnsi="Times New Roman"/>
          <w:sz w:val="24"/>
          <w:szCs w:val="24"/>
        </w:rPr>
        <w:t>втопоезд-цементо</w:t>
      </w:r>
      <w:r>
        <w:rPr>
          <w:rFonts w:ascii="Times New Roman" w:hAnsi="Times New Roman"/>
          <w:sz w:val="24"/>
          <w:szCs w:val="24"/>
        </w:rPr>
        <w:t xml:space="preserve">воз в составе тягача </w:t>
      </w:r>
      <w:r w:rsidRPr="00270A46">
        <w:rPr>
          <w:rFonts w:ascii="Times New Roman" w:hAnsi="Times New Roman"/>
          <w:sz w:val="24"/>
          <w:szCs w:val="24"/>
        </w:rPr>
        <w:t>МАЗ-6422А8-332</w:t>
      </w:r>
      <w:r>
        <w:rPr>
          <w:rFonts w:ascii="Times New Roman" w:hAnsi="Times New Roman"/>
          <w:sz w:val="24"/>
          <w:szCs w:val="24"/>
        </w:rPr>
        <w:t xml:space="preserve"> и полуприцепа-  цистерны </w:t>
      </w:r>
      <w:r w:rsidRPr="00270A46">
        <w:rPr>
          <w:rFonts w:ascii="Times New Roman" w:hAnsi="Times New Roman"/>
          <w:sz w:val="24"/>
          <w:szCs w:val="24"/>
        </w:rPr>
        <w:t>М.964809 г/п 35 тн</w:t>
      </w:r>
      <w:r>
        <w:rPr>
          <w:rFonts w:ascii="Times New Roman" w:hAnsi="Times New Roman"/>
          <w:sz w:val="24"/>
          <w:szCs w:val="24"/>
        </w:rPr>
        <w:t>.</w:t>
      </w:r>
    </w:p>
    <w:p w:rsidR="00D11A88" w:rsidRDefault="00D11A88" w:rsidP="00D11A88">
      <w:pPr>
        <w:spacing w:after="0" w:line="360" w:lineRule="auto"/>
        <w:ind w:firstLine="567"/>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p>
    <w:p w:rsidR="00D11A88" w:rsidRPr="00AB2307" w:rsidRDefault="00D11A88" w:rsidP="00D11A88">
      <w:pPr>
        <w:spacing w:after="0" w:line="360" w:lineRule="auto"/>
        <w:ind w:firstLine="567"/>
        <w:jc w:val="center"/>
        <w:rPr>
          <w:rFonts w:ascii="Times New Roman" w:hAnsi="Times New Roman"/>
          <w:b/>
          <w:sz w:val="24"/>
          <w:szCs w:val="24"/>
        </w:rPr>
      </w:pPr>
      <w:r w:rsidRPr="00AB2307">
        <w:rPr>
          <w:rFonts w:ascii="Times New Roman" w:hAnsi="Times New Roman"/>
          <w:b/>
          <w:sz w:val="24"/>
          <w:szCs w:val="24"/>
        </w:rPr>
        <w:t>1.3 Основные неисправности агре</w:t>
      </w:r>
      <w:r>
        <w:rPr>
          <w:rFonts w:ascii="Times New Roman" w:hAnsi="Times New Roman"/>
          <w:b/>
          <w:sz w:val="24"/>
          <w:szCs w:val="24"/>
        </w:rPr>
        <w:t>гатов и систем шасси автомобиля</w:t>
      </w:r>
    </w:p>
    <w:p w:rsidR="00D11A88" w:rsidRDefault="00D11A88" w:rsidP="00D11A88">
      <w:pPr>
        <w:spacing w:after="0" w:line="360" w:lineRule="auto"/>
        <w:ind w:firstLine="567"/>
        <w:rPr>
          <w:rFonts w:ascii="Times New Roman" w:hAnsi="Times New Roman"/>
          <w:sz w:val="24"/>
          <w:szCs w:val="24"/>
        </w:rPr>
      </w:pP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При</w:t>
      </w:r>
      <w:r>
        <w:rPr>
          <w:rFonts w:ascii="Times New Roman" w:hAnsi="Times New Roman"/>
          <w:sz w:val="24"/>
          <w:szCs w:val="24"/>
        </w:rPr>
        <w:t xml:space="preserve"> обслуживании автомобилей на предприятии</w:t>
      </w:r>
      <w:r w:rsidRPr="003277A4">
        <w:rPr>
          <w:rFonts w:ascii="Times New Roman" w:hAnsi="Times New Roman"/>
          <w:sz w:val="24"/>
          <w:szCs w:val="24"/>
        </w:rPr>
        <w:t xml:space="preserve"> особое внимание уделяют неисправностям, которые могут повлиять на безопасность движения. При этом обязательно устраняют выявленные неисправности и ослабление крепления следующих деталей, узлов, агрегатов и систем:</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при регулировочных работах: накладок колодок и тормозных барабанов, педали тормоза, стояночной тормозной системы, рулевого управления, подшипников колес, передних колес</w:t>
      </w:r>
      <w:r w:rsidRPr="009E22B8">
        <w:rPr>
          <w:rFonts w:ascii="Times New Roman" w:hAnsi="Times New Roman"/>
          <w:sz w:val="24"/>
          <w:szCs w:val="24"/>
        </w:rPr>
        <w:t xml:space="preserve"> [1]</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при контрольно-диагностических и крепежных работах: сошки и маятникового рычага рулевого управления, рулевого привода, рулевых тяг на шаровых пальцах и шаровых пальцев в гнездах, шаровых опор, шкворней, поворотного кулака, дисков колес, карданной передачи или приводов, рессор и пружин, амортизаторов, рычагов подвески, трубопроводов, шлангов гидравлического тормозного привода, главного тормозного привода, замков дверей, капота и багажника, регулятора давления тормозного привода, разделителя, двигателя, стекол, стеклоомывателя, стеклоочистителя, зеркал заднего вида, устройства обдува и обогрева ветрового стекла, системы вентиляции и отопления</w:t>
      </w:r>
      <w:r w:rsidRPr="009E22B8">
        <w:rPr>
          <w:rFonts w:ascii="Times New Roman" w:hAnsi="Times New Roman"/>
          <w:sz w:val="24"/>
          <w:szCs w:val="24"/>
        </w:rPr>
        <w:t xml:space="preserve"> [1]</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при обслуживании систем питания и электрооборудования: системы питания и впуска/выпуска газов, передних и задних фонарей, переключа</w:t>
      </w:r>
      <w:r>
        <w:rPr>
          <w:rFonts w:ascii="Times New Roman" w:hAnsi="Times New Roman"/>
          <w:sz w:val="24"/>
          <w:szCs w:val="24"/>
        </w:rPr>
        <w:t xml:space="preserve">телей света, </w:t>
      </w:r>
      <w:r w:rsidRPr="003277A4">
        <w:rPr>
          <w:rFonts w:ascii="Times New Roman" w:hAnsi="Times New Roman"/>
          <w:sz w:val="24"/>
          <w:szCs w:val="24"/>
        </w:rPr>
        <w:t>звукового сигнала, злектропроводки, аварийной сигнализации, сигнала торможения</w:t>
      </w:r>
      <w:r>
        <w:rPr>
          <w:rFonts w:ascii="Times New Roman" w:hAnsi="Times New Roman"/>
          <w:sz w:val="24"/>
          <w:szCs w:val="24"/>
        </w:rPr>
        <w:t xml:space="preserve"> </w:t>
      </w:r>
      <w:r w:rsidRPr="00FF352E">
        <w:rPr>
          <w:rFonts w:ascii="Times New Roman" w:hAnsi="Times New Roman"/>
          <w:sz w:val="24"/>
          <w:szCs w:val="24"/>
        </w:rPr>
        <w:t>[1]</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xml:space="preserve">ТО-1 </w:t>
      </w:r>
      <w:r>
        <w:rPr>
          <w:rFonts w:ascii="Times New Roman" w:hAnsi="Times New Roman"/>
          <w:sz w:val="24"/>
          <w:szCs w:val="24"/>
        </w:rPr>
        <w:t xml:space="preserve">проводится через определенную </w:t>
      </w:r>
      <w:r w:rsidRPr="003277A4">
        <w:rPr>
          <w:rFonts w:ascii="Times New Roman" w:hAnsi="Times New Roman"/>
          <w:sz w:val="24"/>
          <w:szCs w:val="24"/>
        </w:rPr>
        <w:t>периодичность для выполнения следующих работ:</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контрольно-диагностические: проверка действия рабочей тормозной системы на одновременное срабатывание и эффективность торможения, действия стояночной тормозной системы, тормозного привода, проверка соединений в рулевом приводе, состояния шин, приборов освещения и сигнализации</w:t>
      </w:r>
      <w:r w:rsidRPr="009E22B8">
        <w:rPr>
          <w:rFonts w:ascii="Times New Roman" w:hAnsi="Times New Roman"/>
          <w:sz w:val="24"/>
          <w:szCs w:val="24"/>
        </w:rPr>
        <w:t xml:space="preserve"> [3]</w:t>
      </w:r>
      <w:r w:rsidRPr="003277A4">
        <w:rPr>
          <w:rFonts w:ascii="Times New Roman" w:hAnsi="Times New Roman"/>
          <w:sz w:val="24"/>
          <w:szCs w:val="24"/>
        </w:rPr>
        <w:t>;</w:t>
      </w:r>
    </w:p>
    <w:p w:rsidR="00D11A88" w:rsidRPr="009E22B8"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lastRenderedPageBreak/>
        <w:t>- осмотровые: осмотр и проверка кузова, стекол, номерных знаков, действия дверных механизмов, стеклоочистителей, проверка зеркал заднего вида, герметичности соединений систем смазки, охлаждения и гидравлического привода включения сцепления, резиновых защитных чехлов на приводах и шарниров рулевых тяг, величины свободного хода педали сцепления и тормоза, натяжение ремня привода навесного оборудвоания, уровней тормозной жидкости в бачках главного тормозного цилиндра и привода выключения сцепления, пружин/рессор и рычагов в подвеске, стоек стабилизаторов поперечной устойчивости</w:t>
      </w:r>
      <w:r w:rsidRPr="009E22B8">
        <w:rPr>
          <w:rFonts w:ascii="Times New Roman" w:hAnsi="Times New Roman"/>
          <w:sz w:val="24"/>
          <w:szCs w:val="24"/>
        </w:rPr>
        <w:t xml:space="preserve"> [3]</w:t>
      </w:r>
      <w:r>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крепежные: крепление двигателя к кузову, коробки передач и удлинителя, картера рулевого механизма и рулевой сошки, рулевого колеса и рулевых тяг, поворотных рычагов, соединительных фланцев карданного вала, дисков колес, приборов, трубопроводов и шлангов смазочной системы и системы охлаждения, тормозных механизмов и гидравлического привода выключения сцепления, приемной трубы глушителя</w:t>
      </w:r>
      <w:r>
        <w:rPr>
          <w:rFonts w:ascii="Times New Roman" w:hAnsi="Times New Roman"/>
          <w:sz w:val="24"/>
          <w:szCs w:val="24"/>
        </w:rPr>
        <w:t xml:space="preserve"> </w:t>
      </w:r>
      <w:r w:rsidRPr="009E22B8">
        <w:rPr>
          <w:rFonts w:ascii="Times New Roman" w:hAnsi="Times New Roman"/>
          <w:sz w:val="24"/>
          <w:szCs w:val="24"/>
        </w:rPr>
        <w:t>[3]</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регулировочные: регулировка свободного хода педали сцепления и тормоза, действия рабочей и стояночной тормозных систем, свободного хода рулевого колеса и зазора в соединениях рулевого привода, натяжение ремня привода навесного обрудования; доведение до нормы давления воздуха в шинах и уровней тормозной жидкости в питательных бачках главного тормозного цилиндра и привода выключения сцепления</w:t>
      </w:r>
      <w:r w:rsidRPr="009E22B8">
        <w:rPr>
          <w:rFonts w:ascii="Times New Roman" w:hAnsi="Times New Roman"/>
          <w:sz w:val="24"/>
          <w:szCs w:val="24"/>
        </w:rPr>
        <w:t xml:space="preserve"> [3]</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При ТО-1 также очищают от грязи и проверяют приборы системы питания и герметичность их соединений; проверяют действие привода, полноту закрывания и открывания дроссельной и воздушной заслонок, контролируют и при необходимости регулируют работу карбюратора на режимах малой частоты вращения коленчатого вала двигателя. В системе электрооборудования очищают аккумуляторную батарею и её вентиляционные отверстия от грязи; проверяют крепление, надежность контакта наконечников проводов с клеммами и уровень электролита в каждой из банок аккумулятора; очищают приборы электрооборудования от пыли и грязи; проверяют изоляцию электрооборудования, крепление генератора, стартера и реле-регулятора, проверяют крепление стартера, катушки зажигания.</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Перед выполнением ТО-2 или в процессе его</w:t>
      </w:r>
      <w:r>
        <w:rPr>
          <w:rFonts w:ascii="Times New Roman" w:hAnsi="Times New Roman"/>
          <w:sz w:val="24"/>
          <w:szCs w:val="24"/>
        </w:rPr>
        <w:t>,</w:t>
      </w:r>
      <w:r w:rsidRPr="003277A4">
        <w:rPr>
          <w:rFonts w:ascii="Times New Roman" w:hAnsi="Times New Roman"/>
          <w:sz w:val="24"/>
          <w:szCs w:val="24"/>
        </w:rPr>
        <w:t xml:space="preserve"> целесообразно проводить углубленное диагностирование всех основных агрегатов, узлов и систем автомобиля для установления их технического состояния, определения характера неисправностей, их </w:t>
      </w:r>
      <w:r w:rsidRPr="003277A4">
        <w:rPr>
          <w:rFonts w:ascii="Times New Roman" w:hAnsi="Times New Roman"/>
          <w:sz w:val="24"/>
          <w:szCs w:val="24"/>
        </w:rPr>
        <w:lastRenderedPageBreak/>
        <w:t>причин, а также возможности дальнейшей эксплуатации данного агрегата, узла и системы</w:t>
      </w:r>
      <w:r w:rsidRPr="009E22B8">
        <w:rPr>
          <w:rFonts w:ascii="Times New Roman" w:hAnsi="Times New Roman"/>
          <w:sz w:val="24"/>
          <w:szCs w:val="24"/>
        </w:rPr>
        <w:t xml:space="preserve"> [1]</w:t>
      </w:r>
      <w:r w:rsidRPr="003277A4">
        <w:rPr>
          <w:rFonts w:ascii="Times New Roman" w:hAnsi="Times New Roman"/>
          <w:sz w:val="24"/>
          <w:szCs w:val="24"/>
        </w:rPr>
        <w:t>.</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При этом устанавливают следующее:</w:t>
      </w:r>
    </w:p>
    <w:p w:rsidR="00D11A88" w:rsidRPr="003277A4" w:rsidRDefault="00D11A88" w:rsidP="00D11A88">
      <w:pPr>
        <w:spacing w:after="0" w:line="360" w:lineRule="auto"/>
        <w:ind w:firstLine="720"/>
        <w:jc w:val="both"/>
        <w:rPr>
          <w:rFonts w:ascii="Times New Roman" w:hAnsi="Times New Roman"/>
          <w:sz w:val="24"/>
          <w:szCs w:val="24"/>
        </w:rPr>
      </w:pPr>
      <w:r>
        <w:rPr>
          <w:rFonts w:ascii="Times New Roman" w:hAnsi="Times New Roman"/>
          <w:sz w:val="24"/>
          <w:szCs w:val="24"/>
        </w:rPr>
        <w:t xml:space="preserve">- </w:t>
      </w:r>
      <w:r w:rsidRPr="003277A4">
        <w:rPr>
          <w:rFonts w:ascii="Times New Roman" w:hAnsi="Times New Roman"/>
          <w:sz w:val="24"/>
          <w:szCs w:val="24"/>
        </w:rPr>
        <w:t>система</w:t>
      </w:r>
      <w:r>
        <w:rPr>
          <w:rFonts w:ascii="Times New Roman" w:hAnsi="Times New Roman"/>
          <w:sz w:val="24"/>
          <w:szCs w:val="24"/>
        </w:rPr>
        <w:t xml:space="preserve"> смазки</w:t>
      </w:r>
      <w:r w:rsidRPr="003277A4">
        <w:rPr>
          <w:rFonts w:ascii="Times New Roman" w:hAnsi="Times New Roman"/>
          <w:sz w:val="24"/>
          <w:szCs w:val="24"/>
        </w:rPr>
        <w:t xml:space="preserve"> двигателя: подтекание масла в местах соединений и разъёма (сальники коленчатого вала, картер двигателя, крышка распределительного механизма и др), давление в системе смазки и правильность показания приборов, установленных на автомобиле;</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система охлаждения двигателя: подтекание охлаждающей жидкости в соединениях и местах разъёма, узлах системы (радиатор, водяной насос и других), перегрев охлаждающей жидкости при работе двигателя под нагрузкой;</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сцепление: пробуксовывание под нагрузкой, рывки во время включения передач, наличие стуков и шумов при работе и переключении передач, неисправность привода сцепления;</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коробка передач: наличие стуков и шумов в рабочем состоянии, самопроизвольное выключение под нагрузкой, наличие течи масла в местах разъёма деталей коробки передач, величина зазора при переключении передач;</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задний мост: наличие стуков и шумов в рабочем состоянии, наличие течи масла в местах разъёма деталей заднего моста, величина суммарного зазора в главной передаче и дифференциале;</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карданный вал и промежуточная опора: зазоры в карданных сочленениях, шлицевых соединениях и в промежуточной опоре карданного вала;</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рулевое управление: усилие, необходимое для вращения рулевого колеса, зазор вала рулевой сошки во втулках, надежность крепления пружин и рычагов передней подвески, а также штанг и стоек стабилизатора поперечной устойчивости;</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рессоры и элементы подвески: наличие поломок листов или пружин, зазоры в соединениях рессорного пальца с втулкой рессоры и с проушиной кронштейнов подвески, параллельность переднего и заднего мостов и их расположение относительно кузова автомобиля;</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элементы кузова: наличие вмятин, трещин, поломок, нарушение лакокрасочного покрытия автомобиля, правильность работы омывателя ветрового стекла, системы отопления кузова и вентилятора обдува ветрового стекла, состояние замков и петель капота, крышки багажника и дверей.</w:t>
      </w:r>
    </w:p>
    <w:p w:rsidR="00D11A88" w:rsidRPr="003277A4" w:rsidRDefault="00D11A88" w:rsidP="00D11A88">
      <w:pPr>
        <w:spacing w:after="0" w:line="360" w:lineRule="auto"/>
        <w:ind w:firstLine="720"/>
        <w:jc w:val="both"/>
        <w:rPr>
          <w:rFonts w:ascii="Times New Roman" w:hAnsi="Times New Roman"/>
          <w:sz w:val="24"/>
          <w:szCs w:val="24"/>
        </w:rPr>
      </w:pPr>
      <w:r w:rsidRPr="003277A4">
        <w:rPr>
          <w:rFonts w:ascii="Times New Roman" w:hAnsi="Times New Roman"/>
          <w:sz w:val="24"/>
          <w:szCs w:val="24"/>
        </w:rPr>
        <w:t xml:space="preserve">Кроме того, необходимо проверить и отрегулировать углы установки управляемых колес, эффективность действия и одновременность срабатывания тормозных механизмов, </w:t>
      </w:r>
      <w:r w:rsidRPr="003277A4">
        <w:rPr>
          <w:rFonts w:ascii="Times New Roman" w:hAnsi="Times New Roman"/>
          <w:sz w:val="24"/>
          <w:szCs w:val="24"/>
        </w:rPr>
        <w:lastRenderedPageBreak/>
        <w:t>балансировку колес, работу системы зажигания автомобиля, зазор между контактами прерывателя, установку и действие фар, направление светового потока, состояние всего тормозного привода, состояние радиатора, резиновых подушек, подвески двигателя.</w:t>
      </w:r>
    </w:p>
    <w:p w:rsidR="00D11A88" w:rsidRPr="009E22B8" w:rsidRDefault="00D11A88" w:rsidP="00D11A88">
      <w:pPr>
        <w:spacing w:after="0" w:line="360" w:lineRule="auto"/>
        <w:ind w:firstLine="567"/>
        <w:jc w:val="both"/>
        <w:rPr>
          <w:rFonts w:ascii="Times New Roman" w:hAnsi="Times New Roman"/>
          <w:sz w:val="24"/>
          <w:szCs w:val="24"/>
        </w:rPr>
      </w:pPr>
      <w:r w:rsidRPr="003277A4">
        <w:rPr>
          <w:rFonts w:ascii="Times New Roman" w:hAnsi="Times New Roman"/>
          <w:sz w:val="24"/>
          <w:szCs w:val="24"/>
        </w:rPr>
        <w:t>При обслуживании системы электрооборудования производят следующие виды работ: проверка степени заряда зарядки аккумуляторной батареи, проверка состояния щеток и коллекторов генератора и стартера, работу реле-регулятора; регулируют натяжение пружин якорей; снимают свечи зажигания и проверяют их состояние, очищают от нагара и регулируют зазоры между электродами; снимают распределитель-прерыватель зажигания и очищают его наружную поверхность от грязи и масла, проверяют состояние контактов и регулируют зазоры между ними, смазывают вал прерывателя-распределителя; проверяют состояние проводов низкого и высокого напряжения и регулируют действие</w:t>
      </w:r>
      <w:r w:rsidRPr="009E22B8">
        <w:rPr>
          <w:rFonts w:ascii="Times New Roman" w:hAnsi="Times New Roman"/>
          <w:sz w:val="24"/>
          <w:szCs w:val="24"/>
        </w:rPr>
        <w:t xml:space="preserve"> [12].</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Было выявлено, что до 6</w:t>
      </w:r>
      <w:r w:rsidRPr="003277A4">
        <w:rPr>
          <w:rFonts w:ascii="Times New Roman" w:hAnsi="Times New Roman"/>
          <w:sz w:val="24"/>
          <w:szCs w:val="24"/>
        </w:rPr>
        <w:t>0% отказов дизельных двига</w:t>
      </w:r>
      <w:r>
        <w:rPr>
          <w:rFonts w:ascii="Times New Roman" w:hAnsi="Times New Roman"/>
          <w:sz w:val="24"/>
          <w:szCs w:val="24"/>
        </w:rPr>
        <w:t xml:space="preserve">телей приходится на топливную </w:t>
      </w:r>
      <w:r w:rsidRPr="003277A4">
        <w:rPr>
          <w:rFonts w:ascii="Times New Roman" w:hAnsi="Times New Roman"/>
          <w:sz w:val="24"/>
          <w:szCs w:val="24"/>
        </w:rPr>
        <w:t>аппаратуру высокого давления</w:t>
      </w:r>
      <w:r>
        <w:rPr>
          <w:rFonts w:ascii="Times New Roman" w:hAnsi="Times New Roman"/>
          <w:sz w:val="24"/>
          <w:szCs w:val="24"/>
        </w:rPr>
        <w:t xml:space="preserve"> и ДВС (рис. 4)</w:t>
      </w:r>
      <w:r w:rsidRPr="003277A4">
        <w:rPr>
          <w:rFonts w:ascii="Times New Roman" w:hAnsi="Times New Roman"/>
          <w:sz w:val="24"/>
          <w:szCs w:val="24"/>
        </w:rPr>
        <w:t>.</w:t>
      </w:r>
      <w:r>
        <w:rPr>
          <w:rFonts w:ascii="Times New Roman" w:hAnsi="Times New Roman"/>
          <w:sz w:val="24"/>
          <w:szCs w:val="24"/>
        </w:rPr>
        <w:t xml:space="preserve"> </w:t>
      </w:r>
    </w:p>
    <w:p w:rsidR="00D11A88" w:rsidRDefault="00D11A88" w:rsidP="00D11A88">
      <w:pPr>
        <w:spacing w:after="0" w:line="360" w:lineRule="auto"/>
        <w:jc w:val="center"/>
        <w:rPr>
          <w:rFonts w:ascii="Times New Roman" w:hAnsi="Times New Roman"/>
          <w:sz w:val="24"/>
          <w:szCs w:val="24"/>
        </w:rPr>
      </w:pPr>
    </w:p>
    <w:p w:rsidR="00D11A88" w:rsidRDefault="007D6EE4" w:rsidP="00D11A88">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5502275" cy="2680335"/>
            <wp:effectExtent l="19050" t="0" r="3175" b="0"/>
            <wp:docPr id="4" name="Рисунок 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езымянный"/>
                    <pic:cNvPicPr>
                      <a:picLocks noChangeAspect="1" noChangeArrowheads="1"/>
                    </pic:cNvPicPr>
                  </pic:nvPicPr>
                  <pic:blipFill>
                    <a:blip r:embed="rId16"/>
                    <a:srcRect/>
                    <a:stretch>
                      <a:fillRect/>
                    </a:stretch>
                  </pic:blipFill>
                  <pic:spPr bwMode="auto">
                    <a:xfrm>
                      <a:off x="0" y="0"/>
                      <a:ext cx="5502275" cy="2680335"/>
                    </a:xfrm>
                    <a:prstGeom prst="rect">
                      <a:avLst/>
                    </a:prstGeom>
                    <a:noFill/>
                    <a:ln w="9525">
                      <a:noFill/>
                      <a:miter lim="800000"/>
                      <a:headEnd/>
                      <a:tailEnd/>
                    </a:ln>
                  </pic:spPr>
                </pic:pic>
              </a:graphicData>
            </a:graphic>
          </wp:inline>
        </w:drawing>
      </w:r>
    </w:p>
    <w:p w:rsidR="00D11A88" w:rsidRDefault="00D11A88" w:rsidP="00D11A88">
      <w:pPr>
        <w:spacing w:after="0" w:line="360" w:lineRule="auto"/>
        <w:jc w:val="center"/>
        <w:rPr>
          <w:rFonts w:ascii="Times New Roman" w:hAnsi="Times New Roman"/>
          <w:sz w:val="24"/>
          <w:szCs w:val="24"/>
        </w:rPr>
      </w:pPr>
      <w:r w:rsidRPr="00D77AEA">
        <w:rPr>
          <w:rFonts w:ascii="Times New Roman" w:hAnsi="Times New Roman"/>
          <w:sz w:val="24"/>
          <w:szCs w:val="24"/>
        </w:rPr>
        <w:t>Рисунок 4</w:t>
      </w:r>
      <w:r>
        <w:rPr>
          <w:rFonts w:ascii="Times New Roman" w:hAnsi="Times New Roman"/>
          <w:sz w:val="24"/>
          <w:szCs w:val="24"/>
        </w:rPr>
        <w:t xml:space="preserve"> – Основные неисправности агрегатов и систем шасси автомобиля</w:t>
      </w:r>
    </w:p>
    <w:p w:rsidR="00D11A88" w:rsidRDefault="007D6EE4" w:rsidP="00D11A88">
      <w:pPr>
        <w:spacing w:after="0" w:line="360" w:lineRule="auto"/>
        <w:jc w:val="center"/>
        <w:rPr>
          <w:rFonts w:ascii="Times New Roman" w:hAnsi="Times New Roman"/>
          <w:sz w:val="24"/>
          <w:szCs w:val="24"/>
        </w:rPr>
      </w:pPr>
      <w:r>
        <w:rPr>
          <w:noProof/>
        </w:rPr>
        <w:drawing>
          <wp:inline distT="0" distB="0" distL="0" distR="0">
            <wp:extent cx="173355" cy="15748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173355" cy="157480"/>
                    </a:xfrm>
                    <a:prstGeom prst="rect">
                      <a:avLst/>
                    </a:prstGeom>
                    <a:noFill/>
                    <a:ln w="9525">
                      <a:noFill/>
                      <a:miter lim="800000"/>
                      <a:headEnd/>
                      <a:tailEnd/>
                    </a:ln>
                  </pic:spPr>
                </pic:pic>
              </a:graphicData>
            </a:graphic>
          </wp:inline>
        </w:drawing>
      </w:r>
      <w:r w:rsidR="00D11A88">
        <w:t xml:space="preserve"> </w:t>
      </w:r>
      <w:r w:rsidR="00D11A88">
        <w:rPr>
          <w:rFonts w:ascii="Times New Roman" w:hAnsi="Times New Roman"/>
          <w:sz w:val="24"/>
          <w:szCs w:val="24"/>
        </w:rPr>
        <w:t>- р</w:t>
      </w:r>
      <w:r w:rsidR="00D11A88" w:rsidRPr="00AB2307">
        <w:rPr>
          <w:rFonts w:ascii="Times New Roman" w:hAnsi="Times New Roman"/>
          <w:sz w:val="24"/>
          <w:szCs w:val="24"/>
        </w:rPr>
        <w:t>улевое управление</w:t>
      </w:r>
      <w:r w:rsidR="00D11A88">
        <w:rPr>
          <w:rFonts w:ascii="Times New Roman" w:hAnsi="Times New Roman"/>
          <w:sz w:val="24"/>
          <w:szCs w:val="24"/>
        </w:rPr>
        <w:t>;</w:t>
      </w:r>
      <w:r>
        <w:rPr>
          <w:rFonts w:ascii="Times New Roman" w:hAnsi="Times New Roman"/>
          <w:noProof/>
          <w:sz w:val="24"/>
          <w:szCs w:val="24"/>
        </w:rPr>
        <w:drawing>
          <wp:inline distT="0" distB="0" distL="0" distR="0">
            <wp:extent cx="157480" cy="12636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57480" cy="126365"/>
                    </a:xfrm>
                    <a:prstGeom prst="rect">
                      <a:avLst/>
                    </a:prstGeom>
                    <a:noFill/>
                    <a:ln w="9525">
                      <a:noFill/>
                      <a:miter lim="800000"/>
                      <a:headEnd/>
                      <a:tailEnd/>
                    </a:ln>
                  </pic:spPr>
                </pic:pic>
              </a:graphicData>
            </a:graphic>
          </wp:inline>
        </w:drawing>
      </w:r>
      <w:r w:rsidR="00D11A88">
        <w:rPr>
          <w:rFonts w:ascii="Times New Roman" w:hAnsi="Times New Roman"/>
          <w:sz w:val="24"/>
          <w:szCs w:val="24"/>
        </w:rPr>
        <w:t xml:space="preserve"> - электрооборудование;</w:t>
      </w:r>
      <w:r>
        <w:rPr>
          <w:rFonts w:ascii="Times New Roman" w:hAnsi="Times New Roman"/>
          <w:noProof/>
          <w:sz w:val="24"/>
          <w:szCs w:val="24"/>
        </w:rPr>
        <w:drawing>
          <wp:inline distT="0" distB="0" distL="0" distR="0">
            <wp:extent cx="126365" cy="157480"/>
            <wp:effectExtent l="19050" t="0" r="698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srcRect/>
                    <a:stretch>
                      <a:fillRect/>
                    </a:stretch>
                  </pic:blipFill>
                  <pic:spPr bwMode="auto">
                    <a:xfrm>
                      <a:off x="0" y="0"/>
                      <a:ext cx="126365" cy="157480"/>
                    </a:xfrm>
                    <a:prstGeom prst="rect">
                      <a:avLst/>
                    </a:prstGeom>
                    <a:noFill/>
                    <a:ln w="9525">
                      <a:noFill/>
                      <a:miter lim="800000"/>
                      <a:headEnd/>
                      <a:tailEnd/>
                    </a:ln>
                  </pic:spPr>
                </pic:pic>
              </a:graphicData>
            </a:graphic>
          </wp:inline>
        </w:drawing>
      </w:r>
      <w:r w:rsidR="00D11A88">
        <w:rPr>
          <w:rFonts w:ascii="Times New Roman" w:hAnsi="Times New Roman"/>
          <w:sz w:val="24"/>
          <w:szCs w:val="24"/>
        </w:rPr>
        <w:t xml:space="preserve"> - тормозная система;</w:t>
      </w:r>
    </w:p>
    <w:p w:rsidR="00D11A88" w:rsidRDefault="007D6EE4" w:rsidP="00D11A88">
      <w:pPr>
        <w:spacing w:after="0" w:line="360" w:lineRule="auto"/>
        <w:jc w:val="center"/>
        <w:rPr>
          <w:rFonts w:ascii="Times New Roman" w:hAnsi="Times New Roman"/>
          <w:sz w:val="24"/>
          <w:szCs w:val="24"/>
        </w:rPr>
      </w:pPr>
      <w:r>
        <w:rPr>
          <w:rFonts w:ascii="Times New Roman" w:hAnsi="Times New Roman"/>
          <w:noProof/>
          <w:sz w:val="24"/>
          <w:szCs w:val="24"/>
        </w:rPr>
        <w:drawing>
          <wp:inline distT="0" distB="0" distL="0" distR="0">
            <wp:extent cx="157480" cy="15748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a:srcRect/>
                    <a:stretch>
                      <a:fillRect/>
                    </a:stretch>
                  </pic:blipFill>
                  <pic:spPr bwMode="auto">
                    <a:xfrm>
                      <a:off x="0" y="0"/>
                      <a:ext cx="157480" cy="157480"/>
                    </a:xfrm>
                    <a:prstGeom prst="rect">
                      <a:avLst/>
                    </a:prstGeom>
                    <a:noFill/>
                    <a:ln w="9525">
                      <a:noFill/>
                      <a:miter lim="800000"/>
                      <a:headEnd/>
                      <a:tailEnd/>
                    </a:ln>
                  </pic:spPr>
                </pic:pic>
              </a:graphicData>
            </a:graphic>
          </wp:inline>
        </w:drawing>
      </w:r>
      <w:r w:rsidR="00D11A88">
        <w:rPr>
          <w:rFonts w:ascii="Times New Roman" w:hAnsi="Times New Roman"/>
          <w:sz w:val="24"/>
          <w:szCs w:val="24"/>
        </w:rPr>
        <w:t xml:space="preserve"> - трансмиссия; </w:t>
      </w:r>
      <w:r>
        <w:rPr>
          <w:rFonts w:ascii="Times New Roman" w:hAnsi="Times New Roman"/>
          <w:noProof/>
          <w:sz w:val="24"/>
          <w:szCs w:val="24"/>
        </w:rPr>
        <w:drawing>
          <wp:inline distT="0" distB="0" distL="0" distR="0">
            <wp:extent cx="141605" cy="12636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srcRect/>
                    <a:stretch>
                      <a:fillRect/>
                    </a:stretch>
                  </pic:blipFill>
                  <pic:spPr bwMode="auto">
                    <a:xfrm>
                      <a:off x="0" y="0"/>
                      <a:ext cx="141605" cy="126365"/>
                    </a:xfrm>
                    <a:prstGeom prst="rect">
                      <a:avLst/>
                    </a:prstGeom>
                    <a:noFill/>
                    <a:ln w="9525">
                      <a:noFill/>
                      <a:miter lim="800000"/>
                      <a:headEnd/>
                      <a:tailEnd/>
                    </a:ln>
                  </pic:spPr>
                </pic:pic>
              </a:graphicData>
            </a:graphic>
          </wp:inline>
        </w:drawing>
      </w:r>
      <w:r w:rsidR="00D11A88">
        <w:rPr>
          <w:rFonts w:ascii="Times New Roman" w:hAnsi="Times New Roman"/>
          <w:sz w:val="24"/>
          <w:szCs w:val="24"/>
        </w:rPr>
        <w:t xml:space="preserve"> - ДВС и система питания.</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Так как на предприятии вся спецтехника оснащена дизельными двигателями, взято за основу, что диагностический участок будет оснащен оборудованием для диагностики состояния цилиндропоршневой группы двигателя и топливной аппаратуры</w:t>
      </w:r>
      <w:r w:rsidRPr="000F68A1">
        <w:rPr>
          <w:rFonts w:ascii="Times New Roman" w:hAnsi="Times New Roman"/>
          <w:sz w:val="24"/>
          <w:szCs w:val="24"/>
        </w:rPr>
        <w:t xml:space="preserve"> </w:t>
      </w:r>
      <w:r>
        <w:rPr>
          <w:rFonts w:ascii="Times New Roman" w:hAnsi="Times New Roman"/>
          <w:sz w:val="24"/>
          <w:szCs w:val="24"/>
        </w:rPr>
        <w:t>дизельных двигателей.</w:t>
      </w:r>
      <w:r w:rsidRPr="003277A4">
        <w:rPr>
          <w:rFonts w:ascii="Times New Roman" w:hAnsi="Times New Roman"/>
          <w:sz w:val="24"/>
          <w:szCs w:val="24"/>
        </w:rPr>
        <w:t xml:space="preserve"> В систему питания дизельного двигателя входят комплек</w:t>
      </w:r>
      <w:r w:rsidRPr="00AD1B7F">
        <w:rPr>
          <w:rFonts w:ascii="Times New Roman" w:hAnsi="Times New Roman"/>
          <w:sz w:val="24"/>
          <w:szCs w:val="24"/>
        </w:rPr>
        <w:t xml:space="preserve">тующие агрегаты, оказывающие влияние на расход топлива, в их числе: воздухоочиститель, фильтры </w:t>
      </w:r>
      <w:r w:rsidRPr="00AD1B7F">
        <w:rPr>
          <w:rFonts w:ascii="Times New Roman" w:hAnsi="Times New Roman"/>
          <w:sz w:val="24"/>
          <w:szCs w:val="24"/>
        </w:rPr>
        <w:lastRenderedPageBreak/>
        <w:t>предварительной и тонкой очистки топлива, подкачивающий насос, топливный насос высокого давления и форсунки, регулятор частоты вращения двигателя и привод</w:t>
      </w:r>
      <w:r>
        <w:rPr>
          <w:rFonts w:ascii="Times New Roman" w:hAnsi="Times New Roman"/>
          <w:sz w:val="24"/>
          <w:szCs w:val="24"/>
        </w:rPr>
        <w:t>.</w:t>
      </w:r>
    </w:p>
    <w:p w:rsidR="00D11A88"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Наиболее интенсивному изнашиванию подвергаются плунжерные пары топливного насоса и элементы форсунок, также  теряют свою упругость пружины. Нарушение герметичности и засорение элементов топливной системы приводит к перебоям в работе двигателя,  нарушение регулировок начала, величины и равномерности подачи топлива, угла опережения впрыска, давления начала подъема иглы форсунки, а также минимальной частоты вращения коленчатого вала в режиме холостого хода – к повышению расхода топлива и дымному выпуску отработавших газов</w:t>
      </w:r>
      <w:r>
        <w:rPr>
          <w:rFonts w:ascii="Times New Roman" w:hAnsi="Times New Roman"/>
          <w:sz w:val="24"/>
          <w:szCs w:val="24"/>
        </w:rPr>
        <w:t xml:space="preserve"> </w:t>
      </w:r>
      <w:r w:rsidRPr="000F68A1">
        <w:rPr>
          <w:rFonts w:ascii="Times New Roman" w:hAnsi="Times New Roman"/>
          <w:sz w:val="24"/>
          <w:szCs w:val="24"/>
        </w:rPr>
        <w:t>[2]</w:t>
      </w:r>
      <w:r w:rsidRPr="00AD1B7F">
        <w:rPr>
          <w:rFonts w:ascii="Times New Roman" w:hAnsi="Times New Roman"/>
          <w:sz w:val="24"/>
          <w:szCs w:val="24"/>
        </w:rPr>
        <w:t>. Внешние признаки неисправной работы приборов топливной системы   дизельны</w:t>
      </w:r>
      <w:r>
        <w:rPr>
          <w:rFonts w:ascii="Times New Roman" w:hAnsi="Times New Roman"/>
          <w:sz w:val="24"/>
          <w:szCs w:val="24"/>
        </w:rPr>
        <w:t>х двигателей приведены в табл. 3</w:t>
      </w:r>
      <w:r w:rsidRPr="00AD1B7F">
        <w:rPr>
          <w:rFonts w:ascii="Times New Roman" w:hAnsi="Times New Roman"/>
          <w:sz w:val="24"/>
          <w:szCs w:val="24"/>
        </w:rPr>
        <w:t>.</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bCs/>
          <w:sz w:val="24"/>
          <w:szCs w:val="24"/>
        </w:rPr>
      </w:pPr>
      <w:r>
        <w:rPr>
          <w:rFonts w:ascii="Times New Roman" w:hAnsi="Times New Roman"/>
          <w:sz w:val="24"/>
          <w:szCs w:val="24"/>
        </w:rPr>
        <w:t xml:space="preserve">Таблица 3 </w:t>
      </w:r>
      <w:r w:rsidRPr="00AD1B7F">
        <w:rPr>
          <w:rFonts w:ascii="Times New Roman" w:hAnsi="Times New Roman"/>
          <w:sz w:val="24"/>
          <w:szCs w:val="24"/>
        </w:rPr>
        <w:t>-  </w:t>
      </w:r>
      <w:r w:rsidRPr="00AD1B7F">
        <w:rPr>
          <w:rFonts w:ascii="Times New Roman" w:hAnsi="Times New Roman"/>
          <w:bCs/>
          <w:sz w:val="24"/>
          <w:szCs w:val="24"/>
        </w:rPr>
        <w:t>Признаки нарушения нормальной работы топливной системы   дизельного двигателя и необходимые технические воздействия</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709"/>
        <w:gridCol w:w="3260"/>
        <w:gridCol w:w="2694"/>
        <w:gridCol w:w="2835"/>
      </w:tblGrid>
      <w:tr w:rsidR="00D11A88" w:rsidRPr="007C5B25" w:rsidTr="00D11A88">
        <w:tc>
          <w:tcPr>
            <w:tcW w:w="70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w:t>
            </w:r>
          </w:p>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п/п</w:t>
            </w:r>
          </w:p>
        </w:tc>
        <w:tc>
          <w:tcPr>
            <w:tcW w:w="326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Внешние признаки (симптомы) нарушения нормальной работы</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Структурные изменения взаимодействующих элементов</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Необходимые диагностические,</w:t>
            </w:r>
            <w:r w:rsidRPr="007C5B25">
              <w:rPr>
                <w:rFonts w:ascii="Times New Roman" w:hAnsi="Times New Roman"/>
                <w:sz w:val="24"/>
                <w:szCs w:val="24"/>
              </w:rPr>
              <w:br/>
              <w:t>профилактические и ремонтные воздействия</w:t>
            </w:r>
          </w:p>
        </w:tc>
      </w:tr>
      <w:tr w:rsidR="00D11A88" w:rsidRPr="007C5B25" w:rsidTr="00D11A88">
        <w:trPr>
          <w:trHeight w:val="82"/>
        </w:trPr>
        <w:tc>
          <w:tcPr>
            <w:tcW w:w="70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326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4</w:t>
            </w:r>
          </w:p>
        </w:tc>
      </w:tr>
      <w:tr w:rsidR="00D11A88" w:rsidRPr="007C5B25" w:rsidTr="00D11A88">
        <w:tc>
          <w:tcPr>
            <w:tcW w:w="70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3260"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Затрудненный пуск двигателя. Неустойчивая работа двигателя</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Нарушение герметичности топливной системы</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герметичность, при необходимости закрепить элементы</w:t>
            </w:r>
          </w:p>
        </w:tc>
      </w:tr>
      <w:tr w:rsidR="00D11A88" w:rsidRPr="007C5B25" w:rsidTr="00D11A88">
        <w:trPr>
          <w:trHeight w:val="1408"/>
        </w:trPr>
        <w:tc>
          <w:tcPr>
            <w:tcW w:w="70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3260"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Двигатель глохнет или не развивает достаточной мощности</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Засорение фильтрующих элементов топливных фильтров</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Промыть или заменить фильтрующие элементы</w:t>
            </w:r>
          </w:p>
        </w:tc>
      </w:tr>
      <w:tr w:rsidR="00D11A88" w:rsidRPr="007C5B25" w:rsidTr="00D11A88">
        <w:tc>
          <w:tcPr>
            <w:tcW w:w="70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3260"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Двигатель глохнет, не развивает достаточной частоты вращения коленчатого вала</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Отказ в работе топливного насоса</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Снять и разобрать насос, при необходимости заменить детали</w:t>
            </w:r>
          </w:p>
        </w:tc>
      </w:tr>
    </w:tbl>
    <w:p w:rsidR="007C5B25" w:rsidRPr="007C5B25" w:rsidRDefault="007C5B25" w:rsidP="007C5B25">
      <w:pPr>
        <w:spacing w:after="0"/>
        <w:rPr>
          <w:vanish/>
        </w:rPr>
      </w:pPr>
    </w:p>
    <w:tbl>
      <w:tblPr>
        <w:tblpPr w:leftFromText="180" w:rightFromText="180" w:vertAnchor="text" w:horzAnchor="margin" w:tblpX="108" w:tblpY="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675"/>
        <w:gridCol w:w="3294"/>
        <w:gridCol w:w="2694"/>
        <w:gridCol w:w="2835"/>
      </w:tblGrid>
      <w:tr w:rsidR="00D11A88" w:rsidRPr="007C5B25" w:rsidTr="00D11A88">
        <w:tc>
          <w:tcPr>
            <w:tcW w:w="675" w:type="dxa"/>
            <w:tcBorders>
              <w:top w:val="nil"/>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3294" w:type="dxa"/>
            <w:tcBorders>
              <w:top w:val="nil"/>
            </w:tcBorders>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 xml:space="preserve">Двигатель работает неравномерно и не развивает </w:t>
            </w:r>
            <w:r w:rsidRPr="007C5B25">
              <w:rPr>
                <w:rFonts w:ascii="Times New Roman" w:hAnsi="Times New Roman"/>
                <w:sz w:val="24"/>
                <w:szCs w:val="24"/>
              </w:rPr>
              <w:lastRenderedPageBreak/>
              <w:t>мощности</w:t>
            </w:r>
          </w:p>
        </w:tc>
        <w:tc>
          <w:tcPr>
            <w:tcW w:w="2694" w:type="dxa"/>
            <w:tcBorders>
              <w:top w:val="nil"/>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lastRenderedPageBreak/>
              <w:t>Засорение фильтров форсунок</w:t>
            </w:r>
          </w:p>
        </w:tc>
        <w:tc>
          <w:tcPr>
            <w:tcW w:w="2835" w:type="dxa"/>
            <w:tcBorders>
              <w:top w:val="nil"/>
            </w:tcBorders>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состояние</w:t>
            </w:r>
            <w:r w:rsidRPr="007C5B25">
              <w:rPr>
                <w:rFonts w:ascii="Times New Roman" w:hAnsi="Times New Roman"/>
                <w:sz w:val="24"/>
                <w:szCs w:val="24"/>
              </w:rPr>
              <w:br/>
              <w:t>фильтров</w:t>
            </w:r>
          </w:p>
        </w:tc>
      </w:tr>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lastRenderedPageBreak/>
              <w:t>5</w:t>
            </w:r>
          </w:p>
        </w:tc>
        <w:tc>
          <w:tcPr>
            <w:tcW w:w="3294"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Двигатель не развивает необходимой мощности, дымный выпуск</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Закоксовывание продувочных окон в гильзах цилиндров</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и прочистить окна</w:t>
            </w:r>
          </w:p>
        </w:tc>
      </w:tr>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w:t>
            </w:r>
          </w:p>
        </w:tc>
        <w:tc>
          <w:tcPr>
            <w:tcW w:w="3294" w:type="dxa"/>
            <w:vAlign w:val="center"/>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Затрудненный пуск и неравномерная работа двигателя</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Нарушение нормальной работы форсунок</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Снять форсунки и проверить на приборе</w:t>
            </w:r>
          </w:p>
        </w:tc>
      </w:tr>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7</w:t>
            </w:r>
          </w:p>
        </w:tc>
        <w:tc>
          <w:tcPr>
            <w:tcW w:w="3294" w:type="dxa"/>
            <w:vAlign w:val="center"/>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Неравномерная и</w:t>
            </w:r>
            <w:r w:rsidRPr="007C5B25">
              <w:rPr>
                <w:rFonts w:ascii="Times New Roman" w:hAnsi="Times New Roman"/>
                <w:sz w:val="24"/>
                <w:szCs w:val="24"/>
              </w:rPr>
              <w:br/>
              <w:t>«жесткая» работа двигателя, выпуск черного цвета</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Нарушение угла опережения впрыска топлива</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и отрегулировать установку угла опережения впрыска</w:t>
            </w:r>
          </w:p>
        </w:tc>
      </w:tr>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8</w:t>
            </w:r>
          </w:p>
        </w:tc>
        <w:tc>
          <w:tcPr>
            <w:tcW w:w="3294" w:type="dxa"/>
            <w:vAlign w:val="center"/>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Неравномерная работа двигателя со стуками и дымным выпуском</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Нарушение регулировки реек топливного насоса</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и отрегулировать равномерность подачи топлива в цилиндры</w:t>
            </w:r>
          </w:p>
        </w:tc>
      </w:tr>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9</w:t>
            </w:r>
          </w:p>
        </w:tc>
        <w:tc>
          <w:tcPr>
            <w:tcW w:w="3294" w:type="dxa"/>
            <w:vAlign w:val="center"/>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Двигатель чрезмерно увеличивает частоту вращения, идет «вразнос»</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Нарушение работы регулятора</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Проверить и отрегулировать регулятор или отремонтировать</w:t>
            </w:r>
          </w:p>
        </w:tc>
      </w:tr>
    </w:tbl>
    <w:p w:rsidR="00D11A88" w:rsidRDefault="00D11A88" w:rsidP="00D11A88">
      <w:pPr>
        <w:spacing w:after="0" w:line="360" w:lineRule="auto"/>
        <w:jc w:val="both"/>
        <w:rPr>
          <w:rFonts w:ascii="Times New Roman" w:hAnsi="Times New Roman"/>
          <w:sz w:val="24"/>
          <w:szCs w:val="24"/>
        </w:rPr>
      </w:pPr>
      <w:bookmarkStart w:id="2" w:name="_Toc359929462"/>
      <w:r w:rsidRPr="003C3CD8">
        <w:rPr>
          <w:rFonts w:ascii="Times New Roman" w:hAnsi="Times New Roman"/>
          <w:sz w:val="24"/>
          <w:szCs w:val="24"/>
        </w:rPr>
        <w:t>Продолжение таблицы 3</w:t>
      </w:r>
    </w:p>
    <w:tbl>
      <w:tblPr>
        <w:tblpPr w:leftFromText="180" w:rightFromText="180" w:vertAnchor="text" w:horzAnchor="margin" w:tblpX="108" w:tblpY="1"/>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675"/>
        <w:gridCol w:w="3294"/>
        <w:gridCol w:w="2694"/>
        <w:gridCol w:w="2835"/>
      </w:tblGrid>
      <w:tr w:rsidR="00D11A88" w:rsidRPr="007C5B25" w:rsidTr="00D11A88">
        <w:tc>
          <w:tcPr>
            <w:tcW w:w="67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10</w:t>
            </w:r>
          </w:p>
        </w:tc>
        <w:tc>
          <w:tcPr>
            <w:tcW w:w="3294" w:type="dxa"/>
            <w:vAlign w:val="center"/>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Двигатель не развивает мощности, в воздухоочистителе темное масло</w:t>
            </w:r>
          </w:p>
        </w:tc>
        <w:tc>
          <w:tcPr>
            <w:tcW w:w="269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Загрязнение воздухоочистителя</w:t>
            </w:r>
          </w:p>
        </w:tc>
        <w:tc>
          <w:tcPr>
            <w:tcW w:w="2835" w:type="dxa"/>
            <w:vAlign w:val="center"/>
          </w:tcPr>
          <w:p w:rsidR="00D11A88" w:rsidRPr="007C5B25" w:rsidRDefault="00D11A88" w:rsidP="00D11A88">
            <w:pPr>
              <w:spacing w:after="0" w:line="360" w:lineRule="auto"/>
              <w:ind w:firstLine="22"/>
              <w:jc w:val="center"/>
              <w:rPr>
                <w:rFonts w:ascii="Times New Roman" w:hAnsi="Times New Roman"/>
                <w:sz w:val="24"/>
                <w:szCs w:val="24"/>
              </w:rPr>
            </w:pPr>
            <w:r w:rsidRPr="007C5B25">
              <w:rPr>
                <w:rFonts w:ascii="Times New Roman" w:hAnsi="Times New Roman"/>
                <w:sz w:val="24"/>
                <w:szCs w:val="24"/>
              </w:rPr>
              <w:t>Промыть фильтрующий элемент, залить масло</w:t>
            </w:r>
          </w:p>
        </w:tc>
      </w:tr>
    </w:tbl>
    <w:p w:rsidR="00D11A88" w:rsidRPr="003C3CD8" w:rsidRDefault="00D11A88" w:rsidP="00D11A88">
      <w:pPr>
        <w:spacing w:after="0" w:line="360" w:lineRule="auto"/>
        <w:jc w:val="both"/>
        <w:rPr>
          <w:rFonts w:ascii="Times New Roman" w:hAnsi="Times New Roman"/>
          <w:sz w:val="24"/>
          <w:szCs w:val="24"/>
        </w:rPr>
      </w:pPr>
    </w:p>
    <w:p w:rsidR="00D11A88" w:rsidRPr="00607610" w:rsidRDefault="00D11A88" w:rsidP="00D11A88">
      <w:pPr>
        <w:spacing w:after="0" w:line="360" w:lineRule="auto"/>
        <w:jc w:val="center"/>
        <w:rPr>
          <w:b/>
        </w:rPr>
      </w:pPr>
    </w:p>
    <w:p w:rsidR="00D11A88" w:rsidRPr="00607610" w:rsidRDefault="00D11A88" w:rsidP="00D11A88">
      <w:pPr>
        <w:numPr>
          <w:ilvl w:val="1"/>
          <w:numId w:val="3"/>
        </w:numPr>
        <w:spacing w:line="360" w:lineRule="auto"/>
        <w:jc w:val="center"/>
        <w:rPr>
          <w:rFonts w:ascii="Times New Roman" w:hAnsi="Times New Roman"/>
          <w:b/>
          <w:sz w:val="24"/>
          <w:szCs w:val="24"/>
        </w:rPr>
      </w:pPr>
      <w:r w:rsidRPr="00607610">
        <w:rPr>
          <w:rFonts w:ascii="Times New Roman" w:hAnsi="Times New Roman"/>
          <w:b/>
          <w:sz w:val="24"/>
          <w:szCs w:val="24"/>
        </w:rPr>
        <w:t>Обоснование целесообразности организации участка диагностики</w:t>
      </w:r>
      <w:bookmarkEnd w:id="2"/>
    </w:p>
    <w:p w:rsidR="00D11A88" w:rsidRPr="008C794F" w:rsidRDefault="00D11A88" w:rsidP="00D11A88">
      <w:pPr>
        <w:spacing w:after="0" w:line="360" w:lineRule="auto"/>
        <w:jc w:val="both"/>
        <w:rPr>
          <w:rFonts w:ascii="Times New Roman" w:hAnsi="Times New Roman"/>
          <w:bCs/>
          <w:sz w:val="24"/>
          <w:szCs w:val="24"/>
        </w:rPr>
      </w:pPr>
    </w:p>
    <w:p w:rsidR="00D11A88" w:rsidRPr="00AD1B7F"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Работа любого нефтегазодобывающего</w:t>
      </w:r>
      <w:r w:rsidRPr="00AD1B7F">
        <w:rPr>
          <w:rFonts w:ascii="Times New Roman" w:hAnsi="Times New Roman"/>
          <w:sz w:val="24"/>
          <w:szCs w:val="24"/>
        </w:rPr>
        <w:t xml:space="preserve"> подразделения в современных условиях невозможна без</w:t>
      </w:r>
      <w:r>
        <w:rPr>
          <w:rFonts w:ascii="Times New Roman" w:hAnsi="Times New Roman"/>
          <w:sz w:val="24"/>
          <w:szCs w:val="24"/>
        </w:rPr>
        <w:t xml:space="preserve"> применения специальной</w:t>
      </w:r>
      <w:r w:rsidRPr="00AD1B7F">
        <w:rPr>
          <w:rFonts w:ascii="Times New Roman" w:hAnsi="Times New Roman"/>
          <w:sz w:val="24"/>
          <w:szCs w:val="24"/>
        </w:rPr>
        <w:t xml:space="preserve"> техники. Не является исключением и</w:t>
      </w:r>
      <w:r>
        <w:rPr>
          <w:rFonts w:ascii="Times New Roman" w:hAnsi="Times New Roman"/>
          <w:sz w:val="24"/>
          <w:szCs w:val="24"/>
        </w:rPr>
        <w:t xml:space="preserve"> Сургутское тампонажное управление</w:t>
      </w:r>
      <w:r w:rsidRPr="00AD1B7F">
        <w:rPr>
          <w:rFonts w:ascii="Times New Roman" w:hAnsi="Times New Roman"/>
          <w:sz w:val="24"/>
          <w:szCs w:val="24"/>
        </w:rPr>
        <w:t xml:space="preserve">. Применение </w:t>
      </w:r>
      <w:r>
        <w:rPr>
          <w:rFonts w:ascii="Times New Roman" w:hAnsi="Times New Roman"/>
          <w:sz w:val="24"/>
          <w:szCs w:val="24"/>
        </w:rPr>
        <w:t>спецтехники</w:t>
      </w:r>
      <w:r w:rsidRPr="00AD1B7F">
        <w:rPr>
          <w:rFonts w:ascii="Times New Roman" w:hAnsi="Times New Roman"/>
          <w:sz w:val="24"/>
          <w:szCs w:val="24"/>
        </w:rPr>
        <w:t xml:space="preserve"> позволяет  </w:t>
      </w:r>
      <w:r>
        <w:rPr>
          <w:rFonts w:ascii="Times New Roman" w:hAnsi="Times New Roman"/>
          <w:sz w:val="24"/>
          <w:szCs w:val="24"/>
        </w:rPr>
        <w:t>быстро доставить цемент к месту заливки скважины и улучшить качество и своевременность выполнения работ</w:t>
      </w:r>
      <w:r w:rsidRPr="00AD1B7F">
        <w:rPr>
          <w:rFonts w:ascii="Times New Roman" w:hAnsi="Times New Roman"/>
          <w:sz w:val="24"/>
          <w:szCs w:val="24"/>
        </w:rPr>
        <w:t xml:space="preserve">. Для обеспечения надёжной, качественной и эффективной </w:t>
      </w:r>
      <w:r>
        <w:rPr>
          <w:rFonts w:ascii="Times New Roman" w:hAnsi="Times New Roman"/>
          <w:sz w:val="24"/>
          <w:szCs w:val="24"/>
        </w:rPr>
        <w:t>работы СТУ</w:t>
      </w:r>
      <w:r w:rsidRPr="00AD1B7F">
        <w:rPr>
          <w:rFonts w:ascii="Times New Roman" w:hAnsi="Times New Roman"/>
          <w:sz w:val="24"/>
          <w:szCs w:val="24"/>
        </w:rPr>
        <w:t>, необходим</w:t>
      </w:r>
      <w:r>
        <w:rPr>
          <w:rFonts w:ascii="Times New Roman" w:hAnsi="Times New Roman"/>
          <w:sz w:val="24"/>
          <w:szCs w:val="24"/>
        </w:rPr>
        <w:t>о, чтобы вся спецтехника находила</w:t>
      </w:r>
      <w:r w:rsidRPr="00AD1B7F">
        <w:rPr>
          <w:rFonts w:ascii="Times New Roman" w:hAnsi="Times New Roman"/>
          <w:sz w:val="24"/>
          <w:szCs w:val="24"/>
        </w:rPr>
        <w:t xml:space="preserve">сь в технически исправном состоянии, что обеспечивается качественным и своевременным проведением работ по их техническому обслуживанию и ремонту. Неотъемлемой частью комплекса работ по техническому </w:t>
      </w:r>
      <w:r w:rsidRPr="00AD1B7F">
        <w:rPr>
          <w:rFonts w:ascii="Times New Roman" w:hAnsi="Times New Roman"/>
          <w:sz w:val="24"/>
          <w:szCs w:val="24"/>
        </w:rPr>
        <w:lastRenderedPageBreak/>
        <w:t>обслуживанию автомобилей является техническое диагностирование, которое позволяет определить реальное техническое состояние автомобиля в целом, его основных агрегатов и узлов, а в случае непредвиденных отказов – выявить причину и назначить объём работ, необходимых для их устранения.. Кроме того,  что ди</w:t>
      </w:r>
      <w:r>
        <w:rPr>
          <w:rFonts w:ascii="Times New Roman" w:hAnsi="Times New Roman"/>
          <w:sz w:val="24"/>
          <w:szCs w:val="24"/>
        </w:rPr>
        <w:t>агностирование является частью с</w:t>
      </w:r>
      <w:r w:rsidRPr="00AD1B7F">
        <w:rPr>
          <w:rFonts w:ascii="Times New Roman" w:hAnsi="Times New Roman"/>
          <w:sz w:val="24"/>
          <w:szCs w:val="24"/>
        </w:rPr>
        <w:t xml:space="preserve">истемы технического обслуживания и ремонта автомобилей, оно ещё и является подсистемой проверки качества выполненных работ, что обеспечивает руководство  информацией о текущем техническом состоянии имеющихся автомобилей и позволяет прогнозировать их исправную работу в будущем. </w:t>
      </w:r>
    </w:p>
    <w:p w:rsidR="00D11A88" w:rsidRPr="00AD1B7F"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Учитывая специфику работы Тампонажного управления и, не смотря на то, что Сургут – достаточно развитый город с большим количеством предприятий, способных</w:t>
      </w:r>
      <w:r w:rsidRPr="00AD1B7F">
        <w:rPr>
          <w:rFonts w:ascii="Times New Roman" w:hAnsi="Times New Roman"/>
          <w:sz w:val="24"/>
          <w:szCs w:val="24"/>
        </w:rPr>
        <w:t xml:space="preserve"> своевременно и качественно проводить работы по обслуживанию и текущему ремонту имеющейся техники, актуальным становится вопрос об организации участка диагности</w:t>
      </w:r>
      <w:r>
        <w:rPr>
          <w:rFonts w:ascii="Times New Roman" w:hAnsi="Times New Roman"/>
          <w:sz w:val="24"/>
          <w:szCs w:val="24"/>
        </w:rPr>
        <w:t>рования и ремонта на базе самого СЦКС</w:t>
      </w:r>
      <w:r w:rsidRPr="00AD1B7F">
        <w:rPr>
          <w:rFonts w:ascii="Times New Roman" w:hAnsi="Times New Roman"/>
          <w:sz w:val="24"/>
          <w:szCs w:val="24"/>
        </w:rPr>
        <w:t>, что позволит обеспечить надёжную, бесперебойную и эффективную работу парка специаль</w:t>
      </w:r>
      <w:r>
        <w:rPr>
          <w:rFonts w:ascii="Times New Roman" w:hAnsi="Times New Roman"/>
          <w:sz w:val="24"/>
          <w:szCs w:val="24"/>
        </w:rPr>
        <w:t>ных автомобилей</w:t>
      </w:r>
      <w:r w:rsidRPr="00AD1B7F">
        <w:rPr>
          <w:rFonts w:ascii="Times New Roman" w:hAnsi="Times New Roman"/>
          <w:sz w:val="24"/>
          <w:szCs w:val="24"/>
        </w:rPr>
        <w:t>. Исход</w:t>
      </w:r>
      <w:r>
        <w:rPr>
          <w:rFonts w:ascii="Times New Roman" w:hAnsi="Times New Roman"/>
          <w:sz w:val="24"/>
          <w:szCs w:val="24"/>
        </w:rPr>
        <w:t>я из того, что спецтехника в основном оснащена</w:t>
      </w:r>
      <w:r w:rsidRPr="00AD1B7F">
        <w:rPr>
          <w:rFonts w:ascii="Times New Roman" w:hAnsi="Times New Roman"/>
          <w:sz w:val="24"/>
          <w:szCs w:val="24"/>
        </w:rPr>
        <w:t xml:space="preserve"> дизельными двигателями и учитывая экономическую целесообразность, предполагается оснастить диагностический уч</w:t>
      </w:r>
      <w:r>
        <w:rPr>
          <w:rFonts w:ascii="Times New Roman" w:hAnsi="Times New Roman"/>
          <w:sz w:val="24"/>
          <w:szCs w:val="24"/>
        </w:rPr>
        <w:t xml:space="preserve">асток </w:t>
      </w:r>
      <w:r w:rsidRPr="00AD1B7F">
        <w:rPr>
          <w:rFonts w:ascii="Times New Roman" w:hAnsi="Times New Roman"/>
          <w:sz w:val="24"/>
          <w:szCs w:val="24"/>
        </w:rPr>
        <w:t>оборудованием для диагностирования дизельных двигателей</w:t>
      </w:r>
      <w:r>
        <w:rPr>
          <w:rFonts w:ascii="Times New Roman" w:hAnsi="Times New Roman"/>
          <w:sz w:val="24"/>
          <w:szCs w:val="24"/>
        </w:rPr>
        <w:t>.</w:t>
      </w:r>
      <w:r w:rsidRPr="008A59AF">
        <w:rPr>
          <w:rFonts w:ascii="Times New Roman" w:hAnsi="Times New Roman"/>
          <w:sz w:val="24"/>
          <w:szCs w:val="24"/>
        </w:rPr>
        <w:t xml:space="preserve"> </w:t>
      </w:r>
      <w:r>
        <w:rPr>
          <w:rFonts w:ascii="Times New Roman" w:hAnsi="Times New Roman"/>
          <w:sz w:val="24"/>
          <w:szCs w:val="24"/>
        </w:rPr>
        <w:t>П</w:t>
      </w:r>
      <w:r w:rsidRPr="00AD1B7F">
        <w:rPr>
          <w:rFonts w:ascii="Times New Roman" w:hAnsi="Times New Roman"/>
          <w:sz w:val="24"/>
          <w:szCs w:val="24"/>
        </w:rPr>
        <w:t>редпочтение при выборе оборудования для оснащ</w:t>
      </w:r>
      <w:r>
        <w:rPr>
          <w:rFonts w:ascii="Times New Roman" w:hAnsi="Times New Roman"/>
          <w:sz w:val="24"/>
          <w:szCs w:val="24"/>
        </w:rPr>
        <w:t xml:space="preserve">ения диагностического участка </w:t>
      </w:r>
      <w:r w:rsidRPr="00AD1B7F">
        <w:rPr>
          <w:rFonts w:ascii="Times New Roman" w:hAnsi="Times New Roman"/>
          <w:sz w:val="24"/>
          <w:szCs w:val="24"/>
        </w:rPr>
        <w:t>будет отдано отечественным производителям.</w:t>
      </w:r>
    </w:p>
    <w:p w:rsidR="00D11A88" w:rsidRDefault="00D11A88" w:rsidP="00D11A88">
      <w:pPr>
        <w:spacing w:after="0" w:line="360" w:lineRule="auto"/>
        <w:ind w:firstLine="567"/>
        <w:jc w:val="both"/>
        <w:rPr>
          <w:rFonts w:ascii="Times New Roman" w:hAnsi="Times New Roman"/>
          <w:sz w:val="24"/>
          <w:szCs w:val="24"/>
        </w:rPr>
      </w:pPr>
      <w:r w:rsidRPr="006A6E23">
        <w:rPr>
          <w:rFonts w:ascii="Times New Roman" w:hAnsi="Times New Roman"/>
          <w:color w:val="000000"/>
          <w:spacing w:val="-3"/>
          <w:sz w:val="24"/>
          <w:szCs w:val="24"/>
        </w:rPr>
        <w:t xml:space="preserve">Благодаря организации диагностического участка </w:t>
      </w:r>
      <w:r>
        <w:rPr>
          <w:rFonts w:ascii="Times New Roman" w:hAnsi="Times New Roman"/>
          <w:color w:val="000000"/>
          <w:spacing w:val="-3"/>
          <w:sz w:val="24"/>
          <w:szCs w:val="24"/>
        </w:rPr>
        <w:t>станет возможным</w:t>
      </w:r>
      <w:r w:rsidRPr="006A6E23">
        <w:rPr>
          <w:rFonts w:ascii="Times New Roman" w:hAnsi="Times New Roman"/>
          <w:color w:val="000000"/>
          <w:spacing w:val="-3"/>
          <w:sz w:val="24"/>
          <w:szCs w:val="24"/>
        </w:rPr>
        <w:t xml:space="preserve"> поддержание имеющихся автомобилей в над</w:t>
      </w:r>
      <w:r>
        <w:rPr>
          <w:rFonts w:ascii="Times New Roman" w:hAnsi="Times New Roman"/>
          <w:color w:val="000000"/>
          <w:spacing w:val="-3"/>
          <w:sz w:val="24"/>
          <w:szCs w:val="24"/>
        </w:rPr>
        <w:t xml:space="preserve">лежащем техническом состоянии, а значит, </w:t>
      </w:r>
      <w:r w:rsidRPr="006A6E23">
        <w:rPr>
          <w:rFonts w:ascii="Times New Roman" w:hAnsi="Times New Roman"/>
          <w:color w:val="000000"/>
          <w:spacing w:val="-3"/>
          <w:sz w:val="24"/>
          <w:szCs w:val="24"/>
        </w:rPr>
        <w:t xml:space="preserve">обеспечит </w:t>
      </w:r>
      <w:r w:rsidRPr="006A6E23">
        <w:rPr>
          <w:rFonts w:ascii="Times New Roman" w:hAnsi="Times New Roman"/>
          <w:sz w:val="24"/>
          <w:szCs w:val="24"/>
        </w:rPr>
        <w:t>надёжную, бесперебойную и эффективную работу парка специальных автомобилей и всего предприятия в целом</w:t>
      </w:r>
      <w:r>
        <w:rPr>
          <w:rFonts w:ascii="Times New Roman" w:hAnsi="Times New Roman"/>
          <w:sz w:val="24"/>
          <w:szCs w:val="24"/>
        </w:rPr>
        <w:t>.</w:t>
      </w: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color w:val="FF0000"/>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jc w:val="center"/>
        <w:rPr>
          <w:rFonts w:ascii="Times New Roman" w:hAnsi="Times New Roman"/>
          <w:b/>
          <w:sz w:val="24"/>
          <w:szCs w:val="24"/>
        </w:rPr>
      </w:pPr>
      <w:r w:rsidRPr="00607610">
        <w:rPr>
          <w:rFonts w:ascii="Times New Roman" w:hAnsi="Times New Roman"/>
          <w:b/>
          <w:sz w:val="24"/>
          <w:szCs w:val="24"/>
        </w:rPr>
        <w:t>Глава 2  Технологическая часть</w:t>
      </w:r>
    </w:p>
    <w:p w:rsidR="00D11A88" w:rsidRPr="00607610"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Pr="00607610" w:rsidRDefault="00D11A88" w:rsidP="00D11A88">
      <w:pPr>
        <w:spacing w:after="0" w:line="360" w:lineRule="auto"/>
        <w:jc w:val="center"/>
        <w:rPr>
          <w:rFonts w:ascii="Times New Roman" w:hAnsi="Times New Roman"/>
          <w:b/>
          <w:sz w:val="24"/>
          <w:szCs w:val="24"/>
        </w:rPr>
      </w:pPr>
      <w:r w:rsidRPr="00607610">
        <w:rPr>
          <w:rFonts w:ascii="Times New Roman" w:hAnsi="Times New Roman"/>
          <w:b/>
          <w:sz w:val="24"/>
          <w:szCs w:val="24"/>
        </w:rPr>
        <w:t>2.1 Исходные данные для организации диагностического участка</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ind w:firstLine="567"/>
        <w:rPr>
          <w:rFonts w:ascii="Times New Roman" w:hAnsi="Times New Roman"/>
          <w:sz w:val="24"/>
          <w:szCs w:val="24"/>
        </w:rPr>
      </w:pPr>
      <w:r w:rsidRPr="00CF43EC">
        <w:rPr>
          <w:rFonts w:ascii="Times New Roman" w:hAnsi="Times New Roman"/>
          <w:sz w:val="24"/>
          <w:szCs w:val="24"/>
        </w:rPr>
        <w:t>Списочное число автомобилей</w:t>
      </w:r>
      <w:r>
        <w:rPr>
          <w:rFonts w:ascii="Times New Roman" w:hAnsi="Times New Roman"/>
          <w:sz w:val="24"/>
          <w:szCs w:val="24"/>
        </w:rPr>
        <w:t xml:space="preserve">: </w:t>
      </w:r>
      <w:r w:rsidRPr="00CF43EC">
        <w:rPr>
          <w:rFonts w:ascii="Times New Roman" w:hAnsi="Times New Roman"/>
          <w:sz w:val="24"/>
          <w:szCs w:val="24"/>
        </w:rPr>
        <w:t>А</w:t>
      </w:r>
      <w:r w:rsidRPr="00CF43EC">
        <w:rPr>
          <w:rFonts w:ascii="Times New Roman" w:hAnsi="Times New Roman"/>
          <w:sz w:val="24"/>
          <w:szCs w:val="24"/>
          <w:vertAlign w:val="subscript"/>
        </w:rPr>
        <w:t>С</w:t>
      </w:r>
      <w:r>
        <w:rPr>
          <w:rFonts w:ascii="Times New Roman" w:hAnsi="Times New Roman"/>
          <w:sz w:val="24"/>
          <w:szCs w:val="24"/>
          <w:vertAlign w:val="subscript"/>
        </w:rPr>
        <w:t xml:space="preserve"> </w:t>
      </w:r>
      <w:r>
        <w:rPr>
          <w:rFonts w:ascii="Times New Roman" w:hAnsi="Times New Roman"/>
          <w:sz w:val="24"/>
          <w:szCs w:val="24"/>
        </w:rPr>
        <w:t>= 48 шт.</w:t>
      </w:r>
    </w:p>
    <w:p w:rsidR="00D11A88" w:rsidRDefault="00D11A88" w:rsidP="00D11A88">
      <w:pPr>
        <w:spacing w:after="0" w:line="360" w:lineRule="auto"/>
        <w:ind w:firstLine="567"/>
        <w:rPr>
          <w:rFonts w:ascii="Times New Roman" w:hAnsi="Times New Roman"/>
          <w:sz w:val="24"/>
          <w:szCs w:val="24"/>
        </w:rPr>
      </w:pPr>
      <w:r w:rsidRPr="00CF43EC">
        <w:rPr>
          <w:rFonts w:ascii="Times New Roman" w:hAnsi="Times New Roman"/>
          <w:sz w:val="24"/>
          <w:szCs w:val="24"/>
        </w:rPr>
        <w:t>Среднесуточный пробег автомобиля: L</w:t>
      </w:r>
      <w:r w:rsidRPr="00CF43EC">
        <w:rPr>
          <w:rFonts w:ascii="Times New Roman" w:hAnsi="Times New Roman"/>
          <w:sz w:val="24"/>
          <w:szCs w:val="24"/>
          <w:vertAlign w:val="subscript"/>
        </w:rPr>
        <w:t>cc</w:t>
      </w:r>
      <w:r>
        <w:rPr>
          <w:rFonts w:ascii="Times New Roman" w:hAnsi="Times New Roman"/>
          <w:sz w:val="24"/>
          <w:szCs w:val="24"/>
          <w:vertAlign w:val="subscript"/>
        </w:rPr>
        <w:t xml:space="preserve"> </w:t>
      </w:r>
      <w:r>
        <w:rPr>
          <w:rFonts w:ascii="Times New Roman" w:hAnsi="Times New Roman"/>
          <w:sz w:val="24"/>
          <w:szCs w:val="24"/>
        </w:rPr>
        <w:t>= 220 км.</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Число дней работы в году</w:t>
      </w:r>
      <w:r w:rsidRPr="00E43241">
        <w:rPr>
          <w:rFonts w:ascii="Times New Roman" w:hAnsi="Times New Roman"/>
          <w:sz w:val="24"/>
          <w:szCs w:val="24"/>
        </w:rPr>
        <w:t>:</w:t>
      </w:r>
      <w:r>
        <w:rPr>
          <w:rFonts w:ascii="Times New Roman" w:hAnsi="Times New Roman"/>
          <w:sz w:val="24"/>
          <w:szCs w:val="24"/>
        </w:rPr>
        <w:t xml:space="preserve"> </w:t>
      </w:r>
      <w:r w:rsidRPr="00E43241">
        <w:rPr>
          <w:rFonts w:ascii="Times New Roman" w:hAnsi="Times New Roman"/>
          <w:sz w:val="24"/>
          <w:szCs w:val="24"/>
        </w:rPr>
        <w:t>Д</w:t>
      </w:r>
      <w:r>
        <w:rPr>
          <w:rFonts w:ascii="Times New Roman" w:hAnsi="Times New Roman"/>
          <w:sz w:val="24"/>
          <w:szCs w:val="24"/>
          <w:vertAlign w:val="subscript"/>
        </w:rPr>
        <w:t>рг</w:t>
      </w:r>
      <w:r w:rsidRPr="00E43241">
        <w:rPr>
          <w:rFonts w:ascii="Times New Roman" w:hAnsi="Times New Roman"/>
          <w:sz w:val="24"/>
          <w:szCs w:val="24"/>
          <w:vertAlign w:val="subscript"/>
        </w:rPr>
        <w:t xml:space="preserve">  </w:t>
      </w:r>
      <w:r>
        <w:rPr>
          <w:rFonts w:ascii="Times New Roman" w:hAnsi="Times New Roman"/>
          <w:sz w:val="24"/>
          <w:szCs w:val="24"/>
        </w:rPr>
        <w:t xml:space="preserve">= </w:t>
      </w:r>
      <w:r w:rsidRPr="00E43241">
        <w:rPr>
          <w:rFonts w:ascii="Times New Roman" w:hAnsi="Times New Roman"/>
          <w:sz w:val="24"/>
          <w:szCs w:val="24"/>
        </w:rPr>
        <w:t>365</w:t>
      </w:r>
      <w:r w:rsidRPr="006E4968">
        <w:rPr>
          <w:rFonts w:ascii="Times New Roman" w:hAnsi="Times New Roman"/>
          <w:sz w:val="24"/>
          <w:szCs w:val="24"/>
        </w:rPr>
        <w:t xml:space="preserve"> дней</w:t>
      </w:r>
      <w:r w:rsidRPr="007A49AF">
        <w:rPr>
          <w:rFonts w:ascii="Times New Roman" w:hAnsi="Times New Roman"/>
          <w:color w:val="FF0000"/>
          <w:sz w:val="24"/>
          <w:szCs w:val="24"/>
        </w:rPr>
        <w:t>.</w:t>
      </w:r>
    </w:p>
    <w:p w:rsidR="00D11A88" w:rsidRPr="00BA691C" w:rsidRDefault="00D11A88" w:rsidP="00D11A88">
      <w:pPr>
        <w:spacing w:after="0" w:line="360" w:lineRule="auto"/>
        <w:ind w:firstLine="567"/>
        <w:rPr>
          <w:rFonts w:ascii="Times New Roman" w:hAnsi="Times New Roman"/>
          <w:sz w:val="24"/>
          <w:szCs w:val="24"/>
          <w:vertAlign w:val="subscript"/>
        </w:rPr>
      </w:pPr>
      <w:r w:rsidRPr="00E43241">
        <w:rPr>
          <w:rFonts w:ascii="Times New Roman" w:hAnsi="Times New Roman"/>
          <w:sz w:val="24"/>
          <w:szCs w:val="24"/>
        </w:rPr>
        <w:t xml:space="preserve">Категория эксплуатации: КЭ = </w:t>
      </w:r>
      <w:r w:rsidRPr="00E43241">
        <w:rPr>
          <w:rFonts w:ascii="Times New Roman" w:hAnsi="Times New Roman"/>
          <w:sz w:val="24"/>
          <w:szCs w:val="24"/>
          <w:lang w:val="en-US"/>
        </w:rPr>
        <w:t>II</w:t>
      </w:r>
      <w:r w:rsidRPr="00E43241">
        <w:rPr>
          <w:rFonts w:ascii="Times New Roman" w:hAnsi="Times New Roman"/>
          <w:sz w:val="24"/>
          <w:szCs w:val="24"/>
          <w:vertAlign w:val="subscript"/>
        </w:rPr>
        <w:t xml:space="preserve"> </w:t>
      </w:r>
      <w:r>
        <w:rPr>
          <w:rFonts w:ascii="Times New Roman" w:hAnsi="Times New Roman"/>
          <w:sz w:val="24"/>
          <w:szCs w:val="24"/>
          <w:vertAlign w:val="subscript"/>
        </w:rPr>
        <w:t>.</w:t>
      </w:r>
      <w:r w:rsidRPr="00E43241">
        <w:rPr>
          <w:rFonts w:ascii="Times New Roman" w:hAnsi="Times New Roman"/>
          <w:sz w:val="24"/>
          <w:szCs w:val="24"/>
          <w:vertAlign w:val="subscript"/>
        </w:rPr>
        <w:t xml:space="preserve">       </w:t>
      </w:r>
    </w:p>
    <w:p w:rsidR="00D11A88" w:rsidRDefault="00D11A88" w:rsidP="00D11A88">
      <w:pPr>
        <w:spacing w:after="0" w:line="360" w:lineRule="auto"/>
        <w:ind w:firstLine="567"/>
        <w:rPr>
          <w:rFonts w:ascii="Times New Roman" w:hAnsi="Times New Roman"/>
          <w:sz w:val="24"/>
          <w:szCs w:val="24"/>
        </w:rPr>
      </w:pPr>
      <w:r w:rsidRPr="00E43241">
        <w:rPr>
          <w:rFonts w:ascii="Times New Roman" w:hAnsi="Times New Roman"/>
          <w:sz w:val="24"/>
          <w:szCs w:val="24"/>
        </w:rPr>
        <w:t xml:space="preserve">Продолжительность работы автомобиля на линии: </w:t>
      </w:r>
      <w:r w:rsidRPr="00E43241">
        <w:rPr>
          <w:rFonts w:ascii="Times New Roman" w:hAnsi="Times New Roman"/>
          <w:sz w:val="24"/>
          <w:szCs w:val="24"/>
          <w:lang w:val="en-US"/>
        </w:rPr>
        <w:t>t</w:t>
      </w:r>
      <w:r w:rsidRPr="00E43241">
        <w:rPr>
          <w:rFonts w:ascii="Times New Roman" w:hAnsi="Times New Roman"/>
          <w:sz w:val="24"/>
          <w:szCs w:val="24"/>
          <w:vertAlign w:val="subscript"/>
        </w:rPr>
        <w:t xml:space="preserve">н </w:t>
      </w:r>
      <w:r>
        <w:rPr>
          <w:rFonts w:ascii="Times New Roman" w:hAnsi="Times New Roman"/>
          <w:sz w:val="24"/>
          <w:szCs w:val="24"/>
        </w:rPr>
        <w:t>= 10 ч</w:t>
      </w:r>
      <w:r w:rsidRPr="00E43241">
        <w:rPr>
          <w:rFonts w:ascii="Times New Roman" w:hAnsi="Times New Roman"/>
          <w:sz w:val="24"/>
          <w:szCs w:val="24"/>
        </w:rPr>
        <w:t>ас</w:t>
      </w:r>
      <w:r>
        <w:rPr>
          <w:rFonts w:ascii="Times New Roman" w:hAnsi="Times New Roman"/>
          <w:sz w:val="24"/>
          <w:szCs w:val="24"/>
        </w:rPr>
        <w:t>.</w:t>
      </w:r>
    </w:p>
    <w:p w:rsidR="00D11A88" w:rsidRPr="001A283D"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Количество смен на участке диагностики: с = 2</w:t>
      </w:r>
      <w:r w:rsidRPr="001A283D">
        <w:rPr>
          <w:rFonts w:ascii="Times New Roman" w:hAnsi="Times New Roman"/>
          <w:sz w:val="24"/>
          <w:szCs w:val="24"/>
        </w:rPr>
        <w:t>.</w:t>
      </w:r>
    </w:p>
    <w:p w:rsidR="00D11A88" w:rsidRPr="00E43241" w:rsidRDefault="00D11A88" w:rsidP="00D11A88">
      <w:pPr>
        <w:spacing w:after="0" w:line="360" w:lineRule="auto"/>
        <w:ind w:firstLine="567"/>
        <w:rPr>
          <w:rFonts w:ascii="Times New Roman" w:hAnsi="Times New Roman"/>
          <w:sz w:val="24"/>
          <w:szCs w:val="24"/>
          <w:vertAlign w:val="subscript"/>
        </w:rPr>
      </w:pPr>
      <w:r w:rsidRPr="001A283D">
        <w:rPr>
          <w:rFonts w:ascii="Times New Roman" w:hAnsi="Times New Roman"/>
          <w:sz w:val="24"/>
          <w:szCs w:val="24"/>
        </w:rPr>
        <w:t>Продолжительность смены: Т</w:t>
      </w:r>
      <w:r w:rsidRPr="001A283D">
        <w:rPr>
          <w:rFonts w:ascii="Times New Roman" w:hAnsi="Times New Roman"/>
          <w:sz w:val="24"/>
          <w:szCs w:val="24"/>
          <w:vertAlign w:val="subscript"/>
        </w:rPr>
        <w:t>см</w:t>
      </w:r>
      <w:r w:rsidRPr="001A283D">
        <w:rPr>
          <w:rFonts w:ascii="Times New Roman" w:hAnsi="Times New Roman"/>
          <w:sz w:val="24"/>
          <w:szCs w:val="24"/>
        </w:rPr>
        <w:t xml:space="preserve"> = 8 час.</w:t>
      </w:r>
    </w:p>
    <w:p w:rsidR="00D11A88" w:rsidRDefault="00D11A88" w:rsidP="00D11A88">
      <w:pPr>
        <w:spacing w:after="0" w:line="360" w:lineRule="auto"/>
        <w:ind w:firstLine="567"/>
        <w:jc w:val="both"/>
        <w:rPr>
          <w:rFonts w:ascii="Times New Roman" w:hAnsi="Times New Roman"/>
          <w:sz w:val="24"/>
          <w:szCs w:val="24"/>
        </w:rPr>
      </w:pPr>
    </w:p>
    <w:p w:rsidR="00D11A88" w:rsidRDefault="00D11A88" w:rsidP="00D11A88">
      <w:pPr>
        <w:spacing w:after="0" w:line="360" w:lineRule="auto"/>
        <w:ind w:firstLine="567"/>
        <w:jc w:val="both"/>
        <w:rPr>
          <w:rFonts w:ascii="Times New Roman" w:hAnsi="Times New Roman"/>
          <w:sz w:val="24"/>
          <w:szCs w:val="24"/>
        </w:rPr>
      </w:pPr>
    </w:p>
    <w:p w:rsidR="00D11A88" w:rsidRPr="00EE721E" w:rsidRDefault="00D11A88" w:rsidP="00D11A88">
      <w:pPr>
        <w:spacing w:after="0" w:line="360" w:lineRule="auto"/>
        <w:ind w:left="567" w:firstLine="567"/>
        <w:jc w:val="center"/>
        <w:rPr>
          <w:rFonts w:ascii="Times New Roman" w:hAnsi="Times New Roman"/>
          <w:b/>
          <w:sz w:val="24"/>
          <w:szCs w:val="24"/>
        </w:rPr>
      </w:pPr>
      <w:r w:rsidRPr="00EE721E">
        <w:rPr>
          <w:rFonts w:ascii="Times New Roman" w:hAnsi="Times New Roman"/>
          <w:b/>
          <w:sz w:val="24"/>
          <w:szCs w:val="24"/>
        </w:rPr>
        <w:lastRenderedPageBreak/>
        <w:t xml:space="preserve">2.2 Организация </w:t>
      </w:r>
      <w:r>
        <w:rPr>
          <w:rFonts w:ascii="Times New Roman" w:hAnsi="Times New Roman"/>
          <w:b/>
          <w:sz w:val="24"/>
          <w:szCs w:val="24"/>
        </w:rPr>
        <w:t xml:space="preserve">производственного процесса </w:t>
      </w:r>
      <w:r w:rsidRPr="00EE721E">
        <w:rPr>
          <w:rFonts w:ascii="Times New Roman" w:hAnsi="Times New Roman"/>
          <w:b/>
          <w:sz w:val="24"/>
          <w:szCs w:val="24"/>
        </w:rPr>
        <w:t>диагностики при техническом обслуживании автомобильного транспорта</w:t>
      </w:r>
    </w:p>
    <w:p w:rsidR="00D11A88" w:rsidRDefault="00D11A88" w:rsidP="00D11A88">
      <w:pPr>
        <w:spacing w:after="0" w:line="360" w:lineRule="auto"/>
        <w:ind w:firstLine="567"/>
        <w:jc w:val="both"/>
        <w:rPr>
          <w:rFonts w:ascii="Times New Roman" w:hAnsi="Times New Roman"/>
          <w:sz w:val="24"/>
          <w:szCs w:val="24"/>
        </w:rPr>
      </w:pP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 xml:space="preserve">В процессе эксплуатации автомобилей происходит неизбежное изменение их технического состояния, которое в итоге может привести к возникновению отказов и неисправностей основных агрегатов и узлов автомобиля и как следствие к невозможности использования автомобиля по прямому назначению. Наиболее эффективным способом определения  технического состояния автомобилей является техническое диагностирование, позволяющее выявлять неисправности и оценивать реальное состояние агрегатов, узлов, механизмов и всего автомобиля в целом. </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Диагностирование – это комплекс мероприятий по  определению технического состояния автомобиля, его отдельных систем, узлов и агрегатов без разборки</w:t>
      </w:r>
      <w:r>
        <w:rPr>
          <w:rFonts w:ascii="Times New Roman" w:hAnsi="Times New Roman"/>
          <w:sz w:val="24"/>
          <w:szCs w:val="24"/>
        </w:rPr>
        <w:t xml:space="preserve"> </w:t>
      </w:r>
      <w:r w:rsidRPr="002A597F">
        <w:rPr>
          <w:rFonts w:ascii="Times New Roman" w:hAnsi="Times New Roman"/>
          <w:sz w:val="24"/>
          <w:szCs w:val="24"/>
        </w:rPr>
        <w:t>[1]</w:t>
      </w:r>
      <w:r w:rsidRPr="00AD1B7F">
        <w:rPr>
          <w:rFonts w:ascii="Times New Roman" w:hAnsi="Times New Roman"/>
          <w:sz w:val="24"/>
          <w:szCs w:val="24"/>
        </w:rPr>
        <w:t>.</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 xml:space="preserve"> Диагностирование технического состояния автомобиля по назначению, периодичности, перечню выполняемых работ, трудоемкости и месту его в технологическом процессе ТО и ТР делится на общее – Д-1 и углубленное (поэлементное) – Д-2. Дополнительным видом является диагностирование (Др.) проводимое на постах ТО ТР с целью выявления и устранения неисправностей и отказов в процессе ТО и ТР</w:t>
      </w:r>
      <w:r>
        <w:rPr>
          <w:rFonts w:ascii="Times New Roman" w:hAnsi="Times New Roman"/>
          <w:sz w:val="24"/>
          <w:szCs w:val="24"/>
        </w:rPr>
        <w:t xml:space="preserve"> </w:t>
      </w:r>
      <w:r w:rsidRPr="002A597F">
        <w:rPr>
          <w:rFonts w:ascii="Times New Roman" w:hAnsi="Times New Roman"/>
          <w:sz w:val="24"/>
          <w:szCs w:val="24"/>
        </w:rPr>
        <w:t>[1]</w:t>
      </w:r>
      <w:r w:rsidRPr="00AD1B7F">
        <w:rPr>
          <w:rFonts w:ascii="Times New Roman" w:hAnsi="Times New Roman"/>
          <w:sz w:val="24"/>
          <w:szCs w:val="24"/>
        </w:rPr>
        <w:t>.</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Общее диагностирование Д-1 проводится с периодичностью ТО-1 (за 2-3 дня до планового ТО-1 или непосредственно перед ним) и предназначено главным образом для определения технического состояния агрегатов, узлов, механизмов и систем, обеспечивающих безопасность движения автомобилей. Заключение о техническом состоянии автомобиля при Д-1 выдается в форме «Годен» или «Не годен» к дальнейшей эксплуатации без регулировочных и ремонтных воздействий или в форме «Необходимо устранить выявленные неисправности или отказы». При работах автомобилей в сложных условиях (в больших городах, в горных условиях, при перевозке пассажиров) периодичность Д-1 может уменьшаться вплоть до ежедневного его проведения в междусменное время.</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Основным назначением углубленного диагностирования Д-2 я</w:t>
      </w:r>
      <w:r>
        <w:rPr>
          <w:rFonts w:ascii="Times New Roman" w:hAnsi="Times New Roman"/>
          <w:sz w:val="24"/>
          <w:szCs w:val="24"/>
        </w:rPr>
        <w:t xml:space="preserve">вляется определение конкретного </w:t>
      </w:r>
      <w:r w:rsidRPr="00AD1B7F">
        <w:rPr>
          <w:rFonts w:ascii="Times New Roman" w:hAnsi="Times New Roman"/>
          <w:sz w:val="24"/>
          <w:szCs w:val="24"/>
        </w:rPr>
        <w:t>места неисправностей и отказов, их причин и характера. Углубленное диагностирование Д-2 проводится за 4-6 дней до предлагаемой даты поставки автомобиля на ТО-2 с тем, чтобы за это время комплекс подготовки производства приготовил необходимые запасные части и материалы по каждому автомобилю, а в зоне ТР были устранены выявленные при Д-2 отказы и неисправности.</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lastRenderedPageBreak/>
        <w:t>По месту выполнения диагностирования в технологическом процессе ТО и ТР автомобилей различают целевое и совместное диагностирование. В первом случае, как правило, диагностирование проводится на специальных постах или линиях, комплексы которых составляют участки и станции диагностирования. Проводимое на них диагностирование является самостоятельным технологическим процессом.</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Если диагностическое оборудование рассредоточено по постам зон ТО и ТР, то выполняемое с его помощью диагностирование носит название совмещенного. В этом случае контрольно-диагностические операции соответствующим образом распределяются по постам ТО и ТР, и приводится, как правило, выборочно – для контроля качества ремонтных или профилактических работ. Трудоемкость этих операций отдельно не определяется, так как они входят в объем работ данного вида ТО и ТР, выполняемого на постах в зоне ремонта</w:t>
      </w:r>
      <w:r>
        <w:rPr>
          <w:rFonts w:ascii="Times New Roman" w:hAnsi="Times New Roman"/>
          <w:sz w:val="24"/>
          <w:szCs w:val="24"/>
        </w:rPr>
        <w:t xml:space="preserve"> </w:t>
      </w:r>
      <w:r w:rsidRPr="002A597F">
        <w:rPr>
          <w:rFonts w:ascii="Times New Roman" w:hAnsi="Times New Roman"/>
          <w:sz w:val="24"/>
          <w:szCs w:val="24"/>
        </w:rPr>
        <w:t>[3]</w:t>
      </w:r>
      <w:r w:rsidRPr="00AD1B7F">
        <w:rPr>
          <w:rFonts w:ascii="Times New Roman" w:hAnsi="Times New Roman"/>
          <w:sz w:val="24"/>
          <w:szCs w:val="24"/>
        </w:rPr>
        <w:t>.</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При возвращении с линии автомобиль проходит через контрольно-технический пункт (КТП), где дежурный механик проводит визуальный осмотр автомобиля по установленной технологии, и при необходимости оформляет заявку на ТР. Затем автомобиль, в зависимости от дальнейшего хода проведения меропри</w:t>
      </w:r>
      <w:r>
        <w:rPr>
          <w:rFonts w:ascii="Times New Roman" w:hAnsi="Times New Roman"/>
          <w:sz w:val="24"/>
          <w:szCs w:val="24"/>
        </w:rPr>
        <w:t xml:space="preserve">ятий, подвергается </w:t>
      </w:r>
      <w:r w:rsidRPr="00AD1B7F">
        <w:rPr>
          <w:rFonts w:ascii="Times New Roman" w:hAnsi="Times New Roman"/>
          <w:sz w:val="24"/>
          <w:szCs w:val="24"/>
        </w:rPr>
        <w:t xml:space="preserve"> углубленным работам ЕО в соответствии с планом профилактических работ, поступает на посты общей и углубленной диагностики (Д-1 или Д-2) через зону ожидания ТО или ТР в зону хранения автомобилей.</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После Д-1 при отсутствии неисправностей автомобиль направляется в зону ТО-1, а затем в зону хранения или (при наличии неисправностей) через зону ожидания в зону ТР, а затем оттуда в зону хранения. Автомобили прошедшие предварительно за 4-6 дней диагностирование Д-2, направляются в зону ТО-2 для планового обслуживания и выполнения сопутствующего ремонта до 20% от объема ТО-2 только после выполнения основного объема работ ТР по устранению неисправностей, отмеченных в карте диагностирования, а оттуда – в зону хранения.</w:t>
      </w:r>
    </w:p>
    <w:p w:rsidR="00D11A88" w:rsidRPr="00AD1B7F"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 xml:space="preserve">После оформления заявки на ТР автомобиль подвергается углубленной уборке и мойке и направляется на диагностирование Д-1 или Д-2 (в зависимости от объема диагностирования и сложности поиска неисправностей) для уточнения объема предстоящего ТР, после чего направляется в зону ТР и оттуда в зону хранения. </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spacing w:after="0" w:line="360" w:lineRule="auto"/>
        <w:ind w:firstLine="567"/>
        <w:jc w:val="center"/>
        <w:rPr>
          <w:rFonts w:ascii="Times New Roman" w:hAnsi="Times New Roman"/>
          <w:b/>
          <w:sz w:val="24"/>
          <w:szCs w:val="24"/>
        </w:rPr>
      </w:pPr>
    </w:p>
    <w:p w:rsidR="00D11A88" w:rsidRDefault="00D11A88" w:rsidP="00D11A88">
      <w:pPr>
        <w:tabs>
          <w:tab w:val="left" w:pos="2025"/>
        </w:tabs>
        <w:spacing w:after="0" w:line="360" w:lineRule="auto"/>
        <w:rPr>
          <w:rFonts w:ascii="Times New Roman" w:hAnsi="Times New Roman"/>
          <w:b/>
          <w:sz w:val="24"/>
          <w:szCs w:val="24"/>
        </w:rPr>
      </w:pPr>
    </w:p>
    <w:p w:rsidR="00D11A88" w:rsidRDefault="00D11A88" w:rsidP="00D11A88">
      <w:pPr>
        <w:tabs>
          <w:tab w:val="left" w:pos="2025"/>
        </w:tabs>
        <w:spacing w:after="0" w:line="360" w:lineRule="auto"/>
        <w:rPr>
          <w:rFonts w:ascii="Times New Roman" w:hAnsi="Times New Roman"/>
          <w:b/>
          <w:sz w:val="24"/>
          <w:szCs w:val="24"/>
        </w:rPr>
        <w:sectPr w:rsidR="00D11A88" w:rsidSect="00D11A88">
          <w:pgSz w:w="11906" w:h="16838"/>
          <w:pgMar w:top="1134" w:right="851" w:bottom="1134" w:left="1701" w:header="709" w:footer="283" w:gutter="0"/>
          <w:cols w:space="708"/>
          <w:docGrid w:linePitch="360"/>
        </w:sectPr>
      </w:pPr>
    </w:p>
    <w:p w:rsidR="00D11A88" w:rsidRPr="005B0951" w:rsidRDefault="00D11A88" w:rsidP="00D11A88">
      <w:pPr>
        <w:tabs>
          <w:tab w:val="left" w:pos="2025"/>
        </w:tabs>
        <w:spacing w:after="0" w:line="360" w:lineRule="auto"/>
        <w:jc w:val="center"/>
        <w:rPr>
          <w:rFonts w:ascii="Times New Roman" w:hAnsi="Times New Roman"/>
          <w:b/>
          <w:sz w:val="24"/>
          <w:szCs w:val="24"/>
        </w:rPr>
      </w:pPr>
      <w:r>
        <w:rPr>
          <w:rFonts w:ascii="Times New Roman" w:hAnsi="Times New Roman"/>
          <w:b/>
          <w:sz w:val="24"/>
          <w:szCs w:val="24"/>
        </w:rPr>
        <w:lastRenderedPageBreak/>
        <w:t>2.3</w:t>
      </w:r>
      <w:r w:rsidRPr="00607610">
        <w:rPr>
          <w:rFonts w:ascii="Times New Roman" w:hAnsi="Times New Roman"/>
          <w:b/>
          <w:sz w:val="24"/>
          <w:szCs w:val="24"/>
        </w:rPr>
        <w:t xml:space="preserve"> Выбор оборудования для диагностики и  ТР двигателя</w:t>
      </w:r>
    </w:p>
    <w:p w:rsidR="00D11A88" w:rsidRPr="00E84F2D" w:rsidRDefault="00D11A88" w:rsidP="00D11A88">
      <w:pPr>
        <w:spacing w:line="360" w:lineRule="auto"/>
        <w:ind w:left="927"/>
        <w:jc w:val="both"/>
        <w:rPr>
          <w:rFonts w:ascii="Times New Roman" w:hAnsi="Times New Roman"/>
          <w:sz w:val="24"/>
          <w:szCs w:val="24"/>
        </w:rPr>
      </w:pPr>
      <w:r>
        <w:rPr>
          <w:rFonts w:ascii="Times New Roman" w:hAnsi="Times New Roman"/>
          <w:sz w:val="24"/>
          <w:szCs w:val="24"/>
        </w:rPr>
        <w:t xml:space="preserve"> </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Диагностический</w:t>
      </w:r>
      <w:r w:rsidRPr="00E84F2D">
        <w:rPr>
          <w:rFonts w:ascii="Times New Roman" w:hAnsi="Times New Roman"/>
          <w:sz w:val="24"/>
          <w:szCs w:val="24"/>
        </w:rPr>
        <w:t xml:space="preserve"> </w:t>
      </w:r>
      <w:r>
        <w:rPr>
          <w:rFonts w:ascii="Times New Roman" w:hAnsi="Times New Roman"/>
          <w:sz w:val="24"/>
          <w:szCs w:val="24"/>
        </w:rPr>
        <w:t>участок</w:t>
      </w:r>
      <w:r w:rsidRPr="00E84F2D">
        <w:rPr>
          <w:rFonts w:ascii="Times New Roman" w:hAnsi="Times New Roman"/>
          <w:sz w:val="24"/>
          <w:szCs w:val="24"/>
        </w:rPr>
        <w:t xml:space="preserve"> </w:t>
      </w:r>
      <w:r>
        <w:rPr>
          <w:rFonts w:ascii="Times New Roman" w:hAnsi="Times New Roman"/>
          <w:sz w:val="24"/>
          <w:szCs w:val="24"/>
        </w:rPr>
        <w:t>будет расположен в здании РММ (рис. 5)</w:t>
      </w:r>
    </w:p>
    <w:p w:rsidR="00D11A88" w:rsidRDefault="007D6EE4" w:rsidP="00D11A88">
      <w:pPr>
        <w:spacing w:after="0" w:line="360" w:lineRule="auto"/>
        <w:ind w:firstLine="567"/>
        <w:jc w:val="both"/>
        <w:rPr>
          <w:rFonts w:ascii="Times New Roman" w:hAnsi="Times New Roman"/>
          <w:sz w:val="24"/>
          <w:szCs w:val="24"/>
        </w:rPr>
      </w:pPr>
      <w:r>
        <w:rPr>
          <w:rFonts w:ascii="Times New Roman" w:hAnsi="Times New Roman"/>
          <w:noProof/>
          <w:sz w:val="24"/>
          <w:szCs w:val="24"/>
        </w:rPr>
        <w:drawing>
          <wp:inline distT="0" distB="0" distL="0" distR="0">
            <wp:extent cx="9206865" cy="4698365"/>
            <wp:effectExtent l="19050" t="0" r="0" b="0"/>
            <wp:docPr id="10" name="Рисунок 7" descr="Здание РМ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Здание РММ"/>
                    <pic:cNvPicPr>
                      <a:picLocks noChangeAspect="1" noChangeArrowheads="1"/>
                    </pic:cNvPicPr>
                  </pic:nvPicPr>
                  <pic:blipFill>
                    <a:blip r:embed="rId22"/>
                    <a:srcRect/>
                    <a:stretch>
                      <a:fillRect/>
                    </a:stretch>
                  </pic:blipFill>
                  <pic:spPr bwMode="auto">
                    <a:xfrm>
                      <a:off x="0" y="0"/>
                      <a:ext cx="9206865" cy="4698365"/>
                    </a:xfrm>
                    <a:prstGeom prst="rect">
                      <a:avLst/>
                    </a:prstGeom>
                    <a:noFill/>
                    <a:ln w="9525">
                      <a:noFill/>
                      <a:miter lim="800000"/>
                      <a:headEnd/>
                      <a:tailEnd/>
                    </a:ln>
                  </pic:spPr>
                </pic:pic>
              </a:graphicData>
            </a:graphic>
          </wp:inline>
        </w:drawing>
      </w:r>
    </w:p>
    <w:p w:rsidR="00D11A88" w:rsidRDefault="00D11A88" w:rsidP="00D11A88">
      <w:pPr>
        <w:spacing w:after="0" w:line="360" w:lineRule="auto"/>
        <w:ind w:firstLine="567"/>
        <w:jc w:val="both"/>
        <w:rPr>
          <w:rFonts w:ascii="Times New Roman" w:hAnsi="Times New Roman"/>
          <w:sz w:val="24"/>
          <w:szCs w:val="24"/>
        </w:rPr>
      </w:pPr>
      <w:r w:rsidRPr="006351B8">
        <w:rPr>
          <w:rFonts w:ascii="Times New Roman" w:hAnsi="Times New Roman"/>
          <w:sz w:val="24"/>
          <w:szCs w:val="24"/>
        </w:rPr>
        <w:lastRenderedPageBreak/>
        <w:t>Рисунок 5 –</w:t>
      </w:r>
      <w:r>
        <w:rPr>
          <w:rFonts w:ascii="Times New Roman" w:hAnsi="Times New Roman"/>
          <w:sz w:val="24"/>
          <w:szCs w:val="24"/>
        </w:rPr>
        <w:t xml:space="preserve"> </w:t>
      </w:r>
      <w:r w:rsidRPr="006351B8">
        <w:rPr>
          <w:rFonts w:ascii="Times New Roman" w:hAnsi="Times New Roman"/>
          <w:sz w:val="24"/>
          <w:szCs w:val="24"/>
        </w:rPr>
        <w:t xml:space="preserve">Планировка здания РММ: 1, 2 – подсобные помещения;  </w:t>
      </w:r>
      <w:r>
        <w:rPr>
          <w:rFonts w:ascii="Times New Roman" w:hAnsi="Times New Roman"/>
          <w:sz w:val="24"/>
          <w:szCs w:val="24"/>
        </w:rPr>
        <w:t>3 - 10 -  производственные помещения</w:t>
      </w:r>
      <w:r w:rsidRPr="006351B8">
        <w:rPr>
          <w:rFonts w:ascii="Times New Roman" w:hAnsi="Times New Roman"/>
          <w:sz w:val="24"/>
          <w:szCs w:val="24"/>
        </w:rPr>
        <w:t>; 11 – кабинет; 12 – производ</w:t>
      </w:r>
      <w:r>
        <w:rPr>
          <w:rFonts w:ascii="Times New Roman" w:hAnsi="Times New Roman"/>
          <w:sz w:val="24"/>
          <w:szCs w:val="24"/>
        </w:rPr>
        <w:t xml:space="preserve">ственное помещение; 13 - </w:t>
      </w:r>
      <w:r w:rsidRPr="006351B8">
        <w:rPr>
          <w:rFonts w:ascii="Times New Roman" w:hAnsi="Times New Roman"/>
          <w:sz w:val="24"/>
          <w:szCs w:val="24"/>
        </w:rPr>
        <w:t>умываль</w:t>
      </w:r>
      <w:r>
        <w:rPr>
          <w:rFonts w:ascii="Times New Roman" w:hAnsi="Times New Roman"/>
          <w:sz w:val="24"/>
          <w:szCs w:val="24"/>
        </w:rPr>
        <w:t xml:space="preserve">ная; 14 – 16 - санитарные узлы; </w:t>
      </w:r>
      <w:r w:rsidRPr="006351B8">
        <w:rPr>
          <w:rFonts w:ascii="Times New Roman" w:hAnsi="Times New Roman"/>
          <w:sz w:val="24"/>
          <w:szCs w:val="24"/>
        </w:rPr>
        <w:t>17</w:t>
      </w:r>
      <w:r>
        <w:rPr>
          <w:rFonts w:ascii="Times New Roman" w:hAnsi="Times New Roman"/>
          <w:sz w:val="24"/>
          <w:szCs w:val="24"/>
        </w:rPr>
        <w:t xml:space="preserve"> –</w:t>
      </w:r>
      <w:r w:rsidRPr="006351B8">
        <w:rPr>
          <w:rFonts w:ascii="Times New Roman" w:hAnsi="Times New Roman"/>
          <w:sz w:val="24"/>
          <w:szCs w:val="24"/>
        </w:rPr>
        <w:t xml:space="preserve"> умывальная</w:t>
      </w:r>
      <w:r>
        <w:rPr>
          <w:rFonts w:ascii="Times New Roman" w:hAnsi="Times New Roman"/>
          <w:sz w:val="24"/>
          <w:szCs w:val="24"/>
        </w:rPr>
        <w:t>; 18 – участок диагностики; 19 – зона ТО и ТР</w:t>
      </w:r>
    </w:p>
    <w:p w:rsidR="00D11A88" w:rsidRPr="006351B8" w:rsidRDefault="00D11A88" w:rsidP="00D11A88">
      <w:pPr>
        <w:spacing w:after="0" w:line="360" w:lineRule="auto"/>
        <w:ind w:firstLine="567"/>
        <w:jc w:val="both"/>
        <w:rPr>
          <w:rFonts w:ascii="Times New Roman" w:hAnsi="Times New Roman"/>
          <w:sz w:val="24"/>
          <w:szCs w:val="24"/>
        </w:rPr>
        <w:sectPr w:rsidR="00D11A88" w:rsidRPr="006351B8" w:rsidSect="00D11A88">
          <w:pgSz w:w="16838" w:h="11906" w:orient="landscape"/>
          <w:pgMar w:top="851" w:right="1134" w:bottom="1134" w:left="1134" w:header="709" w:footer="283" w:gutter="0"/>
          <w:cols w:space="708"/>
          <w:docGrid w:linePitch="360"/>
        </w:sectPr>
      </w:pP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lastRenderedPageBreak/>
        <w:t>Так же участок будет</w:t>
      </w:r>
      <w:r w:rsidRPr="00E84F2D">
        <w:rPr>
          <w:rFonts w:ascii="Times New Roman" w:hAnsi="Times New Roman"/>
          <w:sz w:val="24"/>
          <w:szCs w:val="24"/>
        </w:rPr>
        <w:t xml:space="preserve"> </w:t>
      </w:r>
      <w:r w:rsidRPr="00AD1B7F">
        <w:rPr>
          <w:rFonts w:ascii="Times New Roman" w:hAnsi="Times New Roman"/>
          <w:sz w:val="24"/>
          <w:szCs w:val="24"/>
        </w:rPr>
        <w:t>оснащён стационарной универсальной линией технического контроля</w:t>
      </w:r>
      <w:r>
        <w:rPr>
          <w:rFonts w:ascii="Times New Roman" w:hAnsi="Times New Roman"/>
          <w:sz w:val="24"/>
          <w:szCs w:val="24"/>
        </w:rPr>
        <w:t xml:space="preserve">. С этой целью были проанализированы различные линии технического контроля, такие как </w:t>
      </w:r>
      <w:r w:rsidRPr="00AD1B7F">
        <w:rPr>
          <w:rFonts w:ascii="Times New Roman" w:hAnsi="Times New Roman"/>
          <w:sz w:val="24"/>
          <w:szCs w:val="24"/>
        </w:rPr>
        <w:t>ЛТК-10У-СП-11</w:t>
      </w:r>
      <w:r>
        <w:rPr>
          <w:rFonts w:ascii="Times New Roman" w:hAnsi="Times New Roman"/>
          <w:sz w:val="24"/>
          <w:szCs w:val="24"/>
        </w:rPr>
        <w:t>,</w:t>
      </w:r>
      <w:r w:rsidRPr="00B06A2C">
        <w:t xml:space="preserve"> </w:t>
      </w:r>
      <w:r>
        <w:rPr>
          <w:rFonts w:ascii="Times New Roman" w:hAnsi="Times New Roman"/>
          <w:sz w:val="24"/>
          <w:szCs w:val="24"/>
        </w:rPr>
        <w:t>ЛТК-10У-СП-14,</w:t>
      </w:r>
      <w:r w:rsidRPr="00B06A2C">
        <w:t xml:space="preserve"> </w:t>
      </w:r>
      <w:r w:rsidRPr="00B06A2C">
        <w:rPr>
          <w:rFonts w:ascii="Times New Roman" w:hAnsi="Times New Roman"/>
          <w:sz w:val="24"/>
          <w:szCs w:val="24"/>
        </w:rPr>
        <w:t>ЛТК-10УН-СП-13</w:t>
      </w:r>
      <w:r w:rsidRPr="00AD1B7F">
        <w:rPr>
          <w:rFonts w:ascii="Times New Roman" w:hAnsi="Times New Roman"/>
          <w:sz w:val="24"/>
          <w:szCs w:val="24"/>
        </w:rPr>
        <w:t>.</w:t>
      </w:r>
      <w:r w:rsidRPr="000F68A1">
        <w:rPr>
          <w:rFonts w:ascii="Times New Roman" w:hAnsi="Times New Roman"/>
          <w:sz w:val="24"/>
          <w:szCs w:val="24"/>
        </w:rPr>
        <w:t xml:space="preserve"> </w:t>
      </w:r>
      <w:r>
        <w:rPr>
          <w:rFonts w:ascii="Times New Roman" w:hAnsi="Times New Roman"/>
          <w:sz w:val="24"/>
          <w:szCs w:val="24"/>
        </w:rPr>
        <w:t>На основе анализа было принято решение взять ЛТК-10У-СП-11</w:t>
      </w:r>
      <w:r w:rsidRPr="000F68A1">
        <w:rPr>
          <w:rFonts w:ascii="Times New Roman" w:hAnsi="Times New Roman"/>
          <w:sz w:val="24"/>
          <w:szCs w:val="24"/>
        </w:rPr>
        <w:t xml:space="preserve"> </w:t>
      </w:r>
      <w:r>
        <w:rPr>
          <w:rFonts w:ascii="Times New Roman" w:hAnsi="Times New Roman"/>
          <w:sz w:val="24"/>
          <w:szCs w:val="24"/>
        </w:rPr>
        <w:t>(рис. 6),так как данная конфигурация показала свою надежность и наибольшую эффективность.</w:t>
      </w:r>
      <w:r w:rsidRPr="00AD1B7F">
        <w:rPr>
          <w:rFonts w:ascii="Times New Roman" w:hAnsi="Times New Roman"/>
          <w:sz w:val="24"/>
          <w:szCs w:val="24"/>
        </w:rPr>
        <w:t xml:space="preserve"> Линия предназначена для контроля технического состояния грузовых автомобилей с нагрузкой на ось до 10 тонн, диаметром колёс от 520 до 1300 мм, количеством осей не более 10, а также может использоваться для проведения ремонтных и регулировочных работ</w:t>
      </w:r>
      <w:r w:rsidRPr="000F68A1">
        <w:rPr>
          <w:rFonts w:ascii="Times New Roman" w:hAnsi="Times New Roman"/>
          <w:sz w:val="24"/>
          <w:szCs w:val="24"/>
        </w:rPr>
        <w:t xml:space="preserve"> [24]</w:t>
      </w:r>
      <w:r w:rsidRPr="00AD1B7F">
        <w:rPr>
          <w:rFonts w:ascii="Times New Roman" w:hAnsi="Times New Roman"/>
          <w:sz w:val="24"/>
          <w:szCs w:val="24"/>
        </w:rPr>
        <w:t xml:space="preserve">. </w:t>
      </w:r>
    </w:p>
    <w:p w:rsidR="00D11A88" w:rsidRDefault="007D6EE4" w:rsidP="00D11A88">
      <w:pPr>
        <w:spacing w:after="0" w:line="360" w:lineRule="auto"/>
        <w:ind w:left="567" w:firstLine="426"/>
        <w:jc w:val="both"/>
        <w:rPr>
          <w:rFonts w:ascii="Times New Roman" w:hAnsi="Times New Roman"/>
          <w:sz w:val="24"/>
          <w:szCs w:val="24"/>
        </w:rPr>
      </w:pPr>
      <w:r>
        <w:rPr>
          <w:rFonts w:ascii="Times New Roman" w:hAnsi="Times New Roman"/>
          <w:noProof/>
          <w:sz w:val="24"/>
          <w:szCs w:val="24"/>
        </w:rPr>
        <w:drawing>
          <wp:inline distT="0" distB="0" distL="0" distR="0">
            <wp:extent cx="4950460" cy="2821940"/>
            <wp:effectExtent l="19050" t="0" r="2540" b="0"/>
            <wp:docPr id="11" name="Рисунок 8" descr="Тормозной стен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Тормозной стенд"/>
                    <pic:cNvPicPr>
                      <a:picLocks noChangeAspect="1" noChangeArrowheads="1"/>
                    </pic:cNvPicPr>
                  </pic:nvPicPr>
                  <pic:blipFill>
                    <a:blip r:embed="rId23"/>
                    <a:srcRect/>
                    <a:stretch>
                      <a:fillRect/>
                    </a:stretch>
                  </pic:blipFill>
                  <pic:spPr bwMode="auto">
                    <a:xfrm>
                      <a:off x="0" y="0"/>
                      <a:ext cx="4950460" cy="2821940"/>
                    </a:xfrm>
                    <a:prstGeom prst="rect">
                      <a:avLst/>
                    </a:prstGeom>
                    <a:noFill/>
                    <a:ln w="9525">
                      <a:noFill/>
                      <a:miter lim="800000"/>
                      <a:headEnd/>
                      <a:tailEnd/>
                    </a:ln>
                  </pic:spPr>
                </pic:pic>
              </a:graphicData>
            </a:graphic>
          </wp:inline>
        </w:drawing>
      </w:r>
    </w:p>
    <w:p w:rsidR="00D11A88" w:rsidRPr="00E84F2D"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                 Рисунок 6 – Внешний вид линии технического контроля (ЛТК-10У-СП-11)</w:t>
      </w:r>
    </w:p>
    <w:p w:rsidR="00D11A88" w:rsidRPr="00AD1B7F" w:rsidRDefault="00D11A88" w:rsidP="00D11A88">
      <w:pPr>
        <w:spacing w:after="0" w:line="360" w:lineRule="auto"/>
        <w:ind w:firstLine="709"/>
        <w:jc w:val="both"/>
        <w:rPr>
          <w:rFonts w:ascii="Times New Roman" w:hAnsi="Times New Roman"/>
          <w:sz w:val="24"/>
          <w:szCs w:val="24"/>
        </w:rPr>
      </w:pPr>
      <w:r w:rsidRPr="003B40CB">
        <w:rPr>
          <w:rFonts w:ascii="Times New Roman" w:hAnsi="Times New Roman"/>
          <w:sz w:val="24"/>
          <w:szCs w:val="24"/>
        </w:rPr>
        <w:t>ЛТК-10У-СП-11 обеспечивает</w:t>
      </w:r>
      <w:r w:rsidRPr="00AD1B7F">
        <w:rPr>
          <w:rFonts w:ascii="Times New Roman" w:hAnsi="Times New Roman"/>
          <w:sz w:val="24"/>
          <w:szCs w:val="24"/>
        </w:rPr>
        <w:t xml:space="preserve"> проведение следующих основных проверок:</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 эффективности тормозных систем;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 исправности рулевого управления;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углов наклона светотеневой границы и силу света фар;</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содержания токсичных веществ и уровень дымности отработавших газов;</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исправность шин и колёс.</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Основу линии составляет тормозной стенд </w:t>
      </w:r>
      <w:hyperlink r:id="rId24" w:history="1">
        <w:r w:rsidRPr="00AD1B7F">
          <w:rPr>
            <w:rFonts w:ascii="Times New Roman" w:hAnsi="Times New Roman"/>
            <w:sz w:val="24"/>
            <w:szCs w:val="24"/>
          </w:rPr>
          <w:t>СТС-10У-СП-11</w:t>
        </w:r>
      </w:hyperlink>
      <w:r w:rsidRPr="00AD1B7F">
        <w:rPr>
          <w:rFonts w:ascii="Times New Roman" w:hAnsi="Times New Roman"/>
          <w:sz w:val="24"/>
          <w:szCs w:val="24"/>
        </w:rPr>
        <w:t> и комплект ПК, устанавливаемый в стойку управления стенда. Контрольно-измерительное оборудование, входящее в комплект поставки линии, размещено на подготовленных для установки этого оборудования площадках.</w:t>
      </w:r>
    </w:p>
    <w:p w:rsidR="00D11A88"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Базовая комплектация:</w:t>
      </w:r>
    </w:p>
    <w:p w:rsidR="00D11A88" w:rsidRPr="00AD1B7F" w:rsidRDefault="00D11A88" w:rsidP="00D11A88">
      <w:pPr>
        <w:spacing w:after="0" w:line="360" w:lineRule="auto"/>
        <w:ind w:left="709"/>
        <w:jc w:val="both"/>
        <w:rPr>
          <w:rFonts w:ascii="Times New Roman" w:hAnsi="Times New Roman"/>
          <w:sz w:val="24"/>
          <w:szCs w:val="24"/>
        </w:rPr>
      </w:pPr>
      <w:r>
        <w:rPr>
          <w:rFonts w:ascii="Times New Roman" w:hAnsi="Times New Roman"/>
          <w:sz w:val="24"/>
          <w:szCs w:val="24"/>
        </w:rPr>
        <w:t>1.</w:t>
      </w:r>
      <w:r w:rsidRPr="009469F6">
        <w:rPr>
          <w:rFonts w:ascii="Times New Roman" w:hAnsi="Times New Roman"/>
          <w:sz w:val="24"/>
          <w:szCs w:val="24"/>
        </w:rPr>
        <w:t xml:space="preserve"> </w:t>
      </w:r>
      <w:r w:rsidRPr="00AD1B7F">
        <w:rPr>
          <w:rFonts w:ascii="Times New Roman" w:hAnsi="Times New Roman"/>
          <w:sz w:val="24"/>
          <w:szCs w:val="24"/>
        </w:rPr>
        <w:t>Стенд тормозной силовой СТС-10У-СП-11, в том числе:</w:t>
      </w:r>
    </w:p>
    <w:p w:rsidR="00D11A88" w:rsidRPr="009469F6" w:rsidRDefault="00D11A88" w:rsidP="00D11A88">
      <w:pPr>
        <w:numPr>
          <w:ilvl w:val="2"/>
          <w:numId w:val="4"/>
        </w:numPr>
        <w:spacing w:line="360" w:lineRule="auto"/>
        <w:jc w:val="both"/>
        <w:rPr>
          <w:rFonts w:ascii="Times New Roman" w:hAnsi="Times New Roman"/>
          <w:sz w:val="24"/>
          <w:szCs w:val="24"/>
        </w:rPr>
      </w:pPr>
      <w:r w:rsidRPr="009469F6">
        <w:rPr>
          <w:rFonts w:ascii="Times New Roman" w:hAnsi="Times New Roman"/>
          <w:sz w:val="24"/>
          <w:szCs w:val="24"/>
        </w:rPr>
        <w:t>стойка управления;</w:t>
      </w:r>
    </w:p>
    <w:p w:rsidR="00D11A88" w:rsidRPr="009469F6" w:rsidRDefault="00D11A88" w:rsidP="00D11A88">
      <w:pPr>
        <w:numPr>
          <w:ilvl w:val="2"/>
          <w:numId w:val="4"/>
        </w:numPr>
        <w:spacing w:line="360" w:lineRule="auto"/>
        <w:jc w:val="both"/>
        <w:rPr>
          <w:rFonts w:ascii="Times New Roman" w:hAnsi="Times New Roman"/>
          <w:sz w:val="24"/>
          <w:szCs w:val="24"/>
        </w:rPr>
      </w:pPr>
      <w:r w:rsidRPr="009469F6">
        <w:rPr>
          <w:rFonts w:ascii="Times New Roman" w:hAnsi="Times New Roman"/>
          <w:sz w:val="24"/>
          <w:szCs w:val="24"/>
        </w:rPr>
        <w:t>шкаф силовой;</w:t>
      </w:r>
    </w:p>
    <w:p w:rsidR="00D11A88" w:rsidRPr="009469F6" w:rsidRDefault="00D11A88" w:rsidP="00D11A88">
      <w:pPr>
        <w:numPr>
          <w:ilvl w:val="2"/>
          <w:numId w:val="4"/>
        </w:numPr>
        <w:spacing w:line="360" w:lineRule="auto"/>
        <w:jc w:val="both"/>
        <w:rPr>
          <w:rFonts w:ascii="Times New Roman" w:hAnsi="Times New Roman"/>
          <w:sz w:val="24"/>
          <w:szCs w:val="24"/>
        </w:rPr>
      </w:pPr>
      <w:r w:rsidRPr="009469F6">
        <w:rPr>
          <w:rFonts w:ascii="Times New Roman" w:hAnsi="Times New Roman"/>
          <w:sz w:val="24"/>
          <w:szCs w:val="24"/>
        </w:rPr>
        <w:lastRenderedPageBreak/>
        <w:t>шкаф приборный;</w:t>
      </w:r>
    </w:p>
    <w:p w:rsidR="00D11A88" w:rsidRPr="009469F6" w:rsidRDefault="00D11A88" w:rsidP="00D11A88">
      <w:pPr>
        <w:numPr>
          <w:ilvl w:val="2"/>
          <w:numId w:val="4"/>
        </w:numPr>
        <w:spacing w:line="360" w:lineRule="auto"/>
        <w:jc w:val="both"/>
        <w:rPr>
          <w:rFonts w:ascii="Times New Roman" w:hAnsi="Times New Roman"/>
          <w:sz w:val="24"/>
          <w:szCs w:val="24"/>
        </w:rPr>
      </w:pPr>
      <w:r w:rsidRPr="009469F6">
        <w:rPr>
          <w:rFonts w:ascii="Times New Roman" w:hAnsi="Times New Roman"/>
          <w:sz w:val="24"/>
          <w:szCs w:val="24"/>
        </w:rPr>
        <w:t>блок опорных устройств;</w:t>
      </w:r>
    </w:p>
    <w:p w:rsidR="00D11A88" w:rsidRPr="009469F6" w:rsidRDefault="00D11A88" w:rsidP="00D11A88">
      <w:pPr>
        <w:numPr>
          <w:ilvl w:val="2"/>
          <w:numId w:val="4"/>
        </w:numPr>
        <w:spacing w:line="360" w:lineRule="auto"/>
        <w:jc w:val="both"/>
        <w:rPr>
          <w:rFonts w:ascii="Times New Roman" w:hAnsi="Times New Roman"/>
          <w:sz w:val="24"/>
          <w:szCs w:val="24"/>
        </w:rPr>
      </w:pPr>
      <w:r w:rsidRPr="009469F6">
        <w:rPr>
          <w:rFonts w:ascii="Times New Roman" w:hAnsi="Times New Roman"/>
          <w:sz w:val="24"/>
          <w:szCs w:val="24"/>
        </w:rPr>
        <w:t>рама фундаментная.</w:t>
      </w:r>
    </w:p>
    <w:p w:rsidR="00D11A88" w:rsidRDefault="00D11A88" w:rsidP="00D11A88">
      <w:pPr>
        <w:spacing w:line="360" w:lineRule="auto"/>
        <w:ind w:left="709"/>
        <w:jc w:val="both"/>
        <w:rPr>
          <w:rFonts w:ascii="Times New Roman" w:hAnsi="Times New Roman"/>
          <w:sz w:val="24"/>
          <w:szCs w:val="24"/>
        </w:rPr>
      </w:pPr>
      <w:r>
        <w:rPr>
          <w:rFonts w:ascii="Times New Roman" w:hAnsi="Times New Roman"/>
          <w:sz w:val="24"/>
          <w:szCs w:val="24"/>
        </w:rPr>
        <w:t>2.</w:t>
      </w:r>
      <w:r w:rsidRPr="009469F6">
        <w:rPr>
          <w:rFonts w:ascii="Times New Roman" w:hAnsi="Times New Roman"/>
          <w:sz w:val="24"/>
          <w:szCs w:val="24"/>
        </w:rPr>
        <w:t xml:space="preserve"> </w:t>
      </w:r>
      <w:r w:rsidRPr="00AD1B7F">
        <w:rPr>
          <w:rFonts w:ascii="Times New Roman" w:hAnsi="Times New Roman"/>
          <w:sz w:val="24"/>
          <w:szCs w:val="24"/>
        </w:rPr>
        <w:t>Комплект связи с приборами</w:t>
      </w:r>
      <w:r>
        <w:rPr>
          <w:rFonts w:ascii="Times New Roman" w:hAnsi="Times New Roman"/>
          <w:sz w:val="24"/>
          <w:szCs w:val="24"/>
        </w:rPr>
        <w:t>.</w:t>
      </w:r>
    </w:p>
    <w:p w:rsidR="00D11A88" w:rsidRPr="00AD1B7F" w:rsidRDefault="00D11A88" w:rsidP="00D11A88">
      <w:pPr>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            3.</w:t>
      </w:r>
      <w:r w:rsidRPr="009469F6">
        <w:rPr>
          <w:rFonts w:ascii="Times New Roman" w:hAnsi="Times New Roman"/>
          <w:sz w:val="24"/>
          <w:szCs w:val="24"/>
        </w:rPr>
        <w:t xml:space="preserve"> </w:t>
      </w:r>
      <w:r w:rsidRPr="00AD1B7F">
        <w:rPr>
          <w:rFonts w:ascii="Times New Roman" w:hAnsi="Times New Roman"/>
          <w:sz w:val="24"/>
          <w:szCs w:val="24"/>
        </w:rPr>
        <w:t>Манометр шинный МД-214</w:t>
      </w:r>
      <w:r>
        <w:rPr>
          <w:rFonts w:ascii="Times New Roman" w:hAnsi="Times New Roman"/>
          <w:sz w:val="24"/>
          <w:szCs w:val="24"/>
        </w:rPr>
        <w:t>.</w:t>
      </w:r>
    </w:p>
    <w:p w:rsidR="00D11A88" w:rsidRPr="00AD1B7F" w:rsidRDefault="00D11A88" w:rsidP="00D11A88">
      <w:pPr>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            4. </w:t>
      </w:r>
      <w:r w:rsidRPr="00AD1B7F">
        <w:rPr>
          <w:rFonts w:ascii="Times New Roman" w:hAnsi="Times New Roman"/>
          <w:sz w:val="24"/>
          <w:szCs w:val="24"/>
        </w:rPr>
        <w:t>Манометр шинный 12 атм. «пистолет»</w:t>
      </w:r>
      <w:r>
        <w:rPr>
          <w:rFonts w:ascii="Times New Roman" w:hAnsi="Times New Roman"/>
          <w:sz w:val="24"/>
          <w:szCs w:val="24"/>
        </w:rPr>
        <w:t>.</w:t>
      </w:r>
    </w:p>
    <w:p w:rsidR="00D11A88" w:rsidRPr="00126D45" w:rsidRDefault="00D11A88" w:rsidP="00D11A88">
      <w:pPr>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             5. Штангенциркуль ШЦ-1-150</w:t>
      </w:r>
      <w:r w:rsidRPr="00126D45">
        <w:rPr>
          <w:rFonts w:ascii="Times New Roman" w:hAnsi="Times New Roman"/>
          <w:sz w:val="24"/>
          <w:szCs w:val="24"/>
        </w:rPr>
        <w:t>.</w:t>
      </w:r>
    </w:p>
    <w:p w:rsidR="00D11A88" w:rsidRPr="00AD1B7F" w:rsidRDefault="00D11A88" w:rsidP="00D11A88">
      <w:pPr>
        <w:tabs>
          <w:tab w:val="left" w:pos="1134"/>
        </w:tabs>
        <w:spacing w:after="0" w:line="360" w:lineRule="auto"/>
        <w:jc w:val="both"/>
        <w:rPr>
          <w:rFonts w:ascii="Times New Roman" w:hAnsi="Times New Roman"/>
          <w:sz w:val="24"/>
          <w:szCs w:val="24"/>
        </w:rPr>
      </w:pPr>
      <w:r>
        <w:rPr>
          <w:rFonts w:ascii="Times New Roman" w:hAnsi="Times New Roman"/>
          <w:sz w:val="24"/>
          <w:szCs w:val="24"/>
        </w:rPr>
        <w:t xml:space="preserve">             6. </w:t>
      </w:r>
      <w:r w:rsidRPr="00AD1B7F">
        <w:rPr>
          <w:rFonts w:ascii="Times New Roman" w:hAnsi="Times New Roman"/>
          <w:sz w:val="24"/>
          <w:szCs w:val="24"/>
        </w:rPr>
        <w:t>Газоанализатор АВГ-4</w:t>
      </w:r>
      <w:r>
        <w:rPr>
          <w:rFonts w:ascii="Times New Roman" w:hAnsi="Times New Roman"/>
          <w:sz w:val="24"/>
          <w:szCs w:val="24"/>
        </w:rPr>
        <w:t>-2.01.</w:t>
      </w:r>
    </w:p>
    <w:p w:rsidR="00D11A88" w:rsidRPr="00AD1B7F" w:rsidRDefault="00D11A88" w:rsidP="00D11A88">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 xml:space="preserve"> 7. </w:t>
      </w:r>
      <w:r w:rsidRPr="00AD1B7F">
        <w:rPr>
          <w:rFonts w:ascii="Times New Roman" w:hAnsi="Times New Roman"/>
          <w:sz w:val="24"/>
          <w:szCs w:val="24"/>
        </w:rPr>
        <w:t>Дымомер АВГ-1Д</w:t>
      </w:r>
      <w:r>
        <w:rPr>
          <w:rFonts w:ascii="Times New Roman" w:hAnsi="Times New Roman"/>
          <w:sz w:val="24"/>
          <w:szCs w:val="24"/>
        </w:rPr>
        <w:t>-4.01.</w:t>
      </w:r>
    </w:p>
    <w:p w:rsidR="00D11A88" w:rsidRPr="00AD1B7F" w:rsidRDefault="00D11A88" w:rsidP="00D11A88">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 xml:space="preserve"> 8. </w:t>
      </w:r>
      <w:r w:rsidRPr="00AD1B7F">
        <w:rPr>
          <w:rFonts w:ascii="Times New Roman" w:hAnsi="Times New Roman"/>
          <w:sz w:val="24"/>
          <w:szCs w:val="24"/>
        </w:rPr>
        <w:t xml:space="preserve">Прибор для измерения суммарного люфта рулевого управления транспортных </w:t>
      </w:r>
      <w:r>
        <w:rPr>
          <w:rFonts w:ascii="Times New Roman" w:hAnsi="Times New Roman"/>
          <w:sz w:val="24"/>
          <w:szCs w:val="24"/>
        </w:rPr>
        <w:t xml:space="preserve">  </w:t>
      </w:r>
      <w:r w:rsidRPr="00AD1B7F">
        <w:rPr>
          <w:rFonts w:ascii="Times New Roman" w:hAnsi="Times New Roman"/>
          <w:sz w:val="24"/>
          <w:szCs w:val="24"/>
        </w:rPr>
        <w:t>средств, электронный, ИСЛ-401 МК</w:t>
      </w:r>
      <w:r>
        <w:rPr>
          <w:rFonts w:ascii="Times New Roman" w:hAnsi="Times New Roman"/>
          <w:sz w:val="24"/>
          <w:szCs w:val="24"/>
        </w:rPr>
        <w:t>.</w:t>
      </w:r>
    </w:p>
    <w:p w:rsidR="00D11A88" w:rsidRPr="00AD1B7F" w:rsidRDefault="00D11A88" w:rsidP="00D11A88">
      <w:pPr>
        <w:tabs>
          <w:tab w:val="left" w:pos="1134"/>
        </w:tabs>
        <w:spacing w:after="0" w:line="360" w:lineRule="auto"/>
        <w:ind w:left="709"/>
        <w:jc w:val="both"/>
        <w:rPr>
          <w:rFonts w:ascii="Times New Roman" w:hAnsi="Times New Roman"/>
          <w:sz w:val="24"/>
          <w:szCs w:val="24"/>
        </w:rPr>
      </w:pPr>
      <w:r>
        <w:rPr>
          <w:rFonts w:ascii="Times New Roman" w:hAnsi="Times New Roman"/>
          <w:sz w:val="24"/>
          <w:szCs w:val="24"/>
        </w:rPr>
        <w:t xml:space="preserve"> 9. Измеритель светопропускания стекол</w:t>
      </w:r>
      <w:r w:rsidRPr="00AD1B7F">
        <w:rPr>
          <w:rFonts w:ascii="Times New Roman" w:hAnsi="Times New Roman"/>
          <w:sz w:val="24"/>
          <w:szCs w:val="24"/>
        </w:rPr>
        <w:t xml:space="preserve"> ИСС-1</w:t>
      </w:r>
      <w:r>
        <w:rPr>
          <w:rFonts w:ascii="Times New Roman" w:hAnsi="Times New Roman"/>
          <w:sz w:val="24"/>
          <w:szCs w:val="24"/>
        </w:rPr>
        <w:t>.</w:t>
      </w:r>
    </w:p>
    <w:p w:rsidR="00D11A88" w:rsidRPr="00AD1B7F"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10. </w:t>
      </w:r>
      <w:r w:rsidRPr="00AD1B7F">
        <w:rPr>
          <w:rFonts w:ascii="Times New Roman" w:hAnsi="Times New Roman"/>
          <w:sz w:val="24"/>
          <w:szCs w:val="24"/>
        </w:rPr>
        <w:t>Прибор проверки фар модели ОПК</w:t>
      </w:r>
      <w:r>
        <w:rPr>
          <w:rFonts w:ascii="Times New Roman" w:hAnsi="Times New Roman"/>
          <w:sz w:val="24"/>
          <w:szCs w:val="24"/>
        </w:rPr>
        <w:t>.</w:t>
      </w:r>
    </w:p>
    <w:p w:rsidR="00D11A88" w:rsidRPr="00AD1B7F"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11. Секундомер СОС пр–26</w:t>
      </w:r>
      <w:r w:rsidRPr="00AD1B7F">
        <w:rPr>
          <w:rFonts w:ascii="Times New Roman" w:hAnsi="Times New Roman"/>
          <w:sz w:val="24"/>
          <w:szCs w:val="24"/>
        </w:rPr>
        <w:t>-2-000</w:t>
      </w:r>
      <w:r>
        <w:rPr>
          <w:rFonts w:ascii="Times New Roman" w:hAnsi="Times New Roman"/>
          <w:sz w:val="24"/>
          <w:szCs w:val="24"/>
        </w:rPr>
        <w:t>.</w:t>
      </w:r>
    </w:p>
    <w:p w:rsidR="00D11A88" w:rsidRPr="00AD1B7F"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12.</w:t>
      </w:r>
      <w:r w:rsidRPr="00AD1B7F">
        <w:rPr>
          <w:rFonts w:ascii="Times New Roman" w:hAnsi="Times New Roman"/>
          <w:sz w:val="24"/>
          <w:szCs w:val="24"/>
        </w:rPr>
        <w:t>Стойка приборная СП-3</w:t>
      </w:r>
      <w:r>
        <w:rPr>
          <w:rFonts w:ascii="Times New Roman" w:hAnsi="Times New Roman"/>
          <w:sz w:val="24"/>
          <w:szCs w:val="24"/>
        </w:rPr>
        <w:t>.</w:t>
      </w:r>
    </w:p>
    <w:p w:rsidR="00D11A88" w:rsidRPr="00AD1B7F"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13. </w:t>
      </w:r>
      <w:r w:rsidRPr="00AD1B7F">
        <w:rPr>
          <w:rFonts w:ascii="Times New Roman" w:hAnsi="Times New Roman"/>
          <w:sz w:val="24"/>
          <w:szCs w:val="24"/>
        </w:rPr>
        <w:t>Комплект ПК</w:t>
      </w:r>
      <w:r>
        <w:rPr>
          <w:rFonts w:ascii="Times New Roman" w:hAnsi="Times New Roman"/>
          <w:sz w:val="24"/>
          <w:szCs w:val="24"/>
        </w:rPr>
        <w:t>.</w:t>
      </w:r>
    </w:p>
    <w:p w:rsidR="00D11A88" w:rsidRPr="00AD1B7F"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14. </w:t>
      </w:r>
      <w:r w:rsidRPr="00AD1B7F">
        <w:rPr>
          <w:rFonts w:ascii="Times New Roman" w:hAnsi="Times New Roman"/>
          <w:sz w:val="24"/>
          <w:szCs w:val="24"/>
        </w:rPr>
        <w:t>Программный продукт</w:t>
      </w:r>
      <w:r>
        <w:rPr>
          <w:rFonts w:ascii="Times New Roman" w:hAnsi="Times New Roman"/>
          <w:sz w:val="24"/>
          <w:szCs w:val="24"/>
        </w:rPr>
        <w:t>.</w:t>
      </w:r>
    </w:p>
    <w:p w:rsidR="00D11A88" w:rsidRDefault="00D11A88" w:rsidP="00D11A88">
      <w:pPr>
        <w:tabs>
          <w:tab w:val="left" w:pos="1276"/>
        </w:tabs>
        <w:spacing w:after="0" w:line="360" w:lineRule="auto"/>
        <w:jc w:val="both"/>
        <w:rPr>
          <w:rFonts w:ascii="Times New Roman" w:hAnsi="Times New Roman"/>
          <w:sz w:val="24"/>
          <w:szCs w:val="24"/>
        </w:rPr>
      </w:pPr>
      <w:r>
        <w:rPr>
          <w:rFonts w:ascii="Times New Roman" w:hAnsi="Times New Roman"/>
          <w:sz w:val="24"/>
          <w:szCs w:val="24"/>
        </w:rPr>
        <w:t xml:space="preserve">            15. </w:t>
      </w:r>
      <w:r w:rsidRPr="00AD1B7F">
        <w:rPr>
          <w:rFonts w:ascii="Times New Roman" w:hAnsi="Times New Roman"/>
          <w:sz w:val="24"/>
          <w:szCs w:val="24"/>
        </w:rPr>
        <w:t>Комплект эксплуатационных документов</w:t>
      </w:r>
      <w:r>
        <w:rPr>
          <w:rFonts w:ascii="Times New Roman" w:hAnsi="Times New Roman"/>
          <w:sz w:val="24"/>
          <w:szCs w:val="24"/>
        </w:rPr>
        <w:t>.</w:t>
      </w:r>
    </w:p>
    <w:p w:rsidR="00D11A88" w:rsidRDefault="00D11A88" w:rsidP="00D11A88">
      <w:pPr>
        <w:tabs>
          <w:tab w:val="left" w:pos="0"/>
        </w:tabs>
        <w:spacing w:after="0" w:line="360" w:lineRule="auto"/>
        <w:ind w:firstLine="709"/>
        <w:jc w:val="both"/>
        <w:rPr>
          <w:rFonts w:ascii="Times New Roman" w:hAnsi="Times New Roman"/>
          <w:sz w:val="24"/>
          <w:szCs w:val="24"/>
        </w:rPr>
      </w:pPr>
      <w:r w:rsidRPr="005F6D51">
        <w:rPr>
          <w:rFonts w:ascii="Times New Roman" w:hAnsi="Times New Roman"/>
          <w:sz w:val="24"/>
          <w:szCs w:val="24"/>
        </w:rPr>
        <w:t>Принцип работы линии заключается в последовательном сборе и программной обработке результатов измерений и визуального контроля технического состояния АТС при помощи измерительных приборов и оборудования, входящих в линию. Результаты измерений и визуального контроля фиксируются в программе линии автоматически по радиоканалу, а также вручную (через клавиатуру ПК или с помощью мобильного поста) и выводятся на экран монитора или распечатываются на принтере в форме диагностической карты, сводки тормозного стенда и заключения о техническом состоянии АТС. Технические данные на АТС выбираются из базы данных ПО ЛТК, имеющей средства для расширения. Регистрационные данные АТС вводятся вруч</w:t>
      </w:r>
      <w:r>
        <w:rPr>
          <w:rFonts w:ascii="Times New Roman" w:hAnsi="Times New Roman"/>
          <w:sz w:val="24"/>
          <w:szCs w:val="24"/>
        </w:rPr>
        <w:t>ную или автоматически.</w:t>
      </w:r>
      <w:r w:rsidRPr="005F6D51">
        <w:rPr>
          <w:rFonts w:ascii="Times New Roman" w:hAnsi="Times New Roman"/>
          <w:sz w:val="24"/>
          <w:szCs w:val="24"/>
        </w:rPr>
        <w:t xml:space="preserve"> Контрольно-измерительное оборудование, входящее в комплект поставки линии, размещается на подготовленных для установки этого оборудования площадках  и приборных стойках.</w:t>
      </w:r>
    </w:p>
    <w:p w:rsidR="00D11A88" w:rsidRDefault="00D11A88" w:rsidP="00D11A88">
      <w:pPr>
        <w:tabs>
          <w:tab w:val="left" w:pos="0"/>
        </w:tabs>
        <w:spacing w:after="0" w:line="360" w:lineRule="auto"/>
        <w:ind w:firstLine="709"/>
        <w:jc w:val="both"/>
        <w:rPr>
          <w:rFonts w:ascii="Times New Roman" w:hAnsi="Times New Roman"/>
          <w:sz w:val="24"/>
          <w:szCs w:val="24"/>
        </w:rPr>
      </w:pPr>
      <w:r w:rsidRPr="00710191">
        <w:rPr>
          <w:rFonts w:ascii="Times New Roman" w:hAnsi="Times New Roman"/>
          <w:sz w:val="24"/>
          <w:szCs w:val="24"/>
        </w:rPr>
        <w:t>Планировка и комплектация линии ЛТК-10У-СП-11</w:t>
      </w:r>
      <w:r>
        <w:rPr>
          <w:rFonts w:ascii="Times New Roman" w:hAnsi="Times New Roman"/>
          <w:sz w:val="24"/>
          <w:szCs w:val="24"/>
        </w:rPr>
        <w:t xml:space="preserve"> изображены на рисунке 7</w:t>
      </w:r>
      <w:r w:rsidRPr="00710191">
        <w:rPr>
          <w:rFonts w:ascii="Times New Roman" w:hAnsi="Times New Roman"/>
          <w:sz w:val="24"/>
          <w:szCs w:val="24"/>
        </w:rPr>
        <w:t>:</w:t>
      </w:r>
    </w:p>
    <w:p w:rsidR="00D11A88" w:rsidRDefault="007D6EE4" w:rsidP="00D11A88">
      <w:pPr>
        <w:tabs>
          <w:tab w:val="left" w:pos="0"/>
        </w:tabs>
        <w:spacing w:after="0" w:line="360" w:lineRule="auto"/>
        <w:ind w:firstLine="709"/>
        <w:jc w:val="both"/>
        <w:rPr>
          <w:rFonts w:ascii="Times New Roman" w:hAnsi="Times New Roman"/>
          <w:sz w:val="24"/>
          <w:szCs w:val="24"/>
        </w:rPr>
      </w:pPr>
      <w:r>
        <w:rPr>
          <w:rFonts w:ascii="Times New Roman" w:hAnsi="Times New Roman"/>
          <w:noProof/>
          <w:sz w:val="24"/>
          <w:szCs w:val="24"/>
        </w:rPr>
        <w:lastRenderedPageBreak/>
        <w:drawing>
          <wp:inline distT="0" distB="0" distL="0" distR="0">
            <wp:extent cx="5786120" cy="3357880"/>
            <wp:effectExtent l="19050" t="0" r="5080" b="0"/>
            <wp:docPr id="1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25"/>
                    <a:srcRect/>
                    <a:stretch>
                      <a:fillRect/>
                    </a:stretch>
                  </pic:blipFill>
                  <pic:spPr bwMode="auto">
                    <a:xfrm>
                      <a:off x="0" y="0"/>
                      <a:ext cx="5786120" cy="3357880"/>
                    </a:xfrm>
                    <a:prstGeom prst="rect">
                      <a:avLst/>
                    </a:prstGeom>
                    <a:noFill/>
                    <a:ln w="9525">
                      <a:noFill/>
                      <a:miter lim="800000"/>
                      <a:headEnd/>
                      <a:tailEnd/>
                    </a:ln>
                  </pic:spPr>
                </pic:pic>
              </a:graphicData>
            </a:graphic>
          </wp:inline>
        </w:drawing>
      </w:r>
    </w:p>
    <w:p w:rsidR="00D11A88" w:rsidRDefault="00D11A88" w:rsidP="00D11A88">
      <w:pPr>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Рисунок 7 – Планировка и комплектация линии ЛТК – 10У-СП-11:1- прибор для измерения люфта ИСЛ – 401 МК; 2 – Измеритель светопропускания стекол ИСС – 1;3 - Стойка приборная СП – 3; 4 – Шкаф силовой тормозного стенда СТС -10У-СП-11; 5- Шкаф приборный тормозного стенда СТС-10У-СП-11; 6 – Опорное устройство тормозного стенда СТС-10У-СП-11; 7- Комплект ПК со стойкой управления; 8 – Принтер; 9 - Газоанализатор АВГ- 4- 2.01; 10 – Измеритель дымности АВГ – 1Д-4.01; 11 – Стойка приборная СП4; 12 – Прибор проверки фар ОПК.</w:t>
      </w:r>
    </w:p>
    <w:p w:rsidR="00D11A88" w:rsidRPr="00BF0CFA" w:rsidRDefault="00D11A88" w:rsidP="00D11A88">
      <w:pPr>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П</w:t>
      </w:r>
      <w:r w:rsidRPr="00BF0CFA">
        <w:rPr>
          <w:rFonts w:ascii="Times New Roman" w:hAnsi="Times New Roman"/>
          <w:sz w:val="24"/>
          <w:szCs w:val="24"/>
        </w:rPr>
        <w:t xml:space="preserve">реимущество линии ЛТК-10У-СП-11 по сравнению с аналогами: </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xml:space="preserve">1. В Состав тормозного стенда СТС-10-У-СП-11 входит электронный датчик замера давления воздуха в пневмоприводе. </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2. Возможность дальнейшего расширения функций - включение в состав линии:</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системы видеорегистрации АТС;</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мобильного поста ЛТК (на базе персонального карманного компьютера);</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xml:space="preserve">- дооснащение опциями для дополнительной диагностики ходовой части АТС. </w:t>
      </w:r>
    </w:p>
    <w:p w:rsidR="00D11A88" w:rsidRPr="00BF0CFA"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xml:space="preserve">3. Многопостовая технология позволяет через компьютерную сеть организовать до четырёх компьютерных «постов диагностики» в составе одной ЛТК-10У-СП-11, это обеспечит одновременную параллельную диагностику нескольких автомобилей на линии и высокую пропускную способность станции ГТО при большом потоке АТС. </w:t>
      </w:r>
    </w:p>
    <w:p w:rsidR="00D11A88" w:rsidRDefault="00D11A88" w:rsidP="00D11A88">
      <w:pPr>
        <w:tabs>
          <w:tab w:val="left" w:pos="0"/>
        </w:tabs>
        <w:spacing w:after="0" w:line="360" w:lineRule="auto"/>
        <w:jc w:val="both"/>
        <w:rPr>
          <w:rFonts w:ascii="Times New Roman" w:hAnsi="Times New Roman"/>
          <w:sz w:val="24"/>
          <w:szCs w:val="24"/>
        </w:rPr>
      </w:pPr>
      <w:r>
        <w:rPr>
          <w:rFonts w:ascii="Times New Roman" w:hAnsi="Times New Roman"/>
          <w:sz w:val="24"/>
          <w:szCs w:val="24"/>
        </w:rPr>
        <w:tab/>
      </w:r>
      <w:r w:rsidRPr="00BF0CFA">
        <w:rPr>
          <w:rFonts w:ascii="Times New Roman" w:hAnsi="Times New Roman"/>
          <w:sz w:val="24"/>
          <w:szCs w:val="24"/>
        </w:rPr>
        <w:t xml:space="preserve">4. В состав ЛТК-10У-СП-11 входит комплект беспроводной связи обеспечивающий беспроводную связь (BlueTooth) между приборами линии технического контроля и </w:t>
      </w:r>
      <w:r w:rsidRPr="00BF0CFA">
        <w:rPr>
          <w:rFonts w:ascii="Times New Roman" w:hAnsi="Times New Roman"/>
          <w:sz w:val="24"/>
          <w:szCs w:val="24"/>
        </w:rPr>
        <w:lastRenderedPageBreak/>
        <w:t>персональным компьютером ЛТК. Позволяет избежать неудобств при обращении с проводами и опасности их повреждения.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Кроме ЛТК-10У-СП-11, диагностический участок оснащён оборудованием для диагностирования двигателя</w:t>
      </w:r>
      <w:r w:rsidRPr="000F68A1">
        <w:rPr>
          <w:rFonts w:ascii="Times New Roman" w:hAnsi="Times New Roman"/>
          <w:sz w:val="24"/>
          <w:szCs w:val="24"/>
        </w:rPr>
        <w:t xml:space="preserve"> [23]</w:t>
      </w:r>
      <w:r w:rsidRPr="00AD1B7F">
        <w:rPr>
          <w:rFonts w:ascii="Times New Roman" w:hAnsi="Times New Roman"/>
          <w:sz w:val="24"/>
          <w:szCs w:val="24"/>
        </w:rPr>
        <w:t>.</w:t>
      </w:r>
    </w:p>
    <w:p w:rsidR="00D11A88" w:rsidRDefault="00D11A88" w:rsidP="00D11A88">
      <w:pPr>
        <w:spacing w:after="0" w:line="360" w:lineRule="auto"/>
        <w:jc w:val="both"/>
        <w:rPr>
          <w:rFonts w:ascii="Times New Roman" w:hAnsi="Times New Roman"/>
          <w:sz w:val="24"/>
          <w:szCs w:val="24"/>
        </w:rPr>
      </w:pPr>
      <w:r w:rsidRPr="00AD1B7F">
        <w:rPr>
          <w:rFonts w:ascii="Times New Roman" w:hAnsi="Times New Roman"/>
          <w:sz w:val="24"/>
          <w:szCs w:val="24"/>
        </w:rPr>
        <w:t xml:space="preserve">Таблица </w:t>
      </w:r>
      <w:r>
        <w:rPr>
          <w:rFonts w:ascii="Times New Roman" w:hAnsi="Times New Roman"/>
          <w:sz w:val="24"/>
          <w:szCs w:val="24"/>
        </w:rPr>
        <w:t>4</w:t>
      </w:r>
      <w:r w:rsidRPr="00AD1B7F">
        <w:rPr>
          <w:rFonts w:ascii="Times New Roman" w:hAnsi="Times New Roman"/>
          <w:sz w:val="24"/>
          <w:szCs w:val="24"/>
        </w:rPr>
        <w:t xml:space="preserve"> - Оборудование для диагностики дизельного двигателя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52"/>
        <w:gridCol w:w="7014"/>
      </w:tblGrid>
      <w:tr w:rsidR="00D11A88" w:rsidRPr="007C5B25" w:rsidTr="00D11A88">
        <w:tc>
          <w:tcPr>
            <w:tcW w:w="2268"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Наименование</w:t>
            </w:r>
          </w:p>
        </w:tc>
        <w:tc>
          <w:tcPr>
            <w:tcW w:w="7194"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Применимость</w:t>
            </w:r>
          </w:p>
        </w:tc>
      </w:tr>
      <w:tr w:rsidR="00D11A88" w:rsidRPr="007C5B25" w:rsidTr="00D11A88">
        <w:tc>
          <w:tcPr>
            <w:tcW w:w="9462" w:type="dxa"/>
            <w:gridSpan w:val="2"/>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Диагностика состояния цилиндропоршневой группы двигателя</w:t>
            </w:r>
          </w:p>
        </w:tc>
      </w:tr>
      <w:tr w:rsidR="00D11A88" w:rsidRPr="007C5B25" w:rsidTr="00D11A88">
        <w:trPr>
          <w:trHeight w:val="328"/>
        </w:trPr>
        <w:tc>
          <w:tcPr>
            <w:tcW w:w="2268"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7194"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rPr>
          <w:trHeight w:val="3568"/>
        </w:trPr>
        <w:tc>
          <w:tcPr>
            <w:tcW w:w="2268" w:type="dxa"/>
          </w:tcPr>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Компрессометр дизельный (индикатор пневмоплотности цилиндров)</w:t>
            </w:r>
            <w:r w:rsidRPr="007C5B25">
              <w:rPr>
                <w:rFonts w:ascii="Times New Roman" w:hAnsi="Times New Roman"/>
                <w:sz w:val="24"/>
                <w:szCs w:val="24"/>
              </w:rPr>
              <w:br/>
              <w:t>ДД-4200</w:t>
            </w:r>
          </w:p>
        </w:tc>
        <w:tc>
          <w:tcPr>
            <w:tcW w:w="7194" w:type="dxa"/>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Компрессометры предназначены для сервисного обслуживания ДВС и поиска неисправностей. Замер компрессии дизеля позволяет оценить работоспособность отдельных цилиндров двигателя путем измерения максимального давления сжатия (компрессии) в режиме стартерного пуска. Модели компрессометров различаются только наличием фальш-форсунок для измерении компрессии в различных типах автомобилей. Модель ДД-4200 предназначена для измерения компрессии у дизелей отечественного производства (МАЗы, КАМАЗы, ЗИЛы), ДД-4210 для дизелей импортного производства и имеет в наличии 11 различных фальш – форсунок с помощью которых можно продиагностировать большинство импортных дизелей.</w:t>
            </w:r>
          </w:p>
        </w:tc>
      </w:tr>
      <w:tr w:rsidR="00D11A88" w:rsidRPr="007C5B25" w:rsidTr="00D11A88">
        <w:trPr>
          <w:trHeight w:val="1123"/>
        </w:trPr>
        <w:tc>
          <w:tcPr>
            <w:tcW w:w="2268" w:type="dxa"/>
          </w:tcPr>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D11A88" w:rsidP="00D11A88">
            <w:pPr>
              <w:spacing w:after="0" w:line="360" w:lineRule="auto"/>
              <w:jc w:val="center"/>
              <w:rPr>
                <w:rFonts w:ascii="Times New Roman" w:hAnsi="Times New Roman"/>
                <w:sz w:val="24"/>
                <w:szCs w:val="24"/>
              </w:rPr>
            </w:pPr>
          </w:p>
          <w:p w:rsidR="00D11A88" w:rsidRPr="007C5B25" w:rsidRDefault="007C7621" w:rsidP="00D11A88">
            <w:pPr>
              <w:spacing w:after="0" w:line="360" w:lineRule="auto"/>
              <w:jc w:val="center"/>
              <w:rPr>
                <w:rFonts w:ascii="Times New Roman" w:hAnsi="Times New Roman"/>
                <w:sz w:val="24"/>
                <w:szCs w:val="24"/>
              </w:rPr>
            </w:pPr>
            <w:hyperlink r:id="rId26" w:tgtFrame="_blank" w:history="1">
              <w:r w:rsidR="00D11A88" w:rsidRPr="007C5B25">
                <w:rPr>
                  <w:rFonts w:ascii="Times New Roman" w:hAnsi="Times New Roman"/>
                  <w:sz w:val="24"/>
                  <w:szCs w:val="24"/>
                </w:rPr>
                <w:t>Анализатор герметичности цилиндров</w:t>
              </w:r>
              <w:r w:rsidR="00D11A88" w:rsidRPr="007C5B25">
                <w:rPr>
                  <w:rFonts w:ascii="Times New Roman" w:hAnsi="Times New Roman"/>
                  <w:sz w:val="24"/>
                  <w:szCs w:val="24"/>
                </w:rPr>
                <w:br/>
                <w:t>(АГЦ-2),</w:t>
              </w:r>
              <w:r w:rsidR="00D11A88" w:rsidRPr="007C5B25">
                <w:rPr>
                  <w:rFonts w:ascii="Times New Roman" w:hAnsi="Times New Roman"/>
                  <w:sz w:val="24"/>
                  <w:szCs w:val="24"/>
                </w:rPr>
                <w:br/>
                <w:t>модель</w:t>
              </w:r>
              <w:r w:rsidR="00D11A88" w:rsidRPr="007C5B25">
                <w:rPr>
                  <w:rFonts w:ascii="Times New Roman" w:hAnsi="Times New Roman"/>
                  <w:sz w:val="24"/>
                  <w:szCs w:val="24"/>
                </w:rPr>
                <w:br/>
                <w:t>ДД-4100</w:t>
              </w:r>
            </w:hyperlink>
          </w:p>
        </w:tc>
        <w:tc>
          <w:tcPr>
            <w:tcW w:w="7194" w:type="dxa"/>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В основе работы АГЦ (АГЦ-2) лежит вакуумный метод оценки пневмоплотности цилиндропоршневой группы. При диагностике двигателя при помощи АГЦ производится замер следующих параметров: Р1 – значение полного вакуума в цилиндре, Р2 – значение остаточного вакуума в цилиндре</w:t>
            </w:r>
            <w:r w:rsidRPr="007C5B25">
              <w:rPr>
                <w:rFonts w:ascii="Times New Roman" w:hAnsi="Times New Roman"/>
                <w:sz w:val="24"/>
                <w:szCs w:val="24"/>
              </w:rPr>
              <w:br/>
              <w:t>Замеры параметров Р1, Р2 производятся прибором через форсуночные отверстия в процессе вращения двигателя тартером</w:t>
            </w:r>
          </w:p>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 xml:space="preserve">(3–4 сек). По величине значения полного вакуума в цилиндре Р 1 оценивается степень износа гильзы цилиндра, а так же герметичность закрытия клапанов. По величине значения остаточного вакуума Р2 оценивается состояние поршневых колец, их закоксовка, залегание, поломка колец или перегородок в кольцевой канавке поршня. Модель ДД-4100 предназначена для диагностики дизелей МАЗ, КАМАЗ, ЗИЛ, УРАЛ, тракторов </w:t>
            </w:r>
            <w:r w:rsidRPr="007C5B25">
              <w:rPr>
                <w:rFonts w:ascii="Times New Roman" w:hAnsi="Times New Roman"/>
                <w:sz w:val="24"/>
                <w:szCs w:val="24"/>
              </w:rPr>
              <w:lastRenderedPageBreak/>
              <w:t>отечественного производства, модель ДД-4120 предназначены соответственно для диагностики импортных дизельных двигателей. На сегодняшнее время это самый эффективный прибор для оценки ЦПГ дизельного двигателя.</w:t>
            </w:r>
          </w:p>
        </w:tc>
      </w:tr>
    </w:tbl>
    <w:p w:rsidR="00D11A88" w:rsidRDefault="00D11A88" w:rsidP="00D11A88">
      <w:pPr>
        <w:spacing w:after="0" w:line="360" w:lineRule="auto"/>
        <w:jc w:val="both"/>
        <w:rPr>
          <w:rFonts w:ascii="Times New Roman" w:hAnsi="Times New Roman"/>
          <w:sz w:val="24"/>
          <w:szCs w:val="24"/>
        </w:rPr>
      </w:pPr>
      <w:r>
        <w:rPr>
          <w:rFonts w:ascii="Times New Roman" w:hAnsi="Times New Roman"/>
          <w:sz w:val="24"/>
          <w:szCs w:val="24"/>
        </w:rPr>
        <w:lastRenderedPageBreak/>
        <w:t>Продолжение таблицы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2243"/>
        <w:gridCol w:w="7023"/>
      </w:tblGrid>
      <w:tr w:rsidR="00D11A88" w:rsidRPr="007C5B25" w:rsidTr="00D11A88">
        <w:trPr>
          <w:trHeight w:val="445"/>
        </w:trPr>
        <w:tc>
          <w:tcPr>
            <w:tcW w:w="9462" w:type="dxa"/>
            <w:gridSpan w:val="2"/>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Диагностика топливной аппаратуры дизельных двигателей</w:t>
            </w:r>
          </w:p>
        </w:tc>
      </w:tr>
      <w:tr w:rsidR="00D11A88" w:rsidRPr="007C5B25" w:rsidTr="00D11A88">
        <w:trPr>
          <w:trHeight w:val="2536"/>
        </w:trPr>
        <w:tc>
          <w:tcPr>
            <w:tcW w:w="2268" w:type="dxa"/>
          </w:tcPr>
          <w:p w:rsidR="00D11A88" w:rsidRPr="007C5B25" w:rsidRDefault="00D11A88" w:rsidP="00D11A88">
            <w:pPr>
              <w:spacing w:after="0" w:line="360" w:lineRule="auto"/>
              <w:jc w:val="center"/>
            </w:pPr>
          </w:p>
          <w:p w:rsidR="00D11A88" w:rsidRPr="007C5B25" w:rsidRDefault="00D11A88" w:rsidP="00D11A88">
            <w:pPr>
              <w:spacing w:after="0" w:line="360" w:lineRule="auto"/>
              <w:jc w:val="center"/>
            </w:pPr>
          </w:p>
          <w:p w:rsidR="00D11A88" w:rsidRPr="007C5B25" w:rsidRDefault="00D11A88" w:rsidP="00D11A88">
            <w:pPr>
              <w:spacing w:after="0" w:line="360" w:lineRule="auto"/>
              <w:jc w:val="center"/>
            </w:pPr>
          </w:p>
          <w:p w:rsidR="00D11A88" w:rsidRPr="007C5B25" w:rsidRDefault="007C7621" w:rsidP="00D11A88">
            <w:pPr>
              <w:spacing w:after="0" w:line="360" w:lineRule="auto"/>
              <w:jc w:val="center"/>
              <w:rPr>
                <w:rFonts w:ascii="Times New Roman" w:hAnsi="Times New Roman"/>
                <w:sz w:val="24"/>
                <w:szCs w:val="24"/>
              </w:rPr>
            </w:pPr>
            <w:hyperlink r:id="rId27" w:tgtFrame="_blank" w:history="1">
              <w:r w:rsidR="00D11A88" w:rsidRPr="007C5B25">
                <w:rPr>
                  <w:rFonts w:ascii="Times New Roman" w:hAnsi="Times New Roman"/>
                  <w:sz w:val="24"/>
                  <w:szCs w:val="24"/>
                </w:rPr>
                <w:t>Механотестер </w:t>
              </w:r>
              <w:r w:rsidR="00D11A88" w:rsidRPr="007C5B25">
                <w:rPr>
                  <w:rFonts w:ascii="Times New Roman" w:hAnsi="Times New Roman"/>
                  <w:sz w:val="24"/>
                  <w:szCs w:val="24"/>
                </w:rPr>
                <w:br/>
                <w:t>(МТА-2) ДД-2120</w:t>
              </w:r>
            </w:hyperlink>
          </w:p>
        </w:tc>
        <w:tc>
          <w:tcPr>
            <w:tcW w:w="7194" w:type="dxa"/>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Прибор предназначен для экспресс оценки текущего состояния форсунок без снятия их с двигателя и оценки состояния плунжерных пар и нагнетательных клапанов ТНВД. Можно сделать экспресс диагностику всех форсунок на двигателе, а потом снять выявленные проблемные и основательно продиагностировать их, установив МТА-2 на верстак. При установке на верстак превращается в стационарный прибор типа ДД-2110.</w:t>
            </w:r>
          </w:p>
        </w:tc>
      </w:tr>
      <w:tr w:rsidR="00D11A88" w:rsidRPr="007C5B25" w:rsidTr="00D11A88">
        <w:trPr>
          <w:trHeight w:val="1123"/>
        </w:trPr>
        <w:tc>
          <w:tcPr>
            <w:tcW w:w="2268"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Прибор</w:t>
            </w:r>
            <w:r w:rsidRPr="007C5B25">
              <w:rPr>
                <w:rFonts w:ascii="Times New Roman" w:hAnsi="Times New Roman"/>
                <w:sz w:val="24"/>
                <w:szCs w:val="24"/>
              </w:rPr>
              <w:br/>
              <w:t>ДД-2115 (ПО-9691)</w:t>
            </w:r>
          </w:p>
        </w:tc>
        <w:tc>
          <w:tcPr>
            <w:tcW w:w="7194" w:type="dxa"/>
          </w:tcPr>
          <w:p w:rsidR="00D11A88" w:rsidRPr="007C5B25" w:rsidRDefault="00D11A88" w:rsidP="00D11A88">
            <w:pPr>
              <w:spacing w:after="0" w:line="360" w:lineRule="auto"/>
              <w:jc w:val="both"/>
              <w:rPr>
                <w:rFonts w:ascii="Times New Roman" w:hAnsi="Times New Roman"/>
                <w:sz w:val="24"/>
                <w:szCs w:val="24"/>
              </w:rPr>
            </w:pPr>
            <w:r w:rsidRPr="007C5B25">
              <w:rPr>
                <w:rFonts w:ascii="Times New Roman" w:hAnsi="Times New Roman"/>
                <w:sz w:val="24"/>
                <w:szCs w:val="24"/>
              </w:rPr>
              <w:t>Прибор для оценки технического состояния плунжерных пар снятых с ТНВД или приобретенных для замены.</w:t>
            </w:r>
          </w:p>
        </w:tc>
      </w:tr>
    </w:tbl>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Pr="00B51FF3" w:rsidRDefault="00D11A88" w:rsidP="00D11A88">
      <w:pPr>
        <w:spacing w:after="0" w:line="360" w:lineRule="auto"/>
        <w:ind w:firstLine="567"/>
        <w:jc w:val="center"/>
        <w:rPr>
          <w:rFonts w:ascii="Times New Roman" w:hAnsi="Times New Roman"/>
          <w:b/>
          <w:sz w:val="24"/>
          <w:szCs w:val="24"/>
        </w:rPr>
      </w:pPr>
      <w:r>
        <w:rPr>
          <w:rFonts w:ascii="Times New Roman" w:hAnsi="Times New Roman"/>
          <w:b/>
          <w:sz w:val="24"/>
          <w:szCs w:val="24"/>
        </w:rPr>
        <w:t>2.4</w:t>
      </w:r>
      <w:r w:rsidRPr="00B51FF3">
        <w:rPr>
          <w:rFonts w:ascii="Times New Roman" w:hAnsi="Times New Roman"/>
          <w:b/>
          <w:sz w:val="24"/>
          <w:szCs w:val="24"/>
        </w:rPr>
        <w:t xml:space="preserve"> </w:t>
      </w:r>
      <w:r w:rsidRPr="008F315E">
        <w:rPr>
          <w:rFonts w:ascii="Times New Roman" w:hAnsi="Times New Roman"/>
          <w:b/>
          <w:sz w:val="24"/>
          <w:szCs w:val="24"/>
        </w:rPr>
        <w:t>Устройство и характеристика выбранного</w:t>
      </w:r>
      <w:r w:rsidRPr="00B51FF3">
        <w:rPr>
          <w:rFonts w:ascii="Times New Roman" w:hAnsi="Times New Roman"/>
          <w:b/>
          <w:sz w:val="24"/>
          <w:szCs w:val="24"/>
        </w:rPr>
        <w:t xml:space="preserve"> оборудования</w:t>
      </w:r>
    </w:p>
    <w:p w:rsidR="00D11A88" w:rsidRPr="00B51FF3" w:rsidRDefault="00D11A88" w:rsidP="00D11A88">
      <w:pPr>
        <w:spacing w:after="0" w:line="360" w:lineRule="auto"/>
        <w:ind w:firstLine="709"/>
        <w:jc w:val="center"/>
        <w:rPr>
          <w:rFonts w:ascii="Times New Roman" w:hAnsi="Times New Roman"/>
          <w:b/>
          <w:sz w:val="24"/>
          <w:szCs w:val="24"/>
          <w:u w:val="single"/>
        </w:rPr>
      </w:pPr>
    </w:p>
    <w:p w:rsidR="00D11A88" w:rsidRPr="007F05FB"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На рисунке 8 изображен дизельный компрессометр</w:t>
      </w:r>
      <w:r w:rsidRPr="000F68A1">
        <w:rPr>
          <w:rFonts w:ascii="Times New Roman" w:hAnsi="Times New Roman"/>
          <w:sz w:val="24"/>
          <w:szCs w:val="24"/>
        </w:rPr>
        <w:t xml:space="preserve"> [25]</w:t>
      </w:r>
      <w:r>
        <w:rPr>
          <w:rFonts w:ascii="Times New Roman" w:hAnsi="Times New Roman"/>
          <w:sz w:val="24"/>
          <w:szCs w:val="24"/>
        </w:rPr>
        <w:t>.</w:t>
      </w:r>
    </w:p>
    <w:p w:rsidR="00D11A88" w:rsidRDefault="007C7621" w:rsidP="00D11A88">
      <w:pPr>
        <w:spacing w:line="360" w:lineRule="auto"/>
        <w:ind w:left="709"/>
        <w:jc w:val="both"/>
        <w:rPr>
          <w:rFonts w:ascii="Times New Roman" w:hAnsi="Times New Roman"/>
          <w:sz w:val="24"/>
          <w:szCs w:val="24"/>
        </w:rPr>
      </w:pPr>
      <w:r w:rsidRPr="007C762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0" o:spid="_x0000_i1025" type="#_x0000_t75" style="width:450.75pt;height:267.75pt;visibility:visible">
            <v:imagedata gain="1.25"/>
          </v:shape>
        </w:pict>
      </w:r>
    </w:p>
    <w:p w:rsidR="00D11A88" w:rsidRDefault="00D11A88" w:rsidP="00D11A88">
      <w:pPr>
        <w:spacing w:after="0" w:line="360" w:lineRule="auto"/>
        <w:ind w:firstLine="709"/>
        <w:rPr>
          <w:rFonts w:ascii="Times New Roman" w:hAnsi="Times New Roman"/>
          <w:sz w:val="24"/>
          <w:szCs w:val="24"/>
        </w:rPr>
      </w:pPr>
      <w:r>
        <w:rPr>
          <w:rFonts w:ascii="Times New Roman" w:hAnsi="Times New Roman"/>
          <w:sz w:val="24"/>
          <w:szCs w:val="24"/>
        </w:rPr>
        <w:lastRenderedPageBreak/>
        <w:t>Рисунок 8 – Внешний вид дизельного к</w:t>
      </w:r>
      <w:r w:rsidRPr="00AD1B7F">
        <w:rPr>
          <w:rFonts w:ascii="Times New Roman" w:hAnsi="Times New Roman"/>
          <w:sz w:val="24"/>
          <w:szCs w:val="24"/>
        </w:rPr>
        <w:t>омпрессометр</w:t>
      </w:r>
      <w:r>
        <w:rPr>
          <w:rFonts w:ascii="Times New Roman" w:hAnsi="Times New Roman"/>
          <w:sz w:val="24"/>
          <w:szCs w:val="24"/>
        </w:rPr>
        <w:t xml:space="preserve">а (индикатор </w:t>
      </w:r>
      <w:r w:rsidRPr="00AD1B7F">
        <w:rPr>
          <w:rFonts w:ascii="Times New Roman" w:hAnsi="Times New Roman"/>
          <w:sz w:val="24"/>
          <w:szCs w:val="24"/>
        </w:rPr>
        <w:t>пневмоплотности цилиндров ДД)</w:t>
      </w:r>
    </w:p>
    <w:p w:rsidR="00D11A88" w:rsidRDefault="00D11A88" w:rsidP="00D11A88">
      <w:pPr>
        <w:spacing w:after="0" w:line="360" w:lineRule="auto"/>
        <w:ind w:firstLine="567"/>
        <w:rPr>
          <w:rFonts w:ascii="Times New Roman" w:hAnsi="Times New Roman"/>
          <w:sz w:val="24"/>
          <w:szCs w:val="24"/>
        </w:rPr>
      </w:pPr>
      <w:r>
        <w:rPr>
          <w:rFonts w:ascii="Times New Roman" w:hAnsi="Times New Roman"/>
          <w:sz w:val="24"/>
          <w:szCs w:val="24"/>
        </w:rPr>
        <w:t xml:space="preserve">Индикатор </w:t>
      </w:r>
      <w:r w:rsidRPr="00AD1B7F">
        <w:rPr>
          <w:rFonts w:ascii="Times New Roman" w:hAnsi="Times New Roman"/>
          <w:sz w:val="24"/>
          <w:szCs w:val="24"/>
        </w:rPr>
        <w:t xml:space="preserve"> позволяет контролировать работоспособность отдельных цилиндров ДВС путем регистрации максимального давления сжатия (компрессии) в режиме стартерного</w:t>
      </w:r>
      <w:r>
        <w:rPr>
          <w:rFonts w:ascii="Times New Roman" w:hAnsi="Times New Roman"/>
          <w:sz w:val="24"/>
          <w:szCs w:val="24"/>
        </w:rPr>
        <w:t xml:space="preserve"> пуска.</w:t>
      </w:r>
    </w:p>
    <w:p w:rsidR="00D11A88"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Рабочие условия эксплуатации:</w:t>
      </w:r>
    </w:p>
    <w:p w:rsidR="00D11A88" w:rsidRPr="00AD1B7F" w:rsidRDefault="00D11A88" w:rsidP="00D11A88">
      <w:pPr>
        <w:numPr>
          <w:ilvl w:val="0"/>
          <w:numId w:val="5"/>
        </w:numPr>
        <w:spacing w:after="0" w:line="360" w:lineRule="auto"/>
        <w:jc w:val="both"/>
        <w:rPr>
          <w:rFonts w:ascii="Times New Roman" w:hAnsi="Times New Roman"/>
          <w:sz w:val="24"/>
          <w:szCs w:val="24"/>
        </w:rPr>
      </w:pPr>
      <w:r w:rsidRPr="00AD1B7F">
        <w:rPr>
          <w:rFonts w:ascii="Times New Roman" w:hAnsi="Times New Roman"/>
          <w:sz w:val="24"/>
          <w:szCs w:val="24"/>
        </w:rPr>
        <w:t>температура окружающего пространства на период измерения, град.С 5-30</w:t>
      </w:r>
    </w:p>
    <w:p w:rsidR="00D11A88" w:rsidRPr="00AD1B7F" w:rsidRDefault="00D11A88" w:rsidP="00D11A88">
      <w:pPr>
        <w:numPr>
          <w:ilvl w:val="0"/>
          <w:numId w:val="5"/>
        </w:numPr>
        <w:spacing w:after="0" w:line="360" w:lineRule="auto"/>
        <w:jc w:val="both"/>
        <w:rPr>
          <w:rFonts w:ascii="Times New Roman" w:hAnsi="Times New Roman"/>
          <w:sz w:val="24"/>
          <w:szCs w:val="24"/>
        </w:rPr>
      </w:pPr>
      <w:r w:rsidRPr="00AD1B7F">
        <w:rPr>
          <w:rFonts w:ascii="Times New Roman" w:hAnsi="Times New Roman"/>
          <w:sz w:val="24"/>
          <w:szCs w:val="24"/>
        </w:rPr>
        <w:t>относительная влажность, % не более 90</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Комплектация приборов:</w:t>
      </w:r>
    </w:p>
    <w:p w:rsidR="00D11A88" w:rsidRPr="00AD1B7F" w:rsidRDefault="00D11A88" w:rsidP="00D11A88">
      <w:pPr>
        <w:numPr>
          <w:ilvl w:val="0"/>
          <w:numId w:val="6"/>
        </w:numPr>
        <w:spacing w:after="0" w:line="360" w:lineRule="auto"/>
        <w:ind w:hanging="357"/>
        <w:jc w:val="both"/>
        <w:rPr>
          <w:rFonts w:ascii="Times New Roman" w:hAnsi="Times New Roman"/>
          <w:sz w:val="24"/>
          <w:szCs w:val="24"/>
        </w:rPr>
      </w:pPr>
      <w:r w:rsidRPr="00AD1B7F">
        <w:rPr>
          <w:rFonts w:ascii="Times New Roman" w:hAnsi="Times New Roman"/>
          <w:sz w:val="24"/>
          <w:szCs w:val="24"/>
        </w:rPr>
        <w:t>индикатор в сборе (1шт.).</w:t>
      </w:r>
    </w:p>
    <w:p w:rsidR="00D11A88" w:rsidRPr="00AD1B7F" w:rsidRDefault="00D11A88" w:rsidP="00D11A88">
      <w:pPr>
        <w:numPr>
          <w:ilvl w:val="0"/>
          <w:numId w:val="6"/>
        </w:numPr>
        <w:spacing w:after="0" w:line="360" w:lineRule="auto"/>
        <w:ind w:hanging="357"/>
        <w:jc w:val="both"/>
        <w:rPr>
          <w:rFonts w:ascii="Times New Roman" w:hAnsi="Times New Roman"/>
          <w:sz w:val="24"/>
          <w:szCs w:val="24"/>
        </w:rPr>
      </w:pPr>
      <w:r w:rsidRPr="00AD1B7F">
        <w:rPr>
          <w:rFonts w:ascii="Times New Roman" w:hAnsi="Times New Roman"/>
          <w:sz w:val="24"/>
          <w:szCs w:val="24"/>
        </w:rPr>
        <w:t>переходное устройство МАЗ-КАМАЗ-ЗИЛ (1 шт.).</w:t>
      </w:r>
    </w:p>
    <w:p w:rsidR="00D11A88" w:rsidRPr="00AD1B7F" w:rsidRDefault="00D11A88" w:rsidP="00D11A88">
      <w:pPr>
        <w:numPr>
          <w:ilvl w:val="0"/>
          <w:numId w:val="6"/>
        </w:numPr>
        <w:spacing w:after="0" w:line="360" w:lineRule="auto"/>
        <w:ind w:hanging="357"/>
        <w:jc w:val="both"/>
        <w:rPr>
          <w:rFonts w:ascii="Times New Roman" w:hAnsi="Times New Roman"/>
          <w:sz w:val="24"/>
          <w:szCs w:val="24"/>
        </w:rPr>
      </w:pPr>
      <w:r w:rsidRPr="00AD1B7F">
        <w:rPr>
          <w:rFonts w:ascii="Times New Roman" w:hAnsi="Times New Roman"/>
          <w:sz w:val="24"/>
          <w:szCs w:val="24"/>
        </w:rPr>
        <w:t>переходное устройство ЗИЛ-645 (1 шт.).</w:t>
      </w:r>
    </w:p>
    <w:p w:rsidR="00D11A88" w:rsidRPr="00AD1B7F" w:rsidRDefault="00D11A88" w:rsidP="00D11A88">
      <w:pPr>
        <w:numPr>
          <w:ilvl w:val="0"/>
          <w:numId w:val="6"/>
        </w:numPr>
        <w:spacing w:after="0" w:line="360" w:lineRule="auto"/>
        <w:ind w:hanging="357"/>
        <w:jc w:val="both"/>
        <w:rPr>
          <w:rFonts w:ascii="Times New Roman" w:hAnsi="Times New Roman"/>
          <w:sz w:val="24"/>
          <w:szCs w:val="24"/>
        </w:rPr>
      </w:pPr>
      <w:r w:rsidRPr="00AD1B7F">
        <w:rPr>
          <w:rFonts w:ascii="Times New Roman" w:hAnsi="Times New Roman"/>
          <w:sz w:val="24"/>
          <w:szCs w:val="24"/>
        </w:rPr>
        <w:t>переходное устройство ЗИЛ-Бычок (1 шт.).</w:t>
      </w:r>
    </w:p>
    <w:p w:rsidR="00D11A88" w:rsidRPr="00AD1B7F" w:rsidRDefault="00D11A88" w:rsidP="00D11A88">
      <w:pPr>
        <w:numPr>
          <w:ilvl w:val="0"/>
          <w:numId w:val="6"/>
        </w:numPr>
        <w:spacing w:after="0" w:line="360" w:lineRule="auto"/>
        <w:ind w:hanging="357"/>
        <w:jc w:val="both"/>
        <w:rPr>
          <w:rFonts w:ascii="Times New Roman" w:hAnsi="Times New Roman"/>
          <w:sz w:val="24"/>
          <w:szCs w:val="24"/>
        </w:rPr>
      </w:pPr>
      <w:r w:rsidRPr="00AD1B7F">
        <w:rPr>
          <w:rFonts w:ascii="Times New Roman" w:hAnsi="Times New Roman"/>
          <w:sz w:val="24"/>
          <w:szCs w:val="24"/>
        </w:rPr>
        <w:t>индивидуальная упаковка (1шт).</w:t>
      </w:r>
    </w:p>
    <w:p w:rsidR="00D11A88" w:rsidRPr="007F05FB" w:rsidRDefault="00D11A88" w:rsidP="00D11A88">
      <w:pPr>
        <w:spacing w:after="0" w:line="360" w:lineRule="auto"/>
        <w:ind w:firstLine="567"/>
        <w:jc w:val="both"/>
        <w:rPr>
          <w:rFonts w:ascii="Times New Roman" w:hAnsi="Times New Roman"/>
          <w:sz w:val="24"/>
          <w:szCs w:val="24"/>
        </w:rPr>
      </w:pPr>
      <w:r w:rsidRPr="007F05FB">
        <w:rPr>
          <w:rFonts w:ascii="Times New Roman" w:hAnsi="Times New Roman"/>
          <w:sz w:val="24"/>
          <w:szCs w:val="24"/>
        </w:rPr>
        <w:t>Применение компрессометра.</w:t>
      </w:r>
    </w:p>
    <w:p w:rsidR="00D11A88" w:rsidRDefault="00D11A88" w:rsidP="00D11A88">
      <w:pPr>
        <w:spacing w:after="0" w:line="360" w:lineRule="auto"/>
        <w:ind w:firstLine="567"/>
        <w:jc w:val="both"/>
        <w:rPr>
          <w:rFonts w:ascii="Times New Roman" w:hAnsi="Times New Roman"/>
          <w:sz w:val="24"/>
          <w:szCs w:val="24"/>
        </w:rPr>
      </w:pPr>
      <w:r w:rsidRPr="007F05FB">
        <w:rPr>
          <w:rFonts w:ascii="Times New Roman" w:hAnsi="Times New Roman"/>
          <w:sz w:val="24"/>
          <w:szCs w:val="24"/>
        </w:rPr>
        <w:t>С помощью измерения компрессии мы можем определить состояние цилиндропоршневой группы:</w:t>
      </w:r>
    </w:p>
    <w:p w:rsidR="00D11A88" w:rsidRPr="00AD1B7F" w:rsidRDefault="00D11A88" w:rsidP="00D11A88">
      <w:pPr>
        <w:numPr>
          <w:ilvl w:val="0"/>
          <w:numId w:val="6"/>
        </w:numPr>
        <w:spacing w:after="0" w:line="360" w:lineRule="auto"/>
        <w:jc w:val="both"/>
        <w:rPr>
          <w:rFonts w:ascii="Times New Roman" w:hAnsi="Times New Roman"/>
          <w:sz w:val="24"/>
          <w:szCs w:val="24"/>
        </w:rPr>
      </w:pPr>
      <w:r w:rsidRPr="00AD1B7F">
        <w:rPr>
          <w:rFonts w:ascii="Times New Roman" w:hAnsi="Times New Roman"/>
          <w:sz w:val="24"/>
          <w:szCs w:val="24"/>
        </w:rPr>
        <w:t>поломка, изношенность поршневых колец;</w:t>
      </w:r>
    </w:p>
    <w:p w:rsidR="00D11A88" w:rsidRPr="00AD1B7F" w:rsidRDefault="00D11A88" w:rsidP="00D11A88">
      <w:pPr>
        <w:numPr>
          <w:ilvl w:val="0"/>
          <w:numId w:val="6"/>
        </w:numPr>
        <w:spacing w:after="0" w:line="360" w:lineRule="auto"/>
        <w:jc w:val="both"/>
        <w:rPr>
          <w:rFonts w:ascii="Times New Roman" w:hAnsi="Times New Roman"/>
          <w:sz w:val="24"/>
          <w:szCs w:val="24"/>
        </w:rPr>
      </w:pPr>
      <w:r w:rsidRPr="00AD1B7F">
        <w:rPr>
          <w:rFonts w:ascii="Times New Roman" w:hAnsi="Times New Roman"/>
          <w:sz w:val="24"/>
          <w:szCs w:val="24"/>
        </w:rPr>
        <w:t>величину зазора между стенкой цилиндра и поршня;</w:t>
      </w:r>
    </w:p>
    <w:p w:rsidR="00D11A88" w:rsidRPr="00AD1B7F" w:rsidRDefault="00D11A88" w:rsidP="00D11A88">
      <w:pPr>
        <w:numPr>
          <w:ilvl w:val="0"/>
          <w:numId w:val="6"/>
        </w:numPr>
        <w:spacing w:after="0" w:line="360" w:lineRule="auto"/>
        <w:jc w:val="both"/>
        <w:rPr>
          <w:rFonts w:ascii="Times New Roman" w:hAnsi="Times New Roman"/>
          <w:sz w:val="24"/>
          <w:szCs w:val="24"/>
        </w:rPr>
      </w:pPr>
      <w:r w:rsidRPr="00AD1B7F">
        <w:rPr>
          <w:rFonts w:ascii="Times New Roman" w:hAnsi="Times New Roman"/>
          <w:sz w:val="24"/>
          <w:szCs w:val="24"/>
        </w:rPr>
        <w:t>герметичность посадки клапана и его целостность и т.д.</w:t>
      </w:r>
    </w:p>
    <w:p w:rsidR="00D11A88" w:rsidRPr="00A732F1"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 xml:space="preserve">Вакуумный метод </w:t>
      </w:r>
      <w:r w:rsidRPr="00A732F1">
        <w:rPr>
          <w:rFonts w:ascii="Times New Roman" w:hAnsi="Times New Roman"/>
          <w:sz w:val="24"/>
          <w:szCs w:val="24"/>
        </w:rPr>
        <w:t>оценки состояния цилиндро</w:t>
      </w:r>
      <w:r>
        <w:rPr>
          <w:rFonts w:ascii="Times New Roman" w:hAnsi="Times New Roman"/>
          <w:sz w:val="24"/>
          <w:szCs w:val="24"/>
        </w:rPr>
        <w:t xml:space="preserve"> </w:t>
      </w:r>
      <w:r w:rsidRPr="00A732F1">
        <w:rPr>
          <w:rFonts w:ascii="Times New Roman" w:hAnsi="Times New Roman"/>
          <w:sz w:val="24"/>
          <w:szCs w:val="24"/>
        </w:rPr>
        <w:t>-</w:t>
      </w:r>
      <w:r>
        <w:rPr>
          <w:rFonts w:ascii="Times New Roman" w:hAnsi="Times New Roman"/>
          <w:sz w:val="24"/>
          <w:szCs w:val="24"/>
        </w:rPr>
        <w:t xml:space="preserve"> </w:t>
      </w:r>
      <w:r w:rsidRPr="00A732F1">
        <w:rPr>
          <w:rFonts w:ascii="Times New Roman" w:hAnsi="Times New Roman"/>
          <w:sz w:val="24"/>
          <w:szCs w:val="24"/>
        </w:rPr>
        <w:t>поршневой группы и прогнозирование остаточного ресурса прибором АГЦ</w:t>
      </w:r>
    </w:p>
    <w:p w:rsidR="00D11A88" w:rsidRDefault="00D11A88" w:rsidP="00D11A88">
      <w:pPr>
        <w:spacing w:after="0" w:line="360" w:lineRule="auto"/>
        <w:ind w:firstLine="567"/>
        <w:jc w:val="both"/>
        <w:rPr>
          <w:rFonts w:ascii="Times New Roman" w:hAnsi="Times New Roman"/>
          <w:sz w:val="24"/>
          <w:szCs w:val="24"/>
        </w:rPr>
      </w:pPr>
      <w:r w:rsidRPr="00AD1B7F">
        <w:rPr>
          <w:rFonts w:ascii="Times New Roman" w:hAnsi="Times New Roman"/>
          <w:sz w:val="24"/>
          <w:szCs w:val="24"/>
        </w:rPr>
        <w:t xml:space="preserve">С помощью Анализатора Герметичности Цилиндров (АГЦ) </w:t>
      </w:r>
      <w:r>
        <w:rPr>
          <w:rFonts w:ascii="Times New Roman" w:hAnsi="Times New Roman"/>
          <w:sz w:val="24"/>
          <w:szCs w:val="24"/>
        </w:rPr>
        <w:t xml:space="preserve"> (рис. 9</w:t>
      </w:r>
      <w:r w:rsidRPr="00AD1B7F">
        <w:rPr>
          <w:rFonts w:ascii="Times New Roman" w:hAnsi="Times New Roman"/>
          <w:sz w:val="24"/>
          <w:szCs w:val="24"/>
        </w:rPr>
        <w:t>) возможно достоверно точно (без разборки двигателя) оценить по отдельности техническое состояние всего клапанного механизма, гильзы цилиндра, компрессионных и маслосъемных колец</w:t>
      </w:r>
      <w:r w:rsidRPr="002B170C">
        <w:rPr>
          <w:rFonts w:ascii="Times New Roman" w:hAnsi="Times New Roman"/>
          <w:sz w:val="24"/>
          <w:szCs w:val="24"/>
        </w:rPr>
        <w:t xml:space="preserve"> [26]</w:t>
      </w:r>
      <w:r w:rsidRPr="00AD1B7F">
        <w:rPr>
          <w:rFonts w:ascii="Times New Roman" w:hAnsi="Times New Roman"/>
          <w:sz w:val="24"/>
          <w:szCs w:val="24"/>
        </w:rPr>
        <w:t>.</w:t>
      </w:r>
    </w:p>
    <w:p w:rsidR="00D11A88" w:rsidRPr="00AD1B7F" w:rsidRDefault="007C7621" w:rsidP="00D11A88">
      <w:pPr>
        <w:spacing w:after="0" w:line="360" w:lineRule="auto"/>
        <w:ind w:firstLine="709"/>
        <w:jc w:val="both"/>
        <w:rPr>
          <w:rFonts w:ascii="Times New Roman" w:hAnsi="Times New Roman"/>
          <w:sz w:val="24"/>
          <w:szCs w:val="24"/>
        </w:rPr>
      </w:pPr>
      <w:r w:rsidRPr="007C7621">
        <w:rPr>
          <w:rFonts w:ascii="Times New Roman" w:hAnsi="Times New Roman"/>
          <w:noProof/>
          <w:sz w:val="24"/>
          <w:szCs w:val="24"/>
        </w:rPr>
        <w:pict>
          <v:shape id="Рисунок 11" o:spid="_x0000_i1026" type="#_x0000_t75" style="width:255.75pt;height:260.25pt;visibility:visible">
            <v:imagedata gain="109227f"/>
          </v:shape>
        </w:pic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Рисунок 9 – Внешний вид </w:t>
      </w:r>
      <w:r w:rsidRPr="00AD1B7F">
        <w:rPr>
          <w:rFonts w:ascii="Times New Roman" w:hAnsi="Times New Roman"/>
          <w:sz w:val="24"/>
          <w:szCs w:val="24"/>
        </w:rPr>
        <w:t>Анализатор</w:t>
      </w:r>
      <w:r>
        <w:rPr>
          <w:rFonts w:ascii="Times New Roman" w:hAnsi="Times New Roman"/>
          <w:sz w:val="24"/>
          <w:szCs w:val="24"/>
        </w:rPr>
        <w:t>а</w:t>
      </w:r>
      <w:r w:rsidRPr="00AD1B7F">
        <w:rPr>
          <w:rFonts w:ascii="Times New Roman" w:hAnsi="Times New Roman"/>
          <w:sz w:val="24"/>
          <w:szCs w:val="24"/>
        </w:rPr>
        <w:t xml:space="preserve"> Герметичности Цилиндров (АГЦ)</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Диагностика этим прибором не отличается от замера компрессии. Все измерения проводятся в процессе "прокрутки" двигателя стартером или пусковым устройством через свечные или форсуночные отверстия. Преимущества </w:t>
      </w:r>
      <w:r w:rsidRPr="00AD1B7F">
        <w:rPr>
          <w:rFonts w:ascii="Times New Roman" w:hAnsi="Times New Roman"/>
          <w:bCs/>
          <w:sz w:val="24"/>
          <w:szCs w:val="24"/>
        </w:rPr>
        <w:t>АГЦ</w:t>
      </w:r>
      <w:r w:rsidRPr="00AD1B7F">
        <w:rPr>
          <w:rFonts w:ascii="Times New Roman" w:hAnsi="Times New Roman"/>
          <w:sz w:val="24"/>
          <w:szCs w:val="24"/>
        </w:rPr>
        <w:t xml:space="preserve"> - в простоте процесса диагностики и одновременно в высокой информативности результатов измерения. Достоинства прибора в том, что не важно в каком состоянии аккумуляторная батарея, ее состояние не скажется на качестве диагностики. Нет необходимости знать номинальную величину компрессии для каждого двигателя, чтобы сравнить ее с результатами диагностики. Необходимо знать только марку топлива, на котором ездит данный автомобиль.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Диагностируемые параметры сверяются по диагностическим диаграммам для данного вида топлива, и происходит оценка состояния ЦПГ. Разработаны диагностические диаграммы для АИ-76-80, АИ-92-95-98, и дизельного топлива. А если автомобиль чередует работу на бензине и газе, то следует применять диаграмму для данной марки бензина. За счет своевременного выявления дефектов составных элементов ЦПГ Анализатор герметичности цилиндров (АГЦ) позволяет избежать необоснованного проведения ремонта ЦПГ, полнее использовать ресурс двигателя, качественно проводить регламентные работы.</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Работа с АГЦ не требует специальной технической подготовки</w:t>
      </w:r>
      <w:r w:rsidRPr="00AD1B7F">
        <w:rPr>
          <w:rFonts w:ascii="Times New Roman" w:hAnsi="Times New Roman"/>
          <w:sz w:val="24"/>
          <w:szCs w:val="24"/>
        </w:rPr>
        <w:t xml:space="preserve">, анализатор вполне по силам как диагностам со стажем, так и начинающим. </w:t>
      </w:r>
    </w:p>
    <w:p w:rsidR="00D11A88" w:rsidRPr="00A732F1" w:rsidRDefault="00D11A88" w:rsidP="00D11A88">
      <w:pPr>
        <w:spacing w:after="0" w:line="360" w:lineRule="auto"/>
        <w:ind w:firstLine="709"/>
        <w:jc w:val="both"/>
        <w:rPr>
          <w:rFonts w:ascii="Times New Roman" w:hAnsi="Times New Roman"/>
          <w:sz w:val="24"/>
          <w:szCs w:val="24"/>
        </w:rPr>
      </w:pPr>
      <w:r w:rsidRPr="00A732F1">
        <w:rPr>
          <w:rFonts w:ascii="Times New Roman" w:hAnsi="Times New Roman"/>
          <w:sz w:val="24"/>
          <w:szCs w:val="24"/>
        </w:rPr>
        <w:t>Механотестер для диагностирования топливной аппаратуры высокого давления дизелей МТА-2 (ДД-2120)</w:t>
      </w:r>
      <w:r>
        <w:rPr>
          <w:rFonts w:ascii="Times New Roman" w:hAnsi="Times New Roman"/>
          <w:sz w:val="24"/>
          <w:szCs w:val="24"/>
        </w:rPr>
        <w:t xml:space="preserve"> изображен на рисунке 10.</w:t>
      </w:r>
    </w:p>
    <w:p w:rsidR="00D11A88" w:rsidRPr="00A732F1" w:rsidRDefault="00D11A88" w:rsidP="00D11A88">
      <w:pPr>
        <w:spacing w:after="0" w:line="360" w:lineRule="auto"/>
        <w:ind w:firstLine="709"/>
        <w:jc w:val="both"/>
        <w:rPr>
          <w:rFonts w:ascii="Times New Roman" w:hAnsi="Times New Roman"/>
          <w:sz w:val="24"/>
          <w:szCs w:val="24"/>
        </w:rPr>
      </w:pPr>
      <w:r w:rsidRPr="00A732F1">
        <w:rPr>
          <w:rFonts w:ascii="Times New Roman" w:hAnsi="Times New Roman"/>
          <w:sz w:val="24"/>
          <w:szCs w:val="24"/>
        </w:rPr>
        <w:t>Механотестер топливной аппаратуры высокого давления МТА-2 - компактный, переносной прибор, предназначен для диагностирования системы топливоподачи высокого давления дизельных двигателей. Диагностика Механотестером МТА-2 позволяет оценить текущее состояние форсунки (давление начала впрыска топлива, герметичность запирающего конуса, герметичность корпуса и иглы распылителя, качество распыла топлива, гидроплотность распылителя), состояние ТНВД (проверка гидроплотности нагнетательного клапана, плунжерной пары, гидроплотности сопряжений плунжер-дозатор, плунжер-гильза, определить максимальное давление создаваемое плунжерной парой (на рядном насосе с создаваемым давлением до 500 атм). Вся диагностика производится не снимая форсунки с двигателя, что очень удобно. При установке на верстаке Механотестер МТА превращается в стационарный аналог ДД-2110.</w:t>
      </w:r>
    </w:p>
    <w:p w:rsidR="00D11A88" w:rsidRPr="00A732F1" w:rsidRDefault="007C7621" w:rsidP="00D11A88">
      <w:pPr>
        <w:spacing w:after="0" w:line="360" w:lineRule="auto"/>
        <w:jc w:val="both"/>
        <w:rPr>
          <w:rFonts w:ascii="Times New Roman" w:hAnsi="Times New Roman"/>
          <w:sz w:val="24"/>
          <w:szCs w:val="24"/>
        </w:rPr>
      </w:pPr>
      <w:r w:rsidRPr="007C7621">
        <w:rPr>
          <w:rFonts w:ascii="Times New Roman" w:hAnsi="Times New Roman"/>
          <w:noProof/>
          <w:sz w:val="24"/>
          <w:szCs w:val="24"/>
        </w:rPr>
        <w:pict>
          <v:shape id="Рисунок 12" o:spid="_x0000_i1027" type="#_x0000_t75" style="width:473.25pt;height:284.25pt;visibility:visible"/>
        </w:pic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     Рисунок 10 – Внешний вид м</w:t>
      </w:r>
      <w:r w:rsidRPr="00AD1B7F">
        <w:rPr>
          <w:rFonts w:ascii="Times New Roman" w:hAnsi="Times New Roman"/>
          <w:sz w:val="24"/>
          <w:szCs w:val="24"/>
        </w:rPr>
        <w:t>еханотестер</w:t>
      </w:r>
      <w:r>
        <w:rPr>
          <w:rFonts w:ascii="Times New Roman" w:hAnsi="Times New Roman"/>
          <w:sz w:val="24"/>
          <w:szCs w:val="24"/>
        </w:rPr>
        <w:t>а</w:t>
      </w:r>
      <w:r w:rsidRPr="00AD1B7F">
        <w:rPr>
          <w:rFonts w:ascii="Times New Roman" w:hAnsi="Times New Roman"/>
          <w:sz w:val="24"/>
          <w:szCs w:val="24"/>
        </w:rPr>
        <w:t xml:space="preserve"> топливной аппаратуры высокого давления МТА-2 </w:t>
      </w:r>
    </w:p>
    <w:p w:rsidR="00D11A88" w:rsidRDefault="00D11A88" w:rsidP="00D11A88">
      <w:pPr>
        <w:spacing w:after="0" w:line="360" w:lineRule="auto"/>
        <w:ind w:firstLine="709"/>
        <w:jc w:val="both"/>
        <w:rPr>
          <w:rFonts w:ascii="Times New Roman" w:hAnsi="Times New Roman"/>
          <w:sz w:val="24"/>
          <w:szCs w:val="24"/>
        </w:rPr>
      </w:pPr>
    </w:p>
    <w:p w:rsidR="00D11A88" w:rsidRPr="00A732F1" w:rsidRDefault="00D11A88" w:rsidP="00D11A88">
      <w:pPr>
        <w:spacing w:after="0" w:line="360" w:lineRule="auto"/>
        <w:ind w:firstLine="709"/>
        <w:jc w:val="both"/>
        <w:rPr>
          <w:rFonts w:ascii="Times New Roman" w:hAnsi="Times New Roman"/>
          <w:sz w:val="24"/>
          <w:szCs w:val="24"/>
        </w:rPr>
      </w:pPr>
      <w:r w:rsidRPr="00A732F1">
        <w:rPr>
          <w:rFonts w:ascii="Times New Roman" w:hAnsi="Times New Roman"/>
          <w:sz w:val="24"/>
          <w:szCs w:val="24"/>
        </w:rPr>
        <w:t>Прибор ДД-2115 для проверки плунжерных пар ТНВД МАЗ,</w:t>
      </w:r>
      <w:r>
        <w:rPr>
          <w:rFonts w:ascii="Times New Roman" w:hAnsi="Times New Roman"/>
          <w:sz w:val="24"/>
          <w:szCs w:val="24"/>
        </w:rPr>
        <w:t>УРАЛ,</w:t>
      </w:r>
      <w:r w:rsidRPr="00A732F1">
        <w:rPr>
          <w:rFonts w:ascii="Times New Roman" w:hAnsi="Times New Roman"/>
          <w:sz w:val="24"/>
          <w:szCs w:val="24"/>
        </w:rPr>
        <w:t xml:space="preserve"> КАМАЗ, ЗИЛ, КАМАЗ Евро (ПО 9691)</w:t>
      </w:r>
      <w:r>
        <w:rPr>
          <w:rFonts w:ascii="Times New Roman" w:hAnsi="Times New Roman"/>
          <w:sz w:val="24"/>
          <w:szCs w:val="24"/>
        </w:rPr>
        <w:t xml:space="preserve"> изображен на рисунке 11.</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Прибор ДД-2115 для оценки технического состояния плунжерных пар ТНВД МАЗ, КАМАЗ, ЗИЛ, КАМАЗ Евро (ПО 9691). В комплект поставки входит четыре типа стаканов для различных плунжерных пар ТНВД ЯМЗ-60, 80, 806, 807, КАМАЗ 33-02, 33-10, 334, 332, КАМАЗ «Евро» 337-20, 337-40, 337-80, 4УТНИ (ЗИЛ)</w:t>
      </w:r>
      <w:hyperlink r:id="rId28" w:history="1">
        <w:r w:rsidRPr="00AD1B7F">
          <w:rPr>
            <w:rFonts w:ascii="Times New Roman" w:hAnsi="Times New Roman"/>
            <w:sz w:val="24"/>
            <w:szCs w:val="24"/>
          </w:rPr>
          <w:t>.</w:t>
        </w:r>
      </w:hyperlink>
      <w:r w:rsidRPr="00AD1B7F">
        <w:rPr>
          <w:rFonts w:ascii="Times New Roman" w:hAnsi="Times New Roman"/>
          <w:sz w:val="24"/>
          <w:szCs w:val="24"/>
        </w:rPr>
        <w:t> При использовании прибора ДД-2115 заметно увеличивается качество ремонта топливной аппаратуры.</w:t>
      </w:r>
    </w:p>
    <w:p w:rsidR="00D11A88" w:rsidRPr="00D65B66" w:rsidRDefault="007C7621" w:rsidP="00D11A88">
      <w:pPr>
        <w:spacing w:after="0" w:line="360" w:lineRule="auto"/>
        <w:ind w:firstLine="567"/>
        <w:jc w:val="both"/>
        <w:rPr>
          <w:rFonts w:ascii="Times New Roman" w:hAnsi="Times New Roman"/>
          <w:sz w:val="24"/>
          <w:szCs w:val="24"/>
        </w:rPr>
      </w:pPr>
      <w:r w:rsidRPr="007C7621">
        <w:rPr>
          <w:rFonts w:ascii="Times New Roman" w:hAnsi="Times New Roman"/>
          <w:noProof/>
          <w:sz w:val="24"/>
          <w:szCs w:val="24"/>
        </w:rPr>
        <w:pict>
          <v:shape id="Рисунок 13" o:spid="_x0000_i1028" type="#_x0000_t75" style="width:387pt;height:381.75pt;visibility:visible"/>
        </w:pict>
      </w:r>
    </w:p>
    <w:p w:rsidR="00D11A88" w:rsidRDefault="00D11A88" w:rsidP="00D11A88">
      <w:pPr>
        <w:spacing w:after="0" w:line="360" w:lineRule="auto"/>
        <w:ind w:firstLine="709"/>
        <w:rPr>
          <w:rFonts w:ascii="Times New Roman" w:hAnsi="Times New Roman"/>
          <w:sz w:val="24"/>
          <w:szCs w:val="24"/>
        </w:rPr>
      </w:pPr>
      <w:r>
        <w:rPr>
          <w:rFonts w:ascii="Times New Roman" w:hAnsi="Times New Roman"/>
          <w:sz w:val="24"/>
          <w:szCs w:val="24"/>
        </w:rPr>
        <w:t>Рисунок 11 – Внешний вид п</w:t>
      </w:r>
      <w:r w:rsidRPr="00AD1B7F">
        <w:rPr>
          <w:rFonts w:ascii="Times New Roman" w:hAnsi="Times New Roman"/>
          <w:sz w:val="24"/>
          <w:szCs w:val="24"/>
        </w:rPr>
        <w:t>рибор</w:t>
      </w:r>
      <w:r>
        <w:rPr>
          <w:rFonts w:ascii="Times New Roman" w:hAnsi="Times New Roman"/>
          <w:sz w:val="24"/>
          <w:szCs w:val="24"/>
        </w:rPr>
        <w:t>а</w:t>
      </w:r>
      <w:r w:rsidRPr="00AD1B7F">
        <w:rPr>
          <w:rFonts w:ascii="Times New Roman" w:hAnsi="Times New Roman"/>
          <w:sz w:val="24"/>
          <w:szCs w:val="24"/>
        </w:rPr>
        <w:t xml:space="preserve"> ДД-2115 для проверки плунжерных пар ТНВД МАЗ, КАМАЗ,</w:t>
      </w:r>
      <w:r>
        <w:rPr>
          <w:rFonts w:ascii="Times New Roman" w:hAnsi="Times New Roman"/>
          <w:sz w:val="24"/>
          <w:szCs w:val="24"/>
        </w:rPr>
        <w:t>УРАЛ,</w:t>
      </w:r>
      <w:r w:rsidRPr="00AD1B7F">
        <w:rPr>
          <w:rFonts w:ascii="Times New Roman" w:hAnsi="Times New Roman"/>
          <w:sz w:val="24"/>
          <w:szCs w:val="24"/>
        </w:rPr>
        <w:t xml:space="preserve"> ЗИЛ, КАМАЗ Евро (ПО 9691)</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Определение параметров:</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определяется степень износа плунжерной пары,</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тестируется плунжерная пара на пригодность к работе.</w:t>
      </w:r>
    </w:p>
    <w:p w:rsidR="00D11A88" w:rsidRPr="00E01C6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На верхней плите корпуса установлены две стойки с кронштейном, подвижные ползуны и фиксатор, кронштейн, на котором крепится клапан, с манометром. В ползуне установлена втулка с фиксатором. На кронштейне установлены: манометр, кран, эксцентрик</w:t>
      </w:r>
      <w:hyperlink r:id="rId29" w:history="1">
        <w:r w:rsidRPr="00AD1B7F">
          <w:rPr>
            <w:rFonts w:ascii="Times New Roman" w:hAnsi="Times New Roman"/>
            <w:sz w:val="24"/>
            <w:szCs w:val="24"/>
          </w:rPr>
          <w:t>.</w:t>
        </w:r>
      </w:hyperlink>
      <w:r w:rsidRPr="00AD1B7F">
        <w:rPr>
          <w:rFonts w:ascii="Times New Roman" w:hAnsi="Times New Roman"/>
          <w:sz w:val="24"/>
          <w:szCs w:val="24"/>
        </w:rPr>
        <w:t> Питатель установлен в кронштейн подвижно и при открытом эксцентрике (левое положение рукоятки) находится под действием двух пружин в крайнем верхнем положении. Выходная полость клапана соединена с питателем гибкой трубой. Воздушная полость втулки соединена гибкой трубой с манометром. В комплект прибора входит уплотнительное кольцо. Прибор проверен, соответствует требованиям ТУ 70-81-73.</w:t>
      </w:r>
    </w:p>
    <w:p w:rsidR="00D11A88" w:rsidRDefault="00D11A88" w:rsidP="00D11A88">
      <w:pPr>
        <w:spacing w:after="0" w:line="360" w:lineRule="auto"/>
        <w:rPr>
          <w:rFonts w:ascii="Times New Roman" w:hAnsi="Times New Roman"/>
          <w:sz w:val="24"/>
          <w:szCs w:val="24"/>
        </w:rPr>
      </w:pPr>
      <w:r>
        <w:rPr>
          <w:rFonts w:ascii="Times New Roman" w:hAnsi="Times New Roman"/>
          <w:sz w:val="24"/>
          <w:szCs w:val="24"/>
        </w:rPr>
        <w:t xml:space="preserve">  </w:t>
      </w:r>
    </w:p>
    <w:p w:rsidR="00D11A88" w:rsidRDefault="00D11A88" w:rsidP="00D11A88">
      <w:pPr>
        <w:spacing w:after="0" w:line="360" w:lineRule="auto"/>
        <w:rPr>
          <w:rFonts w:ascii="Times New Roman" w:hAnsi="Times New Roman"/>
          <w:sz w:val="24"/>
          <w:szCs w:val="24"/>
        </w:rPr>
      </w:pPr>
    </w:p>
    <w:p w:rsidR="00D11A88" w:rsidRDefault="00D11A88" w:rsidP="00D11A88">
      <w:pPr>
        <w:spacing w:after="0" w:line="360" w:lineRule="auto"/>
        <w:rPr>
          <w:rFonts w:ascii="Times New Roman" w:hAnsi="Times New Roman"/>
          <w:sz w:val="24"/>
          <w:szCs w:val="24"/>
        </w:rPr>
      </w:pPr>
    </w:p>
    <w:p w:rsidR="00D11A88" w:rsidRPr="0040261F" w:rsidRDefault="00D11A88" w:rsidP="00D11A88">
      <w:pPr>
        <w:spacing w:after="0" w:line="360" w:lineRule="auto"/>
        <w:rPr>
          <w:rFonts w:ascii="Times New Roman" w:hAnsi="Times New Roman"/>
          <w:sz w:val="24"/>
          <w:szCs w:val="24"/>
        </w:rPr>
      </w:pPr>
      <w:r>
        <w:rPr>
          <w:rFonts w:ascii="Times New Roman" w:hAnsi="Times New Roman"/>
          <w:sz w:val="24"/>
          <w:szCs w:val="24"/>
        </w:rPr>
        <w:t xml:space="preserve">  </w:t>
      </w:r>
      <w:r w:rsidRPr="00AD1B7F">
        <w:rPr>
          <w:rFonts w:ascii="Times New Roman" w:hAnsi="Times New Roman"/>
          <w:sz w:val="24"/>
          <w:szCs w:val="24"/>
        </w:rPr>
        <w:t xml:space="preserve">Таблица </w:t>
      </w:r>
      <w:r>
        <w:rPr>
          <w:rFonts w:ascii="Times New Roman" w:hAnsi="Times New Roman"/>
          <w:sz w:val="24"/>
          <w:szCs w:val="24"/>
        </w:rPr>
        <w:t>5</w:t>
      </w:r>
      <w:r w:rsidRPr="00AD1B7F">
        <w:rPr>
          <w:rFonts w:ascii="Times New Roman" w:hAnsi="Times New Roman"/>
          <w:sz w:val="24"/>
          <w:szCs w:val="24"/>
        </w:rPr>
        <w:t xml:space="preserve"> - </w:t>
      </w:r>
      <w:r w:rsidRPr="00AD1B7F">
        <w:rPr>
          <w:rFonts w:ascii="Times New Roman" w:hAnsi="Times New Roman"/>
          <w:bCs/>
          <w:sz w:val="24"/>
          <w:szCs w:val="24"/>
        </w:rPr>
        <w:t>Технические характеристики ДД-2115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719"/>
        <w:gridCol w:w="4405"/>
      </w:tblGrid>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Тип</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Настольный с ручным зажимом</w:t>
            </w:r>
          </w:p>
        </w:tc>
      </w:tr>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Рабочее тело</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Воздух по ГОСТ 17433 – 80кл</w:t>
            </w:r>
          </w:p>
        </w:tc>
      </w:tr>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Давление воздуха на входе  в прибор должно быть не менее, МПа (кгс/см2)</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0,4 (4)</w:t>
            </w:r>
          </w:p>
        </w:tc>
      </w:tr>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Число одновременно проверяемых пар, шт.</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r>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Габаритные размеры, мм</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220х260х340</w:t>
            </w:r>
          </w:p>
        </w:tc>
      </w:tr>
      <w:tr w:rsidR="00D11A88" w:rsidRPr="007C5B25" w:rsidTr="00D11A88">
        <w:tc>
          <w:tcPr>
            <w:tcW w:w="482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Масса, кг</w:t>
            </w:r>
          </w:p>
        </w:tc>
        <w:tc>
          <w:tcPr>
            <w:tcW w:w="4500"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8</w:t>
            </w:r>
          </w:p>
        </w:tc>
      </w:tr>
    </w:tbl>
    <w:p w:rsidR="00D11A88" w:rsidRDefault="00D11A88" w:rsidP="00D11A88">
      <w:pPr>
        <w:spacing w:after="0" w:line="360" w:lineRule="auto"/>
        <w:jc w:val="both"/>
        <w:rPr>
          <w:rFonts w:ascii="Times New Roman" w:hAnsi="Times New Roman"/>
          <w:sz w:val="24"/>
          <w:szCs w:val="24"/>
        </w:rPr>
      </w:pPr>
    </w:p>
    <w:p w:rsidR="00D11A88" w:rsidRPr="00B31DEB" w:rsidRDefault="00D11A88" w:rsidP="00D11A88">
      <w:pPr>
        <w:spacing w:after="0" w:line="360" w:lineRule="auto"/>
        <w:jc w:val="both"/>
        <w:rPr>
          <w:rFonts w:ascii="Times New Roman" w:hAnsi="Times New Roman"/>
          <w:bCs/>
          <w:sz w:val="24"/>
          <w:szCs w:val="24"/>
        </w:rPr>
      </w:pPr>
      <w:r>
        <w:rPr>
          <w:rFonts w:ascii="Times New Roman" w:hAnsi="Times New Roman"/>
          <w:sz w:val="24"/>
          <w:szCs w:val="24"/>
        </w:rPr>
        <w:t xml:space="preserve">  </w:t>
      </w:r>
      <w:r w:rsidRPr="00AD1B7F">
        <w:rPr>
          <w:rFonts w:ascii="Times New Roman" w:hAnsi="Times New Roman"/>
          <w:sz w:val="24"/>
          <w:szCs w:val="24"/>
        </w:rPr>
        <w:t xml:space="preserve">Таблица </w:t>
      </w:r>
      <w:r>
        <w:rPr>
          <w:rFonts w:ascii="Times New Roman" w:hAnsi="Times New Roman"/>
          <w:sz w:val="24"/>
          <w:szCs w:val="24"/>
        </w:rPr>
        <w:t>6</w:t>
      </w:r>
      <w:r w:rsidRPr="00AD1B7F">
        <w:rPr>
          <w:rFonts w:ascii="Times New Roman" w:hAnsi="Times New Roman"/>
          <w:sz w:val="24"/>
          <w:szCs w:val="24"/>
        </w:rPr>
        <w:t xml:space="preserve"> - </w:t>
      </w:r>
      <w:r w:rsidRPr="00AD1B7F">
        <w:rPr>
          <w:rFonts w:ascii="Times New Roman" w:hAnsi="Times New Roman"/>
          <w:bCs/>
          <w:sz w:val="24"/>
          <w:szCs w:val="24"/>
        </w:rPr>
        <w:t>Комплект поставки ДД-2115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1302"/>
        <w:gridCol w:w="3232"/>
        <w:gridCol w:w="853"/>
        <w:gridCol w:w="3933"/>
      </w:tblGrid>
      <w:tr w:rsidR="00D11A88" w:rsidRPr="007C5B25" w:rsidTr="00D11A88">
        <w:trPr>
          <w:trHeight w:val="948"/>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Обозначение</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Наименование</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Количество</w:t>
            </w:r>
          </w:p>
        </w:tc>
        <w:tc>
          <w:tcPr>
            <w:tcW w:w="393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Примечание</w:t>
            </w:r>
          </w:p>
        </w:tc>
      </w:tr>
      <w:tr w:rsidR="00D11A88" w:rsidRPr="007C5B25" w:rsidTr="00D11A88">
        <w:trPr>
          <w:trHeight w:val="1264"/>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ДД21– 15.000.000</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Прибор для оценки технического состояния плунжерных пар ТНВД</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3933" w:type="dxa"/>
          </w:tcPr>
          <w:p w:rsidR="00D11A88" w:rsidRPr="007C5B25" w:rsidRDefault="00D11A88" w:rsidP="00D11A88">
            <w:pPr>
              <w:spacing w:after="0" w:line="360" w:lineRule="auto"/>
              <w:jc w:val="both"/>
              <w:rPr>
                <w:rFonts w:ascii="Times New Roman" w:hAnsi="Times New Roman"/>
                <w:b/>
                <w:bCs/>
                <w:sz w:val="24"/>
                <w:szCs w:val="24"/>
              </w:rPr>
            </w:pPr>
          </w:p>
        </w:tc>
      </w:tr>
      <w:tr w:rsidR="00D11A88" w:rsidRPr="007C5B25" w:rsidTr="00D11A88">
        <w:trPr>
          <w:trHeight w:val="1126"/>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ДД21– 15.800.100</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Стакан для оценки технического состояния плунжерных пар ТНВД</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393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Для оценки плунжерных пар применяемых на ТНВД (ЯМЗ – 60,80,806,807)</w:t>
            </w:r>
          </w:p>
        </w:tc>
      </w:tr>
      <w:tr w:rsidR="00D11A88" w:rsidRPr="007C5B25" w:rsidTr="00D11A88">
        <w:trPr>
          <w:trHeight w:val="1144"/>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ДД21- 15.800.100</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Стакан для оценки технического состояния плунжерных пар ТНВД</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393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Для оценки плунжерных пар применяемых на ТНВД (КАМАЗ 33 – 02, 33 – 10, 334, 332)</w:t>
            </w:r>
          </w:p>
        </w:tc>
      </w:tr>
      <w:tr w:rsidR="00D11A88" w:rsidRPr="007C5B25" w:rsidTr="00D11A88">
        <w:trPr>
          <w:trHeight w:val="1162"/>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ДД21-15.800.300</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Стакан для оценки технического состояния плунжерных пар ТНВД</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393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Для оценки плунжерных пар применяемых на ТНВД 4 УТН (ЗИЛ)</w:t>
            </w:r>
          </w:p>
        </w:tc>
      </w:tr>
      <w:tr w:rsidR="00D11A88" w:rsidRPr="007C5B25" w:rsidTr="00D11A88">
        <w:trPr>
          <w:trHeight w:val="1248"/>
        </w:trPr>
        <w:tc>
          <w:tcPr>
            <w:tcW w:w="130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ДД21– 15.800.400</w:t>
            </w:r>
          </w:p>
        </w:tc>
        <w:tc>
          <w:tcPr>
            <w:tcW w:w="3232"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Стакан для оценки технического состояния плунжерных пар ТНВД</w:t>
            </w:r>
          </w:p>
        </w:tc>
        <w:tc>
          <w:tcPr>
            <w:tcW w:w="85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393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Для оценки плунжерных пар применяемых на ТНВД (КАМАЗ «Евро» 337-20,337 – 40, 337 – 80)</w:t>
            </w:r>
          </w:p>
        </w:tc>
      </w:tr>
    </w:tbl>
    <w:p w:rsidR="00D11A88" w:rsidRPr="00AD1B7F" w:rsidRDefault="00D11A88" w:rsidP="00D11A88">
      <w:pPr>
        <w:spacing w:after="0" w:line="360" w:lineRule="auto"/>
        <w:ind w:firstLine="709"/>
        <w:jc w:val="both"/>
        <w:rPr>
          <w:rFonts w:ascii="Times New Roman" w:hAnsi="Times New Roman"/>
          <w:b/>
          <w:bCs/>
          <w:sz w:val="24"/>
          <w:szCs w:val="24"/>
        </w:rPr>
      </w:pPr>
    </w:p>
    <w:p w:rsidR="00D11A88" w:rsidRDefault="00D11A88" w:rsidP="00D11A88">
      <w:pPr>
        <w:spacing w:after="0" w:line="360" w:lineRule="auto"/>
        <w:jc w:val="both"/>
        <w:rPr>
          <w:rFonts w:ascii="Times New Roman" w:hAnsi="Times New Roman"/>
          <w:sz w:val="24"/>
          <w:szCs w:val="24"/>
        </w:rPr>
        <w:sectPr w:rsidR="00D11A88" w:rsidSect="00D11A88">
          <w:pgSz w:w="11906" w:h="16838"/>
          <w:pgMar w:top="1134" w:right="851" w:bottom="1134" w:left="1701" w:header="709" w:footer="283" w:gutter="0"/>
          <w:cols w:space="708"/>
          <w:docGrid w:linePitch="360"/>
        </w:sectPr>
      </w:pPr>
    </w:p>
    <w:p w:rsidR="00D11A88" w:rsidRDefault="00D11A88" w:rsidP="00D11A88">
      <w:pPr>
        <w:spacing w:after="0" w:line="360" w:lineRule="auto"/>
        <w:jc w:val="center"/>
        <w:rPr>
          <w:rFonts w:ascii="Times New Roman" w:hAnsi="Times New Roman"/>
          <w:b/>
          <w:sz w:val="24"/>
          <w:szCs w:val="24"/>
        </w:rPr>
      </w:pPr>
      <w:r>
        <w:rPr>
          <w:rFonts w:ascii="Times New Roman" w:hAnsi="Times New Roman"/>
          <w:b/>
          <w:sz w:val="24"/>
          <w:szCs w:val="24"/>
        </w:rPr>
        <w:t>2.5</w:t>
      </w:r>
      <w:r w:rsidRPr="003B360E">
        <w:rPr>
          <w:rFonts w:ascii="Times New Roman" w:hAnsi="Times New Roman"/>
          <w:b/>
          <w:sz w:val="24"/>
          <w:szCs w:val="24"/>
        </w:rPr>
        <w:t xml:space="preserve"> Ра</w:t>
      </w:r>
      <w:r>
        <w:rPr>
          <w:rFonts w:ascii="Times New Roman" w:hAnsi="Times New Roman"/>
          <w:b/>
          <w:sz w:val="24"/>
          <w:szCs w:val="24"/>
        </w:rPr>
        <w:t>змещение оборудования на участке</w:t>
      </w:r>
    </w:p>
    <w:p w:rsidR="00D11A88" w:rsidRPr="002149C8" w:rsidRDefault="007C7621" w:rsidP="00D11A88">
      <w:pPr>
        <w:rPr>
          <w:rFonts w:ascii="Times New Roman" w:hAnsi="Times New Roman"/>
          <w:sz w:val="24"/>
          <w:szCs w:val="24"/>
        </w:rPr>
      </w:pPr>
      <w:r w:rsidRPr="007C7621">
        <w:rPr>
          <w:rFonts w:ascii="Times New Roman" w:hAnsi="Times New Roman"/>
          <w:noProof/>
          <w:sz w:val="24"/>
          <w:szCs w:val="24"/>
        </w:rPr>
        <w:pict>
          <v:shape id="Рисунок 14" o:spid="_x0000_i1029" type="#_x0000_t75" style="width:714pt;height:326.25pt;visibility:visible"/>
        </w:pict>
      </w:r>
    </w:p>
    <w:p w:rsidR="00D11A88" w:rsidRDefault="00D11A88" w:rsidP="00D11A88">
      <w:pPr>
        <w:tabs>
          <w:tab w:val="left" w:pos="0"/>
        </w:tabs>
        <w:spacing w:after="0" w:line="360" w:lineRule="auto"/>
        <w:ind w:firstLine="709"/>
        <w:jc w:val="both"/>
        <w:rPr>
          <w:rFonts w:ascii="Times New Roman" w:hAnsi="Times New Roman"/>
          <w:sz w:val="24"/>
          <w:szCs w:val="24"/>
        </w:rPr>
      </w:pPr>
      <w:r>
        <w:rPr>
          <w:rFonts w:ascii="Times New Roman" w:hAnsi="Times New Roman"/>
          <w:sz w:val="24"/>
          <w:szCs w:val="24"/>
        </w:rPr>
        <w:t>Рисунок 12</w:t>
      </w:r>
      <w:r w:rsidRPr="004A321C">
        <w:rPr>
          <w:rFonts w:ascii="Times New Roman" w:hAnsi="Times New Roman"/>
          <w:sz w:val="24"/>
          <w:szCs w:val="24"/>
        </w:rPr>
        <w:t xml:space="preserve"> - </w:t>
      </w:r>
      <w:r w:rsidRPr="004A321C">
        <w:rPr>
          <w:rFonts w:ascii="Times New Roman" w:hAnsi="Times New Roman"/>
          <w:bCs/>
          <w:sz w:val="24"/>
          <w:szCs w:val="24"/>
        </w:rPr>
        <w:t>Схема планировочного решения участка диагностирования:</w:t>
      </w:r>
      <w:r w:rsidRPr="004B34B3">
        <w:rPr>
          <w:rFonts w:ascii="Times New Roman" w:hAnsi="Times New Roman"/>
          <w:sz w:val="24"/>
          <w:szCs w:val="24"/>
        </w:rPr>
        <w:t xml:space="preserve"> </w:t>
      </w:r>
      <w:r>
        <w:rPr>
          <w:rFonts w:ascii="Times New Roman" w:hAnsi="Times New Roman"/>
          <w:sz w:val="24"/>
          <w:szCs w:val="24"/>
        </w:rPr>
        <w:t>1- прибор для измерения люфта ИСЛ – 401 МК; 2 – измеритель светопропускания стекол ИСС – 1; 3 - стойка приборная СП – 3; 4 – шкаф силовой тормозного стенда СТС -10У-СП-11; 5- шкаф приборный тормозного стенда СТС-10У-СП-11; 6 – опорное устройство тормозного стенда СТС-10У-СП-11; 7- комплект ПК со стойкой управления; 8 – принтер; 9 - газоанализатор АВГ- 4- 2.01; 10 – измеритель дымности АВГ – 1Д-4.01; 11 – стойка приборная СП4; 12 – прибор проверки фар ОПК; 13 – комплект диагностического оборудования ДВС.</w:t>
      </w:r>
    </w:p>
    <w:p w:rsidR="00D11A88" w:rsidRPr="002149C8" w:rsidRDefault="00D11A88" w:rsidP="00D11A88">
      <w:pPr>
        <w:tabs>
          <w:tab w:val="left" w:pos="0"/>
        </w:tabs>
        <w:spacing w:after="0" w:line="360" w:lineRule="auto"/>
        <w:jc w:val="both"/>
        <w:rPr>
          <w:rFonts w:ascii="Times New Roman" w:hAnsi="Times New Roman"/>
          <w:sz w:val="24"/>
          <w:szCs w:val="24"/>
        </w:rPr>
        <w:sectPr w:rsidR="00D11A88" w:rsidRPr="002149C8" w:rsidSect="00D11A88">
          <w:pgSz w:w="16838" w:h="11906" w:orient="landscape"/>
          <w:pgMar w:top="851" w:right="1134" w:bottom="1134" w:left="1134" w:header="709" w:footer="283" w:gutter="0"/>
          <w:cols w:space="708"/>
          <w:docGrid w:linePitch="360"/>
        </w:sectPr>
      </w:pPr>
    </w:p>
    <w:p w:rsidR="00D11A88" w:rsidRPr="004B34B3" w:rsidRDefault="00D11A88" w:rsidP="00D11A88">
      <w:pPr>
        <w:spacing w:after="0" w:line="360" w:lineRule="auto"/>
        <w:jc w:val="center"/>
        <w:rPr>
          <w:rFonts w:ascii="Times New Roman" w:hAnsi="Times New Roman"/>
          <w:b/>
          <w:sz w:val="24"/>
          <w:szCs w:val="24"/>
        </w:rPr>
      </w:pPr>
      <w:r>
        <w:rPr>
          <w:rFonts w:ascii="Times New Roman" w:hAnsi="Times New Roman"/>
          <w:b/>
          <w:sz w:val="24"/>
          <w:szCs w:val="24"/>
        </w:rPr>
        <w:t>2.6</w:t>
      </w:r>
      <w:r w:rsidRPr="004B34B3">
        <w:rPr>
          <w:rFonts w:ascii="Times New Roman" w:hAnsi="Times New Roman"/>
          <w:b/>
          <w:sz w:val="24"/>
          <w:szCs w:val="24"/>
        </w:rPr>
        <w:t xml:space="preserve"> Порядок диагностики ДВС</w:t>
      </w:r>
    </w:p>
    <w:p w:rsidR="00D11A88" w:rsidRDefault="00D11A88" w:rsidP="00D11A88">
      <w:pPr>
        <w:spacing w:after="0" w:line="360" w:lineRule="auto"/>
        <w:ind w:firstLine="567"/>
        <w:jc w:val="both"/>
        <w:rPr>
          <w:rFonts w:ascii="Times New Roman" w:hAnsi="Times New Roman"/>
          <w:sz w:val="24"/>
          <w:szCs w:val="24"/>
        </w:rPr>
      </w:pPr>
    </w:p>
    <w:p w:rsidR="00D11A88" w:rsidRPr="00642C14" w:rsidRDefault="00D11A88" w:rsidP="00D11A88">
      <w:pPr>
        <w:spacing w:after="0" w:line="360" w:lineRule="auto"/>
        <w:ind w:firstLine="709"/>
        <w:jc w:val="both"/>
        <w:rPr>
          <w:rFonts w:ascii="Times New Roman" w:hAnsi="Times New Roman"/>
          <w:sz w:val="24"/>
          <w:szCs w:val="24"/>
        </w:rPr>
      </w:pPr>
      <w:r w:rsidRPr="00642C14">
        <w:rPr>
          <w:rFonts w:ascii="Times New Roman" w:hAnsi="Times New Roman"/>
          <w:sz w:val="24"/>
          <w:szCs w:val="24"/>
        </w:rPr>
        <w:t>1. Замер компрессии с помощью дизельного компрессометра ДД – 4200</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Нормальная компрессия в дизельном двигателе – один из показателей работоспособности двигателя. Без должной компрессии дизельный двигатель может просто не завестись. Нужный показатель компрессии указывается в инструкции к автомобилю и в разных моделях  этот параметр весьма существенно меняется</w:t>
      </w:r>
      <w:r w:rsidRPr="002B170C">
        <w:rPr>
          <w:rFonts w:ascii="Times New Roman" w:hAnsi="Times New Roman"/>
          <w:sz w:val="24"/>
          <w:szCs w:val="24"/>
        </w:rPr>
        <w:t xml:space="preserve"> [7]</w:t>
      </w:r>
      <w:r w:rsidRPr="00AD1B7F">
        <w:rPr>
          <w:rFonts w:ascii="Times New Roman" w:hAnsi="Times New Roman"/>
          <w:sz w:val="24"/>
          <w:szCs w:val="24"/>
        </w:rPr>
        <w:t>.</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Вот основные признаки, по которым можно определить, что проблемы с работой двигателя кроются именно в падении показателя компрессии:</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запуск двигателя происходит с затруднениями;</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на всех оборотах наблюдается неустойчивая работа двигателя;</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проблема с работой одного или нескольких цилиндров, одновременно;</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работа дизеля сопровождается хлопками;</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увеличивается расход дизельного топлива;</w:t>
      </w:r>
    </w:p>
    <w:p w:rsidR="00D11A88" w:rsidRPr="00AD1B7F" w:rsidRDefault="00D11A88" w:rsidP="00D11A88">
      <w:pPr>
        <w:numPr>
          <w:ilvl w:val="0"/>
          <w:numId w:val="7"/>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происходит повышение давления в патрубках системы охлаждения.</w:t>
      </w:r>
      <w:r w:rsidRPr="00AD1B7F">
        <w:rPr>
          <w:rFonts w:ascii="Times New Roman" w:hAnsi="Times New Roman"/>
          <w:sz w:val="24"/>
          <w:szCs w:val="24"/>
        </w:rPr>
        <w:br/>
        <w:t xml:space="preserve">          Причиной падения компрессии могут служить следующие неисправности:</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клапана отрегулированы неправильно;</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 xml:space="preserve">проблема с работой гидрокомпенсаторов. Тут может быть и выход ГК из строя, </w:t>
      </w:r>
      <w:r>
        <w:rPr>
          <w:rFonts w:ascii="Times New Roman" w:hAnsi="Times New Roman"/>
          <w:sz w:val="24"/>
          <w:szCs w:val="24"/>
        </w:rPr>
        <w:t xml:space="preserve">    </w:t>
      </w:r>
      <w:r w:rsidRPr="00AD1B7F">
        <w:rPr>
          <w:rFonts w:ascii="Times New Roman" w:hAnsi="Times New Roman"/>
          <w:sz w:val="24"/>
          <w:szCs w:val="24"/>
        </w:rPr>
        <w:t>и засорение ГК, и слишком вязкое масло;</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прогорание клапанов;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деформировались стержни/стержень клапанов;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износ направляющих втулок клапанов;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в головке блока цилиндров появился сквозной дефект;</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деформация посадочной площадки поверхности блока цилиндров;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прогорание прокладки в блоке цилиндров;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износ цилиндров;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износ компрессионных колец;</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закоксование колец на поршнях;</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разрушение колец на поршнях;</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прогорание поршня;</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разрушение поршня;</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отложения, в виде нагара на поверхностях камеры сгорания достигли критической толщины.</w:t>
      </w:r>
    </w:p>
    <w:p w:rsidR="00D11A88" w:rsidRDefault="00D11A88" w:rsidP="00D11A88">
      <w:pPr>
        <w:tabs>
          <w:tab w:val="left" w:pos="993"/>
        </w:tabs>
        <w:spacing w:after="0" w:line="360" w:lineRule="auto"/>
        <w:ind w:left="709"/>
        <w:jc w:val="both"/>
        <w:rPr>
          <w:rFonts w:ascii="Times New Roman" w:hAnsi="Times New Roman"/>
          <w:sz w:val="24"/>
          <w:szCs w:val="24"/>
        </w:rPr>
      </w:pPr>
    </w:p>
    <w:p w:rsidR="00D11A88" w:rsidRPr="00AD1B7F" w:rsidRDefault="00D11A88" w:rsidP="00D11A88">
      <w:pPr>
        <w:tabs>
          <w:tab w:val="left" w:pos="993"/>
        </w:tabs>
        <w:spacing w:after="0" w:line="360" w:lineRule="auto"/>
        <w:ind w:left="709"/>
        <w:jc w:val="both"/>
        <w:rPr>
          <w:rFonts w:ascii="Times New Roman" w:hAnsi="Times New Roman"/>
          <w:sz w:val="24"/>
          <w:szCs w:val="24"/>
        </w:rPr>
      </w:pPr>
      <w:r w:rsidRPr="00AD1B7F">
        <w:rPr>
          <w:rFonts w:ascii="Times New Roman" w:hAnsi="Times New Roman"/>
          <w:sz w:val="24"/>
          <w:szCs w:val="24"/>
        </w:rPr>
        <w:t>Технология замера компрессии:</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проверить, что АКБ заряжена, стартер исправен;</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прогреть двигатель до нормальной рабочей температуры;</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отключить топливный насос и топливоподводящие трубки с форсунок;</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вывернуть форсунки;</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подключить к прибору соответствующий адаптер;</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вставить наконечник прибора в отверстие форсунки;</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 xml:space="preserve">стартером провернуть </w:t>
      </w:r>
      <w:r w:rsidRPr="00A52A3A">
        <w:rPr>
          <w:rFonts w:ascii="Times New Roman" w:hAnsi="Times New Roman"/>
          <w:sz w:val="24"/>
          <w:szCs w:val="24"/>
        </w:rPr>
        <w:t>коленчатый вал</w:t>
      </w:r>
      <w:r w:rsidRPr="00AD1B7F">
        <w:rPr>
          <w:rFonts w:ascii="Times New Roman" w:hAnsi="Times New Roman"/>
          <w:sz w:val="24"/>
          <w:szCs w:val="24"/>
        </w:rPr>
        <w:t xml:space="preserve"> двигателя на 10 – 12 оборотов;</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снять показания компрессии с манометра прибора;</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для чистоты проверки показаний, повторить процедуру 2-3 раза.</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аналогично проверить компрессию во всех цилиндрах двигателя.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Замер компрессии производится при полностью закрытых клапанах проверяемого цилиндра.</w:t>
      </w:r>
    </w:p>
    <w:p w:rsidR="00D11A88" w:rsidRPr="00F7219E" w:rsidRDefault="00D11A88" w:rsidP="00D11A88">
      <w:pPr>
        <w:spacing w:after="0" w:line="360" w:lineRule="auto"/>
        <w:ind w:firstLine="709"/>
        <w:jc w:val="both"/>
        <w:rPr>
          <w:rFonts w:ascii="Times New Roman" w:hAnsi="Times New Roman"/>
          <w:sz w:val="24"/>
          <w:szCs w:val="24"/>
        </w:rPr>
      </w:pPr>
      <w:r w:rsidRPr="00F7219E">
        <w:rPr>
          <w:rFonts w:ascii="Times New Roman" w:hAnsi="Times New Roman"/>
          <w:sz w:val="24"/>
          <w:szCs w:val="24"/>
        </w:rPr>
        <w:t>2. Диагностирование состояния элементов ЦПГ при помощи Анализатора Герметичности Цилиндров АГЦ-2.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Все измерения проводятся без разборки двигателя через форсуночные отверстия во время «прокрутки» двигателя стартером или пусковым устройством.</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 Порядок диагностирования анализатором АГЦ:</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прогреть двигатель до температуры 80°С – 85°С; </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выкрутить форсунки из всех цилиндров; </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перекрыть подачу топлива; </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прокрутить двигатель пусковым устройством 3 – 5 секунд,</w:t>
      </w:r>
    </w:p>
    <w:p w:rsidR="00D11A88" w:rsidRPr="00AD1B7F" w:rsidRDefault="00D11A88" w:rsidP="00D11A88">
      <w:pPr>
        <w:numPr>
          <w:ilvl w:val="0"/>
          <w:numId w:val="8"/>
        </w:numPr>
        <w:tabs>
          <w:tab w:val="left" w:pos="993"/>
        </w:tabs>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присоединить переходное устройство (ПУ) к форсуночному отверстию и подключить к нему прибор.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 основе работы АГЦ-2 лежит </w:t>
      </w:r>
      <w:hyperlink r:id="rId30" w:history="1">
        <w:r w:rsidRPr="00AD1B7F">
          <w:rPr>
            <w:rFonts w:ascii="Times New Roman" w:hAnsi="Times New Roman"/>
            <w:sz w:val="24"/>
            <w:szCs w:val="24"/>
          </w:rPr>
          <w:t>вакуумный метод оценки пневмоплотности цилиндропоршневой группы</w:t>
        </w:r>
      </w:hyperlink>
      <w:r w:rsidRPr="00AD1B7F">
        <w:rPr>
          <w:rFonts w:ascii="Times New Roman" w:hAnsi="Times New Roman"/>
          <w:sz w:val="24"/>
          <w:szCs w:val="24"/>
        </w:rPr>
        <w:t xml:space="preserve">. Диагностика двигателя при помощи АГЦ включает в себя замер следующих параметров: Р1 – значение полного вакуума в цилиндре Р2 – значение остаточного вакуума в цилиндре. Замеры параметров Р1, Р2 проводятся прибором через форсуночные отверстия в процессе вращения двигателя стартером (3–4 сек.). По величине значения полного вакуума в цилиндре Р1 оценивается степень износа гильзы цилиндра, а та же плотность закрытия клапанов. По величине значения остаточного вакуума Р2 оценивается состояние износа поршневых, выявляется закоксовка поршневых колец, поломка колец или перегородок в кольцевой канавке поршня.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Полный вакуум (-Р1) и остаточный вакуум (-Р2). Величину максимального разря</w:t>
      </w:r>
      <w:r>
        <w:rPr>
          <w:rFonts w:ascii="Times New Roman" w:hAnsi="Times New Roman"/>
          <w:sz w:val="24"/>
          <w:szCs w:val="24"/>
        </w:rPr>
        <w:t xml:space="preserve">жения </w:t>
      </w:r>
      <w:r w:rsidRPr="00AD1B7F">
        <w:rPr>
          <w:rFonts w:ascii="Times New Roman" w:hAnsi="Times New Roman"/>
          <w:sz w:val="24"/>
          <w:szCs w:val="24"/>
        </w:rPr>
        <w:t>в цилиндре, которое способна создать ЦПГ, называют полным (полезным) вакуумом (-Р1). Эта величина показывает утечки из камеры сгорания через клапана, прогоревшее днище поршня или прокладку ГБЦ. Благодаря эффекту масляного клина, величина полного вакуума при удовлетворительном состоянии гильзы цилиндра и герметичности клапанов не бывает ниже определенного значения (-Р1min) для каждого типа ДВС и практически не зависит от состояния поршневых колец. Поэтому в зависимости от величины полного вакуума (-Р1) мы можем сделать вывод о состоянии гильзы цилиндра (эллипсность, наличие задиров).</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Величину потерь давления рабочего тела через в цилиндре ДВС при максимальном давлении в цилиндре называют остаточным (паразитным) вакуумом (-Р2). Эта величина показывает утечки через поршневые кольца. При удовлетворительном состоянии гильзы цилиндра и герметичности клапанов величина остаточного вакуума характеризует состояние поршневых колец - степень износа, залегание (закоксовка), поломку перемычек на поршне, поломку колец. Пневмоплотность закрытия клапанов, а также наличие трещин в днище поршня, в головке блока ДВС в большей мере влияет на значение величины соотношения Р1/Р2, соответственно в случае пониженного значения величины Р1/Р2 от номинально допустимых, можно выявить неполадки, связанные с клапанами, трещинами в деталях. Причем степень расхождения с номинальными значениями Р1/Р2 позволяет разделить не</w:t>
      </w:r>
      <w:r>
        <w:rPr>
          <w:rFonts w:ascii="Times New Roman" w:hAnsi="Times New Roman"/>
          <w:sz w:val="24"/>
          <w:szCs w:val="24"/>
        </w:rPr>
        <w:t xml:space="preserve"> </w:t>
      </w:r>
      <w:r w:rsidRPr="00AD1B7F">
        <w:rPr>
          <w:rFonts w:ascii="Times New Roman" w:hAnsi="Times New Roman"/>
          <w:sz w:val="24"/>
          <w:szCs w:val="24"/>
        </w:rPr>
        <w:t>герметичность клапанов или же трещины в деталях</w:t>
      </w:r>
      <w:r w:rsidRPr="002B170C">
        <w:rPr>
          <w:rFonts w:ascii="Times New Roman" w:hAnsi="Times New Roman"/>
          <w:sz w:val="24"/>
          <w:szCs w:val="24"/>
        </w:rPr>
        <w:t xml:space="preserve"> [10]</w:t>
      </w:r>
      <w:r w:rsidRPr="00AD1B7F">
        <w:rPr>
          <w:rFonts w:ascii="Times New Roman" w:hAnsi="Times New Roman"/>
          <w:sz w:val="24"/>
          <w:szCs w:val="24"/>
        </w:rPr>
        <w:t>.</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Преимущества вакуумного метода диагностики перед существующими методиками диагностирования состояния ЦПГ.</w:t>
      </w:r>
    </w:p>
    <w:p w:rsidR="00D11A88" w:rsidRPr="00AD1B7F" w:rsidRDefault="00D11A88" w:rsidP="00D11A88">
      <w:pPr>
        <w:spacing w:after="0" w:line="360" w:lineRule="auto"/>
        <w:jc w:val="both"/>
        <w:rPr>
          <w:rFonts w:ascii="Times New Roman" w:hAnsi="Times New Roman"/>
          <w:sz w:val="24"/>
          <w:szCs w:val="24"/>
        </w:rPr>
      </w:pPr>
      <w:r w:rsidRPr="00AD1B7F">
        <w:rPr>
          <w:rFonts w:ascii="Times New Roman" w:hAnsi="Times New Roman"/>
          <w:sz w:val="24"/>
          <w:szCs w:val="24"/>
        </w:rPr>
        <w:t>Основные преимущества перед существующими методами диагностики:</w:t>
      </w:r>
    </w:p>
    <w:p w:rsidR="00D11A88" w:rsidRPr="00AD1B7F"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1. </w:t>
      </w:r>
      <w:r w:rsidRPr="00AD1B7F">
        <w:rPr>
          <w:rFonts w:ascii="Times New Roman" w:hAnsi="Times New Roman"/>
          <w:sz w:val="24"/>
          <w:szCs w:val="24"/>
        </w:rPr>
        <w:t>Простота. Не требуется длительной диагностики и дорогостоящего оборудования.</w:t>
      </w:r>
    </w:p>
    <w:p w:rsidR="00D11A88" w:rsidRPr="00AD1B7F"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2. </w:t>
      </w:r>
      <w:r w:rsidRPr="00AD1B7F">
        <w:rPr>
          <w:rFonts w:ascii="Times New Roman" w:hAnsi="Times New Roman"/>
          <w:sz w:val="24"/>
          <w:szCs w:val="24"/>
        </w:rPr>
        <w:t>Доступность. Сравнительно низкая стоимость плюс отсутствие необходимости в дополнительном оборудовании.</w:t>
      </w:r>
    </w:p>
    <w:p w:rsidR="00D11A88" w:rsidRPr="00AD1B7F"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3. </w:t>
      </w:r>
      <w:r w:rsidRPr="00AD1B7F">
        <w:rPr>
          <w:rFonts w:ascii="Times New Roman" w:hAnsi="Times New Roman"/>
          <w:sz w:val="24"/>
          <w:szCs w:val="24"/>
        </w:rPr>
        <w:t>Достоверность. Методика основана на естественных условиях работы элементов ЦПГ и поэтому снижается влияние субъективных оценок и косвенных признаков.</w:t>
      </w:r>
    </w:p>
    <w:p w:rsidR="00D11A88" w:rsidRPr="00AD1B7F" w:rsidRDefault="00D11A88" w:rsidP="00D11A88">
      <w:pPr>
        <w:spacing w:after="0" w:line="360" w:lineRule="auto"/>
        <w:jc w:val="both"/>
        <w:rPr>
          <w:rFonts w:ascii="Times New Roman" w:hAnsi="Times New Roman"/>
          <w:sz w:val="24"/>
          <w:szCs w:val="24"/>
        </w:rPr>
      </w:pPr>
      <w:r>
        <w:rPr>
          <w:rFonts w:ascii="Times New Roman" w:hAnsi="Times New Roman"/>
          <w:sz w:val="24"/>
          <w:szCs w:val="24"/>
        </w:rPr>
        <w:t xml:space="preserve">4. </w:t>
      </w:r>
      <w:r w:rsidRPr="00AD1B7F">
        <w:rPr>
          <w:rFonts w:ascii="Times New Roman" w:hAnsi="Times New Roman"/>
          <w:sz w:val="24"/>
          <w:szCs w:val="24"/>
        </w:rPr>
        <w:t>Надежность. Простота конструкции и отсутствие сложных систем анализа снижает количество отказов и ошибок.</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Данная методика разработана ГОСНИТИ (Государственный научно-исследовательский институт ремонта и эксплуатации автотракторной техники).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Замеры величин (-Р1) и (-Р2).</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Замер полного вакуума (-Р1). При движении</w:t>
      </w:r>
      <w:r>
        <w:rPr>
          <w:rFonts w:ascii="Times New Roman" w:hAnsi="Times New Roman"/>
          <w:sz w:val="24"/>
          <w:szCs w:val="24"/>
        </w:rPr>
        <w:t xml:space="preserve"> поршня вверх на такте сжатия (р</w:t>
      </w:r>
      <w:r w:rsidRPr="00AD1B7F">
        <w:rPr>
          <w:rFonts w:ascii="Times New Roman" w:hAnsi="Times New Roman"/>
          <w:sz w:val="24"/>
          <w:szCs w:val="24"/>
        </w:rPr>
        <w:t>ис. 1</w:t>
      </w:r>
      <w:r>
        <w:rPr>
          <w:rFonts w:ascii="Times New Roman" w:hAnsi="Times New Roman"/>
          <w:sz w:val="24"/>
          <w:szCs w:val="24"/>
        </w:rPr>
        <w:t>3</w:t>
      </w:r>
      <w:r w:rsidRPr="00AD1B7F">
        <w:rPr>
          <w:rFonts w:ascii="Times New Roman" w:hAnsi="Times New Roman"/>
          <w:sz w:val="24"/>
          <w:szCs w:val="24"/>
        </w:rPr>
        <w:t>) рабочее тело через редукционный клапан практически полностью выталкивается из камеры сгорания в атмосферу. Далее после ВМТ поршень начинает двигаться вниз, редукционный клапан закрывается, и в цилиндре создается разряжение. Посредством вакуумного клапана фиксируется максимальное значение разряжения, которое способна создать ЦПГ двигателя в данном цилиндре. Значение величины полного вакуума (-Р1) фиксируется на вакуумметре.</w:t>
      </w:r>
    </w:p>
    <w:p w:rsidR="00D11A88" w:rsidRPr="00AD1B7F" w:rsidRDefault="007C7621" w:rsidP="00D11A88">
      <w:pPr>
        <w:spacing w:after="0" w:line="360" w:lineRule="auto"/>
        <w:ind w:left="709"/>
        <w:rPr>
          <w:rFonts w:ascii="Times New Roman" w:hAnsi="Times New Roman"/>
          <w:sz w:val="24"/>
          <w:szCs w:val="24"/>
        </w:rPr>
      </w:pPr>
      <w:r w:rsidRPr="007C7621">
        <w:rPr>
          <w:rFonts w:ascii="Times New Roman" w:hAnsi="Times New Roman"/>
          <w:noProof/>
          <w:sz w:val="24"/>
          <w:szCs w:val="24"/>
        </w:rPr>
        <w:pict>
          <v:shape id="Рисунок 15" o:spid="_x0000_i1030" type="#_x0000_t75" alt="Рис.1 Схема замера полного вакуума (-Р1)" style="width:417.75pt;height:305.25pt;visibility:visible"/>
        </w:pict>
      </w:r>
      <w:r w:rsidR="00D11A88">
        <w:rPr>
          <w:rFonts w:ascii="Times New Roman" w:hAnsi="Times New Roman"/>
          <w:sz w:val="24"/>
          <w:szCs w:val="24"/>
        </w:rPr>
        <w:t xml:space="preserve">   Рисунок 13</w:t>
      </w:r>
      <w:r w:rsidR="00D11A88" w:rsidRPr="00AD1B7F">
        <w:rPr>
          <w:rFonts w:ascii="Times New Roman" w:hAnsi="Times New Roman"/>
          <w:sz w:val="24"/>
          <w:szCs w:val="24"/>
        </w:rPr>
        <w:t xml:space="preserve"> - Схема замера полного вакуума (-Р1)</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Замер остаточного вакуума (-Р2). Если п</w:t>
      </w:r>
      <w:r>
        <w:rPr>
          <w:rFonts w:ascii="Times New Roman" w:hAnsi="Times New Roman"/>
          <w:sz w:val="24"/>
          <w:szCs w:val="24"/>
        </w:rPr>
        <w:t>ри движении поршня вверх (Рис. 14</w:t>
      </w:r>
      <w:r w:rsidRPr="00AD1B7F">
        <w:rPr>
          <w:rFonts w:ascii="Times New Roman" w:hAnsi="Times New Roman"/>
          <w:sz w:val="24"/>
          <w:szCs w:val="24"/>
        </w:rPr>
        <w:t>) на такте сжатия надпоршневое пространство будет перекрыто, т.е. в камере сгорания будет нагнетаться максимальное давление, то часть рабочего тела через поршневые кольца будет проникать в картер двигателя, соответственно масса рабочего тела в начале такта сжатия в конце такта рабочего хода будет уменьшаться на величину утечек dm через поршневые кольца. Эта величина на рис.2 обозначена как h. Соответственно, не доходя h до НМТ в цилиндре будет возникать разряжение, которое фиксируется вакуумным клапаном и величина которого снимается с показания вакуумметра.</w:t>
      </w:r>
    </w:p>
    <w:p w:rsidR="00D11A88" w:rsidRDefault="007C7621" w:rsidP="00D11A88">
      <w:pPr>
        <w:spacing w:after="0" w:line="360" w:lineRule="auto"/>
        <w:rPr>
          <w:rFonts w:ascii="Times New Roman" w:hAnsi="Times New Roman"/>
          <w:sz w:val="24"/>
          <w:szCs w:val="24"/>
        </w:rPr>
      </w:pPr>
      <w:r w:rsidRPr="007C7621">
        <w:rPr>
          <w:rFonts w:ascii="Times New Roman" w:hAnsi="Times New Roman"/>
          <w:noProof/>
          <w:sz w:val="24"/>
          <w:szCs w:val="24"/>
        </w:rPr>
        <w:pict>
          <v:shape id="Рисунок 16" o:spid="_x0000_i1031" type="#_x0000_t75" alt="Рис.2 Схема замера остаточного вакуума (-Р2)" style="width:477pt;height:246.75pt;visibility:visible"/>
        </w:pict>
      </w:r>
    </w:p>
    <w:p w:rsidR="00D11A88" w:rsidRPr="00AD1B7F" w:rsidRDefault="00D11A88" w:rsidP="00D11A88">
      <w:pPr>
        <w:spacing w:after="0" w:line="360" w:lineRule="auto"/>
        <w:rPr>
          <w:rFonts w:ascii="Times New Roman" w:hAnsi="Times New Roman"/>
          <w:sz w:val="24"/>
          <w:szCs w:val="24"/>
        </w:rPr>
      </w:pPr>
      <w:r>
        <w:rPr>
          <w:rFonts w:ascii="Times New Roman" w:hAnsi="Times New Roman"/>
          <w:sz w:val="24"/>
          <w:szCs w:val="24"/>
        </w:rPr>
        <w:t>Рисунок 14</w:t>
      </w:r>
      <w:r w:rsidRPr="00AD1B7F">
        <w:rPr>
          <w:rFonts w:ascii="Times New Roman" w:hAnsi="Times New Roman"/>
          <w:sz w:val="24"/>
          <w:szCs w:val="24"/>
        </w:rPr>
        <w:t xml:space="preserve"> -  Схема замера остаточного вакуума (-Р2)</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Во время замера (-Р2) прибором АГЦ необходимо, перед тем, как начать вращение КВ, нажать на кнопку сброса и держать 2-3 сек. после начала вращения КВ. Отпустив кнопку сброса, отследить значение (-Р2). Это необходимо делать потому, что во время остановки двигателя до подключения АГЦ к цилиндру поршень может находиться выше НМТ на такте сжатия, т.е. начал движение вверх, или при движении вниз на рабочем ходе не опустился до НМТ. Если не открывать клапан сброса в этих ситуациях, то вакуумный клапан зафиксирует часть значения полного вакуума (-Р1), что как правило, значительно больше по величине, чем значение остаточного вакуума (-Р2). Более того, в процессе замера (-Р2) рекомендуется несколько раз подряд сбросить показания нажатием кнопки сброса для подтверждения значения (-Р2), зафиксированного на вакуумметре, в процессе вращения КВ.</w:t>
      </w:r>
    </w:p>
    <w:p w:rsidR="00D11A88" w:rsidRPr="005560E0" w:rsidRDefault="00D11A88" w:rsidP="00D11A88">
      <w:pPr>
        <w:spacing w:after="0" w:line="360" w:lineRule="auto"/>
        <w:ind w:firstLine="709"/>
        <w:jc w:val="both"/>
        <w:rPr>
          <w:rFonts w:ascii="Times New Roman" w:hAnsi="Times New Roman"/>
          <w:sz w:val="24"/>
          <w:szCs w:val="24"/>
        </w:rPr>
      </w:pPr>
      <w:r w:rsidRPr="005560E0">
        <w:rPr>
          <w:rFonts w:ascii="Times New Roman" w:hAnsi="Times New Roman"/>
          <w:sz w:val="24"/>
          <w:szCs w:val="24"/>
        </w:rPr>
        <w:t>3. Диагностирование топливной аппаратуры дизельных двигателей с помощью механотестера МТА-2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Механотестер топливной аппаратуры высокого давления МТА-2 - компактный, переносной прибор, предназначен для диагностирования системы топливоподачи высокого давления дизельных двигателей. Диагностика Механотестером МТА-2 позволяет оценить текущее состояние форсунки (давление начала впрыска топлива, герметичность запирающего конуса, герметичность корпуса и иглы распылителя, качество распыла топлива, гидроплотность распылителя), состояние ТНВД (проверка гидроплотности нагнетательного клапана, плунжерной пары, гидроплотности сопряжений плунжер-дозатор, плунжер-гильза, определить максимальное давление создаваемое плунжерной парой (на рядном насосе с создаваемым давлением до 500 атм). Вся диагностика производится не снимая форсунки с двигателя, что очень удобно. При установке на верстаке Механотестер МТА превращается в стационарный аналог ДД-2110.</w:t>
      </w:r>
    </w:p>
    <w:p w:rsidR="00D11A88" w:rsidRPr="00AD1B7F" w:rsidRDefault="007C7621" w:rsidP="00D11A88">
      <w:pPr>
        <w:spacing w:after="0" w:line="360" w:lineRule="auto"/>
        <w:ind w:firstLine="709"/>
        <w:jc w:val="center"/>
        <w:rPr>
          <w:rFonts w:ascii="Times New Roman" w:hAnsi="Times New Roman"/>
          <w:sz w:val="24"/>
          <w:szCs w:val="24"/>
        </w:rPr>
      </w:pPr>
      <w:r w:rsidRPr="007C7621">
        <w:rPr>
          <w:rFonts w:ascii="Times New Roman" w:hAnsi="Times New Roman"/>
          <w:noProof/>
          <w:sz w:val="24"/>
          <w:szCs w:val="24"/>
        </w:rPr>
        <w:pict>
          <v:shape id="_x0000_i1032" type="#_x0000_t75" alt="Механотестер" style="width:415.5pt;height:249pt;visibility:visible"/>
        </w:pict>
      </w:r>
    </w:p>
    <w:p w:rsidR="00D11A88" w:rsidRDefault="00D11A88" w:rsidP="00D11A88">
      <w:pPr>
        <w:spacing w:after="0" w:line="360" w:lineRule="auto"/>
        <w:ind w:firstLine="709"/>
        <w:jc w:val="center"/>
        <w:rPr>
          <w:rFonts w:ascii="Times New Roman" w:hAnsi="Times New Roman"/>
          <w:sz w:val="24"/>
          <w:szCs w:val="24"/>
        </w:rPr>
      </w:pPr>
      <w:r w:rsidRPr="001E22D8">
        <w:rPr>
          <w:rFonts w:ascii="Times New Roman" w:hAnsi="Times New Roman"/>
          <w:sz w:val="24"/>
          <w:szCs w:val="24"/>
        </w:rPr>
        <w:t>Рисунок 15 - Механотестер топливной апп</w:t>
      </w:r>
      <w:r>
        <w:rPr>
          <w:rFonts w:ascii="Times New Roman" w:hAnsi="Times New Roman"/>
          <w:sz w:val="24"/>
          <w:szCs w:val="24"/>
        </w:rPr>
        <w:t xml:space="preserve">аратуры высокого давления МТА-2: </w:t>
      </w:r>
    </w:p>
    <w:p w:rsidR="00D11A88" w:rsidRPr="001E22D8" w:rsidRDefault="00D11A88" w:rsidP="00D11A88">
      <w:pPr>
        <w:spacing w:after="0" w:line="360" w:lineRule="auto"/>
        <w:ind w:firstLine="709"/>
        <w:jc w:val="center"/>
        <w:rPr>
          <w:rFonts w:ascii="Times New Roman" w:hAnsi="Times New Roman"/>
          <w:sz w:val="24"/>
          <w:szCs w:val="24"/>
        </w:rPr>
      </w:pPr>
      <w:r w:rsidRPr="001E22D8">
        <w:rPr>
          <w:rFonts w:ascii="Times New Roman" w:hAnsi="Times New Roman"/>
          <w:sz w:val="24"/>
          <w:szCs w:val="24"/>
        </w:rPr>
        <w:t xml:space="preserve">1 </w:t>
      </w:r>
      <w:r>
        <w:rPr>
          <w:rFonts w:ascii="Times New Roman" w:hAnsi="Times New Roman"/>
          <w:sz w:val="24"/>
          <w:szCs w:val="24"/>
        </w:rPr>
        <w:t>– корпус; 2 – манометр; 3 – рычаг; 4 – топливный бачек; 5 – дроссельный винт;</w:t>
      </w:r>
      <w:r w:rsidRPr="001E22D8">
        <w:rPr>
          <w:rFonts w:ascii="Times New Roman" w:hAnsi="Times New Roman"/>
          <w:sz w:val="24"/>
          <w:szCs w:val="24"/>
        </w:rPr>
        <w:t xml:space="preserve"> 6 – заборный кла</w:t>
      </w:r>
      <w:r>
        <w:rPr>
          <w:rFonts w:ascii="Times New Roman" w:hAnsi="Times New Roman"/>
          <w:sz w:val="24"/>
          <w:szCs w:val="24"/>
        </w:rPr>
        <w:t>пан;</w:t>
      </w:r>
      <w:r w:rsidRPr="001E22D8">
        <w:rPr>
          <w:rFonts w:ascii="Times New Roman" w:hAnsi="Times New Roman"/>
          <w:sz w:val="24"/>
          <w:szCs w:val="24"/>
        </w:rPr>
        <w:t xml:space="preserve"> 7 – дроссельный кран</w:t>
      </w:r>
    </w:p>
    <w:p w:rsidR="00D11A88" w:rsidRPr="00B56CA4"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Механотестер</w:t>
      </w:r>
      <w:r w:rsidRPr="00AD1B7F">
        <w:rPr>
          <w:rFonts w:ascii="Times New Roman" w:hAnsi="Times New Roman"/>
          <w:sz w:val="24"/>
          <w:szCs w:val="24"/>
        </w:rPr>
        <w:t> состоит из корпуса 1, рукоятки подвижной (рычаг) 3, топливного бачка 4, манометра 2 и комплекта переходников. Внутри корпуса установлены плунжерная пара, обеспечивающая создание давления рабочей жидкости в полости "Р", которое фиксируется манометром (2) за счет перемещения рукояти (3). Рабочая жидкость находится в бачке (4) и подается в полость плунжерной пары. В корпусе установлен дроссельный кран, его положение ( "Открыть" - "Закрыть") регулируется поворотом дросельного винта (5), при повороте дроссельного винта в положение "Открыть" открывается запорный клапан и сбрасывается давление в полости "Р" удаляя топливо обратно в бачок. Для создания испытательного давления необходимо привести плунжер при помощи рукоятки в возвратно-поступательное движение. При этом под воздействием разряжения топливо из бачка-резервуара по трубопроводу поступает в полость плунжерной пары и через нагнетательный клапан подается к переходнику. Наличие набора переходников различной конфигурации и с различными резьбами позволяет после отсоединения трубопровода высокого давления подсоединить механотестер к форсунке дизеля или ТНВД и производить диагностирование непосредственно на двигателе.</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Подключение механотестера к форсунке:</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1.</w:t>
      </w:r>
      <w:r w:rsidRPr="00AD1B7F">
        <w:rPr>
          <w:rFonts w:ascii="Times New Roman" w:hAnsi="Times New Roman"/>
          <w:sz w:val="24"/>
          <w:szCs w:val="24"/>
        </w:rPr>
        <w:t xml:space="preserve"> Отсоединить топливопровод высокого давления от штуцера форсунки, отсоединить от механотестера заглушку, (выкрутив соединительную гайку) и подсоединить механотестер к форсунке напрямую или через удлинитель.</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2.</w:t>
      </w:r>
      <w:r w:rsidRPr="00AD1B7F">
        <w:rPr>
          <w:rFonts w:ascii="Times New Roman" w:hAnsi="Times New Roman"/>
          <w:b/>
          <w:bCs/>
          <w:sz w:val="24"/>
          <w:szCs w:val="24"/>
        </w:rPr>
        <w:t xml:space="preserve"> </w:t>
      </w:r>
      <w:r w:rsidRPr="00AD1B7F">
        <w:rPr>
          <w:rFonts w:ascii="Times New Roman" w:hAnsi="Times New Roman"/>
          <w:sz w:val="24"/>
          <w:szCs w:val="24"/>
        </w:rPr>
        <w:t>В момент начала жесткого закрепления тестера сориентировать его таким образом, чтобы было достаточное превышение уровня топлива в топливном бачке МТА-2 относительно входного канала. При этом необходимо обеспечить полноамплитудную свободу  перемещения рукоятки.</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3.</w:t>
      </w:r>
      <w:r w:rsidRPr="00AD1B7F">
        <w:rPr>
          <w:rFonts w:ascii="Times New Roman" w:hAnsi="Times New Roman"/>
          <w:b/>
          <w:bCs/>
          <w:sz w:val="24"/>
          <w:szCs w:val="24"/>
        </w:rPr>
        <w:t xml:space="preserve"> </w:t>
      </w:r>
      <w:r w:rsidRPr="00AD1B7F">
        <w:rPr>
          <w:rFonts w:ascii="Times New Roman" w:hAnsi="Times New Roman"/>
          <w:sz w:val="24"/>
          <w:szCs w:val="24"/>
        </w:rPr>
        <w:t>Если проверяемые элементы системы топливоподачи высокого давления идентичны по геометрическим условиям подключения, то при повторении подключения нужно откручивать гайку только у штуцера форсунки или у штуцера топливного насоса. По завершении проверки необходимо перед полным отключением тестера ослабить и крепление переходного устройства.</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Оценка технического состояния форсунки:</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1. Оценка качества распыла и давления начала впрыска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Выполняем с помощью рукоятки привода плунжера несколько плавных возвратно-поступательных движений, обеспечив в полости нагнетания давление 8,0+- 2,0 Мпа (80+- 20 кгс/см2). Затем быстро, но с применением малых усилий (во избежание падения достигнутого давления и повреждения устройства) перемещаем рукоятку привода плунжера до момента начала нагнетания топлива.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На оставшемся пути активного хода плунжера резко перемещаем рукоятку. При этом у исправной форсунки должен прослушиваться четкий прерывистый звук высокого тона. Операцию выполняем два раза. Отсутствие упомянутого звука или изменение его характера указывает на плохое качество распыливания топлива, и, как следствие, на необходимость выяснения причины неисправности вплоть до распылителя или затяжки гайки распылителя после демонтажа форсунки. фиксируем значение показания манометра, соответствующее давлению начала впрыска топлива форсункой, при необходимости регулируем форсунку.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Давление начала впрыска топлива форсунками должно соответствовать значениям, приведенным в эксплуатационно-технической документации на соответствующий двигатель.</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При несоответствии величины давления начала впрыска установленным значением форсунку регулируют.</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Наиболее вероятная причина пониженного давления впрыска – уменьшение упругости пружины форсунки.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Пониженное давление впрыска топлива форсункой вызывает увеличение удельного расхода топлива.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2. Порядок проверки качества распыливания топлива со снятием форсунок с двигателя</w:t>
      </w:r>
      <w:r w:rsidRPr="00AD1B7F">
        <w:rPr>
          <w:rFonts w:ascii="Times New Roman" w:hAnsi="Times New Roman"/>
          <w:sz w:val="24"/>
          <w:szCs w:val="24"/>
        </w:rPr>
        <w:t xml:space="preserve">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Снимаем форсунку с двигателя,  помещаем её в прозрачную цилиндрическую колбу и подсоединяем механотестер. Наблюдаем за процессом впрыскивания.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Хороший распыл топлива при впрыскивании в атмосферу как при испытании форсунок на двигателе, так и при их проверке на стенде характеризуется  следующими признаками: </w:t>
      </w:r>
    </w:p>
    <w:p w:rsidR="00D11A88" w:rsidRPr="00AD1B7F" w:rsidRDefault="00D11A88" w:rsidP="00D11A88">
      <w:pPr>
        <w:numPr>
          <w:ilvl w:val="0"/>
          <w:numId w:val="9"/>
        </w:numPr>
        <w:tabs>
          <w:tab w:val="left" w:pos="1134"/>
        </w:tabs>
        <w:spacing w:after="0" w:line="360" w:lineRule="auto"/>
        <w:ind w:left="0" w:firstLine="851"/>
        <w:jc w:val="both"/>
        <w:rPr>
          <w:rFonts w:ascii="Times New Roman" w:hAnsi="Times New Roman"/>
          <w:sz w:val="24"/>
          <w:szCs w:val="24"/>
        </w:rPr>
      </w:pPr>
      <w:r w:rsidRPr="00AD1B7F">
        <w:rPr>
          <w:rFonts w:ascii="Times New Roman" w:hAnsi="Times New Roman"/>
          <w:sz w:val="24"/>
          <w:szCs w:val="24"/>
        </w:rPr>
        <w:t>туманообразное состояние топлива в струе; </w:t>
      </w:r>
    </w:p>
    <w:p w:rsidR="00D11A88" w:rsidRPr="00AD1B7F" w:rsidRDefault="00D11A88" w:rsidP="00D11A88">
      <w:pPr>
        <w:numPr>
          <w:ilvl w:val="0"/>
          <w:numId w:val="9"/>
        </w:numPr>
        <w:tabs>
          <w:tab w:val="left" w:pos="1134"/>
        </w:tabs>
        <w:spacing w:after="0" w:line="360" w:lineRule="auto"/>
        <w:ind w:left="0" w:firstLine="851"/>
        <w:jc w:val="both"/>
        <w:rPr>
          <w:rFonts w:ascii="Times New Roman" w:hAnsi="Times New Roman"/>
          <w:sz w:val="24"/>
          <w:szCs w:val="24"/>
        </w:rPr>
      </w:pPr>
      <w:r w:rsidRPr="00AD1B7F">
        <w:rPr>
          <w:rFonts w:ascii="Times New Roman" w:hAnsi="Times New Roman"/>
          <w:sz w:val="24"/>
          <w:szCs w:val="24"/>
        </w:rPr>
        <w:t>отсутствие различимых глазом отдельных вылетающих капель и местных сгущений топлива; </w:t>
      </w:r>
    </w:p>
    <w:p w:rsidR="00D11A88" w:rsidRPr="00AD1B7F" w:rsidRDefault="00D11A88" w:rsidP="00D11A88">
      <w:pPr>
        <w:numPr>
          <w:ilvl w:val="0"/>
          <w:numId w:val="9"/>
        </w:numPr>
        <w:tabs>
          <w:tab w:val="left" w:pos="1134"/>
        </w:tabs>
        <w:spacing w:after="0" w:line="360" w:lineRule="auto"/>
        <w:ind w:left="0" w:firstLine="851"/>
        <w:jc w:val="both"/>
        <w:rPr>
          <w:rFonts w:ascii="Times New Roman" w:hAnsi="Times New Roman"/>
          <w:sz w:val="24"/>
          <w:szCs w:val="24"/>
        </w:rPr>
      </w:pPr>
      <w:r w:rsidRPr="00AD1B7F">
        <w:rPr>
          <w:rFonts w:ascii="Times New Roman" w:hAnsi="Times New Roman"/>
          <w:sz w:val="24"/>
          <w:szCs w:val="24"/>
        </w:rPr>
        <w:t>четкий, резкий звук (отсечка) при впрыскивании; </w:t>
      </w:r>
    </w:p>
    <w:p w:rsidR="00D11A88" w:rsidRPr="00AD1B7F" w:rsidRDefault="00D11A88" w:rsidP="00D11A88">
      <w:pPr>
        <w:numPr>
          <w:ilvl w:val="0"/>
          <w:numId w:val="9"/>
        </w:numPr>
        <w:tabs>
          <w:tab w:val="left" w:pos="1134"/>
        </w:tabs>
        <w:spacing w:after="0" w:line="360" w:lineRule="auto"/>
        <w:ind w:left="0" w:firstLine="851"/>
        <w:jc w:val="both"/>
        <w:rPr>
          <w:rFonts w:ascii="Times New Roman" w:hAnsi="Times New Roman"/>
          <w:sz w:val="24"/>
          <w:szCs w:val="24"/>
        </w:rPr>
      </w:pPr>
      <w:r w:rsidRPr="00AD1B7F">
        <w:rPr>
          <w:rFonts w:ascii="Times New Roman" w:hAnsi="Times New Roman"/>
          <w:sz w:val="24"/>
          <w:szCs w:val="24"/>
        </w:rPr>
        <w:t>отсутствие подтекания топлива при выходе струи из отверстий распылителя перед началом и по окончанию впрыскивания.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Для удобства наблюдения за качеством распиливания рекомендуется направить форсунку на лист чистой бумаги. Следы топлива на бумаге должны быть одинаковой густоты и расположены на равном расстоянии от центра. Если форсунка не дает равномерного по окружности распыливания, ее разбирают, отверстия сопла прочищают тонкой мягкой проволокой.</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При большой разработке сопловых отверстий увеличивается их суммарное сечение и нарушается правильная форма сверления, что вызывает снижение скорости выхода топлива из форсунки и, следовательно, ухудшает качество распыла. В этом случае обычно сопло заменяют запасным.</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 Отсутствие резкой отсечки у бывших в эксплуатации форсунок не является признаком их неудовлетворительной работы. При неудовлетворительном качестве распыливания топлива форсунку разбирают, очищают распылитель от нагара и лакоотложений или заменяют его. </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3</w:t>
      </w:r>
      <w:r w:rsidRPr="00AD1B7F">
        <w:rPr>
          <w:rFonts w:ascii="Times New Roman" w:hAnsi="Times New Roman"/>
          <w:sz w:val="24"/>
          <w:szCs w:val="24"/>
        </w:rPr>
        <w:t>.</w:t>
      </w:r>
      <w:r w:rsidRPr="00AD1B7F">
        <w:rPr>
          <w:rFonts w:ascii="Times New Roman" w:hAnsi="Times New Roman"/>
          <w:bCs/>
          <w:sz w:val="24"/>
          <w:szCs w:val="24"/>
        </w:rPr>
        <w:t>Оценка гидроплотности распылителя (проверка герметичности (зазора) цилиндрической части иглы и корпуса распылителя)</w:t>
      </w:r>
    </w:p>
    <w:p w:rsidR="00D11A88"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Выполняем несколько плавных возвратно-поступательных движений рукоятки, обеспечив в полости нагнетания давление 250 кгс/см2. Измеряем с помощью секундомера время падения давления в интервале 200…180 (кгс/см2), которое должно быть не менее 10 </w:t>
      </w:r>
      <w:r w:rsidRPr="00642C14">
        <w:rPr>
          <w:rFonts w:ascii="Times New Roman" w:hAnsi="Times New Roman"/>
          <w:sz w:val="24"/>
          <w:szCs w:val="24"/>
        </w:rPr>
        <w:t>с.</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Время снижения давления у форсунок с многодырчатыми распылителями замеряем при давлении от 35 до 30 МПа (от 350 до 300 кгс/см?) и оно должно быть не менее 15 с. </w:t>
      </w:r>
      <w:r w:rsidRPr="00AD1B7F">
        <w:rPr>
          <w:rFonts w:ascii="Times New Roman" w:hAnsi="Times New Roman"/>
          <w:sz w:val="24"/>
          <w:szCs w:val="24"/>
        </w:rPr>
        <w:br/>
        <w:t>При несоответствии значения параметра или качественного признака заданным условиям принимают, что сопряжение «игла – корпус распылителя» негерметично. </w:t>
      </w:r>
      <w:r w:rsidRPr="00AD1B7F">
        <w:rPr>
          <w:rFonts w:ascii="Times New Roman" w:hAnsi="Times New Roman"/>
          <w:sz w:val="24"/>
          <w:szCs w:val="24"/>
        </w:rPr>
        <w:br/>
        <w:t>Не</w:t>
      </w:r>
      <w:r>
        <w:rPr>
          <w:rFonts w:ascii="Times New Roman" w:hAnsi="Times New Roman"/>
          <w:sz w:val="24"/>
          <w:szCs w:val="24"/>
        </w:rPr>
        <w:t xml:space="preserve"> </w:t>
      </w:r>
      <w:r w:rsidRPr="00AD1B7F">
        <w:rPr>
          <w:rFonts w:ascii="Times New Roman" w:hAnsi="Times New Roman"/>
          <w:sz w:val="24"/>
          <w:szCs w:val="24"/>
        </w:rPr>
        <w:t>герметичность возникает преимущественно из-за износа цилиндрической части иглы и корпуса распылителя, а также из-за наличия на сопрягаемых поверхностях грязи и частичек металла.</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4.</w:t>
      </w:r>
      <w:r w:rsidRPr="00AD1B7F">
        <w:rPr>
          <w:rFonts w:ascii="Times New Roman" w:hAnsi="Times New Roman"/>
          <w:sz w:val="24"/>
          <w:szCs w:val="24"/>
        </w:rPr>
        <w:t> </w:t>
      </w:r>
      <w:r w:rsidRPr="00AD1B7F">
        <w:rPr>
          <w:rFonts w:ascii="Times New Roman" w:hAnsi="Times New Roman"/>
          <w:bCs/>
          <w:sz w:val="24"/>
          <w:szCs w:val="24"/>
        </w:rPr>
        <w:t>Проверка герметичности запирающего конуса иглы распылителя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Порядок проверки герметичности запирающего конуса по времени падения давления в форсунке: выполняем несколько плавных возвратно-поступательных движений рукоятки, обеспечив в полости нагнетания давление 17Мпа (170 кгс/см?).   Определяем время падения давления в интервале от 15 до 10 МПа   (от 150 до 100 кгс/см?),  которое должно быть не менее 15 с. Если быстрое падение давления наблюдается при малых и больших давлениях, то распылитель подлежит замене. При несовпадении признаков, во избежание ошибочного диагноза, выполняем 1-2 резких впрыскивания топлива и повторите испытания на герметичность.</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Если распылитель по признакам качества распыливания и гидравлической плотности удовлетворяет требованиям, а давление впрыскивания не соответствует допускаемым значе</w:t>
      </w:r>
      <w:r>
        <w:rPr>
          <w:rFonts w:ascii="Times New Roman" w:hAnsi="Times New Roman"/>
          <w:sz w:val="24"/>
          <w:szCs w:val="24"/>
        </w:rPr>
        <w:t>ниям и отличается на 0,5…0,75 МП</w:t>
      </w:r>
      <w:r w:rsidRPr="00AD1B7F">
        <w:rPr>
          <w:rFonts w:ascii="Times New Roman" w:hAnsi="Times New Roman"/>
          <w:sz w:val="24"/>
          <w:szCs w:val="24"/>
        </w:rPr>
        <w:t>а (5-7,5 кгс/см2) от номинального, то регулируем затяжку пружины форсунки, не снимая ее с дизеля.</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5.</w:t>
      </w:r>
      <w:r>
        <w:rPr>
          <w:rFonts w:ascii="Times New Roman" w:hAnsi="Times New Roman"/>
          <w:sz w:val="24"/>
          <w:szCs w:val="24"/>
        </w:rPr>
        <w:t xml:space="preserve"> </w:t>
      </w:r>
      <w:r w:rsidRPr="00AD1B7F">
        <w:rPr>
          <w:rFonts w:ascii="Times New Roman" w:hAnsi="Times New Roman"/>
          <w:bCs/>
          <w:sz w:val="24"/>
          <w:szCs w:val="24"/>
        </w:rPr>
        <w:t>Порядок проверки герметичности запирающего конуса по обнаружению топлива на торце (или носике) корпуса распылителя:</w:t>
      </w:r>
    </w:p>
    <w:p w:rsidR="00D11A88" w:rsidRPr="00AD1B7F"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а) снимаем форсунку</w:t>
      </w:r>
      <w:r w:rsidRPr="00AD1B7F">
        <w:rPr>
          <w:rFonts w:ascii="Times New Roman" w:hAnsi="Times New Roman"/>
          <w:sz w:val="24"/>
          <w:szCs w:val="24"/>
        </w:rPr>
        <w:t>;</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б) подсоединяем ее к механотестеру;</w:t>
      </w:r>
    </w:p>
    <w:p w:rsidR="00D11A88" w:rsidRPr="00AD1B7F"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в)</w:t>
      </w:r>
      <w:r w:rsidRPr="00AD1B7F">
        <w:rPr>
          <w:rFonts w:ascii="Times New Roman" w:hAnsi="Times New Roman"/>
          <w:sz w:val="24"/>
          <w:szCs w:val="24"/>
        </w:rPr>
        <w:t xml:space="preserve"> создаём в форсунке давление (например, завинчивая ее регулировочный винт при отпущенной контргайке) на 1,0 – 1,5 МПа    (10 – 15 кгс/см?) больше давления начала впрыска; </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г) проверяем герметичность по условию: в течение 20 с на торце корпуса распылителя не должно наблюдаться подтекания топлива или потения указанной части форсунки. При несоответствии значения параметра или качественного признака заданным условиям принимают, что запирающий конус иглы распылителя негерметичен.</w:t>
      </w:r>
      <w:r w:rsidRPr="00AD1B7F">
        <w:rPr>
          <w:rFonts w:ascii="Times New Roman" w:hAnsi="Times New Roman"/>
          <w:sz w:val="24"/>
          <w:szCs w:val="24"/>
        </w:rPr>
        <w:br/>
        <w:t>Не</w:t>
      </w:r>
      <w:r>
        <w:rPr>
          <w:rFonts w:ascii="Times New Roman" w:hAnsi="Times New Roman"/>
          <w:sz w:val="24"/>
          <w:szCs w:val="24"/>
        </w:rPr>
        <w:t xml:space="preserve"> </w:t>
      </w:r>
      <w:r w:rsidRPr="00AD1B7F">
        <w:rPr>
          <w:rFonts w:ascii="Times New Roman" w:hAnsi="Times New Roman"/>
          <w:sz w:val="24"/>
          <w:szCs w:val="24"/>
        </w:rPr>
        <w:t>герметичность возникает из-за значительного ослабления пружины, заедания иглы в направляющем отверстии распылителя, наличия на поверхности седла распылителя грязи и частичек металла, из-за неравномерной выработки уплотняющего конуса иглы и седла распылителя. </w:t>
      </w:r>
    </w:p>
    <w:p w:rsidR="00D11A88" w:rsidRPr="005560E0" w:rsidRDefault="00D11A88" w:rsidP="00D11A88">
      <w:pPr>
        <w:spacing w:after="0" w:line="360" w:lineRule="auto"/>
        <w:ind w:firstLine="709"/>
        <w:jc w:val="both"/>
        <w:rPr>
          <w:rFonts w:ascii="Times New Roman" w:hAnsi="Times New Roman"/>
          <w:bCs/>
          <w:sz w:val="24"/>
          <w:szCs w:val="24"/>
        </w:rPr>
      </w:pPr>
      <w:r w:rsidRPr="005560E0">
        <w:rPr>
          <w:rFonts w:ascii="Times New Roman" w:hAnsi="Times New Roman"/>
          <w:bCs/>
          <w:sz w:val="24"/>
          <w:szCs w:val="24"/>
        </w:rPr>
        <w:t>3.</w:t>
      </w:r>
      <w:r w:rsidRPr="005560E0">
        <w:rPr>
          <w:rFonts w:ascii="Times New Roman" w:hAnsi="Times New Roman"/>
          <w:sz w:val="24"/>
          <w:szCs w:val="24"/>
        </w:rPr>
        <w:t> </w:t>
      </w:r>
      <w:r w:rsidRPr="005560E0">
        <w:rPr>
          <w:rFonts w:ascii="Times New Roman" w:hAnsi="Times New Roman"/>
          <w:bCs/>
          <w:sz w:val="24"/>
          <w:szCs w:val="24"/>
        </w:rPr>
        <w:t>Проверка гидроплотности нагнетательного клапана (кроме топливного насоса типа НД)</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3.1.</w:t>
      </w:r>
      <w:r w:rsidRPr="00AD1B7F">
        <w:rPr>
          <w:rFonts w:ascii="Times New Roman" w:hAnsi="Times New Roman"/>
          <w:sz w:val="24"/>
          <w:szCs w:val="24"/>
        </w:rPr>
        <w:t>Отсоединияем топливопровод высокого давления от штуцера секции ТНВД и присоедините к нему механотестер.</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3.2.</w:t>
      </w:r>
      <w:r w:rsidRPr="00AD1B7F">
        <w:rPr>
          <w:rFonts w:ascii="Times New Roman" w:hAnsi="Times New Roman"/>
          <w:sz w:val="24"/>
          <w:szCs w:val="24"/>
        </w:rPr>
        <w:t> Переводим рычаг управления регулятором топливного насоса высокого давления в положение, соответствующее выключенной подаче топлива.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3.3.</w:t>
      </w:r>
      <w:r w:rsidRPr="00AD1B7F">
        <w:rPr>
          <w:rFonts w:ascii="Times New Roman" w:hAnsi="Times New Roman"/>
          <w:sz w:val="24"/>
          <w:szCs w:val="24"/>
        </w:rPr>
        <w:t> Выполняем рукояткой несколько плавных рабочих движений, обеспечив в полости нагнетания давление 18,0…20,0 МПа (180-200 кгс/см2). Измеряем с помощью секундомера продолжительность снижения давления в интервале от 150 до 100 кгс/см2. Время падения давления должно быть не менее 10 с. В случае, если после подтяжки штуцера нагнетательного клапана и повторной проверки результаты измерения повторяются, то необходима замена клапана.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3.4.</w:t>
      </w:r>
      <w:r w:rsidRPr="00AD1B7F">
        <w:rPr>
          <w:rFonts w:ascii="Times New Roman" w:hAnsi="Times New Roman"/>
          <w:sz w:val="24"/>
          <w:szCs w:val="24"/>
        </w:rPr>
        <w:t> При необходимости замены трех и более клапанов насос необходимо снять и сдать в ремонт. </w:t>
      </w:r>
    </w:p>
    <w:p w:rsidR="00D11A88" w:rsidRPr="005560E0" w:rsidRDefault="00D11A88" w:rsidP="00D11A88">
      <w:pPr>
        <w:spacing w:after="0" w:line="360" w:lineRule="auto"/>
        <w:ind w:firstLine="709"/>
        <w:jc w:val="both"/>
        <w:rPr>
          <w:rFonts w:ascii="Times New Roman" w:hAnsi="Times New Roman"/>
          <w:bCs/>
          <w:sz w:val="24"/>
          <w:szCs w:val="24"/>
        </w:rPr>
      </w:pPr>
      <w:r w:rsidRPr="005560E0">
        <w:rPr>
          <w:rFonts w:ascii="Times New Roman" w:hAnsi="Times New Roman"/>
          <w:bCs/>
          <w:sz w:val="24"/>
          <w:szCs w:val="24"/>
        </w:rPr>
        <w:t>4. Оценка гидроплотности плунжерных пар топливного насоса выс</w:t>
      </w:r>
      <w:r>
        <w:rPr>
          <w:rFonts w:ascii="Times New Roman" w:hAnsi="Times New Roman"/>
          <w:bCs/>
          <w:sz w:val="24"/>
          <w:szCs w:val="24"/>
        </w:rPr>
        <w:t>о</w:t>
      </w:r>
      <w:r w:rsidRPr="005560E0">
        <w:rPr>
          <w:rFonts w:ascii="Times New Roman" w:hAnsi="Times New Roman"/>
          <w:bCs/>
          <w:sz w:val="24"/>
          <w:szCs w:val="24"/>
        </w:rPr>
        <w:t>кого давления</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4.1.</w:t>
      </w:r>
      <w:r w:rsidRPr="00AD1B7F">
        <w:rPr>
          <w:rFonts w:ascii="Times New Roman" w:hAnsi="Times New Roman"/>
          <w:sz w:val="24"/>
          <w:szCs w:val="24"/>
        </w:rPr>
        <w:t> Отсоединяем топливопровод высокого давления у штуцера топливного насоса. Удаляем воздух из системы топливоподачи низкого давления с помощью насоса ручной подкачки.</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4.2.</w:t>
      </w:r>
      <w:r w:rsidRPr="00AD1B7F">
        <w:rPr>
          <w:rFonts w:ascii="Times New Roman" w:hAnsi="Times New Roman"/>
          <w:sz w:val="24"/>
          <w:szCs w:val="24"/>
        </w:rPr>
        <w:t> Устанавливаем рычаг  управления регулятором топливного насоса в положение включенной подачи топлива и, прокручивая коленчатый вал вручную, ставим проверяемую плунжерную пару в положение, соответствующее середине пути нагнетания топлива. Определяем по моменту начала подъема уровня топлива в конусном канале штуцера и дополнительному повороту вала топливного насоса на одно деление угловой отметки на лимбе вала регулятора.</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4.3.</w:t>
      </w:r>
      <w:r w:rsidRPr="00AD1B7F">
        <w:rPr>
          <w:rFonts w:ascii="Times New Roman" w:hAnsi="Times New Roman"/>
          <w:sz w:val="24"/>
          <w:szCs w:val="24"/>
        </w:rPr>
        <w:t> Подсоединяем механотестер к штуцеру топливного насоса высокого давления. Выполняем рукояткой несколько плавных рабочих движений, обеспечив в полости нагнетания давление 250 кгс/см2.</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4.4</w:t>
      </w:r>
      <w:r w:rsidRPr="00AD1B7F">
        <w:rPr>
          <w:rFonts w:ascii="Times New Roman" w:hAnsi="Times New Roman"/>
          <w:sz w:val="24"/>
          <w:szCs w:val="24"/>
        </w:rPr>
        <w:t>. Измеряем с помощью секундомера продолжительность снижения давления в интервале от 200 до 150 кгс/см2. Время падения давления должно быть не менее 15с. В противном случае плунжерная пара требует замены.</w:t>
      </w:r>
    </w:p>
    <w:p w:rsidR="00D11A88" w:rsidRPr="005560E0" w:rsidRDefault="00D11A88" w:rsidP="00D11A88">
      <w:pPr>
        <w:spacing w:after="0" w:line="360" w:lineRule="auto"/>
        <w:ind w:firstLine="709"/>
        <w:jc w:val="both"/>
        <w:rPr>
          <w:rFonts w:ascii="Times New Roman" w:hAnsi="Times New Roman"/>
          <w:sz w:val="24"/>
          <w:szCs w:val="24"/>
        </w:rPr>
      </w:pPr>
      <w:r w:rsidRPr="005560E0">
        <w:rPr>
          <w:rFonts w:ascii="Times New Roman" w:hAnsi="Times New Roman"/>
          <w:sz w:val="24"/>
          <w:szCs w:val="24"/>
        </w:rPr>
        <w:t>5. Проверка плунжерных пар ТНВД дизельных двигателей с помощью прибора ДД - 2115</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Прибор ДД-2115 для оценки технического состояния плунжерных пар ТНВД МАЗ, КАМАЗ, ЗИЛ, КАМАЗ Евро (ПО 9691).</w:t>
      </w:r>
      <w:r>
        <w:rPr>
          <w:rFonts w:ascii="Times New Roman" w:hAnsi="Times New Roman"/>
          <w:sz w:val="24"/>
          <w:szCs w:val="24"/>
        </w:rPr>
        <w:t xml:space="preserve"> </w:t>
      </w:r>
      <w:r w:rsidRPr="00AD1B7F">
        <w:rPr>
          <w:rFonts w:ascii="Times New Roman" w:hAnsi="Times New Roman"/>
          <w:sz w:val="24"/>
          <w:szCs w:val="24"/>
        </w:rPr>
        <w:t>В комплект поставки входит четыре типа стаканов для различных плунжерных пар ТНВД ЯМЗ-60, 80, 806, 807, КАМАЗ 33-02, 33-10, 334, 332, КАМАЗ «Евро» 337-20, 337-40, 337-80, 4УТНИ (ЗИЛ)</w:t>
      </w:r>
      <w:hyperlink r:id="rId31" w:history="1">
        <w:r w:rsidRPr="00AD1B7F">
          <w:rPr>
            <w:rFonts w:ascii="Times New Roman" w:hAnsi="Times New Roman"/>
            <w:sz w:val="24"/>
            <w:szCs w:val="24"/>
          </w:rPr>
          <w:t>.</w:t>
        </w:r>
      </w:hyperlink>
      <w:r w:rsidRPr="00AD1B7F">
        <w:rPr>
          <w:rFonts w:ascii="Times New Roman" w:hAnsi="Times New Roman"/>
          <w:sz w:val="24"/>
          <w:szCs w:val="24"/>
        </w:rPr>
        <w:t> При использовании прибора ДД-2115 заметно увеличивается качество ремонта топливной аппаратуры.</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bCs/>
          <w:sz w:val="24"/>
          <w:szCs w:val="24"/>
        </w:rPr>
        <w:t>Определение параметров:</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определяется степень износа плунжерной пары,</w:t>
      </w:r>
    </w:p>
    <w:p w:rsidR="00D11A88" w:rsidRPr="00AD1B7F"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тестиру</w:t>
      </w:r>
      <w:r w:rsidRPr="00AD1B7F">
        <w:rPr>
          <w:rFonts w:ascii="Times New Roman" w:hAnsi="Times New Roman"/>
          <w:sz w:val="24"/>
          <w:szCs w:val="24"/>
        </w:rPr>
        <w:t>ется плунжерная пара на пригодность к работе.</w:t>
      </w:r>
    </w:p>
    <w:p w:rsidR="00D11A88" w:rsidRDefault="007C7621" w:rsidP="00D11A88">
      <w:pPr>
        <w:spacing w:after="0" w:line="360" w:lineRule="auto"/>
        <w:jc w:val="center"/>
        <w:rPr>
          <w:rFonts w:ascii="Times New Roman" w:hAnsi="Times New Roman"/>
          <w:bCs/>
          <w:sz w:val="24"/>
          <w:szCs w:val="24"/>
        </w:rPr>
      </w:pPr>
      <w:r w:rsidRPr="007C7621">
        <w:rPr>
          <w:rFonts w:ascii="Times New Roman" w:hAnsi="Times New Roman"/>
          <w:noProof/>
          <w:sz w:val="24"/>
          <w:szCs w:val="24"/>
        </w:rPr>
        <w:pict>
          <v:shape id="_x0000_i1033" type="#_x0000_t75" style="width:449.25pt;height:402pt;visibility:visible"/>
        </w:pict>
      </w:r>
    </w:p>
    <w:p w:rsidR="00D11A88" w:rsidRPr="005A4658" w:rsidRDefault="00D11A88" w:rsidP="00D11A88">
      <w:pPr>
        <w:spacing w:after="0" w:line="360" w:lineRule="auto"/>
        <w:rPr>
          <w:rFonts w:ascii="Times New Roman" w:hAnsi="Times New Roman"/>
          <w:bCs/>
          <w:sz w:val="24"/>
          <w:szCs w:val="24"/>
        </w:rPr>
      </w:pPr>
      <w:r>
        <w:rPr>
          <w:rFonts w:ascii="Times New Roman" w:hAnsi="Times New Roman"/>
          <w:bCs/>
          <w:sz w:val="24"/>
          <w:szCs w:val="24"/>
        </w:rPr>
        <w:t>Рисунок 16</w:t>
      </w:r>
      <w:r w:rsidRPr="005A4658">
        <w:rPr>
          <w:rFonts w:ascii="Times New Roman" w:hAnsi="Times New Roman"/>
          <w:bCs/>
          <w:sz w:val="24"/>
          <w:szCs w:val="24"/>
        </w:rPr>
        <w:t xml:space="preserve"> –</w:t>
      </w:r>
      <w:r>
        <w:rPr>
          <w:rFonts w:ascii="Times New Roman" w:hAnsi="Times New Roman"/>
          <w:bCs/>
          <w:sz w:val="24"/>
          <w:szCs w:val="24"/>
        </w:rPr>
        <w:t xml:space="preserve"> Устройство прибора ДД-2115 (вид</w:t>
      </w:r>
      <w:r w:rsidRPr="005A4658">
        <w:rPr>
          <w:rFonts w:ascii="Times New Roman" w:hAnsi="Times New Roman"/>
          <w:bCs/>
          <w:sz w:val="24"/>
          <w:szCs w:val="24"/>
        </w:rPr>
        <w:t xml:space="preserve"> спереди)</w:t>
      </w:r>
      <w:r>
        <w:rPr>
          <w:rFonts w:ascii="Times New Roman" w:hAnsi="Times New Roman"/>
          <w:bCs/>
          <w:sz w:val="24"/>
          <w:szCs w:val="24"/>
        </w:rPr>
        <w:t xml:space="preserve">: </w:t>
      </w:r>
      <w:r w:rsidRPr="005A4658">
        <w:rPr>
          <w:rFonts w:ascii="Times New Roman" w:hAnsi="Times New Roman"/>
          <w:bCs/>
          <w:sz w:val="24"/>
          <w:szCs w:val="24"/>
        </w:rPr>
        <w:t>1 – корпус; 2</w:t>
      </w:r>
      <w:r>
        <w:rPr>
          <w:rFonts w:ascii="Times New Roman" w:hAnsi="Times New Roman"/>
          <w:bCs/>
          <w:sz w:val="24"/>
          <w:szCs w:val="24"/>
        </w:rPr>
        <w:t xml:space="preserve"> </w:t>
      </w:r>
      <w:r w:rsidRPr="005A4658">
        <w:rPr>
          <w:rFonts w:ascii="Times New Roman" w:hAnsi="Times New Roman"/>
          <w:bCs/>
          <w:sz w:val="24"/>
          <w:szCs w:val="24"/>
        </w:rPr>
        <w:t>- фиксатор; 3 – питатель; 4-стойка; 5 – кронштейн; 6-манометр; 7-рукав; 8-эксцентрик; 9 – рукав; 10 – пневморегулятор давления; 11 – манометр; 12 рукав; 13 – кран шаровой; 14 – ползун; 15 – стакан; 16 – фиксатор; 17 – кольцо уплотнительное; 18 – переходник; 19 – кран шаровой</w:t>
      </w:r>
    </w:p>
    <w:p w:rsidR="00D11A88" w:rsidRPr="005A4658" w:rsidRDefault="00D11A88" w:rsidP="00D11A88">
      <w:pPr>
        <w:spacing w:after="0" w:line="360" w:lineRule="auto"/>
        <w:ind w:firstLine="709"/>
        <w:jc w:val="both"/>
        <w:rPr>
          <w:rFonts w:ascii="Times New Roman" w:hAnsi="Times New Roman"/>
          <w:sz w:val="24"/>
          <w:szCs w:val="24"/>
        </w:rPr>
      </w:pPr>
      <w:r w:rsidRPr="005A4658">
        <w:rPr>
          <w:rFonts w:ascii="Times New Roman" w:hAnsi="Times New Roman"/>
          <w:bCs/>
          <w:sz w:val="24"/>
          <w:szCs w:val="24"/>
        </w:rPr>
        <w:t>Устройство прибора:</w:t>
      </w:r>
    </w:p>
    <w:p w:rsidR="00D11A88"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На верхней плите корпуса</w:t>
      </w:r>
      <w:r>
        <w:rPr>
          <w:rFonts w:ascii="Times New Roman" w:hAnsi="Times New Roman"/>
          <w:sz w:val="24"/>
          <w:szCs w:val="24"/>
        </w:rPr>
        <w:t xml:space="preserve"> 1</w:t>
      </w:r>
      <w:r w:rsidRPr="00AD1B7F">
        <w:rPr>
          <w:rFonts w:ascii="Times New Roman" w:hAnsi="Times New Roman"/>
          <w:sz w:val="24"/>
          <w:szCs w:val="24"/>
        </w:rPr>
        <w:t xml:space="preserve"> установлены две стойки с кронштейном</w:t>
      </w:r>
      <w:r>
        <w:rPr>
          <w:rFonts w:ascii="Times New Roman" w:hAnsi="Times New Roman"/>
          <w:sz w:val="24"/>
          <w:szCs w:val="24"/>
        </w:rPr>
        <w:t xml:space="preserve"> 5</w:t>
      </w:r>
      <w:r w:rsidRPr="00AD1B7F">
        <w:rPr>
          <w:rFonts w:ascii="Times New Roman" w:hAnsi="Times New Roman"/>
          <w:sz w:val="24"/>
          <w:szCs w:val="24"/>
        </w:rPr>
        <w:t xml:space="preserve">, подвижные ползуны </w:t>
      </w:r>
      <w:r>
        <w:rPr>
          <w:rFonts w:ascii="Times New Roman" w:hAnsi="Times New Roman"/>
          <w:sz w:val="24"/>
          <w:szCs w:val="24"/>
        </w:rPr>
        <w:t xml:space="preserve"> 14 </w:t>
      </w:r>
      <w:r w:rsidRPr="00AD1B7F">
        <w:rPr>
          <w:rFonts w:ascii="Times New Roman" w:hAnsi="Times New Roman"/>
          <w:sz w:val="24"/>
          <w:szCs w:val="24"/>
        </w:rPr>
        <w:t>и фиксатор</w:t>
      </w:r>
      <w:r>
        <w:rPr>
          <w:rFonts w:ascii="Times New Roman" w:hAnsi="Times New Roman"/>
          <w:sz w:val="24"/>
          <w:szCs w:val="24"/>
        </w:rPr>
        <w:t xml:space="preserve"> 2</w:t>
      </w:r>
      <w:r w:rsidRPr="00AD1B7F">
        <w:rPr>
          <w:rFonts w:ascii="Times New Roman" w:hAnsi="Times New Roman"/>
          <w:sz w:val="24"/>
          <w:szCs w:val="24"/>
        </w:rPr>
        <w:t xml:space="preserve">, кронштейн, на котором крепится </w:t>
      </w:r>
      <w:r>
        <w:rPr>
          <w:rFonts w:ascii="Times New Roman" w:hAnsi="Times New Roman"/>
          <w:sz w:val="24"/>
          <w:szCs w:val="24"/>
        </w:rPr>
        <w:t>пневморегулятор давления 10  с манометром 11. В ползун 14 установлен стакан  15</w:t>
      </w:r>
      <w:r w:rsidRPr="00AD1B7F">
        <w:rPr>
          <w:rFonts w:ascii="Times New Roman" w:hAnsi="Times New Roman"/>
          <w:sz w:val="24"/>
          <w:szCs w:val="24"/>
        </w:rPr>
        <w:t xml:space="preserve">. На кронштейне </w:t>
      </w:r>
      <w:r>
        <w:rPr>
          <w:rFonts w:ascii="Times New Roman" w:hAnsi="Times New Roman"/>
          <w:sz w:val="24"/>
          <w:szCs w:val="24"/>
        </w:rPr>
        <w:t xml:space="preserve"> 5 </w:t>
      </w:r>
      <w:r w:rsidRPr="00AD1B7F">
        <w:rPr>
          <w:rFonts w:ascii="Times New Roman" w:hAnsi="Times New Roman"/>
          <w:sz w:val="24"/>
          <w:szCs w:val="24"/>
        </w:rPr>
        <w:t>установлены: манометр</w:t>
      </w:r>
      <w:r>
        <w:rPr>
          <w:rFonts w:ascii="Times New Roman" w:hAnsi="Times New Roman"/>
          <w:sz w:val="24"/>
          <w:szCs w:val="24"/>
        </w:rPr>
        <w:t xml:space="preserve"> 6</w:t>
      </w:r>
      <w:r w:rsidRPr="00AD1B7F">
        <w:rPr>
          <w:rFonts w:ascii="Times New Roman" w:hAnsi="Times New Roman"/>
          <w:sz w:val="24"/>
          <w:szCs w:val="24"/>
        </w:rPr>
        <w:t>, эксцентрик</w:t>
      </w:r>
      <w:r>
        <w:rPr>
          <w:rFonts w:ascii="Times New Roman" w:hAnsi="Times New Roman"/>
          <w:sz w:val="24"/>
          <w:szCs w:val="24"/>
        </w:rPr>
        <w:t xml:space="preserve"> 8 и два шаровых крана 13 и 19</w:t>
      </w:r>
      <w:hyperlink r:id="rId32" w:history="1">
        <w:r w:rsidRPr="00AD1B7F">
          <w:rPr>
            <w:rFonts w:ascii="Times New Roman" w:hAnsi="Times New Roman"/>
            <w:sz w:val="24"/>
            <w:szCs w:val="24"/>
          </w:rPr>
          <w:t>.</w:t>
        </w:r>
      </w:hyperlink>
      <w:r w:rsidRPr="00AD1B7F">
        <w:rPr>
          <w:rFonts w:ascii="Times New Roman" w:hAnsi="Times New Roman"/>
          <w:sz w:val="24"/>
          <w:szCs w:val="24"/>
        </w:rPr>
        <w:t> </w:t>
      </w:r>
      <w:r>
        <w:rPr>
          <w:rFonts w:ascii="Times New Roman" w:hAnsi="Times New Roman"/>
          <w:sz w:val="24"/>
          <w:szCs w:val="24"/>
        </w:rPr>
        <w:t xml:space="preserve"> </w:t>
      </w:r>
      <w:r w:rsidRPr="00AD1B7F">
        <w:rPr>
          <w:rFonts w:ascii="Times New Roman" w:hAnsi="Times New Roman"/>
          <w:sz w:val="24"/>
          <w:szCs w:val="24"/>
        </w:rPr>
        <w:t>Питатель</w:t>
      </w:r>
      <w:r>
        <w:rPr>
          <w:rFonts w:ascii="Times New Roman" w:hAnsi="Times New Roman"/>
          <w:sz w:val="24"/>
          <w:szCs w:val="24"/>
        </w:rPr>
        <w:t xml:space="preserve"> 3</w:t>
      </w:r>
      <w:r w:rsidRPr="00AD1B7F">
        <w:rPr>
          <w:rFonts w:ascii="Times New Roman" w:hAnsi="Times New Roman"/>
          <w:sz w:val="24"/>
          <w:szCs w:val="24"/>
        </w:rPr>
        <w:t xml:space="preserve"> установлен в кронштейн </w:t>
      </w:r>
      <w:r>
        <w:rPr>
          <w:rFonts w:ascii="Times New Roman" w:hAnsi="Times New Roman"/>
          <w:sz w:val="24"/>
          <w:szCs w:val="24"/>
        </w:rPr>
        <w:t xml:space="preserve">5 </w:t>
      </w:r>
      <w:r w:rsidRPr="00AD1B7F">
        <w:rPr>
          <w:rFonts w:ascii="Times New Roman" w:hAnsi="Times New Roman"/>
          <w:sz w:val="24"/>
          <w:szCs w:val="24"/>
        </w:rPr>
        <w:t xml:space="preserve">подвижно и при открытом эксцентрике (левое положение рукоятки) находится под действием двух пружин в крайнем верхнем положении. Выходная полость </w:t>
      </w:r>
      <w:r>
        <w:rPr>
          <w:rFonts w:ascii="Times New Roman" w:hAnsi="Times New Roman"/>
          <w:sz w:val="24"/>
          <w:szCs w:val="24"/>
        </w:rPr>
        <w:t xml:space="preserve">пневморегулятора давления 10 </w:t>
      </w:r>
      <w:r w:rsidRPr="00AD1B7F">
        <w:rPr>
          <w:rFonts w:ascii="Times New Roman" w:hAnsi="Times New Roman"/>
          <w:sz w:val="24"/>
          <w:szCs w:val="24"/>
        </w:rPr>
        <w:t>соединена с питателем гибкой трубой</w:t>
      </w:r>
      <w:r>
        <w:rPr>
          <w:rFonts w:ascii="Times New Roman" w:hAnsi="Times New Roman"/>
          <w:sz w:val="24"/>
          <w:szCs w:val="24"/>
        </w:rPr>
        <w:t xml:space="preserve"> 7, шаровым краном 13 и переходником 18. Воздушная полость стакана 15</w:t>
      </w:r>
      <w:r w:rsidRPr="00AD1B7F">
        <w:rPr>
          <w:rFonts w:ascii="Times New Roman" w:hAnsi="Times New Roman"/>
          <w:sz w:val="24"/>
          <w:szCs w:val="24"/>
        </w:rPr>
        <w:t xml:space="preserve"> соединена гибкой трубой </w:t>
      </w:r>
      <w:r>
        <w:rPr>
          <w:rFonts w:ascii="Times New Roman" w:hAnsi="Times New Roman"/>
          <w:sz w:val="24"/>
          <w:szCs w:val="24"/>
        </w:rPr>
        <w:t xml:space="preserve"> 12 </w:t>
      </w:r>
      <w:r w:rsidRPr="00AD1B7F">
        <w:rPr>
          <w:rFonts w:ascii="Times New Roman" w:hAnsi="Times New Roman"/>
          <w:sz w:val="24"/>
          <w:szCs w:val="24"/>
        </w:rPr>
        <w:t xml:space="preserve">с </w:t>
      </w:r>
      <w:r>
        <w:rPr>
          <w:rFonts w:ascii="Times New Roman" w:hAnsi="Times New Roman"/>
          <w:sz w:val="24"/>
          <w:szCs w:val="24"/>
        </w:rPr>
        <w:t>переходником 18 и шаровым краном 19 с атмосферой</w:t>
      </w:r>
      <w:r w:rsidRPr="00AD1B7F">
        <w:rPr>
          <w:rFonts w:ascii="Times New Roman" w:hAnsi="Times New Roman"/>
          <w:sz w:val="24"/>
          <w:szCs w:val="24"/>
        </w:rPr>
        <w:t xml:space="preserve">. </w:t>
      </w:r>
      <w:r>
        <w:rPr>
          <w:rFonts w:ascii="Times New Roman" w:hAnsi="Times New Roman"/>
          <w:sz w:val="24"/>
          <w:szCs w:val="24"/>
        </w:rPr>
        <w:t xml:space="preserve">Герметичность питателя 3 и стакана 15 достигается кольцом 17.  </w:t>
      </w:r>
      <w:r w:rsidRPr="00AD1B7F">
        <w:rPr>
          <w:rFonts w:ascii="Times New Roman" w:hAnsi="Times New Roman"/>
          <w:sz w:val="24"/>
          <w:szCs w:val="24"/>
        </w:rPr>
        <w:t>Прибор проверен, соответствует требованиям ТУ 70-81-73.</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Подготовка прибора к работе:</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1. Установить прибор на верстак и закрепить. </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2. Соединить входной штуцер пневморегулятора давления 10  с системой подготовки воздуха, закрыть пневморегулятор давления 10 (вращая маховик вправо), закрыть два шаровых крана 13 (ручку крана в горизонтальное положение).</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3. Открыть кран воздушной магистрали. Вращение маховика пневморегулятора 10 установите на манометре 11 давления, 3,5±0,1кгс/см</w:t>
      </w:r>
      <w:r w:rsidRPr="007A6B76">
        <w:rPr>
          <w:rFonts w:ascii="Times New Roman" w:hAnsi="Times New Roman"/>
          <w:sz w:val="24"/>
          <w:szCs w:val="24"/>
          <w:vertAlign w:val="superscript"/>
        </w:rPr>
        <w:t>2</w:t>
      </w:r>
      <w:r>
        <w:rPr>
          <w:rFonts w:ascii="Times New Roman" w:hAnsi="Times New Roman"/>
          <w:sz w:val="24"/>
          <w:szCs w:val="24"/>
        </w:rPr>
        <w:t>. Шток пневморегулятора 10 законтрить маховиком.</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Подготовка плунжерных пар к оценке:</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1. Промыть пары в чистом дизельном топливе. </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2. Осмотреть и оценить состояние рабочих поверхностей плунжера и втулки, обратив особое внимание на состояние торцевой поверхности втулки и верхней кромки плунжера. Сколы, забоины и задиры не допускаются. </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 xml:space="preserve">3. Оценить подвижность плунжера. Плунжер, выдвинутый из втулки на 15-20 мм, должен плавно опускаться до упора под действием силы тяжести. Если подвижность плунжера неудовлетворительная, следует освежить сопрягаемые поверхности пастой АСМ 1/0 НОМ ГОСТ 25.593-83. Пасту нанести тонким слоем на поверхность плунжера, вставить его во втулку и, реализуя возвратно-поступательное и вращательное движения плунжера во втулке в течение 1-2 мин, освежить сопрягаемые рабочие поверхности. После этой операции втулку и плунжер промыть в бензине, обуть сжатым воздухом и смазать чистым дизельным топливом. Повторно проверить подвижность плунжера; в случае неудачи операцию освежения повторить. Лаковые отложения на плунжере не могут быть причиной ограниченной подвижности плунжера и не сказываются на работоспособности плунжерной пары. </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4. Заклиненные плунжерные пары расклинить. Для этого зажать плунжер хвостовиком в тисках и, поворачивая, втулку, снять ее с плунжера. Допускается использовать выколотки из мягкого метала (латунь, бронза) для сбивания втулки с плунжера. Восстановить подвижность заклиненных плунжерных пар как указано выше.</w:t>
      </w:r>
    </w:p>
    <w:p w:rsidR="00D11A88" w:rsidRDefault="00D11A88" w:rsidP="00D11A88">
      <w:pPr>
        <w:spacing w:after="0" w:line="360" w:lineRule="auto"/>
        <w:ind w:firstLine="709"/>
        <w:jc w:val="both"/>
        <w:rPr>
          <w:rFonts w:ascii="Times New Roman" w:hAnsi="Times New Roman"/>
          <w:sz w:val="24"/>
          <w:szCs w:val="24"/>
        </w:rPr>
      </w:pPr>
      <w:r>
        <w:rPr>
          <w:rFonts w:ascii="Times New Roman" w:hAnsi="Times New Roman"/>
          <w:sz w:val="24"/>
          <w:szCs w:val="24"/>
        </w:rPr>
        <w:t>5. Плунжерные пары после подготовки к оценке должны иметь на втулке плунжера штатные уплотнительные кольца. Кольца должны быть без дефектов.</w:t>
      </w:r>
      <w:bookmarkStart w:id="3" w:name="_Toc359929470"/>
    </w:p>
    <w:p w:rsidR="00D11A88" w:rsidRPr="001E22D8" w:rsidRDefault="00D11A88" w:rsidP="00D11A88">
      <w:pPr>
        <w:spacing w:after="0" w:line="360" w:lineRule="auto"/>
        <w:ind w:firstLine="709"/>
        <w:jc w:val="center"/>
        <w:rPr>
          <w:rFonts w:ascii="Times New Roman" w:hAnsi="Times New Roman"/>
          <w:b/>
          <w:sz w:val="24"/>
          <w:szCs w:val="24"/>
        </w:rPr>
      </w:pPr>
      <w:r>
        <w:rPr>
          <w:rFonts w:ascii="Times New Roman" w:hAnsi="Times New Roman"/>
          <w:b/>
          <w:bCs/>
          <w:sz w:val="24"/>
          <w:szCs w:val="24"/>
        </w:rPr>
        <w:t>2.7</w:t>
      </w:r>
      <w:r w:rsidRPr="001E22D8">
        <w:rPr>
          <w:rFonts w:ascii="Times New Roman" w:hAnsi="Times New Roman"/>
          <w:b/>
          <w:sz w:val="24"/>
          <w:szCs w:val="24"/>
        </w:rPr>
        <w:t xml:space="preserve"> Проверка технического состояния ДВС после ТР двигателя</w:t>
      </w:r>
      <w:bookmarkEnd w:id="3"/>
    </w:p>
    <w:p w:rsidR="00D11A88" w:rsidRPr="00662AA7" w:rsidRDefault="00D11A88" w:rsidP="00D11A88"/>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Проверка технического состояния двигателей, после проведения работ по  текущему  ремонту, заключается в диагностировании двигателя приборами, </w:t>
      </w:r>
      <w:r>
        <w:rPr>
          <w:rFonts w:ascii="Times New Roman" w:hAnsi="Times New Roman"/>
          <w:sz w:val="24"/>
          <w:szCs w:val="24"/>
        </w:rPr>
        <w:t>рассмотренными в пункте 2.</w:t>
      </w:r>
      <w:r w:rsidRPr="002B170C">
        <w:rPr>
          <w:rFonts w:ascii="Times New Roman" w:hAnsi="Times New Roman"/>
          <w:sz w:val="24"/>
          <w:szCs w:val="24"/>
        </w:rPr>
        <w:t>3</w:t>
      </w:r>
      <w:r w:rsidRPr="00AD1B7F">
        <w:rPr>
          <w:rFonts w:ascii="Times New Roman" w:hAnsi="Times New Roman"/>
          <w:sz w:val="24"/>
          <w:szCs w:val="24"/>
        </w:rPr>
        <w:t xml:space="preserve"> и сравнении полученных при проверке значений с нормативными, указанными в технической документации, сопровождающей каждый двигатель.</w:t>
      </w: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xml:space="preserve">1. Проверка компрессии с помощью дизельного компрессометра ДД </w:t>
      </w:r>
    </w:p>
    <w:p w:rsidR="00D11A88" w:rsidRPr="00AD1B7F" w:rsidRDefault="00D11A88" w:rsidP="00D11A88">
      <w:pPr>
        <w:spacing w:after="0" w:line="360" w:lineRule="auto"/>
        <w:ind w:firstLine="709"/>
        <w:jc w:val="both"/>
        <w:rPr>
          <w:rFonts w:ascii="Times New Roman" w:hAnsi="Times New Roman"/>
          <w:bCs/>
          <w:sz w:val="24"/>
          <w:szCs w:val="24"/>
        </w:rPr>
      </w:pPr>
      <w:r w:rsidRPr="00AD1B7F">
        <w:rPr>
          <w:rFonts w:ascii="Times New Roman" w:hAnsi="Times New Roman"/>
          <w:bCs/>
          <w:sz w:val="24"/>
          <w:szCs w:val="24"/>
        </w:rPr>
        <w:t>По результатам  измерений компрессии можно сделать следующие выводы:</w:t>
      </w:r>
    </w:p>
    <w:p w:rsidR="00D11A88" w:rsidRPr="00AD1B7F" w:rsidRDefault="00D11A88" w:rsidP="00D11A88">
      <w:pPr>
        <w:numPr>
          <w:ilvl w:val="0"/>
          <w:numId w:val="10"/>
        </w:numPr>
        <w:spacing w:after="0" w:line="360" w:lineRule="auto"/>
        <w:ind w:left="0" w:firstLine="709"/>
        <w:jc w:val="both"/>
        <w:rPr>
          <w:rFonts w:ascii="Times New Roman" w:hAnsi="Times New Roman"/>
          <w:sz w:val="24"/>
          <w:szCs w:val="24"/>
        </w:rPr>
      </w:pPr>
      <w:r w:rsidRPr="00AD1B7F">
        <w:rPr>
          <w:rFonts w:ascii="Times New Roman" w:hAnsi="Times New Roman"/>
          <w:sz w:val="24"/>
          <w:szCs w:val="24"/>
        </w:rPr>
        <w:t>37-45 - компрессия отличная; </w:t>
      </w:r>
    </w:p>
    <w:p w:rsidR="00D11A88" w:rsidRPr="00AD1B7F" w:rsidRDefault="00D11A88" w:rsidP="00D11A88">
      <w:pPr>
        <w:numPr>
          <w:ilvl w:val="0"/>
          <w:numId w:val="10"/>
        </w:numPr>
        <w:spacing w:after="0" w:line="360" w:lineRule="auto"/>
        <w:ind w:left="0" w:firstLine="709"/>
        <w:jc w:val="both"/>
        <w:rPr>
          <w:rFonts w:ascii="Times New Roman" w:hAnsi="Times New Roman"/>
          <w:sz w:val="24"/>
          <w:szCs w:val="24"/>
        </w:rPr>
      </w:pPr>
      <w:r w:rsidRPr="00AD1B7F">
        <w:rPr>
          <w:rFonts w:ascii="Times New Roman" w:hAnsi="Times New Roman"/>
          <w:sz w:val="24"/>
          <w:szCs w:val="24"/>
        </w:rPr>
        <w:t>32-36 - компрессия хорошая; </w:t>
      </w:r>
    </w:p>
    <w:p w:rsidR="00D11A88" w:rsidRPr="00AD1B7F" w:rsidRDefault="00D11A88" w:rsidP="00D11A88">
      <w:pPr>
        <w:numPr>
          <w:ilvl w:val="0"/>
          <w:numId w:val="10"/>
        </w:numPr>
        <w:spacing w:after="0" w:line="360" w:lineRule="auto"/>
        <w:ind w:left="0" w:firstLine="709"/>
        <w:jc w:val="both"/>
        <w:rPr>
          <w:rFonts w:ascii="Times New Roman" w:hAnsi="Times New Roman"/>
          <w:sz w:val="24"/>
          <w:szCs w:val="24"/>
        </w:rPr>
      </w:pPr>
      <w:r w:rsidRPr="00AD1B7F">
        <w:rPr>
          <w:rFonts w:ascii="Times New Roman" w:hAnsi="Times New Roman"/>
          <w:sz w:val="24"/>
          <w:szCs w:val="24"/>
        </w:rPr>
        <w:t>30-32 - компрессия нормальная; </w:t>
      </w:r>
    </w:p>
    <w:p w:rsidR="00D11A88" w:rsidRPr="00AD1B7F" w:rsidRDefault="00D11A88" w:rsidP="00D11A88">
      <w:pPr>
        <w:numPr>
          <w:ilvl w:val="0"/>
          <w:numId w:val="10"/>
        </w:numPr>
        <w:spacing w:after="0" w:line="360" w:lineRule="auto"/>
        <w:ind w:left="0" w:firstLine="709"/>
        <w:jc w:val="both"/>
        <w:rPr>
          <w:rFonts w:ascii="Times New Roman" w:hAnsi="Times New Roman"/>
          <w:sz w:val="24"/>
          <w:szCs w:val="24"/>
        </w:rPr>
      </w:pPr>
      <w:r w:rsidRPr="00AD1B7F">
        <w:rPr>
          <w:rFonts w:ascii="Times New Roman" w:hAnsi="Times New Roman"/>
          <w:sz w:val="24"/>
          <w:szCs w:val="24"/>
        </w:rPr>
        <w:t>28-30 - компрессия удовлетворительная;</w:t>
      </w:r>
    </w:p>
    <w:p w:rsidR="00D11A88" w:rsidRPr="00AD1B7F" w:rsidRDefault="00D11A88" w:rsidP="00D11A88">
      <w:pPr>
        <w:numPr>
          <w:ilvl w:val="0"/>
          <w:numId w:val="10"/>
        </w:numPr>
        <w:spacing w:after="0" w:line="360" w:lineRule="auto"/>
        <w:ind w:left="0" w:firstLine="709"/>
        <w:jc w:val="both"/>
        <w:rPr>
          <w:rFonts w:ascii="Times New Roman" w:hAnsi="Times New Roman"/>
          <w:sz w:val="24"/>
          <w:szCs w:val="24"/>
        </w:rPr>
      </w:pPr>
      <w:r w:rsidRPr="00AD1B7F">
        <w:rPr>
          <w:rFonts w:ascii="Times New Roman" w:hAnsi="Times New Roman"/>
          <w:sz w:val="24"/>
          <w:szCs w:val="24"/>
        </w:rPr>
        <w:t>менее 28 - компрессия слабая, обычно при таких значениях двигатель с трудом запускается.</w:t>
      </w:r>
    </w:p>
    <w:p w:rsidR="00D11A88"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2. Диагностирование состояния элементов ЦПГ при помощи Анализатора Герметичности Цилиндров АГЦ-2</w:t>
      </w:r>
      <w:r>
        <w:rPr>
          <w:rFonts w:ascii="Times New Roman" w:hAnsi="Times New Roman"/>
          <w:sz w:val="24"/>
          <w:szCs w:val="24"/>
        </w:rPr>
        <w:t>.</w:t>
      </w:r>
    </w:p>
    <w:p w:rsidR="00D11A88" w:rsidRPr="00AD1B7F" w:rsidRDefault="00D11A88" w:rsidP="00D11A88">
      <w:pPr>
        <w:spacing w:after="0" w:line="360" w:lineRule="auto"/>
        <w:ind w:firstLine="709"/>
        <w:jc w:val="both"/>
        <w:rPr>
          <w:rFonts w:ascii="Times New Roman" w:hAnsi="Times New Roman"/>
          <w:sz w:val="24"/>
          <w:szCs w:val="24"/>
        </w:rPr>
      </w:pPr>
    </w:p>
    <w:p w:rsidR="00D11A88" w:rsidRPr="00AD1B7F" w:rsidRDefault="00D11A88" w:rsidP="00D11A88">
      <w:pPr>
        <w:spacing w:after="0" w:line="360" w:lineRule="auto"/>
        <w:ind w:left="-142"/>
        <w:rPr>
          <w:rFonts w:ascii="Times New Roman" w:hAnsi="Times New Roman"/>
          <w:sz w:val="24"/>
          <w:szCs w:val="24"/>
        </w:rPr>
      </w:pPr>
      <w:r>
        <w:rPr>
          <w:rFonts w:ascii="Times New Roman" w:hAnsi="Times New Roman"/>
          <w:sz w:val="24"/>
          <w:szCs w:val="24"/>
        </w:rPr>
        <w:t xml:space="preserve">Таблица 7 </w:t>
      </w:r>
      <w:r w:rsidRPr="00AD1B7F">
        <w:rPr>
          <w:rFonts w:ascii="Times New Roman" w:hAnsi="Times New Roman"/>
          <w:sz w:val="24"/>
          <w:szCs w:val="24"/>
        </w:rPr>
        <w:t>- Сравнительные значения полного (-Р1) и остаточного (-Р2) вакуума для двигателей, работающих на дизельном топливе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651"/>
        <w:gridCol w:w="4757"/>
      </w:tblGrid>
      <w:tr w:rsidR="00D11A88" w:rsidRPr="007C5B25" w:rsidTr="00D11A88">
        <w:tc>
          <w:tcPr>
            <w:tcW w:w="9462" w:type="dxa"/>
            <w:gridSpan w:val="2"/>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Номинальные параметры состояния цилиндропоршневой группы:</w:t>
            </w:r>
          </w:p>
        </w:tc>
      </w:tr>
      <w:tr w:rsidR="00D11A88" w:rsidRPr="007C5B25" w:rsidTr="00D11A88">
        <w:trPr>
          <w:trHeight w:val="1045"/>
        </w:trPr>
        <w:tc>
          <w:tcPr>
            <w:tcW w:w="4677"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-Р1,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0,89-0,94</w:t>
            </w:r>
          </w:p>
        </w:tc>
        <w:tc>
          <w:tcPr>
            <w:tcW w:w="4785"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-Р2,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0,14-0,17</w:t>
            </w:r>
          </w:p>
        </w:tc>
      </w:tr>
      <w:tr w:rsidR="00D11A88" w:rsidRPr="007C5B25" w:rsidTr="00D11A88">
        <w:tc>
          <w:tcPr>
            <w:tcW w:w="9462" w:type="dxa"/>
            <w:gridSpan w:val="2"/>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Предельные параметры состояния цилиндропоршневой группы:</w:t>
            </w:r>
          </w:p>
        </w:tc>
      </w:tr>
      <w:tr w:rsidR="00D11A88" w:rsidRPr="007C5B25" w:rsidTr="00D11A88">
        <w:trPr>
          <w:trHeight w:val="1035"/>
        </w:trPr>
        <w:tc>
          <w:tcPr>
            <w:tcW w:w="4677"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-Р1,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0,78</w:t>
            </w:r>
          </w:p>
        </w:tc>
        <w:tc>
          <w:tcPr>
            <w:tcW w:w="4785"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-Р2,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0,25</w:t>
            </w:r>
          </w:p>
        </w:tc>
      </w:tr>
      <w:tr w:rsidR="00D11A88" w:rsidRPr="007C5B25" w:rsidTr="00D11A88">
        <w:tc>
          <w:tcPr>
            <w:tcW w:w="9462" w:type="dxa"/>
            <w:gridSpan w:val="2"/>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Параметры, свидетельствующие о предельном износе поршневых колец:</w:t>
            </w:r>
          </w:p>
        </w:tc>
      </w:tr>
      <w:tr w:rsidR="00D11A88" w:rsidRPr="007C5B25" w:rsidTr="00D11A88">
        <w:tc>
          <w:tcPr>
            <w:tcW w:w="4677"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-Р1, кгс/см2</w:t>
            </w:r>
          </w:p>
          <w:p w:rsidR="00D11A88" w:rsidRPr="007C5B25" w:rsidRDefault="00D11A88" w:rsidP="00D11A88">
            <w:pPr>
              <w:jc w:val="center"/>
            </w:pPr>
            <w:r w:rsidRPr="007C5B25">
              <w:rPr>
                <w:rFonts w:ascii="Times New Roman" w:hAnsi="Times New Roman"/>
                <w:sz w:val="24"/>
                <w:szCs w:val="24"/>
              </w:rPr>
              <w:t>более 0,78</w:t>
            </w:r>
          </w:p>
        </w:tc>
        <w:tc>
          <w:tcPr>
            <w:tcW w:w="4785"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-Р2, кгс/см2</w:t>
            </w:r>
          </w:p>
          <w:p w:rsidR="00D11A88" w:rsidRPr="007C5B25" w:rsidRDefault="00D11A88" w:rsidP="00D11A88">
            <w:pPr>
              <w:jc w:val="center"/>
            </w:pPr>
            <w:r w:rsidRPr="007C5B25">
              <w:rPr>
                <w:rFonts w:ascii="Times New Roman" w:hAnsi="Times New Roman"/>
                <w:sz w:val="24"/>
                <w:szCs w:val="24"/>
              </w:rPr>
              <w:t>более 0,25</w:t>
            </w:r>
          </w:p>
        </w:tc>
      </w:tr>
      <w:tr w:rsidR="00D11A88" w:rsidRPr="007C5B25" w:rsidTr="00D11A88">
        <w:tc>
          <w:tcPr>
            <w:tcW w:w="9462" w:type="dxa"/>
            <w:gridSpan w:val="2"/>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Параметры, свидетельствующие о предельном износе гильзы цилиндра:</w:t>
            </w:r>
          </w:p>
        </w:tc>
      </w:tr>
      <w:tr w:rsidR="00D11A88" w:rsidRPr="007C5B25" w:rsidTr="00D11A88">
        <w:tc>
          <w:tcPr>
            <w:tcW w:w="4677"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-Р1,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0,66-0,78</w:t>
            </w:r>
          </w:p>
        </w:tc>
        <w:tc>
          <w:tcPr>
            <w:tcW w:w="4785"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-Р2,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0,52</w:t>
            </w:r>
          </w:p>
        </w:tc>
      </w:tr>
    </w:tbl>
    <w:p w:rsidR="00D11A88" w:rsidRDefault="00D11A88" w:rsidP="00D11A88">
      <w:pPr>
        <w:spacing w:after="0" w:line="360" w:lineRule="auto"/>
        <w:ind w:left="-142"/>
        <w:jc w:val="both"/>
        <w:rPr>
          <w:rFonts w:ascii="Times New Roman" w:hAnsi="Times New Roman"/>
          <w:sz w:val="24"/>
          <w:szCs w:val="24"/>
        </w:rPr>
      </w:pPr>
      <w:r>
        <w:rPr>
          <w:rFonts w:ascii="Times New Roman" w:hAnsi="Times New Roman"/>
          <w:sz w:val="24"/>
          <w:szCs w:val="24"/>
        </w:rPr>
        <w:t>Продолжение таблицы 7</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4651"/>
        <w:gridCol w:w="4757"/>
      </w:tblGrid>
      <w:tr w:rsidR="00D11A88" w:rsidRPr="007C5B25" w:rsidTr="00D11A88">
        <w:tc>
          <w:tcPr>
            <w:tcW w:w="9462" w:type="dxa"/>
            <w:gridSpan w:val="2"/>
          </w:tcPr>
          <w:p w:rsidR="00D11A88" w:rsidRPr="007C5B25" w:rsidRDefault="00D11A88" w:rsidP="00D11A88">
            <w:pPr>
              <w:jc w:val="center"/>
            </w:pPr>
            <w:r w:rsidRPr="007C5B25">
              <w:rPr>
                <w:rFonts w:ascii="Times New Roman" w:hAnsi="Times New Roman"/>
                <w:sz w:val="24"/>
                <w:szCs w:val="24"/>
              </w:rPr>
              <w:t>Параметры, свидетельствующие о нарушении герметичности сопряжения</w:t>
            </w:r>
            <w:r w:rsidRPr="007C5B25">
              <w:rPr>
                <w:rFonts w:ascii="Times New Roman" w:hAnsi="Times New Roman"/>
                <w:sz w:val="24"/>
                <w:szCs w:val="24"/>
              </w:rPr>
              <w:br/>
              <w:t>«клапан-гнездо», ослаблении посадки вставки гнезда, наличии трещины в</w:t>
            </w:r>
            <w:r w:rsidRPr="007C5B25">
              <w:rPr>
                <w:rFonts w:ascii="Times New Roman" w:hAnsi="Times New Roman"/>
                <w:sz w:val="24"/>
                <w:szCs w:val="24"/>
              </w:rPr>
              <w:br/>
              <w:t>днище клапана, поршня или перемычки и т.д.:</w:t>
            </w:r>
          </w:p>
        </w:tc>
      </w:tr>
      <w:tr w:rsidR="00D11A88" w:rsidRPr="007C5B25" w:rsidTr="00D11A88">
        <w:tc>
          <w:tcPr>
            <w:tcW w:w="4677"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-Р1, кгс/см2, менее</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0,65</w:t>
            </w:r>
          </w:p>
        </w:tc>
        <w:tc>
          <w:tcPr>
            <w:tcW w:w="4785" w:type="dxa"/>
          </w:tcPr>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-Р2, кгс/см2</w:t>
            </w:r>
          </w:p>
          <w:p w:rsidR="00D11A88" w:rsidRPr="007C5B25" w:rsidRDefault="00D11A88" w:rsidP="00D11A88">
            <w:pPr>
              <w:jc w:val="center"/>
              <w:rPr>
                <w:rFonts w:ascii="Times New Roman" w:hAnsi="Times New Roman"/>
                <w:sz w:val="24"/>
                <w:szCs w:val="24"/>
              </w:rPr>
            </w:pPr>
            <w:r w:rsidRPr="007C5B25">
              <w:rPr>
                <w:rFonts w:ascii="Times New Roman" w:hAnsi="Times New Roman"/>
                <w:sz w:val="24"/>
                <w:szCs w:val="24"/>
              </w:rPr>
              <w:t>0,51</w:t>
            </w:r>
          </w:p>
        </w:tc>
      </w:tr>
    </w:tbl>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 Если значение –Р1 одного цилиндра превышает среднее значение остальных цилиндров более, чем на 0,05 кгс/см2, то это свидетельствует о наличии в одном цилиндре избыточного количества масла или не прогоревшего топлива.</w:t>
      </w:r>
    </w:p>
    <w:p w:rsidR="00D11A88" w:rsidRPr="00AD1B7F" w:rsidRDefault="00D11A88" w:rsidP="00D11A88">
      <w:pPr>
        <w:spacing w:after="0" w:line="360" w:lineRule="auto"/>
        <w:ind w:left="-142"/>
        <w:jc w:val="both"/>
        <w:rPr>
          <w:rFonts w:ascii="Times New Roman" w:hAnsi="Times New Roman"/>
          <w:sz w:val="24"/>
          <w:szCs w:val="24"/>
        </w:rPr>
      </w:pPr>
      <w:r>
        <w:rPr>
          <w:rFonts w:ascii="Times New Roman" w:hAnsi="Times New Roman"/>
          <w:sz w:val="24"/>
          <w:szCs w:val="24"/>
        </w:rPr>
        <w:t>Таблица 8 – Номинальные и предельные значения дизельного двигателя</w:t>
      </w:r>
      <w:r w:rsidRPr="00AD1B7F">
        <w:rPr>
          <w:rFonts w:ascii="Times New Roman" w:hAnsi="Times New Roman"/>
          <w:sz w:val="24"/>
          <w:szCs w:val="24"/>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1609"/>
        <w:gridCol w:w="1730"/>
        <w:gridCol w:w="1797"/>
        <w:gridCol w:w="1389"/>
        <w:gridCol w:w="1390"/>
        <w:gridCol w:w="1493"/>
      </w:tblGrid>
      <w:tr w:rsidR="00D11A88" w:rsidRPr="007C5B25" w:rsidTr="00D11A88">
        <w:tc>
          <w:tcPr>
            <w:tcW w:w="1629"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ДВС</w:t>
            </w:r>
          </w:p>
        </w:tc>
        <w:tc>
          <w:tcPr>
            <w:tcW w:w="3616" w:type="dxa"/>
            <w:gridSpan w:val="2"/>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Номинальные значения, кгс/см2</w:t>
            </w:r>
          </w:p>
        </w:tc>
        <w:tc>
          <w:tcPr>
            <w:tcW w:w="4359" w:type="dxa"/>
            <w:gridSpan w:val="3"/>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Предельные значения, кгс/см2</w:t>
            </w:r>
          </w:p>
        </w:tc>
      </w:tr>
      <w:tr w:rsidR="00D11A88" w:rsidRPr="007C5B25" w:rsidTr="00D11A88">
        <w:tc>
          <w:tcPr>
            <w:tcW w:w="1629" w:type="dxa"/>
            <w:vMerge w:val="restart"/>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Дизельный двигатель</w:t>
            </w:r>
          </w:p>
        </w:tc>
        <w:tc>
          <w:tcPr>
            <w:tcW w:w="1774" w:type="dxa"/>
            <w:vMerge w:val="restart"/>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Гильза –Р1</w:t>
            </w:r>
          </w:p>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0,89-0,94</w:t>
            </w:r>
          </w:p>
        </w:tc>
        <w:tc>
          <w:tcPr>
            <w:tcW w:w="1842" w:type="dxa"/>
            <w:vMerge w:val="restart"/>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Кольца –Р2</w:t>
            </w:r>
          </w:p>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0,14-0,17</w:t>
            </w:r>
          </w:p>
        </w:tc>
        <w:tc>
          <w:tcPr>
            <w:tcW w:w="1418"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Гильза –Р1</w:t>
            </w:r>
          </w:p>
        </w:tc>
        <w:tc>
          <w:tcPr>
            <w:tcW w:w="1417"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Кольца –Р2</w:t>
            </w:r>
          </w:p>
        </w:tc>
        <w:tc>
          <w:tcPr>
            <w:tcW w:w="1524"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Клапан –Р1</w:t>
            </w:r>
          </w:p>
        </w:tc>
      </w:tr>
      <w:tr w:rsidR="00D11A88" w:rsidRPr="007C5B25" w:rsidTr="00D11A88">
        <w:tc>
          <w:tcPr>
            <w:tcW w:w="1629" w:type="dxa"/>
            <w:vMerge/>
          </w:tcPr>
          <w:p w:rsidR="00D11A88" w:rsidRPr="007C5B25" w:rsidRDefault="00D11A88" w:rsidP="00D11A88">
            <w:pPr>
              <w:spacing w:after="0" w:line="360" w:lineRule="auto"/>
              <w:jc w:val="center"/>
              <w:rPr>
                <w:rFonts w:ascii="Times New Roman" w:hAnsi="Times New Roman"/>
                <w:sz w:val="24"/>
                <w:szCs w:val="24"/>
              </w:rPr>
            </w:pPr>
          </w:p>
        </w:tc>
        <w:tc>
          <w:tcPr>
            <w:tcW w:w="1774" w:type="dxa"/>
            <w:vMerge/>
          </w:tcPr>
          <w:p w:rsidR="00D11A88" w:rsidRPr="007C5B25" w:rsidRDefault="00D11A88" w:rsidP="00D11A88">
            <w:pPr>
              <w:spacing w:after="0" w:line="360" w:lineRule="auto"/>
              <w:jc w:val="center"/>
              <w:rPr>
                <w:rFonts w:ascii="Times New Roman" w:hAnsi="Times New Roman"/>
                <w:sz w:val="24"/>
                <w:szCs w:val="24"/>
              </w:rPr>
            </w:pPr>
          </w:p>
        </w:tc>
        <w:tc>
          <w:tcPr>
            <w:tcW w:w="1842" w:type="dxa"/>
            <w:vMerge/>
          </w:tcPr>
          <w:p w:rsidR="00D11A88" w:rsidRPr="007C5B25" w:rsidRDefault="00D11A88" w:rsidP="00D11A88">
            <w:pPr>
              <w:spacing w:after="0" w:line="360" w:lineRule="auto"/>
              <w:jc w:val="center"/>
              <w:rPr>
                <w:rFonts w:ascii="Times New Roman" w:hAnsi="Times New Roman"/>
                <w:sz w:val="24"/>
                <w:szCs w:val="24"/>
              </w:rPr>
            </w:pPr>
          </w:p>
        </w:tc>
        <w:tc>
          <w:tcPr>
            <w:tcW w:w="1418"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0,78</w:t>
            </w:r>
          </w:p>
        </w:tc>
        <w:tc>
          <w:tcPr>
            <w:tcW w:w="1417"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0,25</w:t>
            </w:r>
          </w:p>
        </w:tc>
        <w:tc>
          <w:tcPr>
            <w:tcW w:w="1524"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0,65</w:t>
            </w:r>
          </w:p>
        </w:tc>
      </w:tr>
    </w:tbl>
    <w:p w:rsidR="00D11A88" w:rsidRPr="00AD1B7F" w:rsidRDefault="00D11A88" w:rsidP="00D11A88">
      <w:pPr>
        <w:spacing w:after="0" w:line="360" w:lineRule="auto"/>
        <w:ind w:firstLine="709"/>
        <w:jc w:val="both"/>
        <w:rPr>
          <w:rFonts w:ascii="Times New Roman" w:hAnsi="Times New Roman"/>
          <w:sz w:val="24"/>
          <w:szCs w:val="24"/>
        </w:rPr>
      </w:pPr>
    </w:p>
    <w:p w:rsidR="00D11A88" w:rsidRPr="00AD1B7F" w:rsidRDefault="00D11A88" w:rsidP="00D11A88">
      <w:pPr>
        <w:spacing w:after="0" w:line="360" w:lineRule="auto"/>
        <w:ind w:firstLine="709"/>
        <w:jc w:val="both"/>
        <w:rPr>
          <w:rFonts w:ascii="Times New Roman" w:hAnsi="Times New Roman"/>
          <w:sz w:val="24"/>
          <w:szCs w:val="24"/>
        </w:rPr>
      </w:pPr>
      <w:r w:rsidRPr="00AD1B7F">
        <w:rPr>
          <w:rFonts w:ascii="Times New Roman" w:hAnsi="Times New Roman"/>
          <w:sz w:val="24"/>
          <w:szCs w:val="24"/>
        </w:rPr>
        <w:t>3. Диагностирование топливной аппаратуры дизельных двигателей с помощью механотестера МТА- 2</w:t>
      </w:r>
    </w:p>
    <w:p w:rsidR="00D11A88" w:rsidRPr="002A597F" w:rsidRDefault="00D11A88" w:rsidP="00D11A88">
      <w:pPr>
        <w:spacing w:after="0" w:line="360" w:lineRule="auto"/>
        <w:ind w:left="-142"/>
        <w:rPr>
          <w:rFonts w:ascii="Times New Roman" w:hAnsi="Times New Roman"/>
          <w:sz w:val="24"/>
          <w:szCs w:val="24"/>
        </w:rPr>
      </w:pPr>
      <w:r>
        <w:rPr>
          <w:rFonts w:ascii="Times New Roman" w:hAnsi="Times New Roman"/>
          <w:bCs/>
          <w:sz w:val="24"/>
          <w:szCs w:val="24"/>
        </w:rPr>
        <w:t>Таблица 9</w:t>
      </w:r>
      <w:r w:rsidRPr="00AD1B7F">
        <w:rPr>
          <w:rFonts w:ascii="Times New Roman" w:hAnsi="Times New Roman"/>
          <w:bCs/>
          <w:sz w:val="24"/>
          <w:szCs w:val="24"/>
        </w:rPr>
        <w:t xml:space="preserve"> - Справочные данные по наиболее распространенным отечественным автотракторным дизельным двигателям</w:t>
      </w:r>
    </w:p>
    <w:tbl>
      <w:tblPr>
        <w:tblW w:w="9619" w:type="dxa"/>
        <w:jc w:val="center"/>
        <w:tblCellSpacing w:w="0" w:type="dxa"/>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976"/>
        <w:gridCol w:w="1488"/>
        <w:gridCol w:w="1726"/>
        <w:gridCol w:w="1517"/>
        <w:gridCol w:w="1548"/>
        <w:gridCol w:w="1364"/>
      </w:tblGrid>
      <w:tr w:rsidR="00D11A88" w:rsidRPr="007C5B25" w:rsidTr="00D11A88">
        <w:trPr>
          <w:tblCellSpacing w:w="0" w:type="dxa"/>
          <w:jc w:val="center"/>
        </w:trPr>
        <w:tc>
          <w:tcPr>
            <w:tcW w:w="9619" w:type="dxa"/>
            <w:gridSpan w:val="6"/>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Давление начала впрыскивания топлива форсункой</w:t>
            </w:r>
          </w:p>
        </w:tc>
      </w:tr>
      <w:tr w:rsidR="00D11A88" w:rsidRPr="007C5B25" w:rsidTr="00D11A88">
        <w:trPr>
          <w:tblCellSpacing w:w="0" w:type="dxa"/>
          <w:jc w:val="center"/>
        </w:trPr>
        <w:tc>
          <w:tcPr>
            <w:tcW w:w="1976" w:type="dxa"/>
            <w:vMerge w:val="restart"/>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Марка двигателя</w:t>
            </w:r>
          </w:p>
        </w:tc>
        <w:tc>
          <w:tcPr>
            <w:tcW w:w="1488" w:type="dxa"/>
            <w:vMerge w:val="restart"/>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Марка форсунки</w:t>
            </w:r>
          </w:p>
        </w:tc>
        <w:tc>
          <w:tcPr>
            <w:tcW w:w="1726" w:type="dxa"/>
            <w:vMerge w:val="restart"/>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Число сопловых отверстий распылителя</w:t>
            </w:r>
          </w:p>
        </w:tc>
        <w:tc>
          <w:tcPr>
            <w:tcW w:w="0" w:type="auto"/>
            <w:gridSpan w:val="3"/>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Давление впрыскивания, МПа (кгс/см2)</w:t>
            </w:r>
          </w:p>
        </w:tc>
      </w:tr>
      <w:tr w:rsidR="00D11A88" w:rsidRPr="007C5B25" w:rsidTr="00D11A88">
        <w:trPr>
          <w:tblCellSpacing w:w="0" w:type="dxa"/>
          <w:jc w:val="center"/>
        </w:trPr>
        <w:tc>
          <w:tcPr>
            <w:tcW w:w="1976" w:type="dxa"/>
            <w:vMerge/>
            <w:vAlign w:val="center"/>
          </w:tcPr>
          <w:p w:rsidR="00D11A88" w:rsidRPr="007C5B25" w:rsidRDefault="00D11A88" w:rsidP="00D11A88">
            <w:pPr>
              <w:spacing w:after="0" w:line="360" w:lineRule="auto"/>
              <w:jc w:val="center"/>
              <w:rPr>
                <w:rFonts w:ascii="Times New Roman" w:hAnsi="Times New Roman"/>
                <w:sz w:val="24"/>
                <w:szCs w:val="24"/>
              </w:rPr>
            </w:pPr>
          </w:p>
        </w:tc>
        <w:tc>
          <w:tcPr>
            <w:tcW w:w="1488" w:type="dxa"/>
            <w:vMerge/>
            <w:vAlign w:val="center"/>
          </w:tcPr>
          <w:p w:rsidR="00D11A88" w:rsidRPr="007C5B25" w:rsidRDefault="00D11A88" w:rsidP="00D11A88">
            <w:pPr>
              <w:spacing w:after="0" w:line="360" w:lineRule="auto"/>
              <w:jc w:val="center"/>
              <w:rPr>
                <w:rFonts w:ascii="Times New Roman" w:hAnsi="Times New Roman"/>
                <w:sz w:val="24"/>
                <w:szCs w:val="24"/>
              </w:rPr>
            </w:pPr>
          </w:p>
        </w:tc>
        <w:tc>
          <w:tcPr>
            <w:tcW w:w="1726" w:type="dxa"/>
            <w:vMerge/>
            <w:vAlign w:val="center"/>
          </w:tcPr>
          <w:p w:rsidR="00D11A88" w:rsidRPr="007C5B25" w:rsidRDefault="00D11A88" w:rsidP="00D11A88">
            <w:pPr>
              <w:spacing w:after="0" w:line="360" w:lineRule="auto"/>
              <w:jc w:val="center"/>
              <w:rPr>
                <w:rFonts w:ascii="Times New Roman" w:hAnsi="Times New Roman"/>
                <w:sz w:val="24"/>
                <w:szCs w:val="24"/>
              </w:rPr>
            </w:pP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Номинальное</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Допускаемое</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Предельное</w:t>
            </w:r>
          </w:p>
        </w:tc>
      </w:tr>
      <w:tr w:rsidR="00D11A88" w:rsidRPr="007C5B25" w:rsidTr="00D11A88">
        <w:trPr>
          <w:trHeight w:val="480"/>
          <w:tblCellSpacing w:w="0" w:type="dxa"/>
          <w:jc w:val="center"/>
        </w:trPr>
        <w:tc>
          <w:tcPr>
            <w:tcW w:w="197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148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172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w:t>
            </w:r>
          </w:p>
        </w:tc>
      </w:tr>
      <w:tr w:rsidR="00D11A88" w:rsidRPr="007C5B25" w:rsidTr="00D11A88">
        <w:trPr>
          <w:trHeight w:val="480"/>
          <w:tblCellSpacing w:w="0" w:type="dxa"/>
          <w:jc w:val="center"/>
        </w:trPr>
        <w:tc>
          <w:tcPr>
            <w:tcW w:w="197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А-01 МЛ, А-01М, </w:t>
            </w:r>
            <w:r w:rsidRPr="007C5B25">
              <w:rPr>
                <w:rFonts w:ascii="Times New Roman" w:hAnsi="Times New Roman"/>
                <w:sz w:val="24"/>
                <w:szCs w:val="24"/>
              </w:rPr>
              <w:br/>
              <w:t>Д-466, А-41</w:t>
            </w:r>
          </w:p>
        </w:tc>
        <w:tc>
          <w:tcPr>
            <w:tcW w:w="148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6А1-20с2Д</w:t>
            </w:r>
          </w:p>
        </w:tc>
        <w:tc>
          <w:tcPr>
            <w:tcW w:w="172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17,0-17,5 (170-175)</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16,0 (160)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15,5 (155)</w:t>
            </w:r>
          </w:p>
        </w:tc>
      </w:tr>
      <w:tr w:rsidR="00D11A88" w:rsidRPr="007C5B25" w:rsidTr="00D11A88">
        <w:trPr>
          <w:tblCellSpacing w:w="0" w:type="dxa"/>
          <w:jc w:val="center"/>
        </w:trPr>
        <w:tc>
          <w:tcPr>
            <w:tcW w:w="197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Д-65ЛС, Д-65Н, Д-65Н, Д-65Н1</w:t>
            </w:r>
          </w:p>
        </w:tc>
        <w:tc>
          <w:tcPr>
            <w:tcW w:w="148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ФД-22</w:t>
            </w:r>
          </w:p>
        </w:tc>
        <w:tc>
          <w:tcPr>
            <w:tcW w:w="172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17,0-17,5 (170-175)</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16,0 (160)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15,5 (155)</w:t>
            </w:r>
          </w:p>
        </w:tc>
      </w:tr>
    </w:tbl>
    <w:p w:rsidR="00D11A88" w:rsidRDefault="00D11A88" w:rsidP="00D11A88">
      <w:pPr>
        <w:spacing w:after="0"/>
        <w:ind w:left="-142"/>
      </w:pPr>
      <w:r>
        <w:br w:type="page"/>
      </w:r>
      <w:r>
        <w:rPr>
          <w:rFonts w:ascii="Times New Roman" w:hAnsi="Times New Roman"/>
          <w:sz w:val="24"/>
        </w:rPr>
        <w:t>Продолжение таблицы 9</w:t>
      </w:r>
    </w:p>
    <w:tbl>
      <w:tblPr>
        <w:tblW w:w="9659" w:type="dxa"/>
        <w:jc w:val="center"/>
        <w:tblCellSpacing w:w="0" w:type="dxa"/>
        <w:tblInd w:w="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56"/>
        <w:gridCol w:w="1364"/>
        <w:gridCol w:w="1410"/>
        <w:gridCol w:w="1517"/>
        <w:gridCol w:w="1548"/>
        <w:gridCol w:w="1364"/>
      </w:tblGrid>
      <w:tr w:rsidR="00D11A88" w:rsidRPr="007C5B25" w:rsidTr="00D11A88">
        <w:trPr>
          <w:trHeight w:val="66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w:t>
            </w:r>
          </w:p>
        </w:tc>
      </w:tr>
      <w:tr w:rsidR="00D11A88" w:rsidRPr="007C5B25" w:rsidTr="00D11A88">
        <w:trPr>
          <w:trHeight w:val="66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Д-242, Д-242Л, Д-240, Д-240Л, Д-241Л, Д-243, Д-243Л</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ФД-22</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17,5-18,0</w:t>
            </w:r>
            <w:r w:rsidRPr="007C5B25">
              <w:rPr>
                <w:rFonts w:ascii="Times New Roman" w:hAnsi="Times New Roman"/>
                <w:sz w:val="24"/>
                <w:szCs w:val="24"/>
              </w:rPr>
              <w:br/>
              <w:t>(175-180)</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16,5 (165)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15,5 (155)</w:t>
            </w:r>
          </w:p>
        </w:tc>
      </w:tr>
      <w:tr w:rsidR="00D11A88" w:rsidRPr="007C5B25" w:rsidTr="00D11A88">
        <w:trPr>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СМД-14НГ, СМД-18Н, СМД-18Н-01</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ФД-22</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17,5-18,0</w:t>
            </w:r>
            <w:r w:rsidRPr="007C5B25">
              <w:rPr>
                <w:rFonts w:ascii="Times New Roman" w:hAnsi="Times New Roman"/>
                <w:sz w:val="24"/>
                <w:szCs w:val="24"/>
              </w:rPr>
              <w:br/>
              <w:t>(175-180)</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16,5 (165)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15,5 (155)</w:t>
            </w:r>
          </w:p>
        </w:tc>
      </w:tr>
      <w:tr w:rsidR="00D11A88" w:rsidRPr="007C5B25" w:rsidTr="00D11A88">
        <w:trPr>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СМД-60, СМД-62, СМД-62А, СМД-60-02, СМД-72</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ФД-22</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17,5-18,0</w:t>
            </w:r>
            <w:r w:rsidRPr="007C5B25">
              <w:rPr>
                <w:rFonts w:ascii="Times New Roman" w:hAnsi="Times New Roman"/>
                <w:sz w:val="24"/>
                <w:szCs w:val="24"/>
              </w:rPr>
              <w:br/>
              <w:t>(175-180)</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16,5 (165)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16,0 (160)</w:t>
            </w:r>
          </w:p>
        </w:tc>
      </w:tr>
      <w:tr w:rsidR="00D11A88" w:rsidRPr="007C5B25" w:rsidTr="00D11A88">
        <w:trPr>
          <w:trHeight w:val="108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ЯМЗ-236НЕ, ЯМЗ-238НБ, ЯМЗ- 238М, </w:t>
            </w:r>
            <w:r w:rsidRPr="007C5B25">
              <w:rPr>
                <w:rFonts w:ascii="Times New Roman" w:hAnsi="Times New Roman"/>
                <w:sz w:val="24"/>
                <w:szCs w:val="24"/>
              </w:rPr>
              <w:br/>
              <w:t>ЯМЗ-238НД, ЯМЗ-240, ЯМЗ-240Б, ЯМЗ-240М, ЯМЗ-240БМ</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26.111201</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16,2-17,7 </w:t>
            </w:r>
            <w:r w:rsidRPr="007C5B25">
              <w:rPr>
                <w:rFonts w:ascii="Times New Roman" w:hAnsi="Times New Roman"/>
                <w:sz w:val="24"/>
                <w:szCs w:val="24"/>
              </w:rPr>
              <w:br/>
              <w:t>(162-177)</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16,2 (162)</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15,7 (157)</w:t>
            </w:r>
          </w:p>
        </w:tc>
      </w:tr>
      <w:tr w:rsidR="00D11A88" w:rsidRPr="007C5B25" w:rsidTr="00D11A88">
        <w:trPr>
          <w:trHeight w:val="465"/>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РД-180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12,5-13,0 </w:t>
            </w:r>
            <w:r w:rsidRPr="007C5B25">
              <w:rPr>
                <w:rFonts w:ascii="Times New Roman" w:hAnsi="Times New Roman"/>
                <w:sz w:val="24"/>
                <w:szCs w:val="24"/>
              </w:rPr>
              <w:br/>
              <w:t>(125-130)</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12,0 (120)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11,5 (115)</w:t>
            </w:r>
          </w:p>
        </w:tc>
      </w:tr>
      <w:tr w:rsidR="00D11A88" w:rsidRPr="007C5B25" w:rsidTr="00D11A88">
        <w:trPr>
          <w:trHeight w:val="269"/>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Д-144-80, Д-144-32, </w:t>
            </w:r>
            <w:r w:rsidRPr="007C5B25">
              <w:rPr>
                <w:rFonts w:ascii="Times New Roman" w:hAnsi="Times New Roman"/>
                <w:sz w:val="24"/>
                <w:szCs w:val="24"/>
              </w:rPr>
              <w:br/>
              <w:t>Д-144-36, Д-144-34, </w:t>
            </w:r>
            <w:r w:rsidRPr="007C5B25">
              <w:rPr>
                <w:rFonts w:ascii="Times New Roman" w:hAnsi="Times New Roman"/>
                <w:sz w:val="24"/>
                <w:szCs w:val="24"/>
              </w:rPr>
              <w:br/>
              <w:t>Д-144-38, Д-144-09 </w:t>
            </w:r>
            <w:r w:rsidRPr="007C5B25">
              <w:rPr>
                <w:rFonts w:ascii="Times New Roman" w:hAnsi="Times New Roman"/>
                <w:sz w:val="24"/>
                <w:szCs w:val="24"/>
              </w:rPr>
              <w:br/>
              <w:t>(Д-21А1)</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6Т2-20с2Ж</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17,0-17,5 </w:t>
            </w:r>
            <w:r w:rsidRPr="007C5B25">
              <w:rPr>
                <w:rFonts w:ascii="Times New Roman" w:hAnsi="Times New Roman"/>
                <w:sz w:val="24"/>
                <w:szCs w:val="24"/>
              </w:rPr>
              <w:br/>
              <w:t>(170-175)</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16,0 (160)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15,5 (155)</w:t>
            </w:r>
          </w:p>
        </w:tc>
      </w:tr>
      <w:tr w:rsidR="00D11A88" w:rsidRPr="007C5B25" w:rsidTr="00D11A88">
        <w:trPr>
          <w:trHeight w:val="45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Д-108, Д-160, Д-130</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20,2-21,0</w:t>
            </w:r>
            <w:r w:rsidRPr="007C5B25">
              <w:rPr>
                <w:rFonts w:ascii="Times New Roman" w:hAnsi="Times New Roman"/>
                <w:sz w:val="24"/>
                <w:szCs w:val="24"/>
              </w:rPr>
              <w:br/>
              <w:t>(202-210)</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19,5 (195)</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19,0 (190)</w:t>
            </w:r>
          </w:p>
        </w:tc>
      </w:tr>
      <w:tr w:rsidR="00D11A88" w:rsidRPr="007C5B25" w:rsidTr="00D11A88">
        <w:trPr>
          <w:trHeight w:val="45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ЯМЗ-238ПМ, ЯМЗ-238П, ЯМЗ-238ФМ, ЯМЗ-238Ф</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261.1112010</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19,6-21,1</w:t>
            </w:r>
            <w:r w:rsidRPr="007C5B25">
              <w:rPr>
                <w:rFonts w:ascii="Times New Roman" w:hAnsi="Times New Roman"/>
                <w:sz w:val="24"/>
                <w:szCs w:val="24"/>
              </w:rPr>
              <w:br/>
              <w:t>(196-211)</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19,6 (196)</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19,0 (190)</w:t>
            </w:r>
          </w:p>
        </w:tc>
      </w:tr>
      <w:tr w:rsidR="00D11A88" w:rsidRPr="007C5B25" w:rsidTr="00D11A88">
        <w:trPr>
          <w:trHeight w:val="480"/>
          <w:tblCellSpacing w:w="0" w:type="dxa"/>
          <w:jc w:val="center"/>
        </w:trPr>
        <w:tc>
          <w:tcPr>
            <w:tcW w:w="245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ЯМЗ-240Н, ЯМЗ-240МН, ЯМЗ-240ПМ, ЯМЗ-240П</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261.1112010</w:t>
            </w:r>
          </w:p>
        </w:tc>
        <w:tc>
          <w:tcPr>
            <w:tcW w:w="1410"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1517"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19,6-21,1 </w:t>
            </w:r>
            <w:r w:rsidRPr="007C5B25">
              <w:rPr>
                <w:rFonts w:ascii="Times New Roman" w:hAnsi="Times New Roman"/>
                <w:sz w:val="24"/>
                <w:szCs w:val="24"/>
              </w:rPr>
              <w:br/>
              <w:t>(196-211)</w:t>
            </w:r>
          </w:p>
        </w:tc>
        <w:tc>
          <w:tcPr>
            <w:tcW w:w="154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19,6 (196)</w:t>
            </w:r>
          </w:p>
        </w:tc>
        <w:tc>
          <w:tcPr>
            <w:tcW w:w="136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19,0 (190)</w:t>
            </w:r>
          </w:p>
        </w:tc>
      </w:tr>
    </w:tbl>
    <w:p w:rsidR="00D11A88" w:rsidRPr="00AD1B7F" w:rsidRDefault="00D11A88" w:rsidP="00D11A88">
      <w:pPr>
        <w:spacing w:after="0" w:line="360" w:lineRule="auto"/>
        <w:ind w:firstLine="851"/>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Default="00D11A88" w:rsidP="00D11A88">
      <w:pPr>
        <w:spacing w:after="0" w:line="360" w:lineRule="auto"/>
        <w:jc w:val="both"/>
        <w:rPr>
          <w:rFonts w:ascii="Times New Roman" w:hAnsi="Times New Roman"/>
          <w:sz w:val="24"/>
          <w:szCs w:val="24"/>
        </w:rPr>
      </w:pPr>
    </w:p>
    <w:p w:rsidR="00D11A88" w:rsidRPr="00BC0842" w:rsidRDefault="00D11A88" w:rsidP="00D11A88">
      <w:pPr>
        <w:spacing w:after="0" w:line="360" w:lineRule="auto"/>
        <w:jc w:val="center"/>
        <w:rPr>
          <w:rFonts w:ascii="Times New Roman" w:hAnsi="Times New Roman"/>
          <w:b/>
          <w:sz w:val="24"/>
          <w:szCs w:val="24"/>
        </w:rPr>
      </w:pPr>
      <w:r w:rsidRPr="00BC0842">
        <w:rPr>
          <w:rFonts w:ascii="Times New Roman" w:hAnsi="Times New Roman"/>
          <w:b/>
          <w:sz w:val="24"/>
          <w:szCs w:val="24"/>
        </w:rPr>
        <w:t>Глава 3 Экономическая часть</w:t>
      </w:r>
    </w:p>
    <w:p w:rsidR="00D11A88" w:rsidRDefault="00D11A88" w:rsidP="00D11A88">
      <w:pPr>
        <w:spacing w:line="360" w:lineRule="auto"/>
        <w:ind w:firstLine="851"/>
        <w:jc w:val="both"/>
        <w:rPr>
          <w:rFonts w:ascii="Times New Roman" w:hAnsi="Times New Roman"/>
          <w:sz w:val="24"/>
          <w:szCs w:val="24"/>
        </w:rPr>
      </w:pPr>
      <w:bookmarkStart w:id="4" w:name="_Toc359929472"/>
    </w:p>
    <w:p w:rsidR="00D11A88" w:rsidRPr="00CB569E" w:rsidRDefault="00D11A88" w:rsidP="00D11A88">
      <w:pPr>
        <w:spacing w:after="0" w:line="360" w:lineRule="auto"/>
        <w:jc w:val="center"/>
      </w:pPr>
    </w:p>
    <w:p w:rsidR="00D11A88" w:rsidRPr="00BC0842" w:rsidRDefault="00D11A88" w:rsidP="00D11A88">
      <w:pPr>
        <w:spacing w:line="360" w:lineRule="auto"/>
        <w:ind w:firstLine="709"/>
        <w:jc w:val="center"/>
        <w:rPr>
          <w:rFonts w:ascii="Times New Roman" w:hAnsi="Times New Roman"/>
          <w:sz w:val="24"/>
          <w:szCs w:val="24"/>
        </w:rPr>
      </w:pPr>
      <w:r w:rsidRPr="00BC0842">
        <w:rPr>
          <w:rFonts w:ascii="Times New Roman" w:hAnsi="Times New Roman"/>
          <w:sz w:val="24"/>
          <w:szCs w:val="24"/>
        </w:rPr>
        <w:t>3.1 Расчет стоимости  оборудования</w:t>
      </w:r>
      <w:bookmarkEnd w:id="4"/>
    </w:p>
    <w:p w:rsidR="00D11A88" w:rsidRPr="00243AD0" w:rsidRDefault="00D11A88" w:rsidP="00D11A88">
      <w:pPr>
        <w:spacing w:after="0" w:line="360" w:lineRule="auto"/>
        <w:jc w:val="both"/>
      </w:pPr>
    </w:p>
    <w:p w:rsidR="00D11A88" w:rsidRPr="00AD1B7F" w:rsidRDefault="00D11A88" w:rsidP="00D11A88">
      <w:pPr>
        <w:spacing w:after="0" w:line="360" w:lineRule="auto"/>
        <w:ind w:firstLine="993"/>
        <w:jc w:val="both"/>
        <w:rPr>
          <w:rFonts w:ascii="Times New Roman" w:hAnsi="Times New Roman"/>
          <w:sz w:val="24"/>
          <w:szCs w:val="24"/>
        </w:rPr>
      </w:pPr>
      <w:r w:rsidRPr="00AD1B7F">
        <w:rPr>
          <w:rFonts w:ascii="Times New Roman" w:hAnsi="Times New Roman"/>
          <w:sz w:val="24"/>
          <w:szCs w:val="24"/>
        </w:rPr>
        <w:t>Затраты на приобретение оборудования и инструмента поста диагностики и ремонта автомобилей рассчитывается по следующей формуле:</w:t>
      </w:r>
    </w:p>
    <w:p w:rsidR="00D11A88" w:rsidRPr="00AD1B7F" w:rsidRDefault="007C7621" w:rsidP="00D11A88">
      <w:pPr>
        <w:tabs>
          <w:tab w:val="num" w:pos="0"/>
        </w:tabs>
        <w:spacing w:after="0" w:line="360" w:lineRule="auto"/>
        <w:ind w:right="284" w:firstLine="1418"/>
        <w:jc w:val="both"/>
        <w:rPr>
          <w:rFonts w:ascii="Times New Roman" w:hAnsi="Times New Roman"/>
          <w:sz w:val="24"/>
          <w:szCs w:val="24"/>
        </w:rPr>
      </w:pPr>
      <w:r w:rsidRPr="007C7621">
        <w:rPr>
          <w:rFonts w:ascii="Times New Roman" w:hAnsi="Times New Roman"/>
          <w:noProof/>
          <w:sz w:val="24"/>
          <w:szCs w:val="24"/>
        </w:rPr>
        <w:pict>
          <v:shape id="Рисунок 19" o:spid="_x0000_i1034" type="#_x0000_t75" style="width:95.25pt;height:15.75pt;visibility:visible"/>
        </w:pict>
      </w:r>
      <w:r w:rsidR="00D11A88" w:rsidRPr="00AD1B7F">
        <w:rPr>
          <w:rFonts w:ascii="Times New Roman" w:hAnsi="Times New Roman"/>
          <w:sz w:val="24"/>
          <w:szCs w:val="24"/>
        </w:rPr>
        <w:t>,</w:t>
      </w:r>
      <w:r w:rsidR="00D11A88">
        <w:rPr>
          <w:rFonts w:ascii="Times New Roman" w:hAnsi="Times New Roman"/>
          <w:sz w:val="24"/>
          <w:szCs w:val="24"/>
        </w:rPr>
        <w:t xml:space="preserve">                         (1)</w:t>
      </w:r>
    </w:p>
    <w:p w:rsidR="00D11A88" w:rsidRPr="00AD1B7F" w:rsidRDefault="00D11A88" w:rsidP="00D11A88">
      <w:pPr>
        <w:tabs>
          <w:tab w:val="num" w:pos="0"/>
        </w:tabs>
        <w:spacing w:after="0" w:line="360" w:lineRule="auto"/>
        <w:ind w:right="284" w:firstLine="993"/>
        <w:jc w:val="both"/>
        <w:rPr>
          <w:rFonts w:ascii="Times New Roman" w:hAnsi="Times New Roman"/>
          <w:sz w:val="24"/>
          <w:szCs w:val="24"/>
        </w:rPr>
      </w:pPr>
      <w:r w:rsidRPr="00AD1B7F">
        <w:rPr>
          <w:rFonts w:ascii="Times New Roman" w:hAnsi="Times New Roman"/>
          <w:sz w:val="24"/>
          <w:szCs w:val="24"/>
        </w:rPr>
        <w:t xml:space="preserve">где </w:t>
      </w:r>
      <w:r w:rsidR="007C7621" w:rsidRPr="007C7621">
        <w:rPr>
          <w:rFonts w:ascii="Times New Roman" w:hAnsi="Times New Roman"/>
          <w:noProof/>
          <w:sz w:val="24"/>
          <w:szCs w:val="24"/>
        </w:rPr>
        <w:pict>
          <v:shape id="Рисунок 20" o:spid="_x0000_i1035" type="#_x0000_t75" style="width:15.75pt;height:15.75pt;visibility:visible"/>
        </w:pict>
      </w:r>
      <w:r w:rsidRPr="00AD1B7F">
        <w:rPr>
          <w:rFonts w:ascii="Times New Roman" w:hAnsi="Times New Roman"/>
          <w:sz w:val="24"/>
          <w:szCs w:val="24"/>
        </w:rPr>
        <w:t xml:space="preserve"> - затраты на п</w:t>
      </w:r>
      <w:r>
        <w:rPr>
          <w:rFonts w:ascii="Times New Roman" w:hAnsi="Times New Roman"/>
          <w:sz w:val="24"/>
          <w:szCs w:val="24"/>
        </w:rPr>
        <w:t>риобретение нового оборудования;</w:t>
      </w:r>
    </w:p>
    <w:p w:rsidR="00D11A88" w:rsidRPr="00500E4F" w:rsidRDefault="007C7621" w:rsidP="00D11A88">
      <w:pPr>
        <w:tabs>
          <w:tab w:val="num" w:pos="0"/>
        </w:tabs>
        <w:spacing w:after="0" w:line="360" w:lineRule="auto"/>
        <w:ind w:right="284" w:firstLine="1418"/>
        <w:jc w:val="both"/>
        <w:rPr>
          <w:rFonts w:ascii="Times New Roman" w:hAnsi="Times New Roman"/>
          <w:sz w:val="24"/>
          <w:szCs w:val="24"/>
        </w:rPr>
      </w:pPr>
      <w:r w:rsidRPr="007C7621">
        <w:rPr>
          <w:rFonts w:ascii="Times New Roman" w:hAnsi="Times New Roman"/>
          <w:noProof/>
          <w:sz w:val="24"/>
          <w:szCs w:val="24"/>
        </w:rPr>
        <w:pict>
          <v:shape id="Рисунок 21" o:spid="_x0000_i1036" type="#_x0000_t75" style="width:15.75pt;height:15.75pt;visibility:visible"/>
        </w:pict>
      </w:r>
      <w:r w:rsidR="00D11A88" w:rsidRPr="00AD1B7F">
        <w:rPr>
          <w:rFonts w:ascii="Times New Roman" w:hAnsi="Times New Roman"/>
          <w:sz w:val="24"/>
          <w:szCs w:val="24"/>
        </w:rPr>
        <w:t xml:space="preserve"> - затраты на </w:t>
      </w:r>
      <w:r w:rsidR="00D11A88" w:rsidRPr="000601CB">
        <w:rPr>
          <w:rFonts w:ascii="Times New Roman" w:hAnsi="Times New Roman"/>
          <w:sz w:val="24"/>
          <w:szCs w:val="24"/>
        </w:rPr>
        <w:t>монтаж нового оборудования</w:t>
      </w:r>
      <w:r w:rsidR="00D11A88" w:rsidRPr="000442D0">
        <w:rPr>
          <w:rFonts w:ascii="Times New Roman" w:hAnsi="Times New Roman"/>
          <w:sz w:val="24"/>
          <w:szCs w:val="24"/>
        </w:rPr>
        <w:t>;</w:t>
      </w:r>
    </w:p>
    <w:p w:rsidR="00D11A88" w:rsidRPr="00F95388" w:rsidRDefault="007C7621" w:rsidP="00D11A88">
      <w:pPr>
        <w:tabs>
          <w:tab w:val="num" w:pos="0"/>
        </w:tabs>
        <w:spacing w:after="0" w:line="360" w:lineRule="auto"/>
        <w:ind w:right="284" w:firstLine="1418"/>
        <w:jc w:val="both"/>
        <w:rPr>
          <w:rFonts w:ascii="Times New Roman" w:hAnsi="Times New Roman"/>
          <w:color w:val="000000"/>
          <w:sz w:val="24"/>
          <w:szCs w:val="24"/>
        </w:rPr>
      </w:pPr>
      <w:r w:rsidRPr="007C7621">
        <w:rPr>
          <w:rFonts w:ascii="Times New Roman" w:hAnsi="Times New Roman"/>
          <w:noProof/>
          <w:color w:val="000000"/>
          <w:sz w:val="24"/>
          <w:szCs w:val="24"/>
        </w:rPr>
        <w:pict>
          <v:shape id="Рисунок 22" o:spid="_x0000_i1037" type="#_x0000_t75" style="width:15.75pt;height:15.75pt;visibility:visible"/>
        </w:pict>
      </w:r>
      <w:r w:rsidR="00D11A88" w:rsidRPr="00F95388">
        <w:rPr>
          <w:rFonts w:ascii="Times New Roman" w:hAnsi="Times New Roman"/>
          <w:color w:val="000000"/>
          <w:sz w:val="24"/>
          <w:szCs w:val="24"/>
        </w:rPr>
        <w:t xml:space="preserve"> - затраты на транспортировку.</w:t>
      </w:r>
    </w:p>
    <w:p w:rsidR="00D11A88" w:rsidRPr="00AD1B7F" w:rsidRDefault="00D11A88" w:rsidP="00D11A88">
      <w:pPr>
        <w:tabs>
          <w:tab w:val="num" w:pos="0"/>
        </w:tabs>
        <w:spacing w:after="0" w:line="360" w:lineRule="auto"/>
        <w:ind w:right="284" w:firstLine="993"/>
        <w:contextualSpacing/>
        <w:jc w:val="both"/>
        <w:rPr>
          <w:rFonts w:ascii="Times New Roman" w:hAnsi="Times New Roman"/>
          <w:sz w:val="24"/>
          <w:szCs w:val="24"/>
        </w:rPr>
      </w:pPr>
      <w:r w:rsidRPr="00AD1B7F">
        <w:rPr>
          <w:rFonts w:ascii="Times New Roman" w:hAnsi="Times New Roman"/>
          <w:sz w:val="24"/>
          <w:szCs w:val="24"/>
        </w:rPr>
        <w:t>Затраты на приобретение нового оборудования представлены в таблице</w:t>
      </w:r>
      <w:r>
        <w:rPr>
          <w:rFonts w:ascii="Times New Roman" w:hAnsi="Times New Roman"/>
          <w:sz w:val="24"/>
          <w:szCs w:val="24"/>
        </w:rPr>
        <w:t xml:space="preserve"> 14</w:t>
      </w:r>
      <w:r w:rsidRPr="00AD1B7F">
        <w:rPr>
          <w:rFonts w:ascii="Times New Roman" w:hAnsi="Times New Roman"/>
          <w:sz w:val="24"/>
          <w:szCs w:val="24"/>
        </w:rPr>
        <w:t>.</w:t>
      </w:r>
    </w:p>
    <w:tbl>
      <w:tblPr>
        <w:tblpPr w:leftFromText="180" w:rightFromText="180" w:vertAnchor="text" w:horzAnchor="margin" w:tblpX="108" w:tblpY="444"/>
        <w:tblW w:w="94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A0"/>
      </w:tblPr>
      <w:tblGrid>
        <w:gridCol w:w="4395"/>
        <w:gridCol w:w="2126"/>
        <w:gridCol w:w="1276"/>
        <w:gridCol w:w="1666"/>
      </w:tblGrid>
      <w:tr w:rsidR="00D11A88" w:rsidRPr="007C5B25" w:rsidTr="00D11A88">
        <w:trPr>
          <w:trHeight w:val="988"/>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Оборудование и оснастка</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Количество, штук</w:t>
            </w:r>
          </w:p>
        </w:tc>
        <w:tc>
          <w:tcPr>
            <w:tcW w:w="1276" w:type="dxa"/>
            <w:vAlign w:val="center"/>
          </w:tcPr>
          <w:p w:rsidR="00D11A88" w:rsidRPr="007C5B25" w:rsidRDefault="00D11A88" w:rsidP="00D11A88">
            <w:pPr>
              <w:tabs>
                <w:tab w:val="num" w:pos="0"/>
              </w:tabs>
              <w:spacing w:after="0" w:line="360" w:lineRule="auto"/>
              <w:ind w:firstLine="33"/>
              <w:jc w:val="center"/>
              <w:rPr>
                <w:rFonts w:ascii="Times New Roman" w:hAnsi="Times New Roman"/>
                <w:sz w:val="24"/>
                <w:szCs w:val="24"/>
              </w:rPr>
            </w:pPr>
            <w:r w:rsidRPr="007C5B25">
              <w:rPr>
                <w:rFonts w:ascii="Times New Roman" w:hAnsi="Times New Roman"/>
                <w:sz w:val="24"/>
                <w:szCs w:val="24"/>
              </w:rPr>
              <w:t>Цена,руб.</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Сумма, руб.</w:t>
            </w:r>
          </w:p>
        </w:tc>
      </w:tr>
      <w:tr w:rsidR="00D11A88" w:rsidRPr="007C5B25" w:rsidTr="00D11A88">
        <w:trPr>
          <w:trHeight w:val="858"/>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Индикатор пневмоплотности цилиндров ДД-4200</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1</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7200</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7200</w:t>
            </w:r>
          </w:p>
        </w:tc>
      </w:tr>
      <w:tr w:rsidR="00D11A88" w:rsidRPr="007C5B25" w:rsidTr="00D11A88">
        <w:trPr>
          <w:trHeight w:val="540"/>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Анализатор пневмоплотности цилиндров АПЦ</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1</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6500</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6500</w:t>
            </w:r>
          </w:p>
        </w:tc>
      </w:tr>
      <w:tr w:rsidR="00D11A88" w:rsidRPr="007C5B25" w:rsidTr="00D11A88">
        <w:trPr>
          <w:trHeight w:val="269"/>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Механотестер "МТА-2" (ДД-2120</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1</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15000</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15000</w:t>
            </w:r>
          </w:p>
        </w:tc>
      </w:tr>
      <w:tr w:rsidR="00D11A88" w:rsidRPr="007C5B25" w:rsidTr="00D11A88">
        <w:trPr>
          <w:trHeight w:val="544"/>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Прибор ДД-2115 для проверки плунжерных пар ТНВД</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1</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9000</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9000</w:t>
            </w:r>
          </w:p>
        </w:tc>
      </w:tr>
      <w:tr w:rsidR="00D11A88" w:rsidRPr="007C5B25" w:rsidTr="00D11A88">
        <w:trPr>
          <w:trHeight w:val="556"/>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Стационарная универсальная линия технического контроля ЛТК-10У-СП-11</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1</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1362000</w:t>
            </w: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1362000</w:t>
            </w:r>
          </w:p>
        </w:tc>
      </w:tr>
      <w:tr w:rsidR="00D11A88" w:rsidRPr="007C5B25" w:rsidTr="00D11A88">
        <w:trPr>
          <w:trHeight w:val="284"/>
        </w:trPr>
        <w:tc>
          <w:tcPr>
            <w:tcW w:w="4395"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Всего в рублях:</w:t>
            </w:r>
          </w:p>
        </w:tc>
        <w:tc>
          <w:tcPr>
            <w:tcW w:w="2126" w:type="dxa"/>
            <w:vAlign w:val="center"/>
          </w:tcPr>
          <w:p w:rsidR="00D11A88" w:rsidRPr="007C5B25" w:rsidRDefault="00D11A88" w:rsidP="00D11A88">
            <w:pPr>
              <w:spacing w:after="0" w:line="360" w:lineRule="auto"/>
              <w:ind w:firstLine="34"/>
              <w:jc w:val="center"/>
              <w:rPr>
                <w:rFonts w:ascii="Times New Roman" w:hAnsi="Times New Roman"/>
                <w:sz w:val="24"/>
                <w:szCs w:val="24"/>
              </w:rPr>
            </w:pPr>
            <w:r w:rsidRPr="007C5B25">
              <w:rPr>
                <w:rFonts w:ascii="Times New Roman" w:hAnsi="Times New Roman"/>
                <w:sz w:val="24"/>
                <w:szCs w:val="24"/>
              </w:rPr>
              <w:t>5</w:t>
            </w:r>
          </w:p>
        </w:tc>
        <w:tc>
          <w:tcPr>
            <w:tcW w:w="1276" w:type="dxa"/>
            <w:vAlign w:val="center"/>
          </w:tcPr>
          <w:p w:rsidR="00D11A88" w:rsidRPr="007C5B25" w:rsidRDefault="00D11A88" w:rsidP="00D11A88">
            <w:pPr>
              <w:spacing w:after="0" w:line="360" w:lineRule="auto"/>
              <w:ind w:firstLine="33"/>
              <w:jc w:val="center"/>
              <w:rPr>
                <w:rFonts w:ascii="Times New Roman" w:hAnsi="Times New Roman"/>
                <w:sz w:val="24"/>
                <w:szCs w:val="24"/>
              </w:rPr>
            </w:pPr>
          </w:p>
        </w:tc>
        <w:tc>
          <w:tcPr>
            <w:tcW w:w="1666"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1399700</w:t>
            </w:r>
          </w:p>
        </w:tc>
      </w:tr>
    </w:tbl>
    <w:p w:rsidR="00D11A88" w:rsidRPr="00AD1B7F" w:rsidRDefault="00D11A88" w:rsidP="00D11A88">
      <w:pPr>
        <w:tabs>
          <w:tab w:val="num" w:pos="0"/>
        </w:tabs>
        <w:spacing w:after="0" w:line="360" w:lineRule="auto"/>
        <w:ind w:right="284"/>
        <w:contextualSpacing/>
        <w:jc w:val="both"/>
        <w:rPr>
          <w:rFonts w:ascii="Times New Roman" w:hAnsi="Times New Roman"/>
          <w:sz w:val="24"/>
          <w:szCs w:val="24"/>
        </w:rPr>
      </w:pPr>
      <w:r w:rsidRPr="00AD1B7F">
        <w:rPr>
          <w:rFonts w:ascii="Times New Roman" w:hAnsi="Times New Roman"/>
          <w:sz w:val="24"/>
          <w:szCs w:val="24"/>
        </w:rPr>
        <w:t xml:space="preserve">Таблица </w:t>
      </w:r>
      <w:r>
        <w:rPr>
          <w:rFonts w:ascii="Times New Roman" w:hAnsi="Times New Roman"/>
          <w:sz w:val="24"/>
          <w:szCs w:val="24"/>
        </w:rPr>
        <w:t xml:space="preserve">10 </w:t>
      </w:r>
      <w:r w:rsidRPr="00AD1B7F">
        <w:rPr>
          <w:rFonts w:ascii="Times New Roman" w:hAnsi="Times New Roman"/>
          <w:sz w:val="24"/>
          <w:szCs w:val="24"/>
        </w:rPr>
        <w:t>-  Затраты на приобретение нового оборудования</w:t>
      </w:r>
    </w:p>
    <w:p w:rsidR="00D11A88" w:rsidRDefault="00D11A88" w:rsidP="00D11A88">
      <w:pPr>
        <w:tabs>
          <w:tab w:val="num" w:pos="0"/>
        </w:tabs>
        <w:spacing w:after="0" w:line="360" w:lineRule="auto"/>
        <w:ind w:right="284" w:firstLine="993"/>
        <w:jc w:val="both"/>
        <w:rPr>
          <w:rFonts w:ascii="Times New Roman" w:hAnsi="Times New Roman"/>
          <w:position w:val="-24"/>
          <w:sz w:val="24"/>
          <w:szCs w:val="24"/>
        </w:rPr>
      </w:pPr>
    </w:p>
    <w:p w:rsidR="00D11A88" w:rsidRPr="00642C14" w:rsidRDefault="00D11A88" w:rsidP="00D11A88">
      <w:pPr>
        <w:tabs>
          <w:tab w:val="num" w:pos="0"/>
        </w:tabs>
        <w:spacing w:after="0" w:line="360" w:lineRule="auto"/>
        <w:ind w:right="284" w:firstLine="993"/>
        <w:jc w:val="both"/>
        <w:rPr>
          <w:rFonts w:ascii="Times New Roman" w:hAnsi="Times New Roman"/>
          <w:position w:val="-24"/>
          <w:sz w:val="24"/>
          <w:szCs w:val="24"/>
        </w:rPr>
      </w:pPr>
      <w:r w:rsidRPr="00642C14">
        <w:rPr>
          <w:rFonts w:ascii="Times New Roman" w:hAnsi="Times New Roman"/>
          <w:position w:val="-24"/>
          <w:sz w:val="24"/>
          <w:szCs w:val="24"/>
        </w:rPr>
        <w:t>Затраты на монтаж оборудования  рассчитываем по формуле, учитывающей 15% от стоимости оборудования:</w:t>
      </w:r>
    </w:p>
    <w:p w:rsidR="00D11A88" w:rsidRPr="00B56CA4" w:rsidRDefault="007C7621" w:rsidP="00D11A88">
      <w:pPr>
        <w:spacing w:after="0" w:line="360" w:lineRule="auto"/>
        <w:ind w:firstLine="567"/>
        <w:jc w:val="both"/>
        <w:rPr>
          <w:rFonts w:ascii="Times New Roman" w:hAnsi="Times New Roman"/>
          <w:sz w:val="24"/>
          <w:szCs w:val="24"/>
          <w:highlight w:val="yellow"/>
        </w:rPr>
      </w:pPr>
      <w:r w:rsidRPr="007C7621">
        <w:rPr>
          <w:noProof/>
        </w:rPr>
        <w:pict>
          <v:shape id="_x0000_s1033" type="#_x0000_t75" style="position:absolute;left:0;text-align:left;margin-left:10pt;margin-top:9.25pt;width:180.85pt;height:31.65pt;z-index:251659776">
            <w10:wrap type="square" side="right"/>
          </v:shape>
          <o:OLEObject Type="Embed" ProgID="Equation.3" ShapeID="_x0000_s1033" DrawAspect="Content" ObjectID="_1609098927" r:id="rId33"/>
        </w:pict>
      </w:r>
    </w:p>
    <w:p w:rsidR="00D11A88" w:rsidRPr="00B56CA4" w:rsidRDefault="00D11A88" w:rsidP="00D11A88">
      <w:pPr>
        <w:spacing w:line="360" w:lineRule="auto"/>
        <w:jc w:val="both"/>
        <w:rPr>
          <w:rFonts w:ascii="Times New Roman" w:hAnsi="Times New Roman"/>
          <w:sz w:val="24"/>
          <w:szCs w:val="24"/>
          <w:highlight w:val="yellow"/>
        </w:rPr>
      </w:pPr>
    </w:p>
    <w:p w:rsidR="00D11A88" w:rsidRPr="00642C14" w:rsidRDefault="00D11A88" w:rsidP="00D11A88">
      <w:pPr>
        <w:tabs>
          <w:tab w:val="left" w:pos="3975"/>
        </w:tabs>
        <w:spacing w:line="360" w:lineRule="auto"/>
        <w:jc w:val="both"/>
        <w:rPr>
          <w:rFonts w:ascii="Times New Roman" w:hAnsi="Times New Roman"/>
          <w:sz w:val="24"/>
          <w:szCs w:val="24"/>
        </w:rPr>
      </w:pPr>
      <w:r w:rsidRPr="00642C14">
        <w:rPr>
          <w:rFonts w:ascii="Times New Roman" w:hAnsi="Times New Roman"/>
          <w:sz w:val="24"/>
          <w:szCs w:val="24"/>
        </w:rPr>
        <w:tab/>
      </w:r>
    </w:p>
    <w:p w:rsidR="00D11A88" w:rsidRPr="00642C14" w:rsidRDefault="00D11A88" w:rsidP="00D11A88">
      <w:pPr>
        <w:tabs>
          <w:tab w:val="num" w:pos="0"/>
        </w:tabs>
        <w:spacing w:after="0" w:line="360" w:lineRule="auto"/>
        <w:ind w:firstLine="993"/>
        <w:jc w:val="both"/>
        <w:rPr>
          <w:rFonts w:ascii="Times New Roman" w:hAnsi="Times New Roman"/>
          <w:sz w:val="24"/>
          <w:szCs w:val="24"/>
        </w:rPr>
      </w:pPr>
      <w:r w:rsidRPr="00642C14">
        <w:rPr>
          <w:rFonts w:ascii="Times New Roman" w:hAnsi="Times New Roman"/>
          <w:sz w:val="24"/>
          <w:szCs w:val="24"/>
        </w:rPr>
        <w:t>Затраты на транспортировку оборудования определяем в размере 6%  стоимости от общей стоимости оборудования:</w:t>
      </w:r>
    </w:p>
    <w:p w:rsidR="00D11A88" w:rsidRPr="00AD1B7F" w:rsidRDefault="00D11A88" w:rsidP="00D11A88">
      <w:pPr>
        <w:spacing w:after="0" w:line="360" w:lineRule="auto"/>
        <w:ind w:firstLine="993"/>
        <w:jc w:val="both"/>
        <w:rPr>
          <w:rFonts w:ascii="Times New Roman" w:hAnsi="Times New Roman"/>
          <w:sz w:val="24"/>
          <w:szCs w:val="24"/>
        </w:rPr>
      </w:pPr>
      <w:r w:rsidRPr="00642C14">
        <w:rPr>
          <w:rFonts w:ascii="Times New Roman" w:hAnsi="Times New Roman"/>
          <w:position w:val="-24"/>
          <w:sz w:val="24"/>
          <w:szCs w:val="24"/>
        </w:rPr>
        <w:object w:dxaOrig="2659" w:dyaOrig="620">
          <v:shape id="_x0000_i1038" type="#_x0000_t75" style="width:152.25pt;height:30.75pt" o:ole=""/>
          <o:OLEObject Type="Embed" ProgID="Equation.3" ShapeID="_x0000_i1038" DrawAspect="Content" ObjectID="_1609098901" r:id="rId34"/>
        </w:object>
      </w:r>
      <w:r>
        <w:rPr>
          <w:rFonts w:ascii="Times New Roman" w:hAnsi="Times New Roman"/>
          <w:sz w:val="24"/>
          <w:szCs w:val="24"/>
        </w:rPr>
        <w:t>руб.</w:t>
      </w:r>
    </w:p>
    <w:p w:rsidR="00D11A88" w:rsidRPr="00AD1B7F" w:rsidRDefault="00D11A88" w:rsidP="00D11A88">
      <w:pPr>
        <w:tabs>
          <w:tab w:val="num" w:pos="0"/>
        </w:tabs>
        <w:spacing w:after="0" w:line="360" w:lineRule="auto"/>
        <w:ind w:firstLine="993"/>
        <w:jc w:val="both"/>
        <w:rPr>
          <w:rFonts w:ascii="Times New Roman" w:hAnsi="Times New Roman"/>
          <w:sz w:val="24"/>
          <w:szCs w:val="24"/>
        </w:rPr>
      </w:pPr>
      <w:r w:rsidRPr="00AD1B7F">
        <w:rPr>
          <w:rFonts w:ascii="Times New Roman" w:hAnsi="Times New Roman"/>
          <w:sz w:val="24"/>
          <w:szCs w:val="24"/>
        </w:rPr>
        <w:t>Расчёт на строительство з</w:t>
      </w:r>
      <w:r>
        <w:rPr>
          <w:rFonts w:ascii="Times New Roman" w:hAnsi="Times New Roman"/>
          <w:sz w:val="24"/>
          <w:szCs w:val="24"/>
        </w:rPr>
        <w:t>дания не производим, т.к. участок диагностики</w:t>
      </w:r>
      <w:r w:rsidRPr="00AD1B7F">
        <w:rPr>
          <w:rFonts w:ascii="Times New Roman" w:hAnsi="Times New Roman"/>
          <w:sz w:val="24"/>
          <w:szCs w:val="24"/>
        </w:rPr>
        <w:t xml:space="preserve"> находится в готовом здании.</w:t>
      </w:r>
    </w:p>
    <w:p w:rsidR="00D11A88" w:rsidRPr="00AD1B7F" w:rsidRDefault="00D11A88" w:rsidP="00D11A88">
      <w:pPr>
        <w:spacing w:after="0" w:line="360" w:lineRule="auto"/>
        <w:ind w:firstLine="993"/>
        <w:jc w:val="both"/>
        <w:rPr>
          <w:rFonts w:ascii="Times New Roman" w:hAnsi="Times New Roman"/>
          <w:sz w:val="24"/>
          <w:szCs w:val="24"/>
        </w:rPr>
      </w:pPr>
      <w:r>
        <w:rPr>
          <w:rFonts w:ascii="Times New Roman" w:hAnsi="Times New Roman"/>
          <w:sz w:val="24"/>
          <w:szCs w:val="24"/>
        </w:rPr>
        <w:t>Таким образом, получаем з</w:t>
      </w:r>
      <w:r w:rsidRPr="00AD1B7F">
        <w:rPr>
          <w:rFonts w:ascii="Times New Roman" w:hAnsi="Times New Roman"/>
          <w:sz w:val="24"/>
          <w:szCs w:val="24"/>
        </w:rPr>
        <w:t>атраты на приобретение оборудования и инструм</w:t>
      </w:r>
      <w:r>
        <w:rPr>
          <w:rFonts w:ascii="Times New Roman" w:hAnsi="Times New Roman"/>
          <w:sz w:val="24"/>
          <w:szCs w:val="24"/>
        </w:rPr>
        <w:t xml:space="preserve">ента поста диагностики </w:t>
      </w:r>
      <w:r w:rsidRPr="00AD1B7F">
        <w:rPr>
          <w:rFonts w:ascii="Times New Roman" w:hAnsi="Times New Roman"/>
          <w:sz w:val="24"/>
          <w:szCs w:val="24"/>
        </w:rPr>
        <w:t xml:space="preserve"> автомобилей</w:t>
      </w:r>
      <w:r>
        <w:rPr>
          <w:rFonts w:ascii="Times New Roman" w:hAnsi="Times New Roman"/>
          <w:sz w:val="24"/>
          <w:szCs w:val="24"/>
        </w:rPr>
        <w:t>:</w:t>
      </w:r>
    </w:p>
    <w:p w:rsidR="00D11A88" w:rsidRPr="00AD1B7F" w:rsidRDefault="00D11A88" w:rsidP="00D11A88">
      <w:pPr>
        <w:tabs>
          <w:tab w:val="left" w:pos="1345"/>
        </w:tabs>
        <w:spacing w:after="0" w:line="360" w:lineRule="auto"/>
        <w:ind w:firstLine="993"/>
        <w:jc w:val="both"/>
        <w:rPr>
          <w:rFonts w:ascii="Times New Roman" w:hAnsi="Times New Roman"/>
          <w:sz w:val="24"/>
          <w:szCs w:val="24"/>
        </w:rPr>
      </w:pPr>
      <w:r>
        <w:rPr>
          <w:rFonts w:ascii="Times New Roman" w:hAnsi="Times New Roman"/>
          <w:sz w:val="24"/>
          <w:szCs w:val="24"/>
        </w:rPr>
        <w:t xml:space="preserve">    С = 1399700</w:t>
      </w:r>
      <w:r w:rsidRPr="00AD1B7F">
        <w:rPr>
          <w:rFonts w:ascii="Times New Roman" w:hAnsi="Times New Roman"/>
          <w:sz w:val="24"/>
          <w:szCs w:val="24"/>
        </w:rPr>
        <w:t xml:space="preserve">+ </w:t>
      </w:r>
      <w:r>
        <w:rPr>
          <w:rFonts w:ascii="Times New Roman" w:hAnsi="Times New Roman"/>
          <w:sz w:val="24"/>
          <w:szCs w:val="24"/>
        </w:rPr>
        <w:t>209955+83982</w:t>
      </w:r>
      <w:r w:rsidRPr="00AD1B7F">
        <w:rPr>
          <w:rFonts w:ascii="Times New Roman" w:hAnsi="Times New Roman"/>
          <w:sz w:val="24"/>
          <w:szCs w:val="24"/>
        </w:rPr>
        <w:t>= 1693637</w:t>
      </w:r>
      <w:r>
        <w:rPr>
          <w:rFonts w:ascii="Times New Roman" w:hAnsi="Times New Roman"/>
          <w:sz w:val="24"/>
          <w:szCs w:val="24"/>
        </w:rPr>
        <w:t xml:space="preserve"> руб</w:t>
      </w:r>
      <w:r w:rsidRPr="00AD1B7F">
        <w:rPr>
          <w:rFonts w:ascii="Times New Roman" w:hAnsi="Times New Roman"/>
          <w:sz w:val="24"/>
          <w:szCs w:val="24"/>
        </w:rPr>
        <w:t>.</w:t>
      </w:r>
    </w:p>
    <w:p w:rsidR="00D11A88" w:rsidRDefault="00D11A88" w:rsidP="00D11A88">
      <w:pPr>
        <w:tabs>
          <w:tab w:val="left" w:pos="3975"/>
        </w:tabs>
        <w:spacing w:after="0" w:line="360" w:lineRule="auto"/>
        <w:jc w:val="both"/>
        <w:rPr>
          <w:rFonts w:ascii="Times New Roman" w:hAnsi="Times New Roman"/>
          <w:sz w:val="24"/>
          <w:szCs w:val="24"/>
        </w:rPr>
      </w:pPr>
    </w:p>
    <w:p w:rsidR="00D11A88" w:rsidRDefault="00D11A88" w:rsidP="00D11A88">
      <w:pPr>
        <w:tabs>
          <w:tab w:val="left" w:pos="3975"/>
        </w:tabs>
        <w:spacing w:after="0" w:line="360" w:lineRule="auto"/>
        <w:jc w:val="both"/>
        <w:rPr>
          <w:rFonts w:ascii="Times New Roman" w:hAnsi="Times New Roman"/>
          <w:sz w:val="24"/>
          <w:szCs w:val="24"/>
        </w:rPr>
      </w:pPr>
    </w:p>
    <w:p w:rsidR="00D11A88" w:rsidRPr="00BC0842" w:rsidRDefault="00D11A88" w:rsidP="00D11A88">
      <w:pPr>
        <w:tabs>
          <w:tab w:val="left" w:pos="709"/>
        </w:tabs>
        <w:spacing w:after="0" w:line="360" w:lineRule="auto"/>
        <w:ind w:firstLine="709"/>
        <w:jc w:val="center"/>
        <w:rPr>
          <w:rFonts w:ascii="Times New Roman" w:hAnsi="Times New Roman"/>
          <w:b/>
          <w:sz w:val="24"/>
          <w:szCs w:val="24"/>
        </w:rPr>
      </w:pPr>
      <w:r w:rsidRPr="00BC0842">
        <w:rPr>
          <w:rFonts w:ascii="Times New Roman" w:hAnsi="Times New Roman"/>
          <w:b/>
          <w:sz w:val="24"/>
          <w:szCs w:val="24"/>
        </w:rPr>
        <w:t>3.2 Расчет затрат на оплату труда</w:t>
      </w: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Pr="00AD1B7F" w:rsidRDefault="00D11A88" w:rsidP="00D11A88">
      <w:pPr>
        <w:tabs>
          <w:tab w:val="num" w:pos="0"/>
        </w:tabs>
        <w:spacing w:after="0" w:line="360" w:lineRule="auto"/>
        <w:ind w:firstLine="993"/>
        <w:jc w:val="both"/>
        <w:rPr>
          <w:rFonts w:ascii="Times New Roman" w:hAnsi="Times New Roman"/>
          <w:sz w:val="24"/>
          <w:szCs w:val="24"/>
        </w:rPr>
      </w:pPr>
      <w:r>
        <w:rPr>
          <w:rFonts w:ascii="Times New Roman" w:hAnsi="Times New Roman"/>
          <w:sz w:val="24"/>
          <w:szCs w:val="24"/>
        </w:rPr>
        <w:t xml:space="preserve">На посту диагностики </w:t>
      </w:r>
      <w:r w:rsidRPr="00AD1B7F">
        <w:rPr>
          <w:rFonts w:ascii="Times New Roman" w:hAnsi="Times New Roman"/>
          <w:sz w:val="24"/>
          <w:szCs w:val="24"/>
        </w:rPr>
        <w:t>автомобилей будет работать 2 человека. Предусмотрен сменный режим работы с двумя выходными днями в неделю. Рабочий день будет составлять 8 часов по трудовому законодательству. В среднем норма рабочего времени в месяц составляет 22 рабочих дня. Постоянная повременная система оплаты труда работников на участке определяется по всем специальностям, по часовой тарифной ставке</w:t>
      </w:r>
      <w:r w:rsidRPr="00135D2B">
        <w:rPr>
          <w:rFonts w:ascii="Times New Roman" w:hAnsi="Times New Roman"/>
          <w:sz w:val="24"/>
          <w:szCs w:val="24"/>
        </w:rPr>
        <w:t xml:space="preserve"> [4]</w:t>
      </w:r>
      <w:r w:rsidRPr="00AD1B7F">
        <w:rPr>
          <w:rFonts w:ascii="Times New Roman" w:hAnsi="Times New Roman"/>
          <w:sz w:val="24"/>
          <w:szCs w:val="24"/>
        </w:rPr>
        <w:t>.</w:t>
      </w:r>
    </w:p>
    <w:p w:rsidR="00D11A88" w:rsidRDefault="00D11A88" w:rsidP="00D11A88">
      <w:pPr>
        <w:tabs>
          <w:tab w:val="num" w:pos="0"/>
        </w:tabs>
        <w:spacing w:after="0" w:line="360" w:lineRule="auto"/>
        <w:ind w:firstLine="993"/>
        <w:jc w:val="both"/>
        <w:rPr>
          <w:rFonts w:ascii="Times New Roman" w:hAnsi="Times New Roman"/>
          <w:sz w:val="24"/>
          <w:szCs w:val="24"/>
        </w:rPr>
      </w:pPr>
      <w:r>
        <w:rPr>
          <w:rFonts w:ascii="Times New Roman" w:hAnsi="Times New Roman"/>
          <w:sz w:val="24"/>
          <w:szCs w:val="24"/>
        </w:rPr>
        <w:t>Заработная плата рабо</w:t>
      </w:r>
      <w:r w:rsidRPr="008563C2">
        <w:rPr>
          <w:rFonts w:ascii="Times New Roman" w:hAnsi="Times New Roman"/>
          <w:sz w:val="24"/>
          <w:szCs w:val="24"/>
        </w:rPr>
        <w:t>тников</w:t>
      </w:r>
      <w:r>
        <w:rPr>
          <w:rFonts w:ascii="Times New Roman" w:hAnsi="Times New Roman"/>
          <w:sz w:val="24"/>
          <w:szCs w:val="24"/>
        </w:rPr>
        <w:t xml:space="preserve"> (смотри приложение 1).</w:t>
      </w:r>
    </w:p>
    <w:p w:rsidR="00D11A88" w:rsidRPr="00AD1B7F" w:rsidRDefault="00D11A88" w:rsidP="00D11A88">
      <w:pPr>
        <w:tabs>
          <w:tab w:val="num" w:pos="0"/>
          <w:tab w:val="left" w:pos="426"/>
        </w:tabs>
        <w:spacing w:after="0" w:line="360" w:lineRule="auto"/>
        <w:ind w:firstLine="993"/>
        <w:jc w:val="both"/>
        <w:rPr>
          <w:rFonts w:ascii="Times New Roman" w:hAnsi="Times New Roman"/>
          <w:sz w:val="24"/>
          <w:szCs w:val="24"/>
        </w:rPr>
      </w:pPr>
      <w:r w:rsidRPr="00AD1B7F">
        <w:rPr>
          <w:rFonts w:ascii="Times New Roman" w:hAnsi="Times New Roman"/>
          <w:sz w:val="24"/>
          <w:szCs w:val="24"/>
        </w:rPr>
        <w:t xml:space="preserve">Фонд оплаты труда в год составляет: произведение общей суммы заработной платы рабочих, умноженное на двенадцать месяцев </w:t>
      </w:r>
      <w:r w:rsidRPr="00D66EDB">
        <w:rPr>
          <w:rFonts w:ascii="Times New Roman" w:hAnsi="Times New Roman"/>
          <w:sz w:val="24"/>
        </w:rPr>
        <w:t>67760</w:t>
      </w:r>
      <w:r w:rsidRPr="00D66EDB">
        <w:rPr>
          <w:rFonts w:ascii="Times New Roman" w:hAnsi="Times New Roman"/>
          <w:sz w:val="40"/>
          <w:szCs w:val="24"/>
        </w:rPr>
        <w:t xml:space="preserve"> </w:t>
      </w:r>
      <w:r>
        <w:rPr>
          <w:rFonts w:ascii="Times New Roman" w:hAnsi="Times New Roman"/>
          <w:sz w:val="24"/>
          <w:szCs w:val="24"/>
        </w:rPr>
        <w:t xml:space="preserve">рублей × </w:t>
      </w:r>
      <w:r w:rsidRPr="00AD1B7F">
        <w:rPr>
          <w:rFonts w:ascii="Times New Roman" w:hAnsi="Times New Roman"/>
          <w:sz w:val="24"/>
          <w:szCs w:val="24"/>
        </w:rPr>
        <w:t xml:space="preserve">12 месяцев = </w:t>
      </w:r>
      <w:r>
        <w:rPr>
          <w:rFonts w:ascii="Times New Roman" w:hAnsi="Times New Roman"/>
          <w:sz w:val="24"/>
          <w:szCs w:val="24"/>
        </w:rPr>
        <w:t>813120</w:t>
      </w:r>
      <w:r w:rsidRPr="00AD1B7F">
        <w:rPr>
          <w:rFonts w:ascii="Times New Roman" w:hAnsi="Times New Roman"/>
          <w:sz w:val="24"/>
          <w:szCs w:val="24"/>
        </w:rPr>
        <w:t xml:space="preserve"> рублей.</w:t>
      </w:r>
    </w:p>
    <w:p w:rsidR="00D11A88" w:rsidRPr="00AD1B7F" w:rsidRDefault="00D11A88" w:rsidP="00D11A88">
      <w:pPr>
        <w:tabs>
          <w:tab w:val="num" w:pos="0"/>
          <w:tab w:val="left" w:pos="426"/>
          <w:tab w:val="left" w:pos="709"/>
        </w:tabs>
        <w:spacing w:after="0" w:line="360" w:lineRule="auto"/>
        <w:ind w:firstLine="993"/>
        <w:jc w:val="both"/>
        <w:rPr>
          <w:rFonts w:ascii="Times New Roman" w:hAnsi="Times New Roman"/>
          <w:sz w:val="24"/>
          <w:szCs w:val="24"/>
        </w:rPr>
      </w:pPr>
      <w:r w:rsidRPr="00AD1B7F">
        <w:rPr>
          <w:rFonts w:ascii="Times New Roman" w:hAnsi="Times New Roman"/>
          <w:sz w:val="24"/>
          <w:szCs w:val="24"/>
        </w:rPr>
        <w:t xml:space="preserve">Затраты на заработную плату в год составят </w:t>
      </w:r>
      <w:r w:rsidRPr="00D66EDB">
        <w:rPr>
          <w:rFonts w:ascii="Times New Roman" w:hAnsi="Times New Roman"/>
          <w:sz w:val="24"/>
          <w:szCs w:val="24"/>
        </w:rPr>
        <w:t>813120  рублей.</w:t>
      </w:r>
    </w:p>
    <w:p w:rsidR="00D11A88" w:rsidRPr="00AD1B7F" w:rsidRDefault="00D11A88" w:rsidP="00D11A88">
      <w:pPr>
        <w:tabs>
          <w:tab w:val="num" w:pos="0"/>
        </w:tabs>
        <w:spacing w:after="0" w:line="360" w:lineRule="auto"/>
        <w:ind w:firstLine="993"/>
        <w:jc w:val="both"/>
        <w:rPr>
          <w:rFonts w:ascii="Times New Roman" w:hAnsi="Times New Roman"/>
          <w:sz w:val="24"/>
          <w:szCs w:val="24"/>
        </w:rPr>
      </w:pPr>
      <w:r>
        <w:rPr>
          <w:rFonts w:ascii="Times New Roman" w:hAnsi="Times New Roman"/>
          <w:sz w:val="24"/>
          <w:szCs w:val="24"/>
        </w:rPr>
        <w:t>На 2014</w:t>
      </w:r>
      <w:r w:rsidRPr="000442D0">
        <w:rPr>
          <w:rFonts w:ascii="Times New Roman" w:hAnsi="Times New Roman"/>
          <w:sz w:val="24"/>
          <w:szCs w:val="24"/>
        </w:rPr>
        <w:t xml:space="preserve"> год ЕСН равен 30% .</w:t>
      </w:r>
    </w:p>
    <w:p w:rsidR="00D11A88" w:rsidRPr="00197FBD" w:rsidRDefault="00D11A88" w:rsidP="00D11A88">
      <w:pPr>
        <w:tabs>
          <w:tab w:val="num" w:pos="0"/>
        </w:tabs>
        <w:spacing w:after="0" w:line="360" w:lineRule="auto"/>
        <w:ind w:firstLine="992"/>
        <w:jc w:val="both"/>
        <w:rPr>
          <w:rFonts w:ascii="Times New Roman" w:hAnsi="Times New Roman"/>
          <w:sz w:val="24"/>
          <w:szCs w:val="24"/>
        </w:rPr>
      </w:pPr>
      <w:r w:rsidRPr="00197FBD">
        <w:rPr>
          <w:rFonts w:ascii="Times New Roman" w:hAnsi="Times New Roman"/>
          <w:sz w:val="24"/>
          <w:szCs w:val="24"/>
        </w:rPr>
        <w:t>Размер выплат по ЕСН равен произведению общей суммы заработной платы рабочих за месяц, умноженное на двенадцать месяцев и умноженное на 30%:</w:t>
      </w:r>
    </w:p>
    <w:p w:rsidR="00D11A88" w:rsidRDefault="00D11A88" w:rsidP="00D11A88">
      <w:pPr>
        <w:tabs>
          <w:tab w:val="num" w:pos="0"/>
        </w:tabs>
        <w:spacing w:after="0" w:line="360" w:lineRule="auto"/>
        <w:ind w:right="284" w:firstLine="993"/>
        <w:jc w:val="both"/>
        <w:rPr>
          <w:rFonts w:ascii="Times New Roman" w:hAnsi="Times New Roman"/>
          <w:sz w:val="24"/>
          <w:szCs w:val="24"/>
        </w:rPr>
      </w:pPr>
      <w:r w:rsidRPr="000442D0">
        <w:rPr>
          <w:rFonts w:ascii="Times New Roman" w:hAnsi="Times New Roman"/>
          <w:position w:val="-6"/>
          <w:sz w:val="24"/>
          <w:szCs w:val="24"/>
        </w:rPr>
        <w:object w:dxaOrig="3480" w:dyaOrig="279">
          <v:shape id="_x0000_i1039" type="#_x0000_t75" style="width:168.75pt;height:12.75pt" o:ole=""/>
          <o:OLEObject Type="Embed" ProgID="Equation.3" ShapeID="_x0000_i1039" DrawAspect="Content" ObjectID="_1609098902" r:id="rId35"/>
        </w:object>
      </w:r>
      <w:r w:rsidRPr="000442D0">
        <w:rPr>
          <w:rFonts w:ascii="Times New Roman" w:hAnsi="Times New Roman"/>
          <w:sz w:val="24"/>
          <w:szCs w:val="24"/>
        </w:rPr>
        <w:t>(руб.)</w:t>
      </w:r>
    </w:p>
    <w:p w:rsidR="00D11A88" w:rsidRDefault="00D11A88" w:rsidP="00D11A88">
      <w:pPr>
        <w:tabs>
          <w:tab w:val="num" w:pos="0"/>
        </w:tabs>
        <w:spacing w:after="0" w:line="360" w:lineRule="auto"/>
        <w:ind w:right="284" w:firstLine="992"/>
        <w:jc w:val="both"/>
        <w:rPr>
          <w:rFonts w:ascii="Times New Roman" w:hAnsi="Times New Roman"/>
          <w:sz w:val="24"/>
          <w:szCs w:val="24"/>
        </w:rPr>
      </w:pPr>
      <w:r>
        <w:rPr>
          <w:rFonts w:ascii="Times New Roman" w:hAnsi="Times New Roman"/>
          <w:sz w:val="24"/>
          <w:szCs w:val="24"/>
        </w:rPr>
        <w:t xml:space="preserve">Таким образом, фонд оплаты труда в год составит: </w:t>
      </w:r>
    </w:p>
    <w:p w:rsidR="00D11A88" w:rsidRPr="00AD1B7F" w:rsidRDefault="00D11A88" w:rsidP="00D11A88">
      <w:pPr>
        <w:tabs>
          <w:tab w:val="num" w:pos="0"/>
        </w:tabs>
        <w:spacing w:after="0" w:line="360" w:lineRule="auto"/>
        <w:ind w:right="284" w:firstLine="992"/>
        <w:jc w:val="both"/>
        <w:rPr>
          <w:rFonts w:ascii="Times New Roman" w:hAnsi="Times New Roman"/>
          <w:sz w:val="24"/>
          <w:szCs w:val="24"/>
        </w:rPr>
      </w:pPr>
      <w:r>
        <w:rPr>
          <w:rFonts w:ascii="Times New Roman" w:hAnsi="Times New Roman"/>
          <w:sz w:val="24"/>
          <w:szCs w:val="24"/>
        </w:rPr>
        <w:t>813120</w:t>
      </w:r>
      <w:r w:rsidRPr="00AD1B7F">
        <w:rPr>
          <w:rFonts w:ascii="Times New Roman" w:hAnsi="Times New Roman"/>
          <w:sz w:val="24"/>
          <w:szCs w:val="24"/>
        </w:rPr>
        <w:t xml:space="preserve"> </w:t>
      </w:r>
      <w:r>
        <w:rPr>
          <w:rFonts w:ascii="Times New Roman" w:hAnsi="Times New Roman"/>
          <w:sz w:val="24"/>
          <w:szCs w:val="24"/>
        </w:rPr>
        <w:t>+243936=1057056(руб.)</w:t>
      </w: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Pr="00BC0842" w:rsidRDefault="00D11A88" w:rsidP="00D11A88">
      <w:pPr>
        <w:tabs>
          <w:tab w:val="left" w:pos="709"/>
        </w:tabs>
        <w:spacing w:after="0" w:line="360" w:lineRule="auto"/>
        <w:ind w:firstLine="709"/>
        <w:jc w:val="center"/>
        <w:rPr>
          <w:rFonts w:ascii="Times New Roman" w:hAnsi="Times New Roman"/>
          <w:b/>
          <w:sz w:val="24"/>
          <w:szCs w:val="24"/>
        </w:rPr>
      </w:pPr>
      <w:r w:rsidRPr="00BC0842">
        <w:rPr>
          <w:rFonts w:ascii="Times New Roman" w:hAnsi="Times New Roman"/>
          <w:b/>
          <w:sz w:val="24"/>
          <w:szCs w:val="24"/>
        </w:rPr>
        <w:t>3.3 Расчёт затрат на эксплуатационные материалы</w:t>
      </w: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Pr="00AD1B7F" w:rsidRDefault="00D11A88" w:rsidP="00D11A88">
      <w:pPr>
        <w:tabs>
          <w:tab w:val="num" w:pos="0"/>
        </w:tabs>
        <w:spacing w:after="0" w:line="360" w:lineRule="auto"/>
        <w:ind w:right="284"/>
        <w:jc w:val="both"/>
        <w:rPr>
          <w:rFonts w:ascii="Times New Roman" w:hAnsi="Times New Roman"/>
          <w:sz w:val="24"/>
          <w:szCs w:val="24"/>
        </w:rPr>
      </w:pPr>
      <w:r>
        <w:rPr>
          <w:rFonts w:ascii="Times New Roman" w:hAnsi="Times New Roman"/>
          <w:sz w:val="24"/>
          <w:szCs w:val="24"/>
        </w:rPr>
        <w:tab/>
      </w:r>
      <w:r w:rsidRPr="00AD1B7F">
        <w:rPr>
          <w:rFonts w:ascii="Times New Roman" w:hAnsi="Times New Roman"/>
          <w:sz w:val="24"/>
          <w:szCs w:val="24"/>
        </w:rPr>
        <w:t>Затраты на материалы рассчитываем по формуле:</w:t>
      </w:r>
    </w:p>
    <w:p w:rsidR="00D11A88" w:rsidRPr="00AD1B7F" w:rsidRDefault="00D11A88" w:rsidP="00D11A88">
      <w:pPr>
        <w:tabs>
          <w:tab w:val="num" w:pos="0"/>
        </w:tabs>
        <w:spacing w:after="0" w:line="360" w:lineRule="auto"/>
        <w:ind w:right="284" w:firstLine="993"/>
        <w:jc w:val="center"/>
        <w:rPr>
          <w:rFonts w:ascii="Times New Roman" w:hAnsi="Times New Roman"/>
          <w:sz w:val="24"/>
          <w:szCs w:val="24"/>
        </w:rPr>
      </w:pPr>
      <w:r w:rsidRPr="00AD1B7F">
        <w:rPr>
          <w:rFonts w:ascii="Times New Roman" w:hAnsi="Times New Roman"/>
          <w:position w:val="-12"/>
          <w:sz w:val="24"/>
          <w:szCs w:val="24"/>
        </w:rPr>
        <w:object w:dxaOrig="1100" w:dyaOrig="360">
          <v:shape id="_x0000_i1040" type="#_x0000_t75" style="width:54.75pt;height:18.75pt" o:ole=""/>
          <o:OLEObject Type="Embed" ProgID="Equation.3" ShapeID="_x0000_i1040" DrawAspect="Content" ObjectID="_1609098903" r:id="rId36"/>
        </w:object>
      </w:r>
      <w:r w:rsidRPr="00AD1B7F">
        <w:rPr>
          <w:rFonts w:ascii="Times New Roman" w:hAnsi="Times New Roman"/>
          <w:sz w:val="24"/>
          <w:szCs w:val="24"/>
        </w:rPr>
        <w:t xml:space="preserve"> , рублей.</w:t>
      </w:r>
      <w:r>
        <w:rPr>
          <w:rFonts w:ascii="Times New Roman" w:hAnsi="Times New Roman"/>
          <w:sz w:val="24"/>
          <w:szCs w:val="24"/>
        </w:rPr>
        <w:t xml:space="preserve">                               (2)</w:t>
      </w:r>
    </w:p>
    <w:p w:rsidR="00D11A88" w:rsidRPr="00AD1B7F" w:rsidRDefault="00D11A88" w:rsidP="00D11A88">
      <w:pPr>
        <w:tabs>
          <w:tab w:val="num" w:pos="0"/>
        </w:tabs>
        <w:spacing w:after="0" w:line="360" w:lineRule="auto"/>
        <w:ind w:right="284" w:firstLine="993"/>
        <w:jc w:val="both"/>
        <w:rPr>
          <w:rFonts w:ascii="Times New Roman" w:hAnsi="Times New Roman"/>
          <w:sz w:val="24"/>
          <w:szCs w:val="24"/>
        </w:rPr>
      </w:pPr>
      <w:r>
        <w:rPr>
          <w:rFonts w:ascii="Times New Roman" w:hAnsi="Times New Roman"/>
          <w:sz w:val="24"/>
          <w:szCs w:val="24"/>
        </w:rPr>
        <w:t>г</w:t>
      </w:r>
      <w:r w:rsidRPr="00AD1B7F">
        <w:rPr>
          <w:rFonts w:ascii="Times New Roman" w:hAnsi="Times New Roman"/>
          <w:sz w:val="24"/>
          <w:szCs w:val="24"/>
        </w:rPr>
        <w:t>де</w:t>
      </w:r>
      <w:r>
        <w:rPr>
          <w:rFonts w:ascii="Times New Roman" w:hAnsi="Times New Roman"/>
          <w:sz w:val="24"/>
          <w:szCs w:val="24"/>
        </w:rPr>
        <w:t xml:space="preserve">, </w:t>
      </w:r>
      <w:r w:rsidRPr="00AD1B7F">
        <w:rPr>
          <w:rFonts w:ascii="Times New Roman" w:hAnsi="Times New Roman"/>
          <w:sz w:val="24"/>
          <w:szCs w:val="24"/>
        </w:rPr>
        <w:t>К – количество единиц, шт.</w:t>
      </w:r>
    </w:p>
    <w:p w:rsidR="00D11A88" w:rsidRDefault="00D11A88" w:rsidP="00D11A88">
      <w:pPr>
        <w:tabs>
          <w:tab w:val="num" w:pos="0"/>
        </w:tabs>
        <w:spacing w:after="0" w:line="360" w:lineRule="auto"/>
        <w:ind w:right="284" w:firstLine="1418"/>
        <w:jc w:val="both"/>
        <w:rPr>
          <w:rFonts w:ascii="Times New Roman" w:hAnsi="Times New Roman"/>
          <w:sz w:val="24"/>
          <w:szCs w:val="24"/>
        </w:rPr>
      </w:pPr>
      <w:r w:rsidRPr="00AD1B7F">
        <w:rPr>
          <w:rFonts w:ascii="Times New Roman" w:hAnsi="Times New Roman"/>
          <w:sz w:val="24"/>
          <w:szCs w:val="24"/>
          <w:lang w:val="en-US"/>
        </w:rPr>
        <w:t>Ze</w:t>
      </w:r>
      <w:r w:rsidRPr="00AD1B7F">
        <w:rPr>
          <w:rFonts w:ascii="Times New Roman" w:hAnsi="Times New Roman"/>
          <w:sz w:val="24"/>
          <w:szCs w:val="24"/>
        </w:rPr>
        <w:t xml:space="preserve"> – цена за единицу, рублей. </w:t>
      </w:r>
    </w:p>
    <w:p w:rsidR="00D11A88" w:rsidRPr="00AD1B7F" w:rsidRDefault="00D11A88" w:rsidP="00D11A88">
      <w:pPr>
        <w:tabs>
          <w:tab w:val="num" w:pos="0"/>
          <w:tab w:val="left" w:pos="750"/>
        </w:tabs>
        <w:spacing w:after="0" w:line="360" w:lineRule="auto"/>
        <w:ind w:right="284"/>
        <w:jc w:val="both"/>
        <w:rPr>
          <w:rFonts w:ascii="Times New Roman" w:hAnsi="Times New Roman"/>
          <w:sz w:val="24"/>
          <w:szCs w:val="24"/>
        </w:rPr>
      </w:pPr>
      <w:r>
        <w:rPr>
          <w:rFonts w:ascii="Times New Roman" w:hAnsi="Times New Roman"/>
          <w:sz w:val="24"/>
          <w:szCs w:val="24"/>
        </w:rPr>
        <w:tab/>
        <w:t>Расчет затрат на эксплуатационные материалы представлен в таблице 11.</w:t>
      </w:r>
    </w:p>
    <w:p w:rsidR="00D11A88" w:rsidRPr="00AD1B7F" w:rsidRDefault="00D11A88" w:rsidP="00D11A88">
      <w:pPr>
        <w:tabs>
          <w:tab w:val="num" w:pos="-142"/>
        </w:tabs>
        <w:spacing w:after="0" w:line="360" w:lineRule="auto"/>
        <w:ind w:hanging="142"/>
        <w:rPr>
          <w:rFonts w:ascii="Times New Roman" w:hAnsi="Times New Roman"/>
          <w:sz w:val="24"/>
          <w:szCs w:val="24"/>
        </w:rPr>
      </w:pPr>
      <w:r w:rsidRPr="00AD1B7F">
        <w:rPr>
          <w:rFonts w:ascii="Times New Roman" w:hAnsi="Times New Roman"/>
          <w:sz w:val="24"/>
          <w:szCs w:val="24"/>
        </w:rPr>
        <w:t>Таблица</w:t>
      </w:r>
      <w:r>
        <w:rPr>
          <w:rFonts w:ascii="Times New Roman" w:hAnsi="Times New Roman"/>
          <w:sz w:val="24"/>
          <w:szCs w:val="24"/>
        </w:rPr>
        <w:t xml:space="preserve"> 11</w:t>
      </w:r>
      <w:r w:rsidRPr="00AD1B7F">
        <w:rPr>
          <w:rFonts w:ascii="Times New Roman" w:hAnsi="Times New Roman"/>
          <w:sz w:val="24"/>
          <w:szCs w:val="24"/>
        </w:rPr>
        <w:t xml:space="preserve"> - Затраты на материалы</w:t>
      </w:r>
    </w:p>
    <w:tbl>
      <w:tblPr>
        <w:tblW w:w="9552" w:type="dxa"/>
        <w:jc w:val="center"/>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1E0"/>
      </w:tblPr>
      <w:tblGrid>
        <w:gridCol w:w="730"/>
        <w:gridCol w:w="4503"/>
        <w:gridCol w:w="1340"/>
        <w:gridCol w:w="1419"/>
        <w:gridCol w:w="1560"/>
      </w:tblGrid>
      <w:tr w:rsidR="00D11A88" w:rsidRPr="007C5B25" w:rsidTr="00D11A88">
        <w:trPr>
          <w:jc w:val="center"/>
        </w:trPr>
        <w:tc>
          <w:tcPr>
            <w:tcW w:w="730" w:type="dxa"/>
            <w:vAlign w:val="center"/>
          </w:tcPr>
          <w:p w:rsidR="00D11A88" w:rsidRPr="007C5B25" w:rsidRDefault="00D11A88" w:rsidP="00D11A88">
            <w:pPr>
              <w:spacing w:after="0" w:line="360" w:lineRule="auto"/>
              <w:ind w:right="-848"/>
              <w:rPr>
                <w:rFonts w:ascii="Times New Roman" w:hAnsi="Times New Roman"/>
                <w:bCs/>
                <w:sz w:val="24"/>
                <w:szCs w:val="24"/>
              </w:rPr>
            </w:pPr>
            <w:r w:rsidRPr="007C5B25">
              <w:rPr>
                <w:rFonts w:ascii="Times New Roman" w:hAnsi="Times New Roman"/>
                <w:bCs/>
                <w:sz w:val="24"/>
                <w:szCs w:val="24"/>
              </w:rPr>
              <w:t>№ п/п</w:t>
            </w:r>
          </w:p>
        </w:tc>
        <w:tc>
          <w:tcPr>
            <w:tcW w:w="4503" w:type="dxa"/>
            <w:vAlign w:val="center"/>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Материал</w:t>
            </w:r>
          </w:p>
        </w:tc>
        <w:tc>
          <w:tcPr>
            <w:tcW w:w="1340" w:type="dxa"/>
            <w:vAlign w:val="center"/>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Коли-</w:t>
            </w:r>
          </w:p>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чество</w:t>
            </w:r>
          </w:p>
        </w:tc>
        <w:tc>
          <w:tcPr>
            <w:tcW w:w="1419" w:type="dxa"/>
            <w:vAlign w:val="center"/>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Цена,</w:t>
            </w:r>
          </w:p>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рублей</w:t>
            </w:r>
          </w:p>
        </w:tc>
        <w:tc>
          <w:tcPr>
            <w:tcW w:w="1560" w:type="dxa"/>
            <w:vAlign w:val="center"/>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Сумма,</w:t>
            </w:r>
          </w:p>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рублей</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Масло моторное, МХ 10</w:t>
            </w:r>
            <w:r w:rsidRPr="007C5B25">
              <w:rPr>
                <w:rFonts w:ascii="Times New Roman" w:hAnsi="Times New Roman"/>
                <w:bCs/>
                <w:sz w:val="24"/>
                <w:szCs w:val="24"/>
                <w:lang w:val="en-US"/>
              </w:rPr>
              <w:t>w</w:t>
            </w:r>
            <w:r w:rsidRPr="007C5B25">
              <w:rPr>
                <w:rFonts w:ascii="Times New Roman" w:hAnsi="Times New Roman"/>
                <w:bCs/>
                <w:sz w:val="24"/>
                <w:szCs w:val="24"/>
              </w:rPr>
              <w:t>-40, л</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400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140</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56000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2</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Масло трансмиссионное,ТАД-17И, л</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320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60</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19200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3</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Тосол А-40М, л.</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700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75</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52500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4</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Смазка Литол-24, кг.</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500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15</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7500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5</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 xml:space="preserve">Тормозная жидкость </w:t>
            </w:r>
            <w:r w:rsidRPr="007C5B25">
              <w:rPr>
                <w:rFonts w:ascii="Times New Roman" w:hAnsi="Times New Roman"/>
                <w:bCs/>
                <w:sz w:val="24"/>
                <w:szCs w:val="24"/>
                <w:lang w:val="en-US"/>
              </w:rPr>
              <w:t>DOT-4</w:t>
            </w:r>
            <w:r w:rsidRPr="007C5B25">
              <w:rPr>
                <w:rFonts w:ascii="Times New Roman" w:hAnsi="Times New Roman"/>
                <w:bCs/>
                <w:sz w:val="24"/>
                <w:szCs w:val="24"/>
              </w:rPr>
              <w:t>,</w:t>
            </w:r>
            <w:r w:rsidRPr="007C5B25">
              <w:rPr>
                <w:rFonts w:ascii="Times New Roman" w:hAnsi="Times New Roman"/>
                <w:bCs/>
                <w:sz w:val="24"/>
                <w:szCs w:val="24"/>
                <w:lang w:val="en-US"/>
              </w:rPr>
              <w:t xml:space="preserve"> </w:t>
            </w:r>
            <w:r w:rsidRPr="007C5B25">
              <w:rPr>
                <w:rFonts w:ascii="Times New Roman" w:hAnsi="Times New Roman"/>
                <w:bCs/>
                <w:sz w:val="24"/>
                <w:szCs w:val="24"/>
              </w:rPr>
              <w:t>л.</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60</w:t>
            </w:r>
          </w:p>
        </w:tc>
        <w:tc>
          <w:tcPr>
            <w:tcW w:w="1419" w:type="dxa"/>
          </w:tcPr>
          <w:p w:rsidR="00D11A88" w:rsidRPr="007C5B25" w:rsidRDefault="00D11A88" w:rsidP="00D11A88">
            <w:pPr>
              <w:spacing w:after="0" w:line="360" w:lineRule="auto"/>
              <w:jc w:val="center"/>
              <w:rPr>
                <w:rFonts w:ascii="Times New Roman" w:hAnsi="Times New Roman"/>
                <w:bCs/>
                <w:sz w:val="24"/>
                <w:szCs w:val="24"/>
                <w:lang w:val="en-US"/>
              </w:rPr>
            </w:pPr>
            <w:r w:rsidRPr="007C5B25">
              <w:rPr>
                <w:rFonts w:ascii="Times New Roman" w:hAnsi="Times New Roman"/>
                <w:bCs/>
                <w:sz w:val="24"/>
                <w:szCs w:val="24"/>
                <w:lang w:val="en-US"/>
              </w:rPr>
              <w:t>75</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lang w:val="en-US"/>
              </w:rPr>
            </w:pPr>
            <w:r w:rsidRPr="007C5B25">
              <w:rPr>
                <w:rFonts w:ascii="Times New Roman" w:hAnsi="Times New Roman"/>
                <w:bCs/>
                <w:sz w:val="24"/>
                <w:szCs w:val="24"/>
              </w:rPr>
              <w:t>4500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6</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 xml:space="preserve">Электролит </w:t>
            </w:r>
            <w:r w:rsidRPr="007C5B25">
              <w:rPr>
                <w:rFonts w:ascii="Times New Roman" w:hAnsi="Times New Roman"/>
                <w:color w:val="000000"/>
                <w:sz w:val="24"/>
                <w:szCs w:val="24"/>
                <w:shd w:val="clear" w:color="auto" w:fill="FFFFFF"/>
              </w:rPr>
              <w:t>2,2 мкФ М F, л.</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30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110</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3300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7</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sz w:val="24"/>
                <w:szCs w:val="24"/>
              </w:rPr>
              <w:t>Респираторы одноразовые, шт.</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10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30</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300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8</w:t>
            </w:r>
          </w:p>
        </w:tc>
        <w:tc>
          <w:tcPr>
            <w:tcW w:w="4503"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Перчатки хлопчатобумажные, шт.</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50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25</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1250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9</w:t>
            </w:r>
          </w:p>
        </w:tc>
        <w:tc>
          <w:tcPr>
            <w:tcW w:w="4503" w:type="dxa"/>
          </w:tcPr>
          <w:p w:rsidR="00D11A88" w:rsidRPr="007C5B25" w:rsidRDefault="00D11A88" w:rsidP="00D11A88">
            <w:pPr>
              <w:spacing w:after="0" w:line="360" w:lineRule="auto"/>
              <w:jc w:val="center"/>
              <w:rPr>
                <w:rFonts w:ascii="Times New Roman" w:hAnsi="Times New Roman"/>
                <w:bCs/>
                <w:kern w:val="36"/>
                <w:sz w:val="24"/>
                <w:szCs w:val="24"/>
              </w:rPr>
            </w:pPr>
            <w:r w:rsidRPr="007C5B25">
              <w:rPr>
                <w:rFonts w:ascii="Times New Roman" w:hAnsi="Times New Roman"/>
                <w:bCs/>
                <w:kern w:val="36"/>
                <w:sz w:val="24"/>
                <w:szCs w:val="24"/>
              </w:rPr>
              <w:t>Ветошь, кг.</w:t>
            </w:r>
          </w:p>
        </w:tc>
        <w:tc>
          <w:tcPr>
            <w:tcW w:w="1340"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50</w:t>
            </w:r>
          </w:p>
        </w:tc>
        <w:tc>
          <w:tcPr>
            <w:tcW w:w="1419" w:type="dxa"/>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60</w:t>
            </w: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3000</w:t>
            </w:r>
          </w:p>
        </w:tc>
      </w:tr>
      <w:tr w:rsidR="00D11A88" w:rsidRPr="007C5B25" w:rsidTr="00D11A88">
        <w:trPr>
          <w:jc w:val="center"/>
        </w:trPr>
        <w:tc>
          <w:tcPr>
            <w:tcW w:w="730" w:type="dxa"/>
          </w:tcPr>
          <w:p w:rsidR="00D11A88" w:rsidRPr="007C5B25" w:rsidRDefault="00D11A88" w:rsidP="00D11A88">
            <w:pPr>
              <w:spacing w:after="0" w:line="360" w:lineRule="auto"/>
              <w:jc w:val="center"/>
              <w:rPr>
                <w:rFonts w:ascii="Times New Roman" w:hAnsi="Times New Roman"/>
                <w:bCs/>
                <w:sz w:val="24"/>
                <w:szCs w:val="24"/>
              </w:rPr>
            </w:pPr>
          </w:p>
        </w:tc>
        <w:tc>
          <w:tcPr>
            <w:tcW w:w="4503" w:type="dxa"/>
          </w:tcPr>
          <w:p w:rsidR="00D11A88" w:rsidRPr="007C5B25" w:rsidRDefault="00D11A88" w:rsidP="00D11A88">
            <w:pPr>
              <w:spacing w:after="0" w:line="360" w:lineRule="auto"/>
              <w:jc w:val="center"/>
              <w:rPr>
                <w:rFonts w:ascii="Times New Roman" w:hAnsi="Times New Roman"/>
                <w:bCs/>
                <w:kern w:val="36"/>
                <w:sz w:val="24"/>
                <w:szCs w:val="24"/>
              </w:rPr>
            </w:pPr>
            <w:r w:rsidRPr="007C5B25">
              <w:rPr>
                <w:rFonts w:ascii="Times New Roman" w:hAnsi="Times New Roman"/>
                <w:bCs/>
                <w:kern w:val="36"/>
                <w:sz w:val="24"/>
                <w:szCs w:val="24"/>
              </w:rPr>
              <w:t>Всего:</w:t>
            </w:r>
          </w:p>
        </w:tc>
        <w:tc>
          <w:tcPr>
            <w:tcW w:w="1340" w:type="dxa"/>
          </w:tcPr>
          <w:p w:rsidR="00D11A88" w:rsidRPr="007C5B25" w:rsidRDefault="00D11A88" w:rsidP="00D11A88">
            <w:pPr>
              <w:spacing w:after="0" w:line="360" w:lineRule="auto"/>
              <w:jc w:val="center"/>
              <w:rPr>
                <w:rFonts w:ascii="Times New Roman" w:hAnsi="Times New Roman"/>
                <w:bCs/>
                <w:sz w:val="24"/>
                <w:szCs w:val="24"/>
              </w:rPr>
            </w:pPr>
          </w:p>
        </w:tc>
        <w:tc>
          <w:tcPr>
            <w:tcW w:w="1419" w:type="dxa"/>
          </w:tcPr>
          <w:p w:rsidR="00D11A88" w:rsidRPr="007C5B25" w:rsidRDefault="00D11A88" w:rsidP="00D11A88">
            <w:pPr>
              <w:spacing w:after="0" w:line="360" w:lineRule="auto"/>
              <w:jc w:val="center"/>
              <w:rPr>
                <w:rFonts w:ascii="Times New Roman" w:hAnsi="Times New Roman"/>
                <w:bCs/>
                <w:sz w:val="24"/>
                <w:szCs w:val="24"/>
              </w:rPr>
            </w:pPr>
          </w:p>
        </w:tc>
        <w:tc>
          <w:tcPr>
            <w:tcW w:w="1560" w:type="dxa"/>
          </w:tcPr>
          <w:p w:rsidR="00D11A88" w:rsidRPr="007C5B25" w:rsidRDefault="00D11A88" w:rsidP="00D11A88">
            <w:pPr>
              <w:spacing w:after="0" w:line="360" w:lineRule="auto"/>
              <w:ind w:firstLine="32"/>
              <w:jc w:val="center"/>
              <w:rPr>
                <w:rFonts w:ascii="Times New Roman" w:hAnsi="Times New Roman"/>
                <w:bCs/>
                <w:sz w:val="24"/>
                <w:szCs w:val="24"/>
              </w:rPr>
            </w:pPr>
            <w:r w:rsidRPr="007C5B25">
              <w:rPr>
                <w:rFonts w:ascii="Times New Roman" w:hAnsi="Times New Roman"/>
                <w:bCs/>
                <w:sz w:val="24"/>
                <w:szCs w:val="24"/>
              </w:rPr>
              <w:t>147550</w:t>
            </w:r>
          </w:p>
        </w:tc>
      </w:tr>
    </w:tbl>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Pr="00BC0842" w:rsidRDefault="00D11A88" w:rsidP="00D11A88">
      <w:pPr>
        <w:tabs>
          <w:tab w:val="left" w:pos="709"/>
        </w:tabs>
        <w:spacing w:after="0" w:line="360" w:lineRule="auto"/>
        <w:ind w:firstLine="709"/>
        <w:jc w:val="center"/>
        <w:rPr>
          <w:rFonts w:ascii="Times New Roman" w:hAnsi="Times New Roman"/>
          <w:b/>
          <w:sz w:val="24"/>
        </w:rPr>
      </w:pPr>
      <w:r w:rsidRPr="00BC0842">
        <w:rPr>
          <w:rFonts w:ascii="Times New Roman" w:hAnsi="Times New Roman"/>
          <w:b/>
          <w:sz w:val="24"/>
          <w:szCs w:val="24"/>
        </w:rPr>
        <w:t>3.4</w:t>
      </w:r>
      <w:r w:rsidRPr="00BC0842">
        <w:rPr>
          <w:rFonts w:ascii="Times New Roman" w:hAnsi="Times New Roman"/>
          <w:b/>
          <w:sz w:val="24"/>
        </w:rPr>
        <w:t xml:space="preserve"> Затраты на электроэнергию и коммунальные услуги</w:t>
      </w:r>
    </w:p>
    <w:p w:rsidR="00D11A88" w:rsidRDefault="00D11A88" w:rsidP="00D11A88">
      <w:pPr>
        <w:tabs>
          <w:tab w:val="left" w:pos="709"/>
        </w:tabs>
        <w:spacing w:after="0" w:line="360" w:lineRule="auto"/>
        <w:ind w:firstLine="709"/>
        <w:jc w:val="both"/>
        <w:rPr>
          <w:rFonts w:ascii="Times New Roman" w:hAnsi="Times New Roman"/>
          <w:sz w:val="24"/>
        </w:rPr>
      </w:pPr>
    </w:p>
    <w:p w:rsidR="00D11A88" w:rsidRPr="00AD1B7F" w:rsidRDefault="00D11A88" w:rsidP="00D11A88">
      <w:pPr>
        <w:tabs>
          <w:tab w:val="num" w:pos="0"/>
        </w:tabs>
        <w:spacing w:after="0" w:line="360" w:lineRule="auto"/>
        <w:ind w:right="284" w:firstLine="851"/>
        <w:jc w:val="both"/>
        <w:rPr>
          <w:rFonts w:ascii="Times New Roman" w:hAnsi="Times New Roman"/>
          <w:sz w:val="24"/>
          <w:szCs w:val="24"/>
        </w:rPr>
      </w:pPr>
      <w:r w:rsidRPr="00AD1B7F">
        <w:rPr>
          <w:rFonts w:ascii="Times New Roman" w:hAnsi="Times New Roman"/>
          <w:sz w:val="24"/>
          <w:szCs w:val="24"/>
        </w:rPr>
        <w:t>Годовой расход электроэнергии на освещение, рассчитываем по формуле:</w:t>
      </w:r>
    </w:p>
    <w:p w:rsidR="00D11A88" w:rsidRDefault="00D11A88" w:rsidP="00D11A88">
      <w:pPr>
        <w:tabs>
          <w:tab w:val="num" w:pos="0"/>
        </w:tabs>
        <w:spacing w:after="0" w:line="360" w:lineRule="auto"/>
        <w:ind w:right="284" w:firstLine="851"/>
        <w:jc w:val="center"/>
        <w:rPr>
          <w:rFonts w:ascii="Times New Roman" w:hAnsi="Times New Roman"/>
          <w:sz w:val="24"/>
          <w:szCs w:val="24"/>
        </w:rPr>
      </w:pPr>
      <w:r w:rsidRPr="00AD1B7F">
        <w:rPr>
          <w:rFonts w:ascii="Times New Roman" w:hAnsi="Times New Roman"/>
          <w:position w:val="-24"/>
          <w:sz w:val="24"/>
          <w:szCs w:val="24"/>
        </w:rPr>
        <w:object w:dxaOrig="1840" w:dyaOrig="639">
          <v:shape id="_x0000_i1041" type="#_x0000_t75" style="width:92.25pt;height:32.25pt" o:ole=""/>
          <o:OLEObject Type="Embed" ProgID="Equation.3" ShapeID="_x0000_i1041" DrawAspect="Content" ObjectID="_1609098904" r:id="rId37"/>
        </w:object>
      </w:r>
      <w:r w:rsidRPr="00AD1B7F">
        <w:rPr>
          <w:rFonts w:ascii="Times New Roman" w:hAnsi="Times New Roman"/>
          <w:sz w:val="24"/>
          <w:szCs w:val="24"/>
        </w:rPr>
        <w:t xml:space="preserve"> ,</w:t>
      </w:r>
      <w:r>
        <w:rPr>
          <w:rFonts w:ascii="Times New Roman" w:hAnsi="Times New Roman"/>
          <w:sz w:val="24"/>
          <w:szCs w:val="24"/>
        </w:rPr>
        <w:t xml:space="preserve">                         (3)</w:t>
      </w:r>
    </w:p>
    <w:p w:rsidR="00D11A88" w:rsidRPr="00AD1B7F" w:rsidRDefault="00D11A88" w:rsidP="00D11A88">
      <w:pPr>
        <w:tabs>
          <w:tab w:val="num" w:pos="0"/>
        </w:tabs>
        <w:spacing w:after="0" w:line="360" w:lineRule="auto"/>
        <w:ind w:right="284" w:firstLine="851"/>
        <w:jc w:val="both"/>
        <w:rPr>
          <w:rFonts w:ascii="Times New Roman" w:hAnsi="Times New Roman"/>
          <w:sz w:val="24"/>
          <w:szCs w:val="24"/>
        </w:rPr>
      </w:pPr>
      <w:r>
        <w:rPr>
          <w:rFonts w:ascii="Times New Roman" w:hAnsi="Times New Roman"/>
          <w:sz w:val="24"/>
          <w:szCs w:val="24"/>
        </w:rPr>
        <w:t>где, 25 – р</w:t>
      </w:r>
      <w:r w:rsidRPr="00AD1B7F">
        <w:rPr>
          <w:rFonts w:ascii="Times New Roman" w:hAnsi="Times New Roman"/>
          <w:sz w:val="24"/>
          <w:szCs w:val="24"/>
        </w:rPr>
        <w:t xml:space="preserve">асход осветительной энергии на 1 </w:t>
      </w:r>
      <w:r w:rsidRPr="00AD1B7F">
        <w:rPr>
          <w:rFonts w:ascii="Times New Roman" w:hAnsi="Times New Roman"/>
          <w:position w:val="-6"/>
          <w:sz w:val="24"/>
          <w:szCs w:val="24"/>
        </w:rPr>
        <w:object w:dxaOrig="320" w:dyaOrig="320">
          <v:shape id="_x0000_i1042" type="#_x0000_t75" style="width:15pt;height:15pt" o:ole="">
            <v:imagedata r:id="rId38" o:title=""/>
          </v:shape>
          <o:OLEObject Type="Embed" ProgID="Equation.3" ShapeID="_x0000_i1042" DrawAspect="Content" ObjectID="_1609098905" r:id="rId39"/>
        </w:object>
      </w:r>
      <w:r w:rsidRPr="00AD1B7F">
        <w:rPr>
          <w:rFonts w:ascii="Times New Roman" w:hAnsi="Times New Roman"/>
          <w:sz w:val="24"/>
          <w:szCs w:val="24"/>
        </w:rPr>
        <w:t>, Вт;</w:t>
      </w:r>
    </w:p>
    <w:p w:rsidR="00D11A88" w:rsidRPr="001665AA" w:rsidRDefault="00D11A88" w:rsidP="00D11A88">
      <w:pPr>
        <w:tabs>
          <w:tab w:val="num" w:pos="0"/>
        </w:tabs>
        <w:spacing w:after="0" w:line="360" w:lineRule="auto"/>
        <w:ind w:right="284" w:firstLine="1276"/>
        <w:jc w:val="both"/>
        <w:rPr>
          <w:rFonts w:ascii="Times New Roman" w:hAnsi="Times New Roman"/>
          <w:sz w:val="24"/>
          <w:szCs w:val="24"/>
        </w:rPr>
      </w:pPr>
      <w:r w:rsidRPr="001665AA">
        <w:rPr>
          <w:rFonts w:ascii="Times New Roman" w:hAnsi="Times New Roman"/>
          <w:sz w:val="24"/>
          <w:szCs w:val="24"/>
          <w:lang w:val="en-US"/>
        </w:rPr>
        <w:t>S</w:t>
      </w:r>
      <w:r w:rsidRPr="001665AA">
        <w:rPr>
          <w:rFonts w:ascii="Times New Roman" w:hAnsi="Times New Roman"/>
          <w:sz w:val="24"/>
          <w:szCs w:val="24"/>
        </w:rPr>
        <w:t xml:space="preserve"> – площадь объекта;</w:t>
      </w:r>
    </w:p>
    <w:p w:rsidR="00D11A88" w:rsidRPr="00AD1B7F" w:rsidRDefault="00D11A88" w:rsidP="00D11A88">
      <w:pPr>
        <w:tabs>
          <w:tab w:val="num" w:pos="0"/>
        </w:tabs>
        <w:spacing w:after="0" w:line="360" w:lineRule="auto"/>
        <w:ind w:right="284" w:firstLine="1276"/>
        <w:jc w:val="both"/>
        <w:rPr>
          <w:rFonts w:ascii="Times New Roman" w:hAnsi="Times New Roman"/>
          <w:sz w:val="24"/>
          <w:szCs w:val="24"/>
        </w:rPr>
      </w:pPr>
      <w:r w:rsidRPr="00AD1B7F">
        <w:rPr>
          <w:rFonts w:ascii="Times New Roman" w:hAnsi="Times New Roman"/>
          <w:position w:val="-12"/>
          <w:sz w:val="24"/>
          <w:szCs w:val="24"/>
        </w:rPr>
        <w:object w:dxaOrig="420" w:dyaOrig="360">
          <v:shape id="_x0000_i1043" type="#_x0000_t75" style="width:21.75pt;height:18.75pt" o:ole="">
            <v:imagedata r:id="rId40" o:title=""/>
          </v:shape>
          <o:OLEObject Type="Embed" ProgID="Equation.3" ShapeID="_x0000_i1043" DrawAspect="Content" ObjectID="_1609098906" r:id="rId41"/>
        </w:object>
      </w:r>
      <w:r>
        <w:rPr>
          <w:rFonts w:ascii="Times New Roman" w:hAnsi="Times New Roman"/>
          <w:sz w:val="24"/>
          <w:szCs w:val="24"/>
        </w:rPr>
        <w:t xml:space="preserve"> - ч</w:t>
      </w:r>
      <w:r w:rsidRPr="00AD1B7F">
        <w:rPr>
          <w:rFonts w:ascii="Times New Roman" w:hAnsi="Times New Roman"/>
          <w:sz w:val="24"/>
          <w:szCs w:val="24"/>
        </w:rPr>
        <w:t>исло часов искусственного освещения в год.</w:t>
      </w:r>
    </w:p>
    <w:p w:rsidR="00D11A88" w:rsidRPr="00AD1B7F" w:rsidRDefault="00D11A88" w:rsidP="00D11A88">
      <w:pPr>
        <w:tabs>
          <w:tab w:val="num" w:pos="0"/>
        </w:tabs>
        <w:spacing w:after="0" w:line="360" w:lineRule="auto"/>
        <w:ind w:right="284" w:firstLine="851"/>
        <w:jc w:val="both"/>
        <w:rPr>
          <w:rFonts w:ascii="Times New Roman" w:hAnsi="Times New Roman"/>
          <w:sz w:val="24"/>
          <w:szCs w:val="24"/>
        </w:rPr>
      </w:pPr>
      <w:r>
        <w:rPr>
          <w:rFonts w:ascii="Times New Roman" w:hAnsi="Times New Roman"/>
          <w:sz w:val="24"/>
          <w:szCs w:val="24"/>
        </w:rPr>
        <w:t>Годовой расход электроэнергии на освещение п</w:t>
      </w:r>
      <w:r w:rsidRPr="00AD1B7F">
        <w:rPr>
          <w:rFonts w:ascii="Times New Roman" w:hAnsi="Times New Roman"/>
          <w:sz w:val="24"/>
          <w:szCs w:val="24"/>
        </w:rPr>
        <w:t>ост</w:t>
      </w:r>
      <w:r>
        <w:rPr>
          <w:rFonts w:ascii="Times New Roman" w:hAnsi="Times New Roman"/>
          <w:sz w:val="24"/>
          <w:szCs w:val="24"/>
        </w:rPr>
        <w:t xml:space="preserve">а диагностики </w:t>
      </w:r>
      <w:r w:rsidRPr="00AD1B7F">
        <w:rPr>
          <w:rFonts w:ascii="Times New Roman" w:hAnsi="Times New Roman"/>
          <w:sz w:val="24"/>
          <w:szCs w:val="24"/>
        </w:rPr>
        <w:t>автомобилей:</w:t>
      </w:r>
    </w:p>
    <w:p w:rsidR="00D11A88" w:rsidRDefault="00D11A88" w:rsidP="00D11A88">
      <w:pPr>
        <w:tabs>
          <w:tab w:val="num" w:pos="0"/>
        </w:tabs>
        <w:spacing w:after="0" w:line="360" w:lineRule="auto"/>
        <w:ind w:right="284" w:firstLine="851"/>
        <w:rPr>
          <w:rFonts w:ascii="Times New Roman" w:hAnsi="Times New Roman"/>
          <w:sz w:val="24"/>
          <w:szCs w:val="24"/>
        </w:rPr>
      </w:pPr>
      <w:r w:rsidRPr="00AD1B7F">
        <w:rPr>
          <w:rFonts w:ascii="Times New Roman" w:hAnsi="Times New Roman"/>
          <w:color w:val="F2F2F2"/>
          <w:position w:val="-24"/>
          <w:sz w:val="24"/>
          <w:szCs w:val="24"/>
        </w:rPr>
        <w:object w:dxaOrig="2760" w:dyaOrig="620">
          <v:shape id="_x0000_i1044" type="#_x0000_t75" style="width:132.75pt;height:30.75pt" o:ole="">
            <v:imagedata r:id="rId42" o:title=""/>
          </v:shape>
          <o:OLEObject Type="Embed" ProgID="Equation.3" ShapeID="_x0000_i1044" DrawAspect="Content" ObjectID="_1609098907" r:id="rId43"/>
        </w:object>
      </w:r>
      <w:r w:rsidRPr="00AD1B7F">
        <w:rPr>
          <w:rFonts w:ascii="Times New Roman" w:hAnsi="Times New Roman"/>
          <w:sz w:val="24"/>
          <w:szCs w:val="24"/>
        </w:rPr>
        <w:t>,кВт/час</w:t>
      </w:r>
    </w:p>
    <w:p w:rsidR="00D11A88" w:rsidRDefault="00D11A88" w:rsidP="00D11A88">
      <w:pPr>
        <w:tabs>
          <w:tab w:val="num" w:pos="0"/>
        </w:tabs>
        <w:spacing w:after="0" w:line="360" w:lineRule="auto"/>
        <w:ind w:firstLine="709"/>
        <w:jc w:val="both"/>
        <w:rPr>
          <w:rFonts w:ascii="Times New Roman" w:hAnsi="Times New Roman"/>
          <w:sz w:val="24"/>
          <w:szCs w:val="24"/>
        </w:rPr>
      </w:pPr>
      <w:r w:rsidRPr="005C4C11">
        <w:rPr>
          <w:rFonts w:ascii="Times New Roman" w:hAnsi="Times New Roman"/>
          <w:sz w:val="24"/>
          <w:szCs w:val="24"/>
        </w:rPr>
        <w:t>Расчет суммарной мощности оборудования</w:t>
      </w:r>
      <w:r>
        <w:rPr>
          <w:rFonts w:ascii="Times New Roman" w:hAnsi="Times New Roman"/>
          <w:sz w:val="24"/>
          <w:szCs w:val="24"/>
        </w:rPr>
        <w:t xml:space="preserve"> поста </w:t>
      </w:r>
      <w:r w:rsidRPr="00AD1B7F">
        <w:rPr>
          <w:rFonts w:ascii="Times New Roman" w:hAnsi="Times New Roman"/>
          <w:sz w:val="24"/>
          <w:szCs w:val="24"/>
        </w:rPr>
        <w:t>диагностики и ТР автомобилей</w:t>
      </w:r>
      <w:r>
        <w:rPr>
          <w:rFonts w:ascii="Times New Roman" w:hAnsi="Times New Roman"/>
          <w:sz w:val="24"/>
          <w:szCs w:val="24"/>
        </w:rPr>
        <w:t xml:space="preserve"> представлены в таблице 12, где </w:t>
      </w:r>
      <w:r w:rsidRPr="005B7545">
        <w:rPr>
          <w:rFonts w:ascii="Times New Roman" w:hAnsi="Times New Roman"/>
          <w:sz w:val="24"/>
          <w:szCs w:val="24"/>
        </w:rPr>
        <w:t>Фоб – действительный</w:t>
      </w:r>
      <w:r>
        <w:rPr>
          <w:rFonts w:ascii="Times New Roman" w:hAnsi="Times New Roman"/>
          <w:sz w:val="24"/>
          <w:szCs w:val="24"/>
        </w:rPr>
        <w:t xml:space="preserve"> годовой фонд рабочего времени.</w:t>
      </w:r>
    </w:p>
    <w:p w:rsidR="00D11A88" w:rsidRDefault="00D11A88" w:rsidP="00D11A88">
      <w:pPr>
        <w:tabs>
          <w:tab w:val="num" w:pos="0"/>
        </w:tabs>
        <w:spacing w:after="0" w:line="360" w:lineRule="auto"/>
        <w:rPr>
          <w:rFonts w:ascii="Times New Roman" w:hAnsi="Times New Roman"/>
          <w:sz w:val="24"/>
          <w:szCs w:val="24"/>
        </w:rPr>
      </w:pPr>
    </w:p>
    <w:p w:rsidR="00D11A88" w:rsidRDefault="00D11A88" w:rsidP="00D11A88">
      <w:pPr>
        <w:tabs>
          <w:tab w:val="num" w:pos="0"/>
        </w:tabs>
        <w:spacing w:after="0" w:line="360" w:lineRule="auto"/>
        <w:rPr>
          <w:rFonts w:ascii="Times New Roman" w:hAnsi="Times New Roman"/>
          <w:sz w:val="24"/>
          <w:szCs w:val="24"/>
        </w:rPr>
      </w:pPr>
    </w:p>
    <w:p w:rsidR="00D11A88" w:rsidRDefault="00D11A88" w:rsidP="00D11A88">
      <w:pPr>
        <w:tabs>
          <w:tab w:val="num" w:pos="0"/>
        </w:tabs>
        <w:spacing w:after="0" w:line="360" w:lineRule="auto"/>
        <w:rPr>
          <w:rFonts w:ascii="Times New Roman" w:hAnsi="Times New Roman"/>
          <w:sz w:val="24"/>
          <w:szCs w:val="24"/>
        </w:rPr>
      </w:pPr>
    </w:p>
    <w:p w:rsidR="00D11A88" w:rsidRDefault="00D11A88" w:rsidP="00D11A88">
      <w:pPr>
        <w:tabs>
          <w:tab w:val="num" w:pos="0"/>
        </w:tabs>
        <w:spacing w:after="0" w:line="360" w:lineRule="auto"/>
        <w:rPr>
          <w:rFonts w:ascii="Times New Roman" w:hAnsi="Times New Roman"/>
          <w:sz w:val="24"/>
          <w:szCs w:val="24"/>
        </w:rPr>
      </w:pPr>
    </w:p>
    <w:p w:rsidR="00D11A88" w:rsidRPr="00007D53" w:rsidRDefault="00D11A88" w:rsidP="00D11A88">
      <w:pPr>
        <w:tabs>
          <w:tab w:val="num" w:pos="0"/>
        </w:tabs>
        <w:spacing w:after="0" w:line="360" w:lineRule="auto"/>
        <w:rPr>
          <w:rFonts w:ascii="Times New Roman" w:hAnsi="Times New Roman"/>
          <w:sz w:val="24"/>
          <w:szCs w:val="24"/>
        </w:rPr>
      </w:pPr>
    </w:p>
    <w:p w:rsidR="00D11A88" w:rsidRPr="00007D53" w:rsidRDefault="00D11A88" w:rsidP="00D11A88">
      <w:pPr>
        <w:tabs>
          <w:tab w:val="num" w:pos="0"/>
        </w:tabs>
        <w:spacing w:after="0" w:line="360" w:lineRule="auto"/>
        <w:rPr>
          <w:rFonts w:ascii="Times New Roman" w:hAnsi="Times New Roman"/>
          <w:sz w:val="24"/>
          <w:szCs w:val="24"/>
        </w:rPr>
      </w:pPr>
    </w:p>
    <w:p w:rsidR="00D11A88" w:rsidRDefault="00D11A88" w:rsidP="00D11A88">
      <w:pPr>
        <w:tabs>
          <w:tab w:val="num" w:pos="0"/>
        </w:tabs>
        <w:spacing w:after="0" w:line="360" w:lineRule="auto"/>
        <w:rPr>
          <w:rFonts w:ascii="Times New Roman" w:hAnsi="Times New Roman"/>
          <w:sz w:val="24"/>
          <w:szCs w:val="24"/>
        </w:rPr>
      </w:pPr>
      <w:r>
        <w:rPr>
          <w:rFonts w:ascii="Times New Roman" w:hAnsi="Times New Roman"/>
          <w:sz w:val="24"/>
          <w:szCs w:val="24"/>
        </w:rPr>
        <w:t xml:space="preserve">Таблица 12 - </w:t>
      </w:r>
      <w:r w:rsidRPr="005C4C11">
        <w:rPr>
          <w:rFonts w:ascii="Times New Roman" w:hAnsi="Times New Roman"/>
          <w:sz w:val="24"/>
          <w:szCs w:val="24"/>
        </w:rPr>
        <w:t>Расчет суммарной мощности оборудования</w:t>
      </w:r>
      <w:r>
        <w:rPr>
          <w:rFonts w:ascii="Times New Roman" w:hAnsi="Times New Roman"/>
          <w:sz w:val="24"/>
          <w:szCs w:val="24"/>
        </w:rPr>
        <w:t xml:space="preserve"> поста диагностики автомобилей</w:t>
      </w:r>
    </w:p>
    <w:tbl>
      <w:tblPr>
        <w:tblW w:w="9480" w:type="dxa"/>
        <w:jc w:val="center"/>
        <w:tblInd w:w="126" w:type="dxa"/>
        <w:tblCellMar>
          <w:left w:w="10" w:type="dxa"/>
          <w:right w:w="10" w:type="dxa"/>
        </w:tblCellMar>
        <w:tblLook w:val="0000"/>
      </w:tblPr>
      <w:tblGrid>
        <w:gridCol w:w="5103"/>
        <w:gridCol w:w="1559"/>
        <w:gridCol w:w="992"/>
        <w:gridCol w:w="1826"/>
      </w:tblGrid>
      <w:tr w:rsidR="00D11A88" w:rsidRPr="007C5B25" w:rsidTr="00D11A88">
        <w:trPr>
          <w:trHeight w:val="745"/>
          <w:jc w:val="center"/>
        </w:trPr>
        <w:tc>
          <w:tcPr>
            <w:tcW w:w="5103" w:type="dxa"/>
            <w:tcBorders>
              <w:top w:val="single" w:sz="8" w:space="0" w:color="auto"/>
              <w:left w:val="single" w:sz="8" w:space="0" w:color="auto"/>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bCs/>
                <w:sz w:val="24"/>
                <w:szCs w:val="24"/>
              </w:rPr>
              <w:t>Вид оборудования</w:t>
            </w:r>
          </w:p>
        </w:tc>
        <w:tc>
          <w:tcPr>
            <w:tcW w:w="1559" w:type="dxa"/>
            <w:tcBorders>
              <w:top w:val="single" w:sz="8" w:space="0" w:color="auto"/>
              <w:left w:val="nil"/>
              <w:bottom w:val="single" w:sz="8"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bCs/>
                <w:sz w:val="24"/>
                <w:szCs w:val="24"/>
              </w:rPr>
              <w:t>Мощность, кВт</w:t>
            </w:r>
          </w:p>
        </w:tc>
        <w:tc>
          <w:tcPr>
            <w:tcW w:w="992" w:type="dxa"/>
            <w:tcBorders>
              <w:top w:val="single" w:sz="8" w:space="0" w:color="auto"/>
              <w:left w:val="nil"/>
              <w:bottom w:val="single" w:sz="8"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bCs/>
                <w:sz w:val="24"/>
                <w:szCs w:val="24"/>
              </w:rPr>
              <w:t>Фоб</w:t>
            </w:r>
          </w:p>
        </w:tc>
        <w:tc>
          <w:tcPr>
            <w:tcW w:w="1826" w:type="dxa"/>
            <w:tcBorders>
              <w:top w:val="single" w:sz="8" w:space="0" w:color="auto"/>
              <w:left w:val="nil"/>
              <w:bottom w:val="single" w:sz="8"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bCs/>
                <w:sz w:val="24"/>
                <w:szCs w:val="24"/>
              </w:rPr>
            </w:pPr>
            <w:r w:rsidRPr="007C5B25">
              <w:rPr>
                <w:rFonts w:ascii="Times New Roman" w:hAnsi="Times New Roman"/>
                <w:bCs/>
                <w:sz w:val="24"/>
                <w:szCs w:val="24"/>
              </w:rPr>
              <w:t>Расход э/э,</w:t>
            </w:r>
          </w:p>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bCs/>
                <w:sz w:val="24"/>
                <w:szCs w:val="24"/>
              </w:rPr>
              <w:t>кВт/час</w:t>
            </w:r>
          </w:p>
        </w:tc>
      </w:tr>
      <w:tr w:rsidR="00D11A88" w:rsidRPr="007C5B25" w:rsidTr="00D11A88">
        <w:trPr>
          <w:trHeight w:val="335"/>
          <w:jc w:val="center"/>
        </w:trPr>
        <w:tc>
          <w:tcPr>
            <w:tcW w:w="5103" w:type="dxa"/>
            <w:tcBorders>
              <w:top w:val="single" w:sz="4" w:space="0" w:color="auto"/>
              <w:left w:val="single" w:sz="8" w:space="0" w:color="auto"/>
              <w:bottom w:val="single" w:sz="8"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Индикатор пневмоплотности цилиндров ДД-4200</w:t>
            </w:r>
          </w:p>
        </w:tc>
        <w:tc>
          <w:tcPr>
            <w:tcW w:w="1559" w:type="dxa"/>
            <w:tcBorders>
              <w:top w:val="single" w:sz="4" w:space="0" w:color="auto"/>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7,50</w:t>
            </w:r>
          </w:p>
        </w:tc>
        <w:tc>
          <w:tcPr>
            <w:tcW w:w="992" w:type="dxa"/>
            <w:tcBorders>
              <w:top w:val="single" w:sz="4" w:space="0" w:color="auto"/>
              <w:left w:val="nil"/>
              <w:bottom w:val="single" w:sz="8" w:space="0" w:color="auto"/>
              <w:right w:val="single" w:sz="8" w:space="0" w:color="auto"/>
            </w:tcBorders>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200</w:t>
            </w:r>
          </w:p>
        </w:tc>
        <w:tc>
          <w:tcPr>
            <w:tcW w:w="1826" w:type="dxa"/>
            <w:tcBorders>
              <w:top w:val="single" w:sz="4" w:space="0" w:color="auto"/>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1500</w:t>
            </w:r>
          </w:p>
        </w:tc>
      </w:tr>
      <w:tr w:rsidR="00D11A88" w:rsidRPr="007C5B25" w:rsidTr="00D11A88">
        <w:trPr>
          <w:trHeight w:val="298"/>
          <w:jc w:val="center"/>
        </w:trPr>
        <w:tc>
          <w:tcPr>
            <w:tcW w:w="5103" w:type="dxa"/>
            <w:tcBorders>
              <w:top w:val="nil"/>
              <w:left w:val="single" w:sz="8" w:space="0" w:color="auto"/>
              <w:bottom w:val="single" w:sz="8"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Анализатор пневмоплотности цилиндров АПЦ</w:t>
            </w:r>
          </w:p>
        </w:tc>
        <w:tc>
          <w:tcPr>
            <w:tcW w:w="1559"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1,5</w:t>
            </w:r>
          </w:p>
        </w:tc>
        <w:tc>
          <w:tcPr>
            <w:tcW w:w="992"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200</w:t>
            </w:r>
          </w:p>
        </w:tc>
        <w:tc>
          <w:tcPr>
            <w:tcW w:w="1826"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300</w:t>
            </w:r>
          </w:p>
        </w:tc>
      </w:tr>
      <w:tr w:rsidR="00D11A88" w:rsidRPr="007C5B25" w:rsidTr="00D11A88">
        <w:trPr>
          <w:trHeight w:val="291"/>
          <w:jc w:val="center"/>
        </w:trPr>
        <w:tc>
          <w:tcPr>
            <w:tcW w:w="5103" w:type="dxa"/>
            <w:tcBorders>
              <w:top w:val="nil"/>
              <w:left w:val="single" w:sz="8" w:space="0" w:color="auto"/>
              <w:bottom w:val="single" w:sz="4"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Механотестер "МТА-2" (ДД-2120)</w:t>
            </w:r>
          </w:p>
        </w:tc>
        <w:tc>
          <w:tcPr>
            <w:tcW w:w="1559"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color w:val="FF0000"/>
                <w:sz w:val="24"/>
                <w:szCs w:val="24"/>
              </w:rPr>
            </w:pPr>
            <w:r w:rsidRPr="007C5B25">
              <w:rPr>
                <w:rFonts w:ascii="Times New Roman" w:hAnsi="Times New Roman"/>
                <w:color w:val="FF0000"/>
                <w:sz w:val="24"/>
                <w:szCs w:val="24"/>
              </w:rPr>
              <w:t>-</w:t>
            </w:r>
          </w:p>
        </w:tc>
        <w:tc>
          <w:tcPr>
            <w:tcW w:w="992"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w:t>
            </w:r>
          </w:p>
        </w:tc>
        <w:tc>
          <w:tcPr>
            <w:tcW w:w="1826"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w:t>
            </w:r>
          </w:p>
        </w:tc>
      </w:tr>
      <w:tr w:rsidR="00D11A88" w:rsidRPr="007C5B25" w:rsidTr="00D11A88">
        <w:trPr>
          <w:trHeight w:val="615"/>
          <w:jc w:val="center"/>
        </w:trPr>
        <w:tc>
          <w:tcPr>
            <w:tcW w:w="5103" w:type="dxa"/>
            <w:tcBorders>
              <w:top w:val="nil"/>
              <w:left w:val="single" w:sz="8" w:space="0" w:color="auto"/>
              <w:bottom w:val="single" w:sz="4"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Прибор ДД-2115 для проверки плунжерных пар ТНВД</w:t>
            </w:r>
          </w:p>
        </w:tc>
        <w:tc>
          <w:tcPr>
            <w:tcW w:w="1559"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w:t>
            </w:r>
          </w:p>
        </w:tc>
        <w:tc>
          <w:tcPr>
            <w:tcW w:w="992"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w:t>
            </w:r>
          </w:p>
        </w:tc>
        <w:tc>
          <w:tcPr>
            <w:tcW w:w="1826"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w:t>
            </w:r>
          </w:p>
        </w:tc>
      </w:tr>
      <w:tr w:rsidR="00D11A88" w:rsidRPr="007C5B25" w:rsidTr="00D11A88">
        <w:trPr>
          <w:trHeight w:val="615"/>
          <w:jc w:val="center"/>
        </w:trPr>
        <w:tc>
          <w:tcPr>
            <w:tcW w:w="5103" w:type="dxa"/>
            <w:tcBorders>
              <w:top w:val="nil"/>
              <w:left w:val="single" w:sz="8" w:space="0" w:color="auto"/>
              <w:bottom w:val="single" w:sz="4" w:space="0" w:color="auto"/>
              <w:right w:val="single" w:sz="8" w:space="0" w:color="auto"/>
            </w:tcBorders>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Стационарная универсальная линия технического контроля ЛТК-10У-СП-11</w:t>
            </w:r>
          </w:p>
        </w:tc>
        <w:tc>
          <w:tcPr>
            <w:tcW w:w="1559"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20,0</w:t>
            </w:r>
          </w:p>
        </w:tc>
        <w:tc>
          <w:tcPr>
            <w:tcW w:w="992"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300</w:t>
            </w:r>
          </w:p>
        </w:tc>
        <w:tc>
          <w:tcPr>
            <w:tcW w:w="1826" w:type="dxa"/>
            <w:tcBorders>
              <w:top w:val="nil"/>
              <w:left w:val="nil"/>
              <w:bottom w:val="single" w:sz="4"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6000</w:t>
            </w:r>
          </w:p>
        </w:tc>
      </w:tr>
      <w:tr w:rsidR="00D11A88" w:rsidRPr="007C5B25" w:rsidTr="00D11A88">
        <w:trPr>
          <w:trHeight w:val="335"/>
          <w:jc w:val="center"/>
        </w:trPr>
        <w:tc>
          <w:tcPr>
            <w:tcW w:w="5103" w:type="dxa"/>
            <w:tcBorders>
              <w:top w:val="nil"/>
              <w:left w:val="single" w:sz="8" w:space="0" w:color="auto"/>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ВСЕГО</w:t>
            </w:r>
          </w:p>
        </w:tc>
        <w:tc>
          <w:tcPr>
            <w:tcW w:w="1559"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p>
        </w:tc>
        <w:tc>
          <w:tcPr>
            <w:tcW w:w="992"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p>
        </w:tc>
        <w:tc>
          <w:tcPr>
            <w:tcW w:w="1826" w:type="dxa"/>
            <w:tcBorders>
              <w:top w:val="nil"/>
              <w:left w:val="nil"/>
              <w:bottom w:val="single" w:sz="8" w:space="0" w:color="auto"/>
              <w:right w:val="single" w:sz="8" w:space="0" w:color="auto"/>
            </w:tcBorders>
            <w:vAlign w:val="center"/>
          </w:tcPr>
          <w:p w:rsidR="00D11A88" w:rsidRPr="007C5B25" w:rsidRDefault="00D11A88" w:rsidP="00D11A88">
            <w:pPr>
              <w:spacing w:after="0" w:line="360" w:lineRule="auto"/>
              <w:ind w:firstLine="540"/>
              <w:jc w:val="center"/>
              <w:rPr>
                <w:rFonts w:ascii="Times New Roman" w:hAnsi="Times New Roman"/>
                <w:sz w:val="24"/>
                <w:szCs w:val="24"/>
              </w:rPr>
            </w:pPr>
            <w:r w:rsidRPr="007C5B25">
              <w:rPr>
                <w:rFonts w:ascii="Times New Roman" w:hAnsi="Times New Roman"/>
                <w:sz w:val="24"/>
                <w:szCs w:val="24"/>
              </w:rPr>
              <w:t>7800</w:t>
            </w:r>
          </w:p>
        </w:tc>
      </w:tr>
    </w:tbl>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p>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С</w:t>
      </w:r>
      <w:r w:rsidRPr="00226B49">
        <w:rPr>
          <w:rFonts w:ascii="Times New Roman" w:hAnsi="Times New Roman"/>
          <w:sz w:val="24"/>
          <w:szCs w:val="24"/>
        </w:rPr>
        <w:t>тоимость 1 кВт/час = 2,23.</w:t>
      </w:r>
    </w:p>
    <w:p w:rsidR="00D11A88" w:rsidRDefault="00D11A88" w:rsidP="00D11A88">
      <w:pPr>
        <w:tabs>
          <w:tab w:val="num" w:pos="0"/>
        </w:tabs>
        <w:spacing w:after="0" w:line="360" w:lineRule="auto"/>
        <w:ind w:firstLine="709"/>
        <w:jc w:val="both"/>
        <w:rPr>
          <w:rFonts w:ascii="Times New Roman" w:hAnsi="Times New Roman"/>
          <w:sz w:val="24"/>
          <w:szCs w:val="24"/>
        </w:rPr>
      </w:pPr>
      <w:r w:rsidRPr="00226B49">
        <w:rPr>
          <w:rFonts w:ascii="Times New Roman" w:hAnsi="Times New Roman"/>
          <w:sz w:val="24"/>
          <w:szCs w:val="24"/>
        </w:rPr>
        <w:t>Общая сумма затрат на электроэнергию</w:t>
      </w:r>
      <w:r>
        <w:rPr>
          <w:rFonts w:ascii="Times New Roman" w:hAnsi="Times New Roman"/>
          <w:sz w:val="24"/>
          <w:szCs w:val="24"/>
        </w:rPr>
        <w:t xml:space="preserve"> на посту диагностики  автомобилей</w:t>
      </w:r>
      <w:r w:rsidRPr="00226B49">
        <w:rPr>
          <w:rFonts w:ascii="Times New Roman" w:hAnsi="Times New Roman"/>
          <w:sz w:val="24"/>
          <w:szCs w:val="24"/>
        </w:rPr>
        <w:t>:</w:t>
      </w:r>
    </w:p>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 (7800 </w:t>
      </w:r>
      <w:r w:rsidRPr="00226B49">
        <w:rPr>
          <w:rFonts w:ascii="Times New Roman" w:hAnsi="Times New Roman"/>
          <w:sz w:val="24"/>
          <w:szCs w:val="24"/>
        </w:rPr>
        <w:t>+</w:t>
      </w:r>
      <w:r>
        <w:rPr>
          <w:rFonts w:ascii="Times New Roman" w:hAnsi="Times New Roman"/>
          <w:sz w:val="24"/>
          <w:szCs w:val="24"/>
        </w:rPr>
        <w:t xml:space="preserve"> </w:t>
      </w:r>
      <w:r w:rsidRPr="00226B49">
        <w:rPr>
          <w:rFonts w:ascii="Times New Roman" w:hAnsi="Times New Roman"/>
          <w:sz w:val="24"/>
          <w:szCs w:val="24"/>
        </w:rPr>
        <w:t>4</w:t>
      </w:r>
      <w:r>
        <w:rPr>
          <w:rFonts w:ascii="Times New Roman" w:hAnsi="Times New Roman"/>
          <w:sz w:val="24"/>
          <w:szCs w:val="24"/>
        </w:rPr>
        <w:t>896</w:t>
      </w:r>
      <w:r w:rsidRPr="00226B49">
        <w:rPr>
          <w:rFonts w:ascii="Times New Roman" w:hAnsi="Times New Roman"/>
          <w:sz w:val="24"/>
          <w:szCs w:val="24"/>
        </w:rPr>
        <w:t>)</w:t>
      </w:r>
      <w:r>
        <w:rPr>
          <w:rFonts w:ascii="Times New Roman" w:hAnsi="Times New Roman"/>
          <w:sz w:val="24"/>
          <w:szCs w:val="24"/>
        </w:rPr>
        <w:t xml:space="preserve"> ×</w:t>
      </w:r>
      <w:r w:rsidRPr="00226B49">
        <w:rPr>
          <w:rFonts w:ascii="Times New Roman" w:hAnsi="Times New Roman"/>
          <w:sz w:val="24"/>
          <w:szCs w:val="24"/>
        </w:rPr>
        <w:t>2,23</w:t>
      </w:r>
      <w:r>
        <w:rPr>
          <w:rFonts w:ascii="Times New Roman" w:hAnsi="Times New Roman"/>
          <w:sz w:val="24"/>
          <w:szCs w:val="24"/>
        </w:rPr>
        <w:t xml:space="preserve"> = 28312 рублей</w:t>
      </w:r>
      <w:r w:rsidRPr="00226B49">
        <w:rPr>
          <w:rFonts w:ascii="Times New Roman" w:hAnsi="Times New Roman"/>
          <w:sz w:val="24"/>
          <w:szCs w:val="24"/>
        </w:rPr>
        <w:t xml:space="preserve"> в год</w:t>
      </w:r>
      <w:r>
        <w:rPr>
          <w:rFonts w:ascii="Times New Roman" w:hAnsi="Times New Roman"/>
          <w:sz w:val="24"/>
          <w:szCs w:val="24"/>
        </w:rPr>
        <w:t>.</w:t>
      </w:r>
    </w:p>
    <w:p w:rsidR="00D11A88" w:rsidRPr="00EE69F2" w:rsidRDefault="00D11A88" w:rsidP="00D11A88">
      <w:pPr>
        <w:tabs>
          <w:tab w:val="num" w:pos="0"/>
        </w:tabs>
        <w:spacing w:line="360" w:lineRule="auto"/>
        <w:ind w:right="284" w:firstLine="709"/>
        <w:contextualSpacing/>
        <w:jc w:val="both"/>
        <w:rPr>
          <w:rFonts w:ascii="Times New Roman" w:hAnsi="Times New Roman"/>
          <w:sz w:val="24"/>
          <w:szCs w:val="24"/>
        </w:rPr>
      </w:pPr>
      <w:r>
        <w:rPr>
          <w:rFonts w:ascii="Times New Roman" w:hAnsi="Times New Roman"/>
          <w:sz w:val="24"/>
          <w:szCs w:val="24"/>
        </w:rPr>
        <w:t>Затраты на отопление</w:t>
      </w:r>
      <w:r w:rsidRPr="00EE69F2">
        <w:rPr>
          <w:rFonts w:ascii="Times New Roman" w:hAnsi="Times New Roman"/>
          <w:sz w:val="24"/>
          <w:szCs w:val="24"/>
        </w:rPr>
        <w:t xml:space="preserve"> </w:t>
      </w:r>
      <w:r>
        <w:rPr>
          <w:rFonts w:ascii="Times New Roman" w:hAnsi="Times New Roman"/>
          <w:sz w:val="24"/>
          <w:szCs w:val="24"/>
        </w:rPr>
        <w:t>за год находим по следующей формуле:</w:t>
      </w:r>
    </w:p>
    <w:p w:rsidR="00D11A88" w:rsidRPr="00F817D2" w:rsidRDefault="00D11A88" w:rsidP="00D11A88">
      <w:pPr>
        <w:tabs>
          <w:tab w:val="num" w:pos="0"/>
        </w:tabs>
        <w:spacing w:after="0" w:line="360" w:lineRule="auto"/>
        <w:ind w:firstLine="539"/>
        <w:jc w:val="center"/>
        <w:rPr>
          <w:rFonts w:ascii="Times New Roman" w:hAnsi="Times New Roman"/>
          <w:sz w:val="24"/>
          <w:szCs w:val="24"/>
        </w:rPr>
      </w:pPr>
      <w:r w:rsidRPr="00F817D2">
        <w:rPr>
          <w:rFonts w:ascii="Times New Roman" w:hAnsi="Times New Roman"/>
          <w:position w:val="-14"/>
          <w:sz w:val="24"/>
          <w:szCs w:val="24"/>
        </w:rPr>
        <w:object w:dxaOrig="2100" w:dyaOrig="380">
          <v:shape id="_x0000_i1045" type="#_x0000_t75" style="width:105pt;height:17.25pt" o:ole="">
            <v:imagedata r:id="rId44" o:title=""/>
          </v:shape>
          <o:OLEObject Type="Embed" ProgID="Equation.3" ShapeID="_x0000_i1045" DrawAspect="Content" ObjectID="_1609098908" r:id="rId45"/>
        </w:object>
      </w:r>
      <w:r w:rsidRPr="00F817D2">
        <w:rPr>
          <w:rFonts w:ascii="Times New Roman" w:hAnsi="Times New Roman"/>
          <w:sz w:val="24"/>
          <w:szCs w:val="24"/>
        </w:rPr>
        <w:t>,</w:t>
      </w:r>
      <w:r>
        <w:rPr>
          <w:rFonts w:ascii="Times New Roman" w:hAnsi="Times New Roman"/>
          <w:sz w:val="24"/>
          <w:szCs w:val="24"/>
        </w:rPr>
        <w:t xml:space="preserve"> рублей,                           (4)</w:t>
      </w:r>
    </w:p>
    <w:p w:rsidR="00D11A88" w:rsidRPr="00F817D2" w:rsidRDefault="00D11A88" w:rsidP="00D11A88">
      <w:pPr>
        <w:tabs>
          <w:tab w:val="num" w:pos="0"/>
        </w:tabs>
        <w:spacing w:after="0" w:line="360" w:lineRule="auto"/>
        <w:ind w:firstLine="539"/>
        <w:rPr>
          <w:rFonts w:ascii="Times New Roman" w:hAnsi="Times New Roman"/>
          <w:sz w:val="24"/>
          <w:szCs w:val="24"/>
        </w:rPr>
      </w:pPr>
      <w:r>
        <w:rPr>
          <w:rFonts w:ascii="Times New Roman" w:hAnsi="Times New Roman"/>
          <w:sz w:val="24"/>
          <w:szCs w:val="24"/>
        </w:rPr>
        <w:t>где,</w:t>
      </w:r>
      <w:r w:rsidRPr="00F817D2">
        <w:rPr>
          <w:rFonts w:ascii="Times New Roman" w:hAnsi="Times New Roman"/>
          <w:sz w:val="24"/>
          <w:szCs w:val="24"/>
        </w:rPr>
        <w:t xml:space="preserve"> </w:t>
      </w:r>
      <w:r w:rsidRPr="00F817D2">
        <w:rPr>
          <w:rFonts w:ascii="Times New Roman" w:hAnsi="Times New Roman"/>
          <w:sz w:val="24"/>
          <w:szCs w:val="24"/>
          <w:lang w:val="en-US"/>
        </w:rPr>
        <w:t>S</w:t>
      </w:r>
      <w:r w:rsidRPr="00F817D2">
        <w:rPr>
          <w:rFonts w:ascii="Times New Roman" w:hAnsi="Times New Roman"/>
          <w:sz w:val="24"/>
          <w:szCs w:val="24"/>
        </w:rPr>
        <w:t xml:space="preserve"> –</w:t>
      </w:r>
      <w:r>
        <w:rPr>
          <w:rFonts w:ascii="Times New Roman" w:hAnsi="Times New Roman"/>
          <w:sz w:val="24"/>
          <w:szCs w:val="24"/>
        </w:rPr>
        <w:t xml:space="preserve"> площадь проектируемого участка;</w:t>
      </w:r>
    </w:p>
    <w:p w:rsidR="00D11A88" w:rsidRPr="00F817D2" w:rsidRDefault="00D11A88" w:rsidP="00D11A88">
      <w:pPr>
        <w:tabs>
          <w:tab w:val="num" w:pos="0"/>
        </w:tabs>
        <w:spacing w:after="0" w:line="360" w:lineRule="auto"/>
        <w:rPr>
          <w:rFonts w:ascii="Times New Roman" w:hAnsi="Times New Roman"/>
          <w:sz w:val="24"/>
          <w:szCs w:val="24"/>
        </w:rPr>
      </w:pPr>
      <w:r>
        <w:rPr>
          <w:rFonts w:ascii="Times New Roman" w:hAnsi="Times New Roman"/>
          <w:position w:val="-14"/>
          <w:sz w:val="24"/>
          <w:szCs w:val="24"/>
        </w:rPr>
        <w:t xml:space="preserve">               </w:t>
      </w:r>
      <w:r w:rsidRPr="00F817D2">
        <w:rPr>
          <w:rFonts w:ascii="Times New Roman" w:hAnsi="Times New Roman"/>
          <w:position w:val="-14"/>
          <w:sz w:val="24"/>
          <w:szCs w:val="24"/>
        </w:rPr>
        <w:object w:dxaOrig="380" w:dyaOrig="380">
          <v:shape id="_x0000_i1046" type="#_x0000_t75" style="width:17.25pt;height:17.25pt" o:ole="">
            <v:imagedata r:id="rId46" o:title=""/>
          </v:shape>
          <o:OLEObject Type="Embed" ProgID="Equation.3" ShapeID="_x0000_i1046" DrawAspect="Content" ObjectID="_1609098909" r:id="rId47"/>
        </w:object>
      </w:r>
      <w:r w:rsidRPr="00F817D2">
        <w:rPr>
          <w:rFonts w:ascii="Times New Roman" w:hAnsi="Times New Roman"/>
          <w:sz w:val="24"/>
          <w:szCs w:val="24"/>
        </w:rPr>
        <w:t xml:space="preserve"> – норма расхода на 1 </w:t>
      </w:r>
      <w:r w:rsidRPr="00F817D2">
        <w:rPr>
          <w:rFonts w:ascii="Times New Roman" w:hAnsi="Times New Roman"/>
          <w:position w:val="-6"/>
          <w:sz w:val="24"/>
          <w:szCs w:val="24"/>
        </w:rPr>
        <w:object w:dxaOrig="320" w:dyaOrig="320">
          <v:shape id="_x0000_i1047" type="#_x0000_t75" style="width:15.75pt;height:15.75pt" o:ole="">
            <v:imagedata r:id="rId38" o:title=""/>
          </v:shape>
          <o:OLEObject Type="Embed" ProgID="Equation.3" ShapeID="_x0000_i1047" DrawAspect="Content" ObjectID="_1609098910" r:id="rId48"/>
        </w:object>
      </w:r>
      <w:r w:rsidRPr="00F817D2">
        <w:rPr>
          <w:rFonts w:ascii="Times New Roman" w:hAnsi="Times New Roman"/>
          <w:sz w:val="24"/>
          <w:szCs w:val="24"/>
        </w:rPr>
        <w:t xml:space="preserve">, </w:t>
      </w:r>
      <w:r>
        <w:rPr>
          <w:rFonts w:ascii="Times New Roman" w:hAnsi="Times New Roman"/>
          <w:sz w:val="24"/>
          <w:szCs w:val="24"/>
        </w:rPr>
        <w:t>= 0,01 Гкал;</w:t>
      </w:r>
    </w:p>
    <w:p w:rsidR="00D11A88" w:rsidRPr="00F817D2" w:rsidRDefault="00D11A88" w:rsidP="00D11A88">
      <w:pPr>
        <w:tabs>
          <w:tab w:val="num" w:pos="0"/>
        </w:tabs>
        <w:spacing w:after="120" w:line="360" w:lineRule="auto"/>
        <w:ind w:right="284" w:firstLine="540"/>
        <w:jc w:val="both"/>
        <w:rPr>
          <w:rFonts w:ascii="Times New Roman" w:hAnsi="Times New Roman"/>
          <w:sz w:val="24"/>
          <w:szCs w:val="24"/>
        </w:rPr>
      </w:pPr>
      <w:r>
        <w:rPr>
          <w:rFonts w:ascii="Times New Roman" w:hAnsi="Times New Roman"/>
          <w:sz w:val="24"/>
          <w:szCs w:val="24"/>
        </w:rPr>
        <w:t xml:space="preserve">      </w:t>
      </w:r>
      <w:r w:rsidRPr="00F817D2">
        <w:rPr>
          <w:rFonts w:ascii="Times New Roman" w:hAnsi="Times New Roman"/>
          <w:sz w:val="24"/>
          <w:szCs w:val="24"/>
        </w:rPr>
        <w:t>Д – продолжительность</w:t>
      </w:r>
      <w:r>
        <w:rPr>
          <w:rFonts w:ascii="Times New Roman" w:hAnsi="Times New Roman"/>
          <w:sz w:val="24"/>
          <w:szCs w:val="24"/>
        </w:rPr>
        <w:t xml:space="preserve"> отопительного сезона, 240 дней;</w:t>
      </w:r>
    </w:p>
    <w:p w:rsidR="00D11A88" w:rsidRDefault="00D11A88" w:rsidP="00D11A88">
      <w:pPr>
        <w:tabs>
          <w:tab w:val="num" w:pos="0"/>
        </w:tabs>
        <w:spacing w:after="120" w:line="360" w:lineRule="auto"/>
        <w:ind w:right="284" w:firstLine="540"/>
        <w:jc w:val="both"/>
        <w:rPr>
          <w:rFonts w:ascii="Times New Roman" w:hAnsi="Times New Roman"/>
          <w:sz w:val="24"/>
          <w:szCs w:val="24"/>
        </w:rPr>
      </w:pPr>
      <w:r>
        <w:rPr>
          <w:rFonts w:ascii="Times New Roman" w:hAnsi="Times New Roman"/>
          <w:sz w:val="24"/>
          <w:szCs w:val="24"/>
        </w:rPr>
        <w:t xml:space="preserve">      Ц – цена 1-го Гкал. 1000</w:t>
      </w:r>
      <w:r w:rsidRPr="00F817D2">
        <w:rPr>
          <w:rFonts w:ascii="Times New Roman" w:hAnsi="Times New Roman"/>
          <w:sz w:val="24"/>
          <w:szCs w:val="24"/>
        </w:rPr>
        <w:t xml:space="preserve"> руб</w:t>
      </w:r>
      <w:r>
        <w:rPr>
          <w:rFonts w:ascii="Times New Roman" w:hAnsi="Times New Roman"/>
          <w:sz w:val="24"/>
          <w:szCs w:val="24"/>
        </w:rPr>
        <w:t>лей;</w:t>
      </w:r>
    </w:p>
    <w:p w:rsidR="00D11A88" w:rsidRDefault="00D11A88" w:rsidP="00D11A88">
      <w:pPr>
        <w:tabs>
          <w:tab w:val="num" w:pos="0"/>
        </w:tabs>
        <w:spacing w:after="0" w:line="360" w:lineRule="auto"/>
        <w:ind w:right="284" w:firstLine="540"/>
        <w:jc w:val="center"/>
        <w:rPr>
          <w:rFonts w:ascii="Times New Roman" w:hAnsi="Times New Roman"/>
          <w:sz w:val="24"/>
          <w:szCs w:val="24"/>
        </w:rPr>
      </w:pPr>
      <w:r w:rsidRPr="006A359A">
        <w:rPr>
          <w:rFonts w:ascii="Times New Roman" w:hAnsi="Times New Roman"/>
          <w:position w:val="-12"/>
          <w:sz w:val="24"/>
          <w:szCs w:val="24"/>
        </w:rPr>
        <w:object w:dxaOrig="3580" w:dyaOrig="360">
          <v:shape id="_x0000_i1048" type="#_x0000_t75" style="width:188.25pt;height:18.75pt" o:ole="">
            <v:imagedata r:id="rId49" o:title=""/>
          </v:shape>
          <o:OLEObject Type="Embed" ProgID="Equation.3" ShapeID="_x0000_i1048" DrawAspect="Content" ObjectID="_1609098911" r:id="rId50"/>
        </w:object>
      </w:r>
      <w:r>
        <w:rPr>
          <w:rFonts w:ascii="Times New Roman" w:hAnsi="Times New Roman"/>
          <w:sz w:val="24"/>
          <w:szCs w:val="24"/>
        </w:rPr>
        <w:t xml:space="preserve"> </w:t>
      </w:r>
      <w:r w:rsidRPr="00F817D2">
        <w:rPr>
          <w:rFonts w:ascii="Times New Roman" w:hAnsi="Times New Roman"/>
          <w:sz w:val="24"/>
          <w:szCs w:val="24"/>
        </w:rPr>
        <w:t>, руб</w:t>
      </w:r>
      <w:r>
        <w:rPr>
          <w:rFonts w:ascii="Times New Roman" w:hAnsi="Times New Roman"/>
          <w:sz w:val="24"/>
          <w:szCs w:val="24"/>
        </w:rPr>
        <w:t>лей</w:t>
      </w:r>
    </w:p>
    <w:p w:rsidR="00D11A88" w:rsidRPr="000E4DB9" w:rsidRDefault="00D11A88" w:rsidP="00D11A88">
      <w:pPr>
        <w:tabs>
          <w:tab w:val="num" w:pos="0"/>
        </w:tabs>
        <w:spacing w:after="0" w:line="360" w:lineRule="auto"/>
        <w:ind w:firstLine="851"/>
        <w:jc w:val="both"/>
        <w:rPr>
          <w:rFonts w:ascii="Times New Roman" w:hAnsi="Times New Roman"/>
          <w:sz w:val="24"/>
          <w:szCs w:val="24"/>
        </w:rPr>
      </w:pPr>
      <w:r w:rsidRPr="000E4DB9">
        <w:rPr>
          <w:rFonts w:ascii="Times New Roman" w:hAnsi="Times New Roman"/>
          <w:sz w:val="24"/>
          <w:szCs w:val="24"/>
        </w:rPr>
        <w:t xml:space="preserve">Затраты на водоснабжение: </w:t>
      </w:r>
    </w:p>
    <w:p w:rsidR="00D11A88" w:rsidRDefault="00D11A88" w:rsidP="00D11A88">
      <w:pPr>
        <w:tabs>
          <w:tab w:val="num" w:pos="0"/>
        </w:tabs>
        <w:spacing w:after="0" w:line="360" w:lineRule="auto"/>
        <w:ind w:firstLine="851"/>
        <w:jc w:val="both"/>
        <w:rPr>
          <w:rFonts w:ascii="Times New Roman" w:hAnsi="Times New Roman"/>
          <w:sz w:val="24"/>
          <w:szCs w:val="24"/>
        </w:rPr>
      </w:pPr>
      <w:r>
        <w:rPr>
          <w:rFonts w:ascii="Times New Roman" w:hAnsi="Times New Roman"/>
          <w:sz w:val="24"/>
          <w:szCs w:val="24"/>
        </w:rPr>
        <w:t>Стоимость 1 куб. м. воды (водоотведение, водопотребление) равна 460,82 рублей. Предполагается, что один</w:t>
      </w:r>
      <w:r w:rsidRPr="000E4DB9">
        <w:rPr>
          <w:rFonts w:ascii="Times New Roman" w:hAnsi="Times New Roman"/>
          <w:sz w:val="24"/>
          <w:szCs w:val="24"/>
        </w:rPr>
        <w:t xml:space="preserve"> рабочий будет расходовать 25 литров воды</w:t>
      </w:r>
      <w:r>
        <w:rPr>
          <w:rFonts w:ascii="Times New Roman" w:hAnsi="Times New Roman"/>
          <w:sz w:val="24"/>
          <w:szCs w:val="24"/>
        </w:rPr>
        <w:t xml:space="preserve"> в день. Норма расхода воды на 2 рабочих  равна 50</w:t>
      </w:r>
      <w:r w:rsidRPr="000E4DB9">
        <w:rPr>
          <w:rFonts w:ascii="Times New Roman" w:hAnsi="Times New Roman"/>
          <w:sz w:val="24"/>
          <w:szCs w:val="24"/>
        </w:rPr>
        <w:t xml:space="preserve"> литров в де</w:t>
      </w:r>
      <w:r>
        <w:rPr>
          <w:rFonts w:ascii="Times New Roman" w:hAnsi="Times New Roman"/>
          <w:sz w:val="24"/>
          <w:szCs w:val="24"/>
        </w:rPr>
        <w:t>нь. Затраты на воду (в день) составляет 23 руб. Значит в год 23 рубля, умноженное на 247 дней  и равно 5681 рубля</w:t>
      </w:r>
      <w:r w:rsidRPr="000E4DB9">
        <w:rPr>
          <w:rFonts w:ascii="Times New Roman" w:hAnsi="Times New Roman"/>
          <w:sz w:val="24"/>
          <w:szCs w:val="24"/>
        </w:rPr>
        <w:t>.</w:t>
      </w:r>
    </w:p>
    <w:p w:rsidR="00D11A88" w:rsidRDefault="00D11A88" w:rsidP="00D11A88">
      <w:pPr>
        <w:tabs>
          <w:tab w:val="num" w:pos="0"/>
        </w:tabs>
        <w:spacing w:after="0" w:line="360" w:lineRule="auto"/>
        <w:ind w:firstLine="851"/>
        <w:jc w:val="both"/>
        <w:rPr>
          <w:rFonts w:ascii="Times New Roman" w:hAnsi="Times New Roman"/>
          <w:sz w:val="24"/>
          <w:szCs w:val="24"/>
        </w:rPr>
      </w:pPr>
      <w:r>
        <w:rPr>
          <w:rFonts w:ascii="Times New Roman" w:hAnsi="Times New Roman"/>
          <w:sz w:val="24"/>
          <w:szCs w:val="24"/>
        </w:rPr>
        <w:t>Г</w:t>
      </w:r>
      <w:r w:rsidRPr="00370DB5">
        <w:rPr>
          <w:rFonts w:ascii="Times New Roman" w:hAnsi="Times New Roman"/>
          <w:sz w:val="24"/>
          <w:szCs w:val="24"/>
        </w:rPr>
        <w:t>одовые затраты на освещение, отопление помещения, водоснабжение и электроэнергию, потребляемую оборудованием</w:t>
      </w:r>
      <w:r>
        <w:rPr>
          <w:rFonts w:ascii="Times New Roman" w:hAnsi="Times New Roman"/>
          <w:sz w:val="24"/>
          <w:szCs w:val="24"/>
        </w:rPr>
        <w:t xml:space="preserve"> поста диагностики автомобилей представлены в таблице 13.</w:t>
      </w:r>
    </w:p>
    <w:p w:rsidR="00D11A88" w:rsidRPr="00370DB5" w:rsidRDefault="00D11A88" w:rsidP="00D11A88">
      <w:pPr>
        <w:tabs>
          <w:tab w:val="num" w:pos="0"/>
        </w:tabs>
        <w:spacing w:after="0" w:line="360" w:lineRule="auto"/>
        <w:jc w:val="both"/>
        <w:rPr>
          <w:rFonts w:ascii="Times New Roman" w:hAnsi="Times New Roman"/>
          <w:sz w:val="24"/>
          <w:szCs w:val="24"/>
        </w:rPr>
      </w:pPr>
    </w:p>
    <w:p w:rsidR="00D11A88" w:rsidRDefault="00D11A88" w:rsidP="00D11A88">
      <w:pPr>
        <w:tabs>
          <w:tab w:val="num" w:pos="0"/>
        </w:tabs>
        <w:spacing w:after="0" w:line="360" w:lineRule="auto"/>
        <w:ind w:firstLine="397"/>
        <w:rPr>
          <w:rFonts w:ascii="Times New Roman" w:hAnsi="Times New Roman"/>
          <w:sz w:val="24"/>
          <w:szCs w:val="24"/>
        </w:rPr>
      </w:pPr>
    </w:p>
    <w:p w:rsidR="00D11A88" w:rsidRDefault="00D11A88" w:rsidP="00D11A88">
      <w:pPr>
        <w:tabs>
          <w:tab w:val="num" w:pos="-142"/>
        </w:tabs>
        <w:spacing w:after="0" w:line="360" w:lineRule="auto"/>
        <w:ind w:left="-142"/>
        <w:rPr>
          <w:rFonts w:ascii="Times New Roman" w:hAnsi="Times New Roman"/>
          <w:sz w:val="24"/>
          <w:szCs w:val="24"/>
        </w:rPr>
      </w:pPr>
      <w:r w:rsidRPr="00370DB5">
        <w:rPr>
          <w:rFonts w:ascii="Times New Roman" w:hAnsi="Times New Roman"/>
          <w:sz w:val="24"/>
          <w:szCs w:val="24"/>
        </w:rPr>
        <w:t>Таблица</w:t>
      </w:r>
      <w:r>
        <w:rPr>
          <w:rFonts w:ascii="Times New Roman" w:hAnsi="Times New Roman"/>
          <w:sz w:val="24"/>
          <w:szCs w:val="24"/>
        </w:rPr>
        <w:t xml:space="preserve"> 13- Г</w:t>
      </w:r>
      <w:r w:rsidRPr="00370DB5">
        <w:rPr>
          <w:rFonts w:ascii="Times New Roman" w:hAnsi="Times New Roman"/>
          <w:sz w:val="24"/>
          <w:szCs w:val="24"/>
        </w:rPr>
        <w:t>одовые затраты на освещение, отопление помещения, водоснабжение и электроэнергию, потребляемую оборудованием</w:t>
      </w:r>
      <w:r>
        <w:rPr>
          <w:rFonts w:ascii="Times New Roman" w:hAnsi="Times New Roman"/>
          <w:sz w:val="24"/>
          <w:szCs w:val="24"/>
        </w:rPr>
        <w:t xml:space="preserve"> поста диагностики автомобилей</w:t>
      </w:r>
    </w:p>
    <w:tbl>
      <w:tblPr>
        <w:tblW w:w="9702" w:type="dxa"/>
        <w:jc w:val="center"/>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999"/>
        <w:gridCol w:w="5219"/>
        <w:gridCol w:w="3484"/>
      </w:tblGrid>
      <w:tr w:rsidR="00D11A88" w:rsidRPr="007C5B25" w:rsidTr="00D11A88">
        <w:trPr>
          <w:trHeight w:val="526"/>
          <w:jc w:val="center"/>
        </w:trPr>
        <w:tc>
          <w:tcPr>
            <w:tcW w:w="99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 п/п</w:t>
            </w:r>
          </w:p>
        </w:tc>
        <w:tc>
          <w:tcPr>
            <w:tcW w:w="521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Наименование затрат</w:t>
            </w:r>
          </w:p>
        </w:tc>
        <w:tc>
          <w:tcPr>
            <w:tcW w:w="348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Сумма, рублей</w:t>
            </w:r>
          </w:p>
        </w:tc>
      </w:tr>
      <w:tr w:rsidR="00D11A88" w:rsidRPr="007C5B25" w:rsidTr="00D11A88">
        <w:trPr>
          <w:trHeight w:val="388"/>
          <w:jc w:val="center"/>
        </w:trPr>
        <w:tc>
          <w:tcPr>
            <w:tcW w:w="99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5219"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Затраты на электроэнергию</w:t>
            </w:r>
          </w:p>
        </w:tc>
        <w:tc>
          <w:tcPr>
            <w:tcW w:w="348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28312</w:t>
            </w:r>
          </w:p>
        </w:tc>
      </w:tr>
      <w:tr w:rsidR="00D11A88" w:rsidRPr="007C5B25" w:rsidTr="00D11A88">
        <w:trPr>
          <w:trHeight w:val="268"/>
          <w:jc w:val="center"/>
        </w:trPr>
        <w:tc>
          <w:tcPr>
            <w:tcW w:w="99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5219"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Затраты на отопление помещения</w:t>
            </w:r>
          </w:p>
        </w:tc>
        <w:tc>
          <w:tcPr>
            <w:tcW w:w="348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230400</w:t>
            </w:r>
          </w:p>
        </w:tc>
      </w:tr>
      <w:tr w:rsidR="00D11A88" w:rsidRPr="007C5B25" w:rsidTr="00D11A88">
        <w:trPr>
          <w:trHeight w:val="89"/>
          <w:jc w:val="center"/>
        </w:trPr>
        <w:tc>
          <w:tcPr>
            <w:tcW w:w="999"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5219"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Затраты на водоснабжение</w:t>
            </w:r>
          </w:p>
        </w:tc>
        <w:tc>
          <w:tcPr>
            <w:tcW w:w="348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5681</w:t>
            </w:r>
          </w:p>
        </w:tc>
      </w:tr>
      <w:tr w:rsidR="00D11A88" w:rsidRPr="007C5B25" w:rsidTr="00D11A88">
        <w:trPr>
          <w:trHeight w:val="121"/>
          <w:jc w:val="center"/>
        </w:trPr>
        <w:tc>
          <w:tcPr>
            <w:tcW w:w="999" w:type="dxa"/>
          </w:tcPr>
          <w:p w:rsidR="00D11A88" w:rsidRPr="007C5B25" w:rsidRDefault="00D11A88" w:rsidP="00D11A88">
            <w:pPr>
              <w:spacing w:after="0" w:line="360" w:lineRule="auto"/>
              <w:jc w:val="center"/>
              <w:rPr>
                <w:rFonts w:ascii="Times New Roman" w:hAnsi="Times New Roman"/>
                <w:sz w:val="24"/>
                <w:szCs w:val="24"/>
              </w:rPr>
            </w:pPr>
          </w:p>
        </w:tc>
        <w:tc>
          <w:tcPr>
            <w:tcW w:w="5219" w:type="dxa"/>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Всего:</w:t>
            </w:r>
          </w:p>
        </w:tc>
        <w:tc>
          <w:tcPr>
            <w:tcW w:w="3484"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264393</w:t>
            </w:r>
          </w:p>
        </w:tc>
      </w:tr>
    </w:tbl>
    <w:p w:rsidR="00D11A88" w:rsidRPr="00AD1B7F" w:rsidRDefault="00D11A88" w:rsidP="00D11A88">
      <w:pPr>
        <w:tabs>
          <w:tab w:val="num" w:pos="0"/>
        </w:tabs>
        <w:spacing w:after="0" w:line="360" w:lineRule="auto"/>
        <w:ind w:right="284" w:firstLine="851"/>
        <w:jc w:val="both"/>
        <w:rPr>
          <w:rFonts w:ascii="Times New Roman" w:hAnsi="Times New Roman"/>
          <w:color w:val="FFFFFF"/>
          <w:sz w:val="24"/>
          <w:szCs w:val="24"/>
        </w:rPr>
      </w:pPr>
    </w:p>
    <w:p w:rsidR="00D11A88" w:rsidRPr="00243AD0" w:rsidRDefault="00D11A88" w:rsidP="00D11A88">
      <w:pPr>
        <w:spacing w:line="360" w:lineRule="auto"/>
        <w:jc w:val="center"/>
        <w:rPr>
          <w:rFonts w:ascii="Times New Roman" w:hAnsi="Times New Roman"/>
          <w:sz w:val="24"/>
        </w:rPr>
      </w:pPr>
    </w:p>
    <w:p w:rsidR="00D11A88" w:rsidRPr="00BC0842" w:rsidRDefault="00D11A88" w:rsidP="00D11A88">
      <w:pPr>
        <w:spacing w:line="360" w:lineRule="auto"/>
        <w:ind w:firstLine="709"/>
        <w:jc w:val="center"/>
        <w:rPr>
          <w:rFonts w:ascii="Times New Roman" w:hAnsi="Times New Roman"/>
          <w:sz w:val="24"/>
        </w:rPr>
      </w:pPr>
      <w:bookmarkStart w:id="5" w:name="_Toc359929476"/>
      <w:r w:rsidRPr="00BC0842">
        <w:rPr>
          <w:rFonts w:ascii="Times New Roman" w:hAnsi="Times New Roman"/>
          <w:sz w:val="24"/>
        </w:rPr>
        <w:t>3.5 Амортизация оборудования</w:t>
      </w:r>
      <w:bookmarkEnd w:id="5"/>
    </w:p>
    <w:p w:rsidR="00D11A88" w:rsidRDefault="00D11A88" w:rsidP="00D11A88">
      <w:pPr>
        <w:spacing w:after="0"/>
      </w:pPr>
    </w:p>
    <w:p w:rsidR="00D11A88" w:rsidRDefault="00D11A88" w:rsidP="00D11A88">
      <w:pPr>
        <w:tabs>
          <w:tab w:val="num" w:pos="0"/>
        </w:tabs>
        <w:spacing w:after="0" w:line="360" w:lineRule="auto"/>
        <w:ind w:firstLine="709"/>
        <w:jc w:val="both"/>
        <w:rPr>
          <w:rFonts w:ascii="Times New Roman" w:hAnsi="Times New Roman"/>
          <w:sz w:val="24"/>
          <w:szCs w:val="24"/>
        </w:rPr>
      </w:pPr>
      <w:r w:rsidRPr="00B32760">
        <w:rPr>
          <w:rFonts w:ascii="Times New Roman" w:hAnsi="Times New Roman"/>
          <w:sz w:val="24"/>
          <w:szCs w:val="24"/>
        </w:rPr>
        <w:t>Амортизация оборудования</w:t>
      </w:r>
      <w:r>
        <w:rPr>
          <w:rFonts w:ascii="Times New Roman" w:hAnsi="Times New Roman"/>
          <w:sz w:val="24"/>
          <w:szCs w:val="24"/>
        </w:rPr>
        <w:t xml:space="preserve"> рассчитывается по формуле</w:t>
      </w:r>
      <w:r w:rsidRPr="00B32760">
        <w:rPr>
          <w:rFonts w:ascii="Times New Roman" w:hAnsi="Times New Roman"/>
          <w:sz w:val="24"/>
          <w:szCs w:val="24"/>
        </w:rPr>
        <w:t>:</w:t>
      </w:r>
    </w:p>
    <w:p w:rsidR="00D11A88" w:rsidRDefault="00D11A88" w:rsidP="00D11A88">
      <w:pPr>
        <w:tabs>
          <w:tab w:val="num" w:pos="0"/>
        </w:tabs>
        <w:spacing w:after="0" w:line="360" w:lineRule="auto"/>
        <w:ind w:firstLine="709"/>
        <w:jc w:val="center"/>
        <w:rPr>
          <w:rFonts w:ascii="Times New Roman" w:hAnsi="Times New Roman"/>
          <w:sz w:val="24"/>
          <w:szCs w:val="24"/>
        </w:rPr>
      </w:pPr>
      <w:r w:rsidRPr="00267804">
        <w:rPr>
          <w:rFonts w:ascii="Times New Roman" w:hAnsi="Times New Roman"/>
          <w:position w:val="-24"/>
          <w:sz w:val="24"/>
          <w:szCs w:val="24"/>
        </w:rPr>
        <w:object w:dxaOrig="1440" w:dyaOrig="639">
          <v:shape id="_x0000_i1049" type="#_x0000_t75" style="width:68.25pt;height:33pt" o:ole="">
            <v:imagedata r:id="rId51" o:title=""/>
          </v:shape>
          <o:OLEObject Type="Embed" ProgID="Equation.3" ShapeID="_x0000_i1049" DrawAspect="Content" ObjectID="_1609098912" r:id="rId52"/>
        </w:object>
      </w:r>
      <w:r w:rsidRPr="00267804">
        <w:rPr>
          <w:rFonts w:ascii="Times New Roman" w:hAnsi="Times New Roman"/>
          <w:sz w:val="24"/>
          <w:szCs w:val="24"/>
        </w:rPr>
        <w:t>,</w:t>
      </w:r>
      <w:r>
        <w:rPr>
          <w:rFonts w:ascii="Times New Roman" w:hAnsi="Times New Roman"/>
          <w:sz w:val="24"/>
          <w:szCs w:val="24"/>
        </w:rPr>
        <w:t xml:space="preserve">                        (5)</w:t>
      </w:r>
    </w:p>
    <w:p w:rsidR="00D11A88" w:rsidRPr="00B32760"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где, С</w:t>
      </w:r>
      <w:r>
        <w:rPr>
          <w:rFonts w:ascii="Times New Roman" w:hAnsi="Times New Roman"/>
          <w:sz w:val="24"/>
          <w:szCs w:val="24"/>
          <w:vertAlign w:val="subscript"/>
        </w:rPr>
        <w:t>бал</w:t>
      </w:r>
      <w:r w:rsidRPr="00B32760">
        <w:rPr>
          <w:rFonts w:ascii="Times New Roman" w:hAnsi="Times New Roman"/>
          <w:sz w:val="24"/>
          <w:szCs w:val="24"/>
        </w:rPr>
        <w:t xml:space="preserve"> – балансовая стоимость оборудования, руб.</w:t>
      </w:r>
    </w:p>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B32760">
        <w:rPr>
          <w:rFonts w:ascii="Times New Roman" w:hAnsi="Times New Roman"/>
          <w:sz w:val="24"/>
          <w:szCs w:val="24"/>
          <w:lang w:val="en-US"/>
        </w:rPr>
        <w:t>N</w:t>
      </w:r>
      <w:r>
        <w:rPr>
          <w:rFonts w:ascii="Times New Roman" w:hAnsi="Times New Roman"/>
          <w:sz w:val="24"/>
          <w:szCs w:val="24"/>
          <w:vertAlign w:val="subscript"/>
        </w:rPr>
        <w:t>а</w:t>
      </w:r>
      <w:r w:rsidRPr="00B32760">
        <w:rPr>
          <w:rFonts w:ascii="Times New Roman" w:hAnsi="Times New Roman"/>
          <w:sz w:val="24"/>
          <w:szCs w:val="24"/>
        </w:rPr>
        <w:t xml:space="preserve"> – норма амортизации, %.</w:t>
      </w:r>
    </w:p>
    <w:p w:rsidR="00D11A88" w:rsidRDefault="00D11A88" w:rsidP="00D11A88">
      <w:pPr>
        <w:tabs>
          <w:tab w:val="num" w:pos="0"/>
        </w:tabs>
        <w:spacing w:after="0" w:line="360" w:lineRule="auto"/>
        <w:ind w:firstLine="709"/>
        <w:rPr>
          <w:rFonts w:ascii="Times New Roman" w:hAnsi="Times New Roman"/>
          <w:sz w:val="24"/>
          <w:szCs w:val="24"/>
        </w:rPr>
      </w:pPr>
      <w:r>
        <w:rPr>
          <w:rFonts w:ascii="Times New Roman" w:hAnsi="Times New Roman"/>
          <w:sz w:val="24"/>
          <w:szCs w:val="24"/>
        </w:rPr>
        <w:t>Амортизация оборудования поста диагностики автомобилей представлена в таблице 14.</w:t>
      </w:r>
    </w:p>
    <w:p w:rsidR="00D11A88" w:rsidRDefault="00D11A88" w:rsidP="00D11A88">
      <w:pPr>
        <w:tabs>
          <w:tab w:val="num" w:pos="-142"/>
        </w:tabs>
        <w:spacing w:after="0" w:line="360" w:lineRule="auto"/>
        <w:ind w:left="-142"/>
        <w:rPr>
          <w:rFonts w:ascii="Times New Roman" w:hAnsi="Times New Roman"/>
          <w:sz w:val="24"/>
          <w:szCs w:val="24"/>
        </w:rPr>
      </w:pPr>
      <w:r>
        <w:rPr>
          <w:rFonts w:ascii="Times New Roman" w:hAnsi="Times New Roman"/>
          <w:sz w:val="24"/>
          <w:szCs w:val="24"/>
        </w:rPr>
        <w:t>Таблица 14 –</w:t>
      </w:r>
      <w:r w:rsidRPr="00AA2D34">
        <w:rPr>
          <w:rFonts w:ascii="Times New Roman" w:hAnsi="Times New Roman"/>
          <w:sz w:val="24"/>
          <w:szCs w:val="24"/>
        </w:rPr>
        <w:t xml:space="preserve"> </w:t>
      </w:r>
      <w:r>
        <w:rPr>
          <w:rFonts w:ascii="Times New Roman" w:hAnsi="Times New Roman"/>
          <w:sz w:val="24"/>
          <w:szCs w:val="24"/>
        </w:rPr>
        <w:t>Расчеты амортизации оборудования участка диагностики</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2518"/>
        <w:gridCol w:w="1134"/>
        <w:gridCol w:w="2090"/>
        <w:gridCol w:w="1170"/>
        <w:gridCol w:w="2694"/>
      </w:tblGrid>
      <w:tr w:rsidR="00D11A88" w:rsidRPr="007C5B25" w:rsidTr="00D11A88">
        <w:trPr>
          <w:jc w:val="center"/>
        </w:trPr>
        <w:tc>
          <w:tcPr>
            <w:tcW w:w="2518"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rPr>
              <w:t>Наименование оборудования</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rPr>
              <w:t>Кол-во единиц</w:t>
            </w:r>
          </w:p>
        </w:tc>
        <w:tc>
          <w:tcPr>
            <w:tcW w:w="209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rPr>
              <w:t>Балансовая стоимость, рублей</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lang w:val="en-US"/>
              </w:rPr>
              <w:t>N</w:t>
            </w:r>
            <w:r w:rsidRPr="007C5B25">
              <w:rPr>
                <w:rFonts w:ascii="Times New Roman" w:hAnsi="Times New Roman"/>
                <w:bCs/>
                <w:sz w:val="24"/>
                <w:szCs w:val="24"/>
              </w:rPr>
              <w:t>а, %</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rPr>
              <w:t>Сумма амортизации, рублей</w:t>
            </w:r>
          </w:p>
        </w:tc>
      </w:tr>
      <w:tr w:rsidR="00D11A88" w:rsidRPr="007C5B25" w:rsidTr="00D11A88">
        <w:trPr>
          <w:jc w:val="center"/>
        </w:trPr>
        <w:tc>
          <w:tcPr>
            <w:tcW w:w="251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3</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5</w:t>
            </w:r>
          </w:p>
        </w:tc>
      </w:tr>
      <w:tr w:rsidR="00D11A88" w:rsidRPr="007C5B25" w:rsidTr="00D11A88">
        <w:trPr>
          <w:jc w:val="center"/>
        </w:trPr>
        <w:tc>
          <w:tcPr>
            <w:tcW w:w="2518"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Индикатор пневмоплотности цилиндров ДД-4200</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7200</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20</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1440</w:t>
            </w:r>
          </w:p>
        </w:tc>
      </w:tr>
      <w:tr w:rsidR="00D11A88" w:rsidRPr="007C5B25" w:rsidTr="00D11A88">
        <w:trPr>
          <w:jc w:val="center"/>
        </w:trPr>
        <w:tc>
          <w:tcPr>
            <w:tcW w:w="2518"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Анализатор пневмоплотности цилиндров АПЦ</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6500</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25</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1625</w:t>
            </w:r>
          </w:p>
        </w:tc>
      </w:tr>
      <w:tr w:rsidR="00D11A88" w:rsidRPr="007C5B25" w:rsidTr="00D11A88">
        <w:trPr>
          <w:jc w:val="center"/>
        </w:trPr>
        <w:tc>
          <w:tcPr>
            <w:tcW w:w="2518"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Механотестер "МТА-2" (ДД-2120)</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15000</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30</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4500</w:t>
            </w:r>
          </w:p>
        </w:tc>
      </w:tr>
      <w:tr w:rsidR="00D11A88" w:rsidRPr="007C5B25" w:rsidTr="00D11A88">
        <w:trPr>
          <w:jc w:val="center"/>
        </w:trPr>
        <w:tc>
          <w:tcPr>
            <w:tcW w:w="2518"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Прибор ДД-2115 для проверки плунжерных пар ТНВД</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9000</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25</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2250</w:t>
            </w:r>
          </w:p>
        </w:tc>
      </w:tr>
    </w:tbl>
    <w:p w:rsidR="00D11A88" w:rsidRPr="00243AD0" w:rsidRDefault="00D11A88" w:rsidP="00D11A88">
      <w:pPr>
        <w:spacing w:after="0" w:line="360" w:lineRule="auto"/>
        <w:ind w:left="-142"/>
        <w:rPr>
          <w:rFonts w:ascii="Times New Roman" w:hAnsi="Times New Roman"/>
          <w:sz w:val="24"/>
          <w:szCs w:val="24"/>
        </w:rPr>
      </w:pPr>
      <w:r>
        <w:br w:type="page"/>
      </w:r>
      <w:r>
        <w:rPr>
          <w:rFonts w:ascii="Times New Roman" w:hAnsi="Times New Roman"/>
          <w:sz w:val="24"/>
          <w:szCs w:val="24"/>
        </w:rPr>
        <w:t>Продолжение таблицы 14</w:t>
      </w:r>
    </w:p>
    <w:tbl>
      <w:tblPr>
        <w:tblW w:w="96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2518"/>
        <w:gridCol w:w="1134"/>
        <w:gridCol w:w="2090"/>
        <w:gridCol w:w="1170"/>
        <w:gridCol w:w="2694"/>
      </w:tblGrid>
      <w:tr w:rsidR="00D11A88" w:rsidRPr="007C5B25" w:rsidTr="00D11A88">
        <w:trPr>
          <w:jc w:val="center"/>
        </w:trPr>
        <w:tc>
          <w:tcPr>
            <w:tcW w:w="2518" w:type="dxa"/>
            <w:vAlign w:val="center"/>
          </w:tcPr>
          <w:p w:rsidR="00D11A88" w:rsidRPr="007C5B25" w:rsidRDefault="00D11A88" w:rsidP="00D11A88">
            <w:pPr>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3</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5</w:t>
            </w:r>
          </w:p>
        </w:tc>
      </w:tr>
      <w:tr w:rsidR="00D11A88" w:rsidRPr="007C5B25" w:rsidTr="00D11A88">
        <w:trPr>
          <w:jc w:val="center"/>
        </w:trPr>
        <w:tc>
          <w:tcPr>
            <w:tcW w:w="2518" w:type="dxa"/>
            <w:vAlign w:val="center"/>
          </w:tcPr>
          <w:p w:rsidR="00D11A88" w:rsidRPr="007C5B25" w:rsidRDefault="00D11A88" w:rsidP="00D11A88">
            <w:pPr>
              <w:spacing w:after="0" w:line="360" w:lineRule="auto"/>
              <w:rPr>
                <w:rFonts w:ascii="Times New Roman" w:hAnsi="Times New Roman"/>
                <w:sz w:val="24"/>
                <w:szCs w:val="24"/>
              </w:rPr>
            </w:pPr>
            <w:r w:rsidRPr="007C5B25">
              <w:rPr>
                <w:rFonts w:ascii="Times New Roman" w:hAnsi="Times New Roman"/>
                <w:sz w:val="24"/>
                <w:szCs w:val="24"/>
              </w:rPr>
              <w:t>Стационарная универсальная линия технического контроля ЛТК-10У-СП-11</w:t>
            </w:r>
          </w:p>
        </w:tc>
        <w:tc>
          <w:tcPr>
            <w:tcW w:w="113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2090" w:type="dxa"/>
            <w:vAlign w:val="center"/>
          </w:tcPr>
          <w:p w:rsidR="00D11A88" w:rsidRPr="007C5B25" w:rsidRDefault="00D11A88" w:rsidP="00D11A88">
            <w:pPr>
              <w:spacing w:after="0" w:line="360" w:lineRule="auto"/>
              <w:ind w:firstLine="33"/>
              <w:jc w:val="center"/>
              <w:rPr>
                <w:rFonts w:ascii="Times New Roman" w:hAnsi="Times New Roman"/>
                <w:sz w:val="24"/>
                <w:szCs w:val="24"/>
              </w:rPr>
            </w:pPr>
            <w:r w:rsidRPr="007C5B25">
              <w:rPr>
                <w:rFonts w:ascii="Times New Roman" w:hAnsi="Times New Roman"/>
                <w:sz w:val="24"/>
                <w:szCs w:val="24"/>
              </w:rPr>
              <w:t>1362000</w:t>
            </w:r>
          </w:p>
        </w:tc>
        <w:tc>
          <w:tcPr>
            <w:tcW w:w="117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5</w:t>
            </w:r>
          </w:p>
        </w:tc>
        <w:tc>
          <w:tcPr>
            <w:tcW w:w="2694"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68100</w:t>
            </w:r>
          </w:p>
        </w:tc>
      </w:tr>
      <w:tr w:rsidR="00D11A88" w:rsidRPr="007C5B25" w:rsidTr="00D11A88">
        <w:trPr>
          <w:jc w:val="center"/>
        </w:trPr>
        <w:tc>
          <w:tcPr>
            <w:tcW w:w="2518"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Всего в рублях:</w:t>
            </w:r>
          </w:p>
        </w:tc>
        <w:tc>
          <w:tcPr>
            <w:tcW w:w="1134" w:type="dxa"/>
          </w:tcPr>
          <w:p w:rsidR="00D11A88" w:rsidRPr="007C5B25" w:rsidRDefault="00D11A88" w:rsidP="00D11A88">
            <w:pPr>
              <w:tabs>
                <w:tab w:val="num" w:pos="0"/>
              </w:tabs>
              <w:spacing w:after="0" w:line="360" w:lineRule="auto"/>
              <w:jc w:val="center"/>
              <w:rPr>
                <w:rFonts w:ascii="Times New Roman" w:hAnsi="Times New Roman"/>
                <w:sz w:val="24"/>
                <w:szCs w:val="24"/>
              </w:rPr>
            </w:pPr>
          </w:p>
        </w:tc>
        <w:tc>
          <w:tcPr>
            <w:tcW w:w="2090" w:type="dxa"/>
          </w:tcPr>
          <w:p w:rsidR="00D11A88" w:rsidRPr="007C5B25" w:rsidRDefault="00D11A88" w:rsidP="00D11A88">
            <w:pPr>
              <w:tabs>
                <w:tab w:val="num" w:pos="0"/>
              </w:tabs>
              <w:spacing w:after="0" w:line="360" w:lineRule="auto"/>
              <w:jc w:val="center"/>
              <w:rPr>
                <w:rFonts w:ascii="Times New Roman" w:hAnsi="Times New Roman"/>
                <w:sz w:val="24"/>
                <w:szCs w:val="24"/>
              </w:rPr>
            </w:pPr>
          </w:p>
        </w:tc>
        <w:tc>
          <w:tcPr>
            <w:tcW w:w="1170" w:type="dxa"/>
          </w:tcPr>
          <w:p w:rsidR="00D11A88" w:rsidRPr="007C5B25" w:rsidRDefault="00D11A88" w:rsidP="00D11A88">
            <w:pPr>
              <w:tabs>
                <w:tab w:val="num" w:pos="0"/>
              </w:tabs>
              <w:spacing w:after="0" w:line="360" w:lineRule="auto"/>
              <w:jc w:val="center"/>
              <w:rPr>
                <w:rFonts w:ascii="Times New Roman" w:hAnsi="Times New Roman"/>
                <w:sz w:val="24"/>
                <w:szCs w:val="24"/>
              </w:rPr>
            </w:pPr>
          </w:p>
        </w:tc>
        <w:tc>
          <w:tcPr>
            <w:tcW w:w="2694"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77915</w:t>
            </w:r>
          </w:p>
        </w:tc>
      </w:tr>
    </w:tbl>
    <w:p w:rsidR="00D11A88" w:rsidRDefault="00D11A88" w:rsidP="00D11A88">
      <w:pPr>
        <w:tabs>
          <w:tab w:val="num" w:pos="0"/>
        </w:tabs>
        <w:spacing w:after="0" w:line="360" w:lineRule="auto"/>
        <w:ind w:firstLine="397"/>
        <w:jc w:val="both"/>
        <w:rPr>
          <w:rFonts w:ascii="Times New Roman" w:hAnsi="Times New Roman"/>
          <w:sz w:val="24"/>
          <w:szCs w:val="24"/>
        </w:rPr>
      </w:pPr>
    </w:p>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Балансовая стоимость всего оборудования составляет </w:t>
      </w:r>
      <w:r w:rsidRPr="00AD1B7F">
        <w:rPr>
          <w:rFonts w:ascii="Times New Roman" w:hAnsi="Times New Roman"/>
          <w:sz w:val="24"/>
          <w:szCs w:val="24"/>
        </w:rPr>
        <w:t>1399700</w:t>
      </w:r>
      <w:r>
        <w:rPr>
          <w:rFonts w:ascii="Times New Roman" w:hAnsi="Times New Roman"/>
          <w:sz w:val="24"/>
          <w:szCs w:val="24"/>
        </w:rPr>
        <w:t xml:space="preserve"> рублей, сумма амортизации составляет 77915 рублей.</w:t>
      </w:r>
    </w:p>
    <w:p w:rsidR="00D11A88" w:rsidRDefault="00D11A88" w:rsidP="00D11A88">
      <w:pPr>
        <w:spacing w:line="360" w:lineRule="auto"/>
        <w:jc w:val="center"/>
        <w:rPr>
          <w:rFonts w:ascii="Times New Roman" w:hAnsi="Times New Roman"/>
          <w:sz w:val="24"/>
        </w:rPr>
      </w:pPr>
    </w:p>
    <w:p w:rsidR="00D11A88" w:rsidRPr="00243AD0" w:rsidRDefault="00D11A88" w:rsidP="00D11A88"/>
    <w:p w:rsidR="00D11A88" w:rsidRPr="00BC0842" w:rsidRDefault="00D11A88" w:rsidP="00D11A88">
      <w:pPr>
        <w:spacing w:line="360" w:lineRule="auto"/>
        <w:ind w:firstLine="709"/>
        <w:jc w:val="center"/>
        <w:rPr>
          <w:rFonts w:ascii="Times New Roman" w:hAnsi="Times New Roman"/>
          <w:b/>
          <w:sz w:val="24"/>
        </w:rPr>
      </w:pPr>
      <w:bookmarkStart w:id="6" w:name="_Toc359929477"/>
      <w:r w:rsidRPr="00BC0842">
        <w:rPr>
          <w:rFonts w:ascii="Times New Roman" w:hAnsi="Times New Roman"/>
          <w:b/>
          <w:sz w:val="24"/>
        </w:rPr>
        <w:t xml:space="preserve">3.6.  Расчет </w:t>
      </w:r>
      <w:bookmarkEnd w:id="6"/>
      <w:r>
        <w:rPr>
          <w:rFonts w:ascii="Times New Roman" w:hAnsi="Times New Roman"/>
          <w:b/>
          <w:sz w:val="24"/>
        </w:rPr>
        <w:t>производственной себестоимости на участке диагностики</w:t>
      </w:r>
    </w:p>
    <w:p w:rsidR="00D11A88" w:rsidRPr="00B73F74" w:rsidRDefault="00D11A88" w:rsidP="00D11A88">
      <w:pPr>
        <w:spacing w:after="0"/>
      </w:pPr>
    </w:p>
    <w:p w:rsidR="00D11A88"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Все расчеты затрат и расходов за год, участка диагностики, представлены в таблице 15.</w:t>
      </w:r>
    </w:p>
    <w:p w:rsidR="00D11A88" w:rsidRPr="00B73F74" w:rsidRDefault="00D11A88" w:rsidP="00D11A88">
      <w:pPr>
        <w:tabs>
          <w:tab w:val="num" w:pos="-142"/>
        </w:tabs>
        <w:spacing w:after="0" w:line="360" w:lineRule="auto"/>
        <w:ind w:left="-142"/>
        <w:rPr>
          <w:rFonts w:ascii="Times New Roman" w:hAnsi="Times New Roman"/>
          <w:sz w:val="24"/>
          <w:szCs w:val="24"/>
        </w:rPr>
      </w:pPr>
      <w:r>
        <w:rPr>
          <w:rFonts w:ascii="Times New Roman" w:hAnsi="Times New Roman"/>
          <w:sz w:val="24"/>
          <w:szCs w:val="24"/>
        </w:rPr>
        <w:t>Таблица 15</w:t>
      </w:r>
      <w:r w:rsidRPr="00B73F74">
        <w:rPr>
          <w:rFonts w:ascii="Times New Roman" w:hAnsi="Times New Roman"/>
          <w:sz w:val="24"/>
          <w:szCs w:val="24"/>
        </w:rPr>
        <w:t xml:space="preserve"> </w:t>
      </w:r>
      <w:r>
        <w:rPr>
          <w:rFonts w:ascii="Times New Roman" w:hAnsi="Times New Roman"/>
          <w:sz w:val="24"/>
          <w:szCs w:val="24"/>
        </w:rPr>
        <w:t>–</w:t>
      </w:r>
      <w:r w:rsidRPr="00B73F74">
        <w:rPr>
          <w:rFonts w:ascii="Times New Roman" w:hAnsi="Times New Roman"/>
          <w:sz w:val="24"/>
          <w:szCs w:val="24"/>
        </w:rPr>
        <w:t xml:space="preserve"> </w:t>
      </w:r>
      <w:r>
        <w:rPr>
          <w:rFonts w:ascii="Times New Roman" w:hAnsi="Times New Roman"/>
          <w:sz w:val="24"/>
          <w:szCs w:val="24"/>
        </w:rPr>
        <w:t>Годовые затраты участка диагностики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0A0"/>
      </w:tblPr>
      <w:tblGrid>
        <w:gridCol w:w="1029"/>
        <w:gridCol w:w="5247"/>
        <w:gridCol w:w="3098"/>
      </w:tblGrid>
      <w:tr w:rsidR="00D11A88" w:rsidRPr="007C5B25" w:rsidTr="00D11A88">
        <w:tc>
          <w:tcPr>
            <w:tcW w:w="1051"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 п/п</w:t>
            </w:r>
          </w:p>
        </w:tc>
        <w:tc>
          <w:tcPr>
            <w:tcW w:w="5350"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Статья затрат</w:t>
            </w:r>
          </w:p>
        </w:tc>
        <w:tc>
          <w:tcPr>
            <w:tcW w:w="3169" w:type="dxa"/>
            <w:vAlign w:val="center"/>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Сумма, руб</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Фонд оплаты труда</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813120</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Отчисления на ЕСН (30%)</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243936</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3</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Эксплуатационные материалы</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bCs/>
                <w:sz w:val="24"/>
                <w:szCs w:val="24"/>
              </w:rPr>
              <w:t>147550</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4</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Амортизация оборудования</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77915</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5</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Затраты на электроэнергию</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28312</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6</w:t>
            </w:r>
          </w:p>
        </w:tc>
        <w:tc>
          <w:tcPr>
            <w:tcW w:w="5350" w:type="dxa"/>
          </w:tcPr>
          <w:p w:rsidR="00D11A88" w:rsidRPr="007C5B25" w:rsidRDefault="00D11A88" w:rsidP="00D11A88">
            <w:pPr>
              <w:tabs>
                <w:tab w:val="num" w:pos="0"/>
                <w:tab w:val="center" w:pos="2567"/>
              </w:tabs>
              <w:spacing w:after="0" w:line="360" w:lineRule="auto"/>
              <w:rPr>
                <w:rFonts w:ascii="Times New Roman" w:hAnsi="Times New Roman"/>
                <w:sz w:val="24"/>
                <w:szCs w:val="24"/>
              </w:rPr>
            </w:pPr>
            <w:r w:rsidRPr="007C5B25">
              <w:rPr>
                <w:rFonts w:ascii="Times New Roman" w:hAnsi="Times New Roman"/>
                <w:sz w:val="24"/>
                <w:szCs w:val="24"/>
              </w:rPr>
              <w:t>Затраты на отопление помещения</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230400</w:t>
            </w:r>
          </w:p>
        </w:tc>
      </w:tr>
      <w:tr w:rsidR="00D11A88" w:rsidRPr="007C5B25" w:rsidTr="00D11A88">
        <w:tc>
          <w:tcPr>
            <w:tcW w:w="1051"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7</w:t>
            </w:r>
          </w:p>
        </w:tc>
        <w:tc>
          <w:tcPr>
            <w:tcW w:w="5350" w:type="dxa"/>
          </w:tcPr>
          <w:p w:rsidR="00D11A88" w:rsidRPr="007C5B25" w:rsidRDefault="00D11A88" w:rsidP="00D11A88">
            <w:pPr>
              <w:tabs>
                <w:tab w:val="num" w:pos="0"/>
              </w:tabs>
              <w:spacing w:after="0" w:line="360" w:lineRule="auto"/>
              <w:rPr>
                <w:rFonts w:ascii="Times New Roman" w:hAnsi="Times New Roman"/>
                <w:sz w:val="24"/>
                <w:szCs w:val="24"/>
              </w:rPr>
            </w:pPr>
            <w:r w:rsidRPr="007C5B25">
              <w:rPr>
                <w:rFonts w:ascii="Times New Roman" w:hAnsi="Times New Roman"/>
                <w:sz w:val="24"/>
                <w:szCs w:val="24"/>
              </w:rPr>
              <w:t>Затраты на водоснабжение</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5681</w:t>
            </w:r>
          </w:p>
        </w:tc>
      </w:tr>
      <w:tr w:rsidR="00D11A88" w:rsidRPr="007C5B25" w:rsidTr="00D11A88">
        <w:tc>
          <w:tcPr>
            <w:tcW w:w="6401" w:type="dxa"/>
            <w:gridSpan w:val="2"/>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Итого:</w:t>
            </w:r>
          </w:p>
        </w:tc>
        <w:tc>
          <w:tcPr>
            <w:tcW w:w="3169" w:type="dxa"/>
          </w:tcPr>
          <w:p w:rsidR="00D11A88" w:rsidRPr="007C5B25" w:rsidRDefault="00D11A88" w:rsidP="00D11A88">
            <w:pPr>
              <w:tabs>
                <w:tab w:val="num" w:pos="0"/>
              </w:tabs>
              <w:spacing w:after="0" w:line="360" w:lineRule="auto"/>
              <w:jc w:val="center"/>
              <w:rPr>
                <w:rFonts w:ascii="Times New Roman" w:hAnsi="Times New Roman"/>
                <w:sz w:val="24"/>
                <w:szCs w:val="24"/>
              </w:rPr>
            </w:pPr>
            <w:r w:rsidRPr="007C5B25">
              <w:rPr>
                <w:rFonts w:ascii="Times New Roman" w:hAnsi="Times New Roman"/>
                <w:sz w:val="24"/>
                <w:szCs w:val="24"/>
              </w:rPr>
              <w:t>1546914</w:t>
            </w:r>
          </w:p>
        </w:tc>
      </w:tr>
    </w:tbl>
    <w:p w:rsidR="00D11A88" w:rsidRDefault="00D11A88" w:rsidP="00D11A88">
      <w:pPr>
        <w:spacing w:line="360" w:lineRule="auto"/>
        <w:jc w:val="center"/>
        <w:rPr>
          <w:rFonts w:ascii="Times New Roman" w:hAnsi="Times New Roman"/>
          <w:sz w:val="24"/>
          <w:szCs w:val="24"/>
        </w:rPr>
      </w:pPr>
    </w:p>
    <w:p w:rsidR="00D11A88" w:rsidRDefault="00D11A88" w:rsidP="00D11A88">
      <w:pPr>
        <w:rPr>
          <w:rFonts w:ascii="Times New Roman" w:hAnsi="Times New Roman"/>
          <w:sz w:val="24"/>
          <w:szCs w:val="24"/>
        </w:rPr>
      </w:pPr>
      <w:r>
        <w:rPr>
          <w:rFonts w:ascii="Times New Roman" w:hAnsi="Times New Roman"/>
          <w:sz w:val="24"/>
          <w:szCs w:val="24"/>
        </w:rPr>
        <w:t>Производственная себестоимость в рублях определяется по формуле:</w:t>
      </w:r>
    </w:p>
    <w:p w:rsidR="00D11A88" w:rsidRPr="00D67F37" w:rsidRDefault="00D11A88" w:rsidP="00D11A88">
      <w:pPr>
        <w:tabs>
          <w:tab w:val="left" w:pos="1440"/>
          <w:tab w:val="left" w:pos="6810"/>
        </w:tabs>
        <w:rPr>
          <w:rFonts w:ascii="Times New Roman" w:hAnsi="Times New Roman"/>
          <w:sz w:val="24"/>
          <w:szCs w:val="24"/>
        </w:rPr>
      </w:pPr>
      <w:r>
        <w:rPr>
          <w:rFonts w:ascii="Times New Roman" w:hAnsi="Times New Roman"/>
          <w:sz w:val="24"/>
          <w:szCs w:val="24"/>
        </w:rPr>
        <w:t>С</w:t>
      </w:r>
      <w:r>
        <w:rPr>
          <w:rFonts w:ascii="Times New Roman" w:hAnsi="Times New Roman"/>
          <w:sz w:val="24"/>
          <w:szCs w:val="24"/>
          <w:vertAlign w:val="subscript"/>
        </w:rPr>
        <w:t>пр</w:t>
      </w:r>
      <w:r>
        <w:rPr>
          <w:rFonts w:ascii="Times New Roman" w:hAnsi="Times New Roman"/>
          <w:sz w:val="24"/>
          <w:szCs w:val="24"/>
        </w:rPr>
        <w:t xml:space="preserve"> = З</w:t>
      </w:r>
      <w:r w:rsidRPr="007D72BE">
        <w:rPr>
          <w:rFonts w:ascii="Times New Roman" w:hAnsi="Times New Roman"/>
          <w:sz w:val="24"/>
          <w:szCs w:val="24"/>
          <w:vertAlign w:val="subscript"/>
        </w:rPr>
        <w:t>пл</w:t>
      </w:r>
      <w:r>
        <w:rPr>
          <w:rFonts w:ascii="Times New Roman" w:hAnsi="Times New Roman"/>
          <w:sz w:val="24"/>
          <w:szCs w:val="24"/>
          <w:vertAlign w:val="subscript"/>
        </w:rPr>
        <w:t xml:space="preserve"> </w:t>
      </w:r>
      <w:r>
        <w:rPr>
          <w:rFonts w:ascii="Times New Roman" w:hAnsi="Times New Roman"/>
          <w:sz w:val="24"/>
          <w:szCs w:val="24"/>
        </w:rPr>
        <w:t>+ З</w:t>
      </w:r>
      <w:r>
        <w:rPr>
          <w:rFonts w:ascii="Times New Roman" w:hAnsi="Times New Roman"/>
          <w:sz w:val="24"/>
          <w:szCs w:val="24"/>
          <w:vertAlign w:val="subscript"/>
        </w:rPr>
        <w:t xml:space="preserve">осф </w:t>
      </w:r>
      <w:r>
        <w:rPr>
          <w:rFonts w:ascii="Times New Roman" w:hAnsi="Times New Roman"/>
          <w:sz w:val="24"/>
          <w:szCs w:val="24"/>
        </w:rPr>
        <w:t>+ З</w:t>
      </w:r>
      <w:r>
        <w:rPr>
          <w:rFonts w:ascii="Times New Roman" w:hAnsi="Times New Roman"/>
          <w:sz w:val="24"/>
          <w:szCs w:val="24"/>
          <w:vertAlign w:val="subscript"/>
        </w:rPr>
        <w:t xml:space="preserve">ам </w:t>
      </w:r>
      <w:r>
        <w:rPr>
          <w:rFonts w:ascii="Times New Roman" w:hAnsi="Times New Roman"/>
          <w:sz w:val="24"/>
          <w:szCs w:val="24"/>
        </w:rPr>
        <w:t>+ З</w:t>
      </w:r>
      <w:r>
        <w:rPr>
          <w:rFonts w:ascii="Times New Roman" w:hAnsi="Times New Roman"/>
          <w:sz w:val="24"/>
          <w:szCs w:val="24"/>
          <w:vertAlign w:val="subscript"/>
        </w:rPr>
        <w:t xml:space="preserve">эл </w:t>
      </w:r>
      <w:r>
        <w:rPr>
          <w:rFonts w:ascii="Times New Roman" w:hAnsi="Times New Roman"/>
          <w:sz w:val="24"/>
          <w:szCs w:val="24"/>
        </w:rPr>
        <w:t>+ З</w:t>
      </w:r>
      <w:r>
        <w:rPr>
          <w:rFonts w:ascii="Times New Roman" w:hAnsi="Times New Roman"/>
          <w:sz w:val="24"/>
          <w:szCs w:val="24"/>
          <w:vertAlign w:val="subscript"/>
        </w:rPr>
        <w:t xml:space="preserve">в </w:t>
      </w:r>
      <w:r>
        <w:rPr>
          <w:rFonts w:ascii="Times New Roman" w:hAnsi="Times New Roman"/>
          <w:sz w:val="24"/>
          <w:szCs w:val="24"/>
        </w:rPr>
        <w:t>+ З</w:t>
      </w:r>
      <w:r>
        <w:rPr>
          <w:rFonts w:ascii="Times New Roman" w:hAnsi="Times New Roman"/>
          <w:sz w:val="24"/>
          <w:szCs w:val="24"/>
          <w:vertAlign w:val="subscript"/>
        </w:rPr>
        <w:t xml:space="preserve">тс </w:t>
      </w:r>
      <w:r>
        <w:rPr>
          <w:rFonts w:ascii="Times New Roman" w:hAnsi="Times New Roman"/>
          <w:sz w:val="24"/>
          <w:szCs w:val="24"/>
        </w:rPr>
        <w:t>+ З</w:t>
      </w:r>
      <w:r>
        <w:rPr>
          <w:rFonts w:ascii="Times New Roman" w:hAnsi="Times New Roman"/>
          <w:sz w:val="24"/>
          <w:szCs w:val="24"/>
          <w:vertAlign w:val="subscript"/>
        </w:rPr>
        <w:t>эм ,</w:t>
      </w:r>
      <w:r>
        <w:rPr>
          <w:rFonts w:ascii="Times New Roman" w:hAnsi="Times New Roman"/>
          <w:sz w:val="24"/>
          <w:szCs w:val="24"/>
          <w:vertAlign w:val="subscript"/>
        </w:rPr>
        <w:tab/>
      </w:r>
      <w:r>
        <w:rPr>
          <w:rFonts w:ascii="Times New Roman" w:hAnsi="Times New Roman"/>
          <w:sz w:val="24"/>
          <w:szCs w:val="24"/>
        </w:rPr>
        <w:t>(6)</w:t>
      </w:r>
    </w:p>
    <w:p w:rsidR="00D11A88" w:rsidRDefault="00D11A88" w:rsidP="00D11A88">
      <w:pPr>
        <w:tabs>
          <w:tab w:val="left" w:pos="1440"/>
        </w:tabs>
        <w:spacing w:line="360" w:lineRule="auto"/>
        <w:rPr>
          <w:rFonts w:ascii="Times New Roman" w:hAnsi="Times New Roman"/>
          <w:sz w:val="24"/>
          <w:szCs w:val="24"/>
        </w:rPr>
      </w:pPr>
      <w:r>
        <w:rPr>
          <w:rFonts w:ascii="Times New Roman" w:hAnsi="Times New Roman"/>
          <w:sz w:val="24"/>
          <w:szCs w:val="24"/>
        </w:rPr>
        <w:t>где, З</w:t>
      </w:r>
      <w:r w:rsidRPr="007D72BE">
        <w:rPr>
          <w:rFonts w:ascii="Times New Roman" w:hAnsi="Times New Roman"/>
          <w:sz w:val="24"/>
          <w:szCs w:val="24"/>
          <w:vertAlign w:val="subscript"/>
        </w:rPr>
        <w:t>пл</w:t>
      </w:r>
      <w:r>
        <w:rPr>
          <w:rFonts w:ascii="Times New Roman" w:hAnsi="Times New Roman"/>
          <w:sz w:val="24"/>
          <w:szCs w:val="24"/>
          <w:vertAlign w:val="subscript"/>
        </w:rPr>
        <w:t xml:space="preserve">  </w:t>
      </w:r>
      <w:r>
        <w:rPr>
          <w:rFonts w:ascii="Times New Roman" w:hAnsi="Times New Roman"/>
          <w:sz w:val="24"/>
          <w:szCs w:val="24"/>
        </w:rPr>
        <w:t>- основная заработная плата;</w:t>
      </w:r>
    </w:p>
    <w:p w:rsidR="00D11A88" w:rsidRDefault="00D11A88" w:rsidP="00D11A88">
      <w:pPr>
        <w:tabs>
          <w:tab w:val="left" w:pos="1440"/>
        </w:tabs>
        <w:spacing w:line="360" w:lineRule="auto"/>
        <w:rPr>
          <w:rFonts w:ascii="Times New Roman" w:hAnsi="Times New Roman"/>
          <w:sz w:val="24"/>
          <w:szCs w:val="24"/>
        </w:rPr>
      </w:pPr>
      <w:r>
        <w:rPr>
          <w:rFonts w:ascii="Times New Roman" w:hAnsi="Times New Roman"/>
          <w:sz w:val="24"/>
          <w:szCs w:val="24"/>
        </w:rPr>
        <w:t xml:space="preserve">        З</w:t>
      </w:r>
      <w:r>
        <w:rPr>
          <w:rFonts w:ascii="Times New Roman" w:hAnsi="Times New Roman"/>
          <w:sz w:val="24"/>
          <w:szCs w:val="24"/>
          <w:vertAlign w:val="subscript"/>
        </w:rPr>
        <w:t xml:space="preserve">осф  </w:t>
      </w:r>
      <w:r>
        <w:rPr>
          <w:rFonts w:ascii="Times New Roman" w:hAnsi="Times New Roman"/>
          <w:sz w:val="24"/>
          <w:szCs w:val="24"/>
        </w:rPr>
        <w:t>– затраты на отчисления в социальные фонды;</w:t>
      </w:r>
    </w:p>
    <w:p w:rsidR="00D11A88" w:rsidRDefault="00D11A88" w:rsidP="00D11A88">
      <w:pPr>
        <w:tabs>
          <w:tab w:val="left" w:pos="1440"/>
        </w:tabs>
        <w:spacing w:line="360" w:lineRule="auto"/>
        <w:rPr>
          <w:rFonts w:ascii="Times New Roman" w:hAnsi="Times New Roman"/>
          <w:sz w:val="24"/>
          <w:szCs w:val="24"/>
        </w:rPr>
      </w:pPr>
      <w:r>
        <w:rPr>
          <w:rFonts w:ascii="Times New Roman" w:hAnsi="Times New Roman"/>
          <w:sz w:val="24"/>
          <w:szCs w:val="24"/>
        </w:rPr>
        <w:t xml:space="preserve">        З</w:t>
      </w:r>
      <w:r>
        <w:rPr>
          <w:rFonts w:ascii="Times New Roman" w:hAnsi="Times New Roman"/>
          <w:sz w:val="24"/>
          <w:szCs w:val="24"/>
          <w:vertAlign w:val="subscript"/>
        </w:rPr>
        <w:t>ам</w:t>
      </w:r>
      <w:r>
        <w:rPr>
          <w:rFonts w:ascii="Times New Roman" w:hAnsi="Times New Roman"/>
          <w:sz w:val="24"/>
          <w:szCs w:val="24"/>
        </w:rPr>
        <w:t xml:space="preserve"> – затраты на амортизацию;</w:t>
      </w:r>
    </w:p>
    <w:p w:rsidR="00D11A88" w:rsidRDefault="00D11A88" w:rsidP="00D11A88">
      <w:pPr>
        <w:tabs>
          <w:tab w:val="left" w:pos="1440"/>
        </w:tabs>
        <w:spacing w:line="360" w:lineRule="auto"/>
        <w:rPr>
          <w:rFonts w:ascii="Times New Roman" w:hAnsi="Times New Roman"/>
          <w:sz w:val="24"/>
          <w:szCs w:val="24"/>
        </w:rPr>
      </w:pPr>
      <w:r>
        <w:rPr>
          <w:rFonts w:ascii="Times New Roman" w:hAnsi="Times New Roman"/>
          <w:sz w:val="24"/>
          <w:szCs w:val="24"/>
        </w:rPr>
        <w:t xml:space="preserve">        З</w:t>
      </w:r>
      <w:r>
        <w:rPr>
          <w:rFonts w:ascii="Times New Roman" w:hAnsi="Times New Roman"/>
          <w:sz w:val="24"/>
          <w:szCs w:val="24"/>
          <w:vertAlign w:val="subscript"/>
        </w:rPr>
        <w:t xml:space="preserve">эл </w:t>
      </w:r>
      <w:r>
        <w:rPr>
          <w:rFonts w:ascii="Times New Roman" w:hAnsi="Times New Roman"/>
          <w:sz w:val="24"/>
          <w:szCs w:val="24"/>
        </w:rPr>
        <w:t>– затраты на электроэнергию;</w:t>
      </w:r>
    </w:p>
    <w:p w:rsidR="00D11A88" w:rsidRDefault="00D11A88" w:rsidP="00D11A88">
      <w:pPr>
        <w:tabs>
          <w:tab w:val="left" w:pos="1440"/>
        </w:tabs>
        <w:spacing w:line="360" w:lineRule="auto"/>
        <w:ind w:left="426"/>
        <w:rPr>
          <w:rFonts w:ascii="Times New Roman" w:hAnsi="Times New Roman"/>
          <w:sz w:val="24"/>
          <w:szCs w:val="24"/>
        </w:rPr>
      </w:pPr>
      <w:r>
        <w:rPr>
          <w:rFonts w:ascii="Times New Roman" w:hAnsi="Times New Roman"/>
          <w:sz w:val="24"/>
          <w:szCs w:val="24"/>
        </w:rPr>
        <w:t>З</w:t>
      </w:r>
      <w:r>
        <w:rPr>
          <w:rFonts w:ascii="Times New Roman" w:hAnsi="Times New Roman"/>
          <w:sz w:val="24"/>
          <w:szCs w:val="24"/>
          <w:vertAlign w:val="subscript"/>
        </w:rPr>
        <w:t>в</w:t>
      </w:r>
      <w:r>
        <w:rPr>
          <w:rFonts w:ascii="Times New Roman" w:hAnsi="Times New Roman"/>
          <w:sz w:val="24"/>
          <w:szCs w:val="24"/>
        </w:rPr>
        <w:t xml:space="preserve"> – затраты на водоснабжение;</w:t>
      </w:r>
    </w:p>
    <w:p w:rsidR="00D11A88" w:rsidRDefault="00D11A88" w:rsidP="00D11A88">
      <w:pPr>
        <w:tabs>
          <w:tab w:val="left" w:pos="1440"/>
        </w:tabs>
        <w:spacing w:line="360" w:lineRule="auto"/>
        <w:ind w:left="426"/>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rPr>
        <w:t>З</w:t>
      </w:r>
      <w:r>
        <w:rPr>
          <w:rFonts w:ascii="Times New Roman" w:hAnsi="Times New Roman"/>
          <w:sz w:val="24"/>
          <w:szCs w:val="24"/>
          <w:vertAlign w:val="subscript"/>
        </w:rPr>
        <w:t xml:space="preserve">тс </w:t>
      </w:r>
      <w:r>
        <w:rPr>
          <w:rFonts w:ascii="Times New Roman" w:hAnsi="Times New Roman"/>
          <w:sz w:val="24"/>
          <w:szCs w:val="24"/>
        </w:rPr>
        <w:t>– затраты на теплоснабжение;</w:t>
      </w:r>
    </w:p>
    <w:p w:rsidR="00D11A88" w:rsidRPr="005D579F" w:rsidRDefault="00D11A88" w:rsidP="00D11A88">
      <w:pPr>
        <w:tabs>
          <w:tab w:val="left" w:pos="1440"/>
        </w:tabs>
        <w:spacing w:line="360" w:lineRule="auto"/>
        <w:ind w:left="426"/>
        <w:rPr>
          <w:rFonts w:ascii="Times New Roman" w:hAnsi="Times New Roman"/>
          <w:sz w:val="24"/>
          <w:szCs w:val="24"/>
        </w:rPr>
      </w:pPr>
      <w:r>
        <w:rPr>
          <w:rFonts w:ascii="Times New Roman" w:hAnsi="Times New Roman"/>
          <w:sz w:val="24"/>
          <w:szCs w:val="24"/>
        </w:rPr>
        <w:t>З</w:t>
      </w:r>
      <w:r>
        <w:rPr>
          <w:rFonts w:ascii="Times New Roman" w:hAnsi="Times New Roman"/>
          <w:sz w:val="24"/>
          <w:szCs w:val="24"/>
          <w:vertAlign w:val="subscript"/>
        </w:rPr>
        <w:t xml:space="preserve">эм </w:t>
      </w:r>
      <w:r>
        <w:rPr>
          <w:rFonts w:ascii="Times New Roman" w:hAnsi="Times New Roman"/>
          <w:sz w:val="24"/>
          <w:szCs w:val="24"/>
        </w:rPr>
        <w:t>– затраты на эксплуатационные материалы;</w:t>
      </w:r>
    </w:p>
    <w:p w:rsidR="00D11A88" w:rsidRDefault="00D11A88" w:rsidP="00D11A88">
      <w:pPr>
        <w:tabs>
          <w:tab w:val="left" w:pos="426"/>
        </w:tabs>
        <w:spacing w:line="360" w:lineRule="auto"/>
        <w:rPr>
          <w:rFonts w:ascii="Times New Roman" w:hAnsi="Times New Roman"/>
          <w:sz w:val="24"/>
          <w:szCs w:val="24"/>
        </w:rPr>
      </w:pPr>
      <w:r>
        <w:rPr>
          <w:rFonts w:ascii="Times New Roman" w:hAnsi="Times New Roman"/>
          <w:sz w:val="24"/>
          <w:szCs w:val="24"/>
        </w:rPr>
        <w:tab/>
        <w:t>С</w:t>
      </w:r>
      <w:r>
        <w:rPr>
          <w:rFonts w:ascii="Times New Roman" w:hAnsi="Times New Roman"/>
          <w:sz w:val="24"/>
          <w:szCs w:val="24"/>
          <w:vertAlign w:val="subscript"/>
        </w:rPr>
        <w:t xml:space="preserve">пр </w:t>
      </w:r>
      <w:r>
        <w:rPr>
          <w:rFonts w:ascii="Times New Roman" w:hAnsi="Times New Roman"/>
          <w:sz w:val="24"/>
          <w:szCs w:val="24"/>
        </w:rPr>
        <w:t>= 813120 + 243936 + 77915 + 147550 + 28312 + 230400 + 5681 = 1 546 914 руб.</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Полная годовая себестоимость услуг (объем выполненных работ в рублях) определяется по зависимости:</w:t>
      </w:r>
    </w:p>
    <w:p w:rsidR="00D11A88" w:rsidRDefault="00D11A88" w:rsidP="00D11A88">
      <w:pPr>
        <w:tabs>
          <w:tab w:val="left" w:pos="709"/>
          <w:tab w:val="left" w:pos="5520"/>
        </w:tabs>
        <w:spacing w:line="360" w:lineRule="auto"/>
        <w:rPr>
          <w:rFonts w:ascii="Times New Roman" w:hAnsi="Times New Roman"/>
          <w:sz w:val="24"/>
          <w:szCs w:val="24"/>
        </w:rPr>
      </w:pPr>
      <w:r>
        <w:rPr>
          <w:rFonts w:ascii="Times New Roman" w:hAnsi="Times New Roman"/>
          <w:sz w:val="24"/>
          <w:szCs w:val="24"/>
        </w:rPr>
        <w:tab/>
        <w:t>С</w:t>
      </w:r>
      <w:r>
        <w:rPr>
          <w:rFonts w:ascii="Times New Roman" w:hAnsi="Times New Roman"/>
          <w:sz w:val="24"/>
          <w:szCs w:val="24"/>
          <w:vertAlign w:val="subscript"/>
          <w:lang w:val="en-US"/>
        </w:rPr>
        <w:t>n</w:t>
      </w:r>
      <w:r w:rsidRPr="002B4B30">
        <w:rPr>
          <w:rFonts w:ascii="Times New Roman" w:hAnsi="Times New Roman"/>
          <w:sz w:val="24"/>
          <w:szCs w:val="24"/>
        </w:rPr>
        <w:t xml:space="preserve">= </w:t>
      </w:r>
      <w:r>
        <w:rPr>
          <w:rFonts w:ascii="Times New Roman" w:hAnsi="Times New Roman"/>
          <w:sz w:val="24"/>
          <w:szCs w:val="24"/>
          <w:lang w:val="en-US"/>
        </w:rPr>
        <w:t>C</w:t>
      </w:r>
      <w:r>
        <w:rPr>
          <w:rFonts w:ascii="Times New Roman" w:hAnsi="Times New Roman"/>
          <w:sz w:val="24"/>
          <w:szCs w:val="24"/>
          <w:vertAlign w:val="subscript"/>
          <w:lang w:val="en-US"/>
        </w:rPr>
        <w:t>np</w:t>
      </w:r>
      <w:r w:rsidRPr="002B4B30">
        <w:rPr>
          <w:rFonts w:ascii="Times New Roman" w:hAnsi="Times New Roman"/>
          <w:sz w:val="24"/>
          <w:szCs w:val="24"/>
          <w:vertAlign w:val="subscript"/>
        </w:rPr>
        <w:t xml:space="preserve">  </w:t>
      </w:r>
      <w:r w:rsidRPr="002B4B30">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vertAlign w:val="subscript"/>
        </w:rPr>
        <w:t>непр</w:t>
      </w:r>
      <w:r>
        <w:rPr>
          <w:rFonts w:ascii="Times New Roman" w:hAnsi="Times New Roman"/>
          <w:sz w:val="24"/>
          <w:szCs w:val="24"/>
        </w:rPr>
        <w:t xml:space="preserve"> + Н</w:t>
      </w:r>
      <w:r>
        <w:rPr>
          <w:rFonts w:ascii="Times New Roman" w:hAnsi="Times New Roman"/>
          <w:sz w:val="24"/>
          <w:szCs w:val="24"/>
          <w:vertAlign w:val="subscript"/>
        </w:rPr>
        <w:t xml:space="preserve">с </w:t>
      </w:r>
      <w:r>
        <w:rPr>
          <w:rFonts w:ascii="Times New Roman" w:hAnsi="Times New Roman"/>
          <w:sz w:val="24"/>
          <w:szCs w:val="24"/>
        </w:rPr>
        <w:t>,</w:t>
      </w:r>
      <w:r>
        <w:rPr>
          <w:rFonts w:ascii="Times New Roman" w:hAnsi="Times New Roman"/>
          <w:sz w:val="24"/>
          <w:szCs w:val="24"/>
        </w:rPr>
        <w:tab/>
        <w:t>(7)</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 xml:space="preserve">где, </w:t>
      </w:r>
      <w:r>
        <w:rPr>
          <w:rFonts w:ascii="Times New Roman" w:hAnsi="Times New Roman"/>
          <w:sz w:val="24"/>
          <w:szCs w:val="24"/>
          <w:lang w:val="en-US"/>
        </w:rPr>
        <w:t>C</w:t>
      </w:r>
      <w:r>
        <w:rPr>
          <w:rFonts w:ascii="Times New Roman" w:hAnsi="Times New Roman"/>
          <w:sz w:val="24"/>
          <w:szCs w:val="24"/>
          <w:vertAlign w:val="subscript"/>
          <w:lang w:val="en-US"/>
        </w:rPr>
        <w:t>np</w:t>
      </w:r>
      <w:r>
        <w:rPr>
          <w:rFonts w:ascii="Times New Roman" w:hAnsi="Times New Roman"/>
          <w:sz w:val="24"/>
          <w:szCs w:val="24"/>
        </w:rPr>
        <w:t xml:space="preserve"> – себестоимость производственная;</w:t>
      </w:r>
    </w:p>
    <w:p w:rsidR="00D11A88" w:rsidRDefault="00D11A88" w:rsidP="00D11A88">
      <w:pPr>
        <w:tabs>
          <w:tab w:val="left" w:pos="426"/>
        </w:tabs>
        <w:spacing w:line="360" w:lineRule="auto"/>
        <w:rPr>
          <w:rFonts w:ascii="Times New Roman" w:hAnsi="Times New Roman"/>
          <w:sz w:val="24"/>
          <w:szCs w:val="24"/>
        </w:rPr>
      </w:pPr>
      <w:r>
        <w:rPr>
          <w:rFonts w:ascii="Times New Roman" w:hAnsi="Times New Roman"/>
          <w:sz w:val="24"/>
          <w:szCs w:val="24"/>
          <w:vertAlign w:val="subscript"/>
        </w:rPr>
        <w:t xml:space="preserve">             </w:t>
      </w:r>
      <w:r>
        <w:rPr>
          <w:rFonts w:ascii="Times New Roman" w:hAnsi="Times New Roman"/>
          <w:sz w:val="24"/>
          <w:szCs w:val="24"/>
        </w:rPr>
        <w:t>Н</w:t>
      </w:r>
      <w:r>
        <w:rPr>
          <w:rFonts w:ascii="Times New Roman" w:hAnsi="Times New Roman"/>
          <w:sz w:val="24"/>
          <w:szCs w:val="24"/>
          <w:vertAlign w:val="subscript"/>
        </w:rPr>
        <w:t>с</w:t>
      </w:r>
      <w:r>
        <w:rPr>
          <w:rFonts w:ascii="Times New Roman" w:hAnsi="Times New Roman"/>
          <w:sz w:val="24"/>
          <w:szCs w:val="24"/>
        </w:rPr>
        <w:t xml:space="preserve"> - 10% - общецеховые расходы, Н</w:t>
      </w:r>
      <w:r>
        <w:rPr>
          <w:rFonts w:ascii="Times New Roman" w:hAnsi="Times New Roman"/>
          <w:sz w:val="24"/>
          <w:szCs w:val="24"/>
          <w:vertAlign w:val="subscript"/>
        </w:rPr>
        <w:t>с</w:t>
      </w:r>
      <w:r>
        <w:rPr>
          <w:rFonts w:ascii="Times New Roman" w:hAnsi="Times New Roman"/>
          <w:sz w:val="24"/>
          <w:szCs w:val="24"/>
        </w:rPr>
        <w:t xml:space="preserve"> = 154691;</w:t>
      </w:r>
    </w:p>
    <w:p w:rsidR="00D11A88" w:rsidRDefault="00D11A88" w:rsidP="00D11A88">
      <w:pPr>
        <w:tabs>
          <w:tab w:val="left" w:pos="426"/>
        </w:tabs>
        <w:spacing w:line="36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H</w:t>
      </w:r>
      <w:r>
        <w:rPr>
          <w:rFonts w:ascii="Times New Roman" w:hAnsi="Times New Roman"/>
          <w:sz w:val="24"/>
          <w:szCs w:val="24"/>
          <w:vertAlign w:val="subscript"/>
        </w:rPr>
        <w:t>непр</w:t>
      </w:r>
      <w:r>
        <w:rPr>
          <w:rFonts w:ascii="Times New Roman" w:hAnsi="Times New Roman"/>
          <w:sz w:val="24"/>
          <w:szCs w:val="24"/>
        </w:rPr>
        <w:t xml:space="preserve"> – 5% общезаводские расходы, </w:t>
      </w:r>
      <w:r>
        <w:rPr>
          <w:rFonts w:ascii="Times New Roman" w:hAnsi="Times New Roman"/>
          <w:sz w:val="24"/>
          <w:szCs w:val="24"/>
          <w:lang w:val="en-US"/>
        </w:rPr>
        <w:t>H</w:t>
      </w:r>
      <w:r>
        <w:rPr>
          <w:rFonts w:ascii="Times New Roman" w:hAnsi="Times New Roman"/>
          <w:sz w:val="24"/>
          <w:szCs w:val="24"/>
          <w:vertAlign w:val="subscript"/>
        </w:rPr>
        <w:t>непр</w:t>
      </w:r>
      <w:r>
        <w:rPr>
          <w:rFonts w:ascii="Times New Roman" w:hAnsi="Times New Roman"/>
          <w:sz w:val="24"/>
          <w:szCs w:val="24"/>
        </w:rPr>
        <w:t xml:space="preserve"> = 7734,</w:t>
      </w:r>
    </w:p>
    <w:p w:rsidR="00D11A88" w:rsidRDefault="00D11A88" w:rsidP="00D11A88">
      <w:pPr>
        <w:tabs>
          <w:tab w:val="left" w:pos="426"/>
        </w:tabs>
        <w:spacing w:line="360" w:lineRule="auto"/>
        <w:rPr>
          <w:rFonts w:ascii="Times New Roman" w:hAnsi="Times New Roman"/>
          <w:sz w:val="24"/>
          <w:szCs w:val="24"/>
        </w:rPr>
      </w:pPr>
      <w:r>
        <w:rPr>
          <w:rFonts w:ascii="Times New Roman" w:hAnsi="Times New Roman"/>
          <w:sz w:val="24"/>
          <w:szCs w:val="24"/>
        </w:rPr>
        <w:t xml:space="preserve">        С</w:t>
      </w:r>
      <w:r>
        <w:rPr>
          <w:rFonts w:ascii="Times New Roman" w:hAnsi="Times New Roman"/>
          <w:sz w:val="24"/>
          <w:szCs w:val="24"/>
          <w:vertAlign w:val="subscript"/>
          <w:lang w:val="en-US"/>
        </w:rPr>
        <w:t>n</w:t>
      </w:r>
      <w:r>
        <w:rPr>
          <w:rFonts w:ascii="Times New Roman" w:hAnsi="Times New Roman"/>
          <w:sz w:val="24"/>
          <w:szCs w:val="24"/>
        </w:rPr>
        <w:t xml:space="preserve"> = 1 546 914 + 7734 + 154691 = 1709339 руб.</w:t>
      </w:r>
    </w:p>
    <w:p w:rsidR="00D11A88" w:rsidRDefault="00D11A88" w:rsidP="00D11A88">
      <w:pPr>
        <w:tabs>
          <w:tab w:val="left" w:pos="709"/>
        </w:tabs>
        <w:spacing w:line="360" w:lineRule="auto"/>
        <w:rPr>
          <w:rFonts w:ascii="Times New Roman" w:hAnsi="Times New Roman"/>
          <w:sz w:val="24"/>
          <w:szCs w:val="24"/>
        </w:rPr>
      </w:pPr>
    </w:p>
    <w:p w:rsidR="00D11A88" w:rsidRPr="00170B07" w:rsidRDefault="00D11A88" w:rsidP="00D11A88">
      <w:pPr>
        <w:tabs>
          <w:tab w:val="left" w:pos="709"/>
        </w:tabs>
        <w:spacing w:after="0" w:line="360" w:lineRule="auto"/>
        <w:jc w:val="center"/>
        <w:rPr>
          <w:rFonts w:ascii="Times New Roman" w:hAnsi="Times New Roman"/>
          <w:b/>
          <w:sz w:val="24"/>
          <w:szCs w:val="24"/>
        </w:rPr>
      </w:pPr>
      <w:r w:rsidRPr="00170B07">
        <w:rPr>
          <w:rFonts w:ascii="Times New Roman" w:hAnsi="Times New Roman"/>
          <w:b/>
          <w:sz w:val="24"/>
          <w:szCs w:val="24"/>
        </w:rPr>
        <w:t>3.7 Расчет годовой эффективности на участке диагностики</w:t>
      </w:r>
    </w:p>
    <w:p w:rsidR="00D11A88" w:rsidRDefault="00D11A88" w:rsidP="00D11A88">
      <w:pPr>
        <w:tabs>
          <w:tab w:val="left" w:pos="1440"/>
        </w:tabs>
        <w:spacing w:after="0" w:line="360" w:lineRule="auto"/>
        <w:rPr>
          <w:rFonts w:ascii="Times New Roman" w:hAnsi="Times New Roman"/>
          <w:sz w:val="24"/>
          <w:szCs w:val="24"/>
        </w:rPr>
      </w:pPr>
    </w:p>
    <w:p w:rsidR="00D11A88" w:rsidRDefault="00D11A88" w:rsidP="00D11A88">
      <w:pPr>
        <w:tabs>
          <w:tab w:val="left" w:pos="709"/>
        </w:tabs>
        <w:spacing w:after="0" w:line="360" w:lineRule="auto"/>
        <w:rPr>
          <w:rFonts w:ascii="Times New Roman" w:hAnsi="Times New Roman"/>
          <w:sz w:val="24"/>
          <w:szCs w:val="24"/>
        </w:rPr>
      </w:pPr>
      <w:r>
        <w:rPr>
          <w:rFonts w:ascii="Times New Roman" w:hAnsi="Times New Roman"/>
          <w:sz w:val="24"/>
          <w:szCs w:val="24"/>
        </w:rPr>
        <w:tab/>
        <w:t>Годовая экономия на участке произошла из – за снижения простоя автомобилей в ремонте, за счет внедрения нового оборудования, которое сокращает время в ремонте в среднем на 10%.</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Экономия, в данном проекте доход от внедрения оборудования, за счет снижения простоя автомобилей в ремонте и повышение коэффициента выпуска автомобилей на линию, определяется как дополнительно отработанное количество часов автомобилей на линии в результате внедрения организационных мероприятий и передового оборудования. Следовательно, является дополнительным доходом предприятия</w:t>
      </w:r>
      <w:r w:rsidRPr="00007D53">
        <w:rPr>
          <w:rFonts w:ascii="Times New Roman" w:hAnsi="Times New Roman"/>
          <w:sz w:val="24"/>
          <w:szCs w:val="24"/>
        </w:rPr>
        <w:t xml:space="preserve"> [14]</w:t>
      </w:r>
      <w:r>
        <w:rPr>
          <w:rFonts w:ascii="Times New Roman" w:hAnsi="Times New Roman"/>
          <w:sz w:val="24"/>
          <w:szCs w:val="24"/>
        </w:rPr>
        <w:t>.</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 xml:space="preserve">Стоимость одного часа работы автомобиля на линии равна 857 руб. </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Определяем количество машино – часов, дополнительно отработанных на линии в году для специальной техники:</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en-US"/>
        </w:rPr>
        <w:t>N</w:t>
      </w:r>
      <w:r>
        <w:rPr>
          <w:rFonts w:ascii="Times New Roman" w:hAnsi="Times New Roman"/>
          <w:sz w:val="24"/>
          <w:szCs w:val="24"/>
          <w:vertAlign w:val="subscript"/>
        </w:rPr>
        <w:t xml:space="preserve">ч </w:t>
      </w:r>
      <w:r>
        <w:rPr>
          <w:rFonts w:ascii="Times New Roman" w:hAnsi="Times New Roman"/>
          <w:sz w:val="24"/>
          <w:szCs w:val="24"/>
        </w:rPr>
        <w:t xml:space="preserve">= </w:t>
      </w:r>
      <w:r w:rsidRPr="00E21A99">
        <w:rPr>
          <w:rFonts w:ascii="Times New Roman" w:hAnsi="Times New Roman"/>
          <w:sz w:val="24"/>
          <w:szCs w:val="24"/>
        </w:rPr>
        <w:t>0,10</w:t>
      </w:r>
      <w:r w:rsidRPr="00E21A99">
        <w:rPr>
          <w:rFonts w:ascii="Times New Roman" w:hAnsi="Times New Roman"/>
          <w:sz w:val="24"/>
          <w:szCs w:val="24"/>
          <w:vertAlign w:val="subscript"/>
        </w:rPr>
        <w:t xml:space="preserve">  </w:t>
      </w:r>
      <w:r w:rsidRPr="00E21A99">
        <w:rPr>
          <w:rFonts w:ascii="Times New Roman" w:hAnsi="Times New Roman"/>
          <w:position w:val="-4"/>
          <w:sz w:val="24"/>
          <w:szCs w:val="24"/>
        </w:rPr>
        <w:object w:dxaOrig="180" w:dyaOrig="200">
          <v:shape id="_x0000_i1050" type="#_x0000_t75" style="width:9pt;height:9.75pt" o:ole="">
            <v:imagedata r:id="rId53" o:title=""/>
          </v:shape>
          <o:OLEObject Type="Embed" ProgID="Equation.3" ShapeID="_x0000_i1050" DrawAspect="Content" ObjectID="_1609098913" r:id="rId54"/>
        </w:object>
      </w:r>
      <w:r w:rsidRPr="00E21A99">
        <w:rPr>
          <w:rFonts w:ascii="Times New Roman" w:hAnsi="Times New Roman"/>
          <w:sz w:val="24"/>
          <w:szCs w:val="24"/>
        </w:rPr>
        <w:t xml:space="preserve"> 504</w:t>
      </w:r>
      <w:r>
        <w:rPr>
          <w:rFonts w:ascii="Times New Roman" w:hAnsi="Times New Roman"/>
          <w:sz w:val="24"/>
          <w:szCs w:val="24"/>
        </w:rPr>
        <w:t xml:space="preserve"> </w:t>
      </w:r>
      <w:r w:rsidRPr="00E21A99">
        <w:rPr>
          <w:rFonts w:ascii="Times New Roman" w:hAnsi="Times New Roman"/>
          <w:position w:val="-4"/>
          <w:sz w:val="24"/>
          <w:szCs w:val="24"/>
        </w:rPr>
        <w:object w:dxaOrig="180" w:dyaOrig="200">
          <v:shape id="_x0000_i1051" type="#_x0000_t75" style="width:9pt;height:9.75pt" o:ole="">
            <v:imagedata r:id="rId53" o:title=""/>
          </v:shape>
          <o:OLEObject Type="Embed" ProgID="Equation.3" ShapeID="_x0000_i1051" DrawAspect="Content" ObjectID="_1609098914" r:id="rId55"/>
        </w:object>
      </w:r>
      <w:r>
        <w:rPr>
          <w:rFonts w:ascii="Times New Roman" w:hAnsi="Times New Roman"/>
          <w:sz w:val="24"/>
          <w:szCs w:val="24"/>
        </w:rPr>
        <w:t>8 = 403</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Определяем доход за счет снижения простоя автомобилей в ремонте  и повышения коэффициента выпуска автомобилей на линию:</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Э</w:t>
      </w:r>
      <w:r>
        <w:rPr>
          <w:rFonts w:ascii="Times New Roman" w:hAnsi="Times New Roman"/>
          <w:sz w:val="24"/>
          <w:szCs w:val="24"/>
          <w:vertAlign w:val="subscript"/>
        </w:rPr>
        <w:t xml:space="preserve">вп </w:t>
      </w:r>
      <w:r>
        <w:rPr>
          <w:rFonts w:ascii="Times New Roman" w:hAnsi="Times New Roman"/>
          <w:sz w:val="24"/>
          <w:szCs w:val="24"/>
        </w:rPr>
        <w:t>=</w:t>
      </w:r>
      <w:r w:rsidRPr="00FC430F">
        <w:rPr>
          <w:rFonts w:ascii="Times New Roman" w:hAnsi="Times New Roman"/>
          <w:sz w:val="24"/>
          <w:szCs w:val="24"/>
        </w:rPr>
        <w:t xml:space="preserve"> 403</w:t>
      </w:r>
      <w:r w:rsidRPr="00E21A99">
        <w:rPr>
          <w:rFonts w:ascii="Times New Roman" w:hAnsi="Times New Roman"/>
          <w:position w:val="-4"/>
          <w:sz w:val="24"/>
          <w:szCs w:val="24"/>
        </w:rPr>
        <w:object w:dxaOrig="180" w:dyaOrig="200">
          <v:shape id="_x0000_i1052" type="#_x0000_t75" style="width:9pt;height:9.75pt" o:ole="">
            <v:imagedata r:id="rId53" o:title=""/>
          </v:shape>
          <o:OLEObject Type="Embed" ProgID="Equation.3" ShapeID="_x0000_i1052" DrawAspect="Content" ObjectID="_1609098915" r:id="rId56"/>
        </w:object>
      </w:r>
      <w:r>
        <w:rPr>
          <w:rFonts w:ascii="Times New Roman" w:hAnsi="Times New Roman"/>
          <w:sz w:val="24"/>
          <w:szCs w:val="24"/>
        </w:rPr>
        <w:t>857 = 345 371 руб.</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 xml:space="preserve">Косвенная сумма дохода, за счет внедрения нового оборудования, составляет: </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345 371 руб.</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Прямая сумма дохода рассчитывается, как произведение времени годовой трудоемкости текущего ремонта автомобилей на стоимость одного часа ремонта. По данным предприятия стоимость одного часа диагностических работ в среднем составляет 2100 рублей.</w:t>
      </w:r>
    </w:p>
    <w:p w:rsidR="00D11A88" w:rsidRDefault="00D11A88" w:rsidP="00D11A88">
      <w:pPr>
        <w:tabs>
          <w:tab w:val="left" w:pos="709"/>
        </w:tabs>
        <w:spacing w:line="360" w:lineRule="auto"/>
        <w:rPr>
          <w:rFonts w:ascii="Times New Roman" w:hAnsi="Times New Roman"/>
          <w:sz w:val="24"/>
          <w:szCs w:val="24"/>
        </w:rPr>
      </w:pPr>
      <w:r>
        <w:rPr>
          <w:rFonts w:ascii="Times New Roman" w:hAnsi="Times New Roman"/>
          <w:sz w:val="24"/>
          <w:szCs w:val="24"/>
        </w:rPr>
        <w:tab/>
        <w:t xml:space="preserve">Из чего следует: 2258 час </w:t>
      </w:r>
      <w:r w:rsidRPr="00E21A99">
        <w:rPr>
          <w:rFonts w:ascii="Times New Roman" w:hAnsi="Times New Roman"/>
          <w:position w:val="-4"/>
          <w:sz w:val="24"/>
          <w:szCs w:val="24"/>
        </w:rPr>
        <w:object w:dxaOrig="180" w:dyaOrig="200">
          <v:shape id="_x0000_i1053" type="#_x0000_t75" style="width:9pt;height:9.75pt" o:ole="">
            <v:imagedata r:id="rId53" o:title=""/>
          </v:shape>
          <o:OLEObject Type="Embed" ProgID="Equation.3" ShapeID="_x0000_i1053" DrawAspect="Content" ObjectID="_1609098916" r:id="rId57"/>
        </w:object>
      </w:r>
      <w:r>
        <w:rPr>
          <w:rFonts w:ascii="Times New Roman" w:hAnsi="Times New Roman"/>
          <w:sz w:val="24"/>
          <w:szCs w:val="24"/>
        </w:rPr>
        <w:t xml:space="preserve">10% </w:t>
      </w:r>
      <w:r w:rsidRPr="00E21A99">
        <w:rPr>
          <w:rFonts w:ascii="Times New Roman" w:hAnsi="Times New Roman"/>
          <w:position w:val="-4"/>
          <w:sz w:val="24"/>
          <w:szCs w:val="24"/>
        </w:rPr>
        <w:object w:dxaOrig="180" w:dyaOrig="200">
          <v:shape id="_x0000_i1054" type="#_x0000_t75" style="width:9pt;height:9.75pt" o:ole="">
            <v:imagedata r:id="rId53" o:title=""/>
          </v:shape>
          <o:OLEObject Type="Embed" ProgID="Equation.3" ShapeID="_x0000_i1054" DrawAspect="Content" ObjectID="_1609098917" r:id="rId58"/>
        </w:object>
      </w:r>
      <w:r>
        <w:rPr>
          <w:rFonts w:ascii="Times New Roman" w:hAnsi="Times New Roman"/>
          <w:sz w:val="24"/>
          <w:szCs w:val="24"/>
        </w:rPr>
        <w:t>2100 руб. = 474 180 руб.</w:t>
      </w:r>
    </w:p>
    <w:p w:rsidR="00D11A88" w:rsidRDefault="00D11A88" w:rsidP="00D11A88">
      <w:pPr>
        <w:tabs>
          <w:tab w:val="left" w:pos="709"/>
        </w:tabs>
        <w:spacing w:line="360" w:lineRule="auto"/>
        <w:rPr>
          <w:rFonts w:ascii="Times New Roman" w:hAnsi="Times New Roman"/>
          <w:sz w:val="24"/>
          <w:szCs w:val="24"/>
        </w:rPr>
      </w:pPr>
    </w:p>
    <w:p w:rsidR="00D11A88" w:rsidRDefault="00D11A88" w:rsidP="00D11A88">
      <w:pPr>
        <w:tabs>
          <w:tab w:val="left" w:pos="709"/>
        </w:tabs>
        <w:spacing w:after="0" w:line="360" w:lineRule="auto"/>
        <w:jc w:val="center"/>
        <w:rPr>
          <w:rFonts w:ascii="Times New Roman" w:hAnsi="Times New Roman"/>
          <w:b/>
          <w:sz w:val="24"/>
          <w:szCs w:val="24"/>
        </w:rPr>
      </w:pPr>
      <w:r>
        <w:rPr>
          <w:rFonts w:ascii="Times New Roman" w:hAnsi="Times New Roman"/>
          <w:b/>
          <w:sz w:val="24"/>
          <w:szCs w:val="24"/>
        </w:rPr>
        <w:t xml:space="preserve">3.8 </w:t>
      </w:r>
      <w:r w:rsidRPr="00CC5DA8">
        <w:rPr>
          <w:rFonts w:ascii="Times New Roman" w:hAnsi="Times New Roman"/>
          <w:b/>
          <w:sz w:val="24"/>
          <w:szCs w:val="24"/>
        </w:rPr>
        <w:t>Расчет годовой чистой прибыли</w:t>
      </w:r>
    </w:p>
    <w:p w:rsidR="00D11A88" w:rsidRDefault="00D11A88" w:rsidP="00D11A88">
      <w:pPr>
        <w:tabs>
          <w:tab w:val="left" w:pos="709"/>
        </w:tabs>
        <w:spacing w:after="0" w:line="360" w:lineRule="auto"/>
        <w:jc w:val="center"/>
        <w:rPr>
          <w:rFonts w:ascii="Times New Roman" w:hAnsi="Times New Roman"/>
          <w:b/>
          <w:sz w:val="24"/>
          <w:szCs w:val="24"/>
        </w:rPr>
      </w:pPr>
    </w:p>
    <w:p w:rsidR="00D11A88" w:rsidRPr="00354C62" w:rsidRDefault="00D11A88" w:rsidP="00D11A88">
      <w:pPr>
        <w:tabs>
          <w:tab w:val="left" w:pos="709"/>
          <w:tab w:val="left" w:pos="1875"/>
        </w:tabs>
        <w:spacing w:after="0" w:line="360" w:lineRule="auto"/>
        <w:ind w:left="709"/>
        <w:rPr>
          <w:rFonts w:ascii="Times New Roman" w:hAnsi="Times New Roman"/>
          <w:sz w:val="24"/>
          <w:szCs w:val="24"/>
        </w:rPr>
      </w:pPr>
      <w:r w:rsidRPr="00354C62">
        <w:rPr>
          <w:rFonts w:ascii="Times New Roman" w:hAnsi="Times New Roman"/>
          <w:b/>
          <w:sz w:val="24"/>
          <w:szCs w:val="24"/>
        </w:rPr>
        <w:t xml:space="preserve"> </w:t>
      </w:r>
      <w:r w:rsidRPr="00354C62">
        <w:rPr>
          <w:rFonts w:ascii="Times New Roman" w:hAnsi="Times New Roman"/>
          <w:sz w:val="24"/>
          <w:szCs w:val="24"/>
        </w:rPr>
        <w:t>Величина годовой чистой прибыли рассчитывается по формуле:</w:t>
      </w:r>
    </w:p>
    <w:p w:rsidR="00D11A88" w:rsidRDefault="00D11A88" w:rsidP="00D11A88">
      <w:pPr>
        <w:tabs>
          <w:tab w:val="left" w:pos="709"/>
          <w:tab w:val="center" w:pos="4677"/>
          <w:tab w:val="left" w:pos="6915"/>
        </w:tabs>
        <w:spacing w:line="360" w:lineRule="auto"/>
      </w:pPr>
      <w:r>
        <w:tab/>
      </w:r>
      <w:r>
        <w:tab/>
      </w:r>
      <w:r w:rsidRPr="00362907">
        <w:rPr>
          <w:position w:val="-12"/>
        </w:rPr>
        <w:object w:dxaOrig="1540" w:dyaOrig="360">
          <v:shape id="_x0000_i1055" type="#_x0000_t75" style="width:77.25pt;height:18pt" o:ole="">
            <v:imagedata r:id="rId59" o:title=""/>
          </v:shape>
          <o:OLEObject Type="Embed" ProgID="Equation.3" ShapeID="_x0000_i1055" DrawAspect="Content" ObjectID="_1609098918" r:id="rId60"/>
        </w:object>
      </w:r>
      <w:r>
        <w:t>,</w:t>
      </w:r>
      <w:r>
        <w:tab/>
      </w:r>
      <w:r w:rsidRPr="00D67F37">
        <w:rPr>
          <w:rFonts w:ascii="Times New Roman" w:hAnsi="Times New Roman"/>
          <w:sz w:val="24"/>
          <w:szCs w:val="24"/>
        </w:rPr>
        <w:t>(8)</w:t>
      </w:r>
    </w:p>
    <w:p w:rsidR="00D11A88" w:rsidRPr="00CC5DA8" w:rsidRDefault="00D11A88" w:rsidP="00D11A88">
      <w:pPr>
        <w:spacing w:line="360" w:lineRule="auto"/>
        <w:ind w:left="709"/>
        <w:rPr>
          <w:rFonts w:ascii="Times New Roman" w:hAnsi="Times New Roman"/>
          <w:sz w:val="24"/>
          <w:szCs w:val="24"/>
        </w:rPr>
      </w:pPr>
      <w:r w:rsidRPr="00CC5DA8">
        <w:rPr>
          <w:rFonts w:ascii="Times New Roman" w:hAnsi="Times New Roman"/>
          <w:sz w:val="24"/>
          <w:szCs w:val="24"/>
        </w:rPr>
        <w:t>где:</w:t>
      </w:r>
      <w:r>
        <w:rPr>
          <w:rFonts w:ascii="Times New Roman" w:hAnsi="Times New Roman"/>
          <w:sz w:val="24"/>
          <w:szCs w:val="24"/>
        </w:rPr>
        <w:t xml:space="preserve"> </w:t>
      </w:r>
      <w:r w:rsidRPr="00CC5DA8">
        <w:rPr>
          <w:rFonts w:ascii="Times New Roman" w:hAnsi="Times New Roman"/>
          <w:sz w:val="24"/>
          <w:szCs w:val="24"/>
        </w:rPr>
        <w:t>НД – норма доходности (от единицы реализованной продукции);</w:t>
      </w:r>
    </w:p>
    <w:p w:rsidR="00D11A88" w:rsidRPr="00CC5DA8" w:rsidRDefault="00D11A88" w:rsidP="00D11A88">
      <w:pPr>
        <w:spacing w:line="360" w:lineRule="auto"/>
        <w:ind w:left="1134"/>
        <w:rPr>
          <w:rFonts w:ascii="Times New Roman" w:hAnsi="Times New Roman"/>
          <w:sz w:val="24"/>
          <w:szCs w:val="24"/>
        </w:rPr>
      </w:pPr>
      <w:r w:rsidRPr="00CC5DA8">
        <w:rPr>
          <w:rFonts w:ascii="Times New Roman" w:hAnsi="Times New Roman"/>
          <w:sz w:val="24"/>
          <w:szCs w:val="24"/>
        </w:rPr>
        <w:t>Ф – количество реализованной продукции.</w:t>
      </w:r>
    </w:p>
    <w:p w:rsidR="00D11A88" w:rsidRPr="00CC5DA8" w:rsidRDefault="00D11A88" w:rsidP="00D11A88">
      <w:pPr>
        <w:spacing w:line="360" w:lineRule="auto"/>
        <w:ind w:firstLine="709"/>
        <w:jc w:val="center"/>
        <w:rPr>
          <w:rFonts w:ascii="Times New Roman" w:hAnsi="Times New Roman"/>
          <w:sz w:val="24"/>
          <w:szCs w:val="24"/>
        </w:rPr>
      </w:pPr>
      <w:r w:rsidRPr="00CC5DA8">
        <w:rPr>
          <w:rFonts w:ascii="Times New Roman" w:hAnsi="Times New Roman"/>
          <w:position w:val="-12"/>
          <w:sz w:val="24"/>
          <w:szCs w:val="24"/>
        </w:rPr>
        <w:object w:dxaOrig="2900" w:dyaOrig="360">
          <v:shape id="_x0000_i1056" type="#_x0000_t75" style="width:143.25pt;height:18pt" o:ole="">
            <v:imagedata r:id="rId61" o:title=""/>
          </v:shape>
          <o:OLEObject Type="Embed" ProgID="Equation.3" ShapeID="_x0000_i1056" DrawAspect="Content" ObjectID="_1609098919" r:id="rId62"/>
        </w:object>
      </w:r>
      <w:r w:rsidRPr="00CC5DA8">
        <w:rPr>
          <w:rFonts w:ascii="Times New Roman" w:hAnsi="Times New Roman"/>
          <w:sz w:val="24"/>
          <w:szCs w:val="24"/>
        </w:rPr>
        <w:t xml:space="preserve"> руб.</w:t>
      </w:r>
    </w:p>
    <w:p w:rsidR="00D11A88" w:rsidRDefault="00D11A88" w:rsidP="00D11A88">
      <w:pPr>
        <w:tabs>
          <w:tab w:val="left" w:pos="709"/>
        </w:tabs>
        <w:spacing w:line="360" w:lineRule="auto"/>
        <w:rPr>
          <w:rFonts w:ascii="Times New Roman" w:hAnsi="Times New Roman"/>
          <w:b/>
          <w:sz w:val="24"/>
          <w:szCs w:val="24"/>
        </w:rPr>
      </w:pPr>
    </w:p>
    <w:p w:rsidR="00D11A88" w:rsidRDefault="00D11A88" w:rsidP="00D11A88">
      <w:pPr>
        <w:tabs>
          <w:tab w:val="left" w:pos="709"/>
        </w:tabs>
        <w:spacing w:after="0" w:line="360" w:lineRule="auto"/>
        <w:jc w:val="center"/>
        <w:rPr>
          <w:rFonts w:ascii="Times New Roman" w:hAnsi="Times New Roman"/>
          <w:b/>
          <w:sz w:val="24"/>
          <w:szCs w:val="24"/>
        </w:rPr>
      </w:pPr>
      <w:r>
        <w:rPr>
          <w:rFonts w:ascii="Times New Roman" w:hAnsi="Times New Roman"/>
          <w:b/>
          <w:sz w:val="24"/>
          <w:szCs w:val="24"/>
        </w:rPr>
        <w:t>3.9 Расчет рентабельности</w:t>
      </w:r>
    </w:p>
    <w:p w:rsidR="00D11A88" w:rsidRDefault="00D11A88" w:rsidP="00D11A88">
      <w:pPr>
        <w:tabs>
          <w:tab w:val="left" w:pos="709"/>
        </w:tabs>
        <w:spacing w:after="0" w:line="360" w:lineRule="auto"/>
        <w:jc w:val="center"/>
        <w:rPr>
          <w:rFonts w:ascii="Times New Roman" w:hAnsi="Times New Roman"/>
          <w:b/>
          <w:sz w:val="24"/>
          <w:szCs w:val="24"/>
        </w:rPr>
      </w:pPr>
    </w:p>
    <w:p w:rsidR="00D11A88" w:rsidRPr="0069416F" w:rsidRDefault="00D11A88" w:rsidP="00D11A88">
      <w:pPr>
        <w:tabs>
          <w:tab w:val="left" w:pos="709"/>
        </w:tabs>
        <w:spacing w:after="0" w:line="360" w:lineRule="auto"/>
        <w:ind w:left="426" w:firstLine="283"/>
        <w:rPr>
          <w:rFonts w:ascii="Times New Roman" w:hAnsi="Times New Roman"/>
          <w:sz w:val="24"/>
          <w:szCs w:val="24"/>
        </w:rPr>
      </w:pPr>
      <w:r w:rsidRPr="0069416F">
        <w:rPr>
          <w:rFonts w:ascii="Times New Roman" w:hAnsi="Times New Roman"/>
          <w:sz w:val="24"/>
          <w:szCs w:val="24"/>
        </w:rPr>
        <w:t>Расчет рентабельности производится по формуле</w:t>
      </w:r>
      <w:r>
        <w:rPr>
          <w:rFonts w:ascii="Times New Roman" w:hAnsi="Times New Roman"/>
          <w:sz w:val="24"/>
          <w:szCs w:val="24"/>
        </w:rPr>
        <w:t>:</w:t>
      </w:r>
    </w:p>
    <w:p w:rsidR="00D11A88" w:rsidRDefault="00D11A88" w:rsidP="00D11A88">
      <w:pPr>
        <w:spacing w:line="360" w:lineRule="auto"/>
        <w:ind w:left="708" w:firstLine="1"/>
        <w:jc w:val="center"/>
      </w:pPr>
      <w:r>
        <w:t xml:space="preserve">        </w:t>
      </w:r>
      <w:r w:rsidRPr="00312566">
        <w:rPr>
          <w:position w:val="-24"/>
        </w:rPr>
        <w:object w:dxaOrig="1719" w:dyaOrig="620">
          <v:shape id="_x0000_i1057" type="#_x0000_t75" style="width:86.25pt;height:30.75pt" o:ole="">
            <v:imagedata r:id="rId63" o:title=""/>
          </v:shape>
          <o:OLEObject Type="Embed" ProgID="Equation.3" ShapeID="_x0000_i1057" DrawAspect="Content" ObjectID="_1609098920" r:id="rId64"/>
        </w:object>
      </w:r>
      <w:r>
        <w:tab/>
        <w:t>,</w:t>
      </w:r>
      <w:r>
        <w:tab/>
      </w:r>
      <w:r>
        <w:tab/>
      </w:r>
      <w:r w:rsidRPr="00D67F37">
        <w:rPr>
          <w:rFonts w:ascii="Times New Roman" w:hAnsi="Times New Roman"/>
          <w:sz w:val="24"/>
          <w:szCs w:val="24"/>
        </w:rPr>
        <w:t>(9)</w:t>
      </w:r>
    </w:p>
    <w:p w:rsidR="00D11A88" w:rsidRPr="00CC5DA8" w:rsidRDefault="00D11A88" w:rsidP="00D11A88">
      <w:pPr>
        <w:spacing w:line="360" w:lineRule="auto"/>
        <w:ind w:firstLine="709"/>
        <w:rPr>
          <w:rFonts w:ascii="Times New Roman" w:hAnsi="Times New Roman"/>
          <w:sz w:val="24"/>
          <w:szCs w:val="24"/>
        </w:rPr>
      </w:pPr>
      <w:r w:rsidRPr="00CC5DA8">
        <w:rPr>
          <w:rFonts w:ascii="Times New Roman" w:hAnsi="Times New Roman"/>
          <w:sz w:val="24"/>
          <w:szCs w:val="24"/>
        </w:rPr>
        <w:t>где:</w:t>
      </w:r>
      <w:r>
        <w:rPr>
          <w:rFonts w:ascii="Times New Roman" w:hAnsi="Times New Roman"/>
          <w:sz w:val="24"/>
          <w:szCs w:val="24"/>
        </w:rPr>
        <w:t xml:space="preserve"> </w:t>
      </w:r>
      <w:r w:rsidRPr="00CC5DA8">
        <w:rPr>
          <w:rFonts w:ascii="Times New Roman" w:hAnsi="Times New Roman"/>
          <w:sz w:val="24"/>
          <w:szCs w:val="24"/>
        </w:rPr>
        <w:t>З – общие годовые затраты.</w:t>
      </w:r>
    </w:p>
    <w:p w:rsidR="00D11A88" w:rsidRDefault="00D11A88" w:rsidP="00D11A88">
      <w:pPr>
        <w:spacing w:line="360" w:lineRule="auto"/>
        <w:ind w:firstLine="709"/>
        <w:jc w:val="center"/>
      </w:pPr>
      <w:r w:rsidRPr="008A2EDE">
        <w:rPr>
          <w:position w:val="-28"/>
        </w:rPr>
        <w:object w:dxaOrig="3240" w:dyaOrig="660">
          <v:shape id="_x0000_i1058" type="#_x0000_t75" style="width:159.75pt;height:33pt" o:ole="">
            <v:imagedata r:id="rId65" o:title=""/>
          </v:shape>
          <o:OLEObject Type="Embed" ProgID="Equation.3" ShapeID="_x0000_i1058" DrawAspect="Content" ObjectID="_1609098921" r:id="rId66"/>
        </w:object>
      </w:r>
    </w:p>
    <w:p w:rsidR="00D11A88" w:rsidRDefault="00D11A88" w:rsidP="00D11A88">
      <w:pPr>
        <w:spacing w:line="360" w:lineRule="auto"/>
        <w:ind w:firstLine="709"/>
        <w:jc w:val="center"/>
        <w:rPr>
          <w:rFonts w:ascii="Times New Roman" w:hAnsi="Times New Roman"/>
          <w:b/>
          <w:sz w:val="24"/>
          <w:szCs w:val="24"/>
        </w:rPr>
      </w:pPr>
    </w:p>
    <w:p w:rsidR="00D11A88" w:rsidRDefault="00D11A88" w:rsidP="00D11A88">
      <w:pPr>
        <w:spacing w:line="360" w:lineRule="auto"/>
        <w:ind w:firstLine="709"/>
        <w:jc w:val="center"/>
        <w:rPr>
          <w:rFonts w:ascii="Times New Roman" w:hAnsi="Times New Roman"/>
          <w:b/>
          <w:sz w:val="24"/>
          <w:szCs w:val="24"/>
        </w:rPr>
      </w:pPr>
    </w:p>
    <w:p w:rsidR="00D11A88" w:rsidRDefault="00D11A88" w:rsidP="00D11A88">
      <w:pPr>
        <w:spacing w:after="0" w:line="360" w:lineRule="auto"/>
        <w:ind w:firstLine="709"/>
        <w:jc w:val="center"/>
        <w:rPr>
          <w:rFonts w:ascii="Times New Roman" w:hAnsi="Times New Roman"/>
          <w:b/>
          <w:sz w:val="24"/>
          <w:szCs w:val="24"/>
        </w:rPr>
      </w:pPr>
      <w:r>
        <w:rPr>
          <w:rFonts w:ascii="Times New Roman" w:hAnsi="Times New Roman"/>
          <w:b/>
          <w:sz w:val="24"/>
          <w:szCs w:val="24"/>
        </w:rPr>
        <w:t>3.10 Расчет срока ок</w:t>
      </w:r>
      <w:r w:rsidRPr="000172A7">
        <w:rPr>
          <w:rFonts w:ascii="Times New Roman" w:hAnsi="Times New Roman"/>
          <w:b/>
          <w:sz w:val="24"/>
          <w:szCs w:val="24"/>
        </w:rPr>
        <w:t>упаемости проекта</w:t>
      </w:r>
    </w:p>
    <w:p w:rsidR="00D11A88" w:rsidRDefault="00D11A88" w:rsidP="00D11A88">
      <w:pPr>
        <w:spacing w:after="0" w:line="360" w:lineRule="auto"/>
        <w:ind w:firstLine="709"/>
        <w:jc w:val="center"/>
        <w:rPr>
          <w:rFonts w:ascii="Times New Roman" w:hAnsi="Times New Roman"/>
          <w:b/>
          <w:sz w:val="24"/>
          <w:szCs w:val="24"/>
        </w:rPr>
      </w:pPr>
    </w:p>
    <w:p w:rsidR="00D11A88" w:rsidRPr="0069416F" w:rsidRDefault="00D11A88" w:rsidP="00D11A88">
      <w:pPr>
        <w:spacing w:after="0" w:line="360" w:lineRule="auto"/>
        <w:ind w:firstLine="709"/>
        <w:rPr>
          <w:rFonts w:ascii="Times New Roman" w:hAnsi="Times New Roman"/>
          <w:sz w:val="24"/>
          <w:szCs w:val="24"/>
        </w:rPr>
      </w:pPr>
      <w:r w:rsidRPr="0069416F">
        <w:rPr>
          <w:rFonts w:ascii="Times New Roman" w:hAnsi="Times New Roman"/>
          <w:sz w:val="24"/>
          <w:szCs w:val="24"/>
        </w:rPr>
        <w:t>Окупаемость проекта рассчитывается по формуле:</w:t>
      </w:r>
    </w:p>
    <w:p w:rsidR="00D11A88" w:rsidRPr="00D67F37" w:rsidRDefault="00D11A88" w:rsidP="00D11A88">
      <w:pPr>
        <w:spacing w:line="360" w:lineRule="auto"/>
        <w:ind w:firstLine="709"/>
        <w:jc w:val="center"/>
        <w:rPr>
          <w:rFonts w:ascii="Times New Roman" w:hAnsi="Times New Roman"/>
          <w:b/>
          <w:sz w:val="24"/>
          <w:szCs w:val="24"/>
        </w:rPr>
      </w:pPr>
      <w:r w:rsidRPr="000172A7">
        <w:rPr>
          <w:rFonts w:ascii="Times New Roman" w:hAnsi="Times New Roman"/>
          <w:position w:val="-30"/>
          <w:sz w:val="24"/>
          <w:szCs w:val="24"/>
        </w:rPr>
        <w:object w:dxaOrig="1200" w:dyaOrig="680">
          <v:shape id="_x0000_i1059" type="#_x0000_t75" style="width:60pt;height:33.75pt" o:ole="">
            <v:imagedata r:id="rId67" o:title=""/>
          </v:shape>
          <o:OLEObject Type="Embed" ProgID="Equation.3" ShapeID="_x0000_i1059" DrawAspect="Content" ObjectID="_1609098922" r:id="rId68"/>
        </w:object>
      </w:r>
      <w:r>
        <w:rPr>
          <w:rFonts w:ascii="Times New Roman" w:hAnsi="Times New Roman"/>
          <w:sz w:val="24"/>
          <w:szCs w:val="24"/>
        </w:rPr>
        <w:t>,                            (10)</w:t>
      </w:r>
    </w:p>
    <w:p w:rsidR="00D11A88" w:rsidRPr="000172A7" w:rsidRDefault="00D11A88" w:rsidP="00D11A88">
      <w:pPr>
        <w:spacing w:line="360" w:lineRule="auto"/>
        <w:ind w:firstLine="709"/>
        <w:rPr>
          <w:rFonts w:ascii="Times New Roman" w:hAnsi="Times New Roman"/>
          <w:sz w:val="24"/>
          <w:szCs w:val="24"/>
        </w:rPr>
      </w:pPr>
      <w:r w:rsidRPr="000172A7">
        <w:rPr>
          <w:rFonts w:ascii="Times New Roman" w:hAnsi="Times New Roman"/>
          <w:sz w:val="24"/>
          <w:szCs w:val="24"/>
        </w:rPr>
        <w:t xml:space="preserve">где: </w:t>
      </w:r>
      <w:r w:rsidRPr="000172A7">
        <w:rPr>
          <w:rFonts w:ascii="Times New Roman" w:hAnsi="Times New Roman"/>
          <w:position w:val="-4"/>
          <w:sz w:val="24"/>
          <w:szCs w:val="24"/>
        </w:rPr>
        <w:object w:dxaOrig="400" w:dyaOrig="260">
          <v:shape id="_x0000_i1060" type="#_x0000_t75" style="width:20.25pt;height:12.75pt" o:ole="">
            <v:imagedata r:id="rId69" o:title=""/>
          </v:shape>
          <o:OLEObject Type="Embed" ProgID="Equation.3" ShapeID="_x0000_i1060" DrawAspect="Content" ObjectID="_1609098923" r:id="rId70"/>
        </w:object>
      </w:r>
      <w:r w:rsidRPr="000172A7">
        <w:rPr>
          <w:rFonts w:ascii="Times New Roman" w:hAnsi="Times New Roman"/>
          <w:sz w:val="24"/>
          <w:szCs w:val="24"/>
        </w:rPr>
        <w:t xml:space="preserve"> - капитальные вложения; </w:t>
      </w:r>
      <w:r w:rsidRPr="000172A7">
        <w:rPr>
          <w:rFonts w:ascii="Times New Roman" w:hAnsi="Times New Roman"/>
          <w:position w:val="-12"/>
          <w:sz w:val="24"/>
          <w:szCs w:val="24"/>
        </w:rPr>
        <w:object w:dxaOrig="580" w:dyaOrig="360">
          <v:shape id="_x0000_i1061" type="#_x0000_t75" style="width:29.25pt;height:18pt" o:ole="">
            <v:imagedata r:id="rId71" o:title=""/>
          </v:shape>
          <o:OLEObject Type="Embed" ProgID="Equation.3" ShapeID="_x0000_i1061" DrawAspect="Content" ObjectID="_1609098924" r:id="rId72"/>
        </w:object>
      </w:r>
      <w:r w:rsidRPr="000172A7">
        <w:rPr>
          <w:rFonts w:ascii="Times New Roman" w:hAnsi="Times New Roman"/>
          <w:sz w:val="24"/>
          <w:szCs w:val="24"/>
        </w:rPr>
        <w:t xml:space="preserve"> - чистая прибыль.</w:t>
      </w:r>
    </w:p>
    <w:p w:rsidR="00D11A88" w:rsidRPr="000172A7" w:rsidRDefault="00D11A88" w:rsidP="00D11A88">
      <w:pPr>
        <w:spacing w:line="360" w:lineRule="auto"/>
        <w:ind w:firstLine="709"/>
        <w:jc w:val="center"/>
        <w:rPr>
          <w:rFonts w:ascii="Times New Roman" w:hAnsi="Times New Roman"/>
          <w:sz w:val="24"/>
          <w:szCs w:val="24"/>
        </w:rPr>
      </w:pPr>
      <w:r w:rsidRPr="00D63E75">
        <w:rPr>
          <w:rFonts w:ascii="Times New Roman" w:hAnsi="Times New Roman"/>
          <w:position w:val="-28"/>
          <w:sz w:val="24"/>
          <w:szCs w:val="24"/>
        </w:rPr>
        <w:object w:dxaOrig="2439" w:dyaOrig="660">
          <v:shape id="_x0000_i1062" type="#_x0000_t75" style="width:122.25pt;height:33pt" o:ole="">
            <v:imagedata r:id="rId73" o:title=""/>
          </v:shape>
          <o:OLEObject Type="Embed" ProgID="Equation.3" ShapeID="_x0000_i1062" DrawAspect="Content" ObjectID="_1609098925" r:id="rId74"/>
        </w:object>
      </w:r>
      <w:r w:rsidRPr="00D63E75">
        <w:rPr>
          <w:rFonts w:ascii="Times New Roman" w:hAnsi="Times New Roman"/>
          <w:sz w:val="24"/>
          <w:szCs w:val="24"/>
        </w:rPr>
        <w:object w:dxaOrig="120" w:dyaOrig="120">
          <v:shape id="_x0000_i1063" type="#_x0000_t75" style="width:6pt;height:6pt" o:ole="">
            <v:imagedata r:id="rId75" o:title=""/>
          </v:shape>
          <o:OLEObject Type="Embed" ProgID="Equation.3" ShapeID="_x0000_i1063" DrawAspect="Content" ObjectID="_1609098926" r:id="rId76"/>
        </w:object>
      </w:r>
      <w:r w:rsidRPr="00D63E75">
        <w:rPr>
          <w:rFonts w:ascii="Times New Roman" w:hAnsi="Times New Roman"/>
          <w:sz w:val="24"/>
          <w:szCs w:val="24"/>
        </w:rPr>
        <w:t>12 = 9,6</w:t>
      </w:r>
      <w:r>
        <w:rPr>
          <w:rFonts w:ascii="Times New Roman" w:hAnsi="Times New Roman"/>
          <w:sz w:val="24"/>
          <w:szCs w:val="24"/>
        </w:rPr>
        <w:t xml:space="preserve"> мес.</w:t>
      </w:r>
    </w:p>
    <w:p w:rsidR="00D11A88" w:rsidRDefault="00D11A88" w:rsidP="00D11A88">
      <w:pPr>
        <w:spacing w:after="0" w:line="360" w:lineRule="auto"/>
        <w:rPr>
          <w:rFonts w:ascii="Times New Roman" w:hAnsi="Times New Roman"/>
          <w:b/>
          <w:sz w:val="24"/>
          <w:szCs w:val="24"/>
        </w:rPr>
      </w:pPr>
    </w:p>
    <w:p w:rsidR="00D11A88" w:rsidRDefault="00D11A88" w:rsidP="00D11A88">
      <w:pPr>
        <w:spacing w:after="0" w:line="360" w:lineRule="auto"/>
        <w:rPr>
          <w:rFonts w:ascii="Times New Roman" w:hAnsi="Times New Roman"/>
          <w:b/>
          <w:sz w:val="24"/>
          <w:szCs w:val="24"/>
        </w:rPr>
      </w:pPr>
    </w:p>
    <w:p w:rsidR="00D11A88" w:rsidRDefault="00D11A88" w:rsidP="00D11A88">
      <w:pPr>
        <w:spacing w:after="0" w:line="360" w:lineRule="auto"/>
        <w:jc w:val="center"/>
        <w:rPr>
          <w:rFonts w:ascii="Times New Roman" w:hAnsi="Times New Roman"/>
          <w:b/>
          <w:sz w:val="24"/>
          <w:szCs w:val="24"/>
        </w:rPr>
      </w:pPr>
      <w:r>
        <w:rPr>
          <w:rFonts w:ascii="Times New Roman" w:hAnsi="Times New Roman"/>
          <w:b/>
          <w:sz w:val="24"/>
          <w:szCs w:val="24"/>
        </w:rPr>
        <w:t xml:space="preserve">3.11 </w:t>
      </w:r>
      <w:r w:rsidRPr="000172A7">
        <w:rPr>
          <w:rFonts w:ascii="Times New Roman" w:hAnsi="Times New Roman"/>
          <w:b/>
          <w:sz w:val="24"/>
          <w:szCs w:val="24"/>
        </w:rPr>
        <w:t xml:space="preserve">Эффективность </w:t>
      </w:r>
      <w:r>
        <w:rPr>
          <w:rFonts w:ascii="Times New Roman" w:hAnsi="Times New Roman"/>
          <w:b/>
          <w:sz w:val="24"/>
          <w:szCs w:val="24"/>
        </w:rPr>
        <w:t>работы диагностического участка</w:t>
      </w:r>
    </w:p>
    <w:p w:rsidR="00D11A88" w:rsidRDefault="00D11A88" w:rsidP="00D11A88">
      <w:pPr>
        <w:spacing w:after="0" w:line="360" w:lineRule="auto"/>
        <w:rPr>
          <w:rFonts w:ascii="Times New Roman" w:hAnsi="Times New Roman"/>
          <w:b/>
          <w:sz w:val="24"/>
          <w:szCs w:val="24"/>
        </w:rPr>
      </w:pPr>
    </w:p>
    <w:p w:rsidR="00D11A88" w:rsidRPr="00354C62" w:rsidRDefault="00D11A88" w:rsidP="00D11A88">
      <w:pPr>
        <w:spacing w:after="0" w:line="360" w:lineRule="auto"/>
        <w:ind w:left="709"/>
        <w:rPr>
          <w:rFonts w:ascii="Times New Roman" w:hAnsi="Times New Roman"/>
          <w:sz w:val="24"/>
          <w:szCs w:val="24"/>
        </w:rPr>
      </w:pPr>
      <w:r w:rsidRPr="00354C62">
        <w:rPr>
          <w:rFonts w:ascii="Times New Roman" w:hAnsi="Times New Roman"/>
          <w:sz w:val="24"/>
          <w:szCs w:val="24"/>
        </w:rPr>
        <w:t>Экономическая эффективность</w:t>
      </w:r>
      <w:r w:rsidRPr="00135D2B">
        <w:rPr>
          <w:rFonts w:ascii="Times New Roman" w:hAnsi="Times New Roman"/>
          <w:sz w:val="24"/>
          <w:szCs w:val="24"/>
        </w:rPr>
        <w:t xml:space="preserve"> </w:t>
      </w:r>
      <w:r>
        <w:rPr>
          <w:rFonts w:ascii="Times New Roman" w:hAnsi="Times New Roman"/>
          <w:sz w:val="24"/>
          <w:szCs w:val="24"/>
        </w:rPr>
        <w:t>работы участка представлены</w:t>
      </w:r>
      <w:r w:rsidRPr="00354C62">
        <w:rPr>
          <w:rFonts w:ascii="Times New Roman" w:hAnsi="Times New Roman"/>
          <w:sz w:val="24"/>
          <w:szCs w:val="24"/>
        </w:rPr>
        <w:t xml:space="preserve"> в таблице 16.</w:t>
      </w:r>
    </w:p>
    <w:p w:rsidR="00D11A88" w:rsidRPr="00D67F37" w:rsidRDefault="00D11A88" w:rsidP="00D11A88">
      <w:pPr>
        <w:spacing w:after="0" w:line="360" w:lineRule="auto"/>
        <w:ind w:left="-142"/>
        <w:rPr>
          <w:rFonts w:ascii="Times New Roman" w:hAnsi="Times New Roman"/>
          <w:sz w:val="24"/>
          <w:szCs w:val="24"/>
        </w:rPr>
      </w:pPr>
      <w:r w:rsidRPr="00D67F37">
        <w:rPr>
          <w:rFonts w:ascii="Times New Roman" w:hAnsi="Times New Roman"/>
          <w:sz w:val="24"/>
          <w:szCs w:val="24"/>
        </w:rPr>
        <w:t>Таблица 16</w:t>
      </w:r>
      <w:r>
        <w:rPr>
          <w:rFonts w:ascii="Times New Roman" w:hAnsi="Times New Roman"/>
          <w:sz w:val="24"/>
          <w:szCs w:val="24"/>
        </w:rPr>
        <w:t xml:space="preserve"> – Экономическая эффективность участка</w:t>
      </w:r>
    </w:p>
    <w:tbl>
      <w:tblPr>
        <w:tblW w:w="100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tblPr>
      <w:tblGrid>
        <w:gridCol w:w="5495"/>
        <w:gridCol w:w="1276"/>
        <w:gridCol w:w="3271"/>
      </w:tblGrid>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Показатели</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Ед. изм.</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Значение</w:t>
            </w:r>
          </w:p>
        </w:tc>
      </w:tr>
      <w:tr w:rsidR="00D11A88" w:rsidRPr="007C5B25" w:rsidTr="00D11A88">
        <w:trPr>
          <w:trHeight w:val="555"/>
        </w:trPr>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Среднегодовая численность работающих</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чел.</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2</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Среднемесячная зарплата одного работающего</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руб.</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30800</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Годовой объем услуг участка</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Чел</w:t>
            </w:r>
            <w:r w:rsidRPr="007C5B25">
              <w:rPr>
                <w:rFonts w:ascii="Times New Roman" w:hAnsi="Times New Roman"/>
                <w:sz w:val="24"/>
                <w:szCs w:val="24"/>
                <w:vertAlign w:val="superscript"/>
              </w:rPr>
              <w:t>.</w:t>
            </w:r>
            <w:r w:rsidRPr="007C5B25">
              <w:rPr>
                <w:rFonts w:ascii="Times New Roman" w:hAnsi="Times New Roman"/>
                <w:sz w:val="24"/>
                <w:szCs w:val="24"/>
              </w:rPr>
              <w:t>час</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2258</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Себестоимость услуг</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Руб.</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1 709 339</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Доход прямой</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Руб.</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474 180</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Доход косвенный</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Руб.</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345 371</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Чистая прибыль</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Руб.</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1 935 106</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Уровень рентабельности проекта</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12</w:t>
            </w:r>
            <w:r w:rsidRPr="007C5B25">
              <w:rPr>
                <w:rFonts w:ascii="Times New Roman" w:hAnsi="Times New Roman"/>
                <w:sz w:val="24"/>
                <w:szCs w:val="24"/>
                <w:lang w:val="en-US"/>
              </w:rPr>
              <w:t>,</w:t>
            </w:r>
            <w:r w:rsidRPr="007C5B25">
              <w:rPr>
                <w:rFonts w:ascii="Times New Roman" w:hAnsi="Times New Roman"/>
                <w:sz w:val="24"/>
                <w:szCs w:val="24"/>
              </w:rPr>
              <w:t>5</w:t>
            </w:r>
          </w:p>
        </w:tc>
      </w:tr>
      <w:tr w:rsidR="00D11A88" w:rsidRPr="007C5B25" w:rsidTr="00D11A88">
        <w:tc>
          <w:tcPr>
            <w:tcW w:w="5495"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Срок окупаемости</w:t>
            </w:r>
          </w:p>
        </w:tc>
        <w:tc>
          <w:tcPr>
            <w:tcW w:w="1276"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мес.</w:t>
            </w:r>
          </w:p>
        </w:tc>
        <w:tc>
          <w:tcPr>
            <w:tcW w:w="3271" w:type="dxa"/>
          </w:tcPr>
          <w:p w:rsidR="00D11A88" w:rsidRPr="007C5B25" w:rsidRDefault="00D11A88" w:rsidP="00D11A88">
            <w:pPr>
              <w:spacing w:line="360" w:lineRule="auto"/>
              <w:jc w:val="center"/>
              <w:rPr>
                <w:rFonts w:ascii="Times New Roman" w:hAnsi="Times New Roman"/>
                <w:sz w:val="24"/>
                <w:szCs w:val="24"/>
              </w:rPr>
            </w:pPr>
            <w:r w:rsidRPr="007C5B25">
              <w:rPr>
                <w:rFonts w:ascii="Times New Roman" w:hAnsi="Times New Roman"/>
                <w:sz w:val="24"/>
                <w:szCs w:val="24"/>
              </w:rPr>
              <w:t>9,6</w:t>
            </w:r>
          </w:p>
        </w:tc>
      </w:tr>
    </w:tbl>
    <w:p w:rsidR="00D11A88" w:rsidRDefault="00D11A88" w:rsidP="00D11A88">
      <w:pPr>
        <w:tabs>
          <w:tab w:val="left" w:pos="1440"/>
        </w:tabs>
        <w:spacing w:after="0" w:line="360" w:lineRule="auto"/>
        <w:jc w:val="center"/>
        <w:rPr>
          <w:rFonts w:ascii="Times New Roman" w:hAnsi="Times New Roman"/>
          <w:b/>
          <w:sz w:val="24"/>
        </w:rPr>
      </w:pPr>
    </w:p>
    <w:p w:rsidR="00D11A88" w:rsidRDefault="00D11A88" w:rsidP="00D11A88">
      <w:pPr>
        <w:tabs>
          <w:tab w:val="left" w:pos="1440"/>
        </w:tabs>
        <w:spacing w:after="0" w:line="360" w:lineRule="auto"/>
        <w:jc w:val="center"/>
        <w:rPr>
          <w:rFonts w:ascii="Times New Roman" w:hAnsi="Times New Roman"/>
          <w:b/>
          <w:sz w:val="24"/>
        </w:rPr>
      </w:pPr>
    </w:p>
    <w:p w:rsidR="00D11A88" w:rsidRDefault="00D11A88" w:rsidP="00D11A88">
      <w:pPr>
        <w:tabs>
          <w:tab w:val="left" w:pos="1440"/>
        </w:tabs>
        <w:spacing w:after="0" w:line="360" w:lineRule="auto"/>
        <w:rPr>
          <w:rFonts w:ascii="Times New Roman" w:hAnsi="Times New Roman"/>
          <w:b/>
          <w:sz w:val="24"/>
        </w:rPr>
      </w:pPr>
    </w:p>
    <w:p w:rsidR="00D11A88" w:rsidRDefault="00D11A88" w:rsidP="00D11A88">
      <w:pPr>
        <w:tabs>
          <w:tab w:val="left" w:pos="1440"/>
        </w:tabs>
        <w:spacing w:after="0" w:line="360" w:lineRule="auto"/>
        <w:jc w:val="center"/>
        <w:rPr>
          <w:rFonts w:ascii="Times New Roman" w:hAnsi="Times New Roman"/>
          <w:b/>
          <w:sz w:val="24"/>
        </w:rPr>
      </w:pPr>
    </w:p>
    <w:p w:rsidR="00D11A88" w:rsidRPr="00916BF4" w:rsidRDefault="00D11A88" w:rsidP="00D11A88">
      <w:pPr>
        <w:tabs>
          <w:tab w:val="left" w:pos="1440"/>
        </w:tabs>
        <w:spacing w:after="0" w:line="360" w:lineRule="auto"/>
        <w:jc w:val="center"/>
        <w:rPr>
          <w:rFonts w:ascii="Times New Roman" w:hAnsi="Times New Roman"/>
          <w:b/>
          <w:sz w:val="24"/>
          <w:szCs w:val="24"/>
        </w:rPr>
      </w:pPr>
      <w:r w:rsidRPr="00916BF4">
        <w:rPr>
          <w:rFonts w:ascii="Times New Roman" w:hAnsi="Times New Roman"/>
          <w:b/>
          <w:sz w:val="24"/>
        </w:rPr>
        <w:t>4. Безопасность жизнедеятельности</w:t>
      </w:r>
    </w:p>
    <w:p w:rsidR="00D11A88" w:rsidRDefault="00D11A88" w:rsidP="00D11A88">
      <w:pPr>
        <w:spacing w:after="0" w:line="360" w:lineRule="auto"/>
        <w:jc w:val="both"/>
      </w:pPr>
    </w:p>
    <w:p w:rsidR="00D11A88" w:rsidRPr="00F7219E" w:rsidRDefault="00D11A88" w:rsidP="00D11A88">
      <w:pPr>
        <w:spacing w:after="0" w:line="360" w:lineRule="auto"/>
        <w:jc w:val="both"/>
      </w:pPr>
    </w:p>
    <w:p w:rsidR="00D11A88" w:rsidRPr="00BC0842" w:rsidRDefault="00D11A88" w:rsidP="00D11A88">
      <w:pPr>
        <w:spacing w:line="360" w:lineRule="auto"/>
        <w:ind w:firstLine="709"/>
        <w:jc w:val="center"/>
        <w:rPr>
          <w:rFonts w:ascii="Times New Roman" w:hAnsi="Times New Roman"/>
          <w:sz w:val="24"/>
        </w:rPr>
      </w:pPr>
      <w:bookmarkStart w:id="7" w:name="_Toc359929479"/>
      <w:r w:rsidRPr="00BC0842">
        <w:rPr>
          <w:rFonts w:ascii="Times New Roman" w:hAnsi="Times New Roman"/>
          <w:sz w:val="24"/>
        </w:rPr>
        <w:t>4.1 Характеристика потенциальных опасностей и вредностей на участке по диагностированию двигателей</w:t>
      </w:r>
      <w:bookmarkEnd w:id="7"/>
    </w:p>
    <w:p w:rsidR="00D11A88" w:rsidRPr="00F7219E" w:rsidRDefault="00D11A88" w:rsidP="00D11A88">
      <w:pPr>
        <w:spacing w:after="0" w:line="360" w:lineRule="auto"/>
        <w:jc w:val="both"/>
      </w:pPr>
    </w:p>
    <w:p w:rsidR="00D11A88"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Основными опасными и вредными производственными факторами при эксплуатации транспортных средств являются:</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движущиеся транспортные средства;</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повышенная загазованность и запыленность воздуха рабочей зоны; </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повышенная или пониженная температура воздуха рабочей зоны;</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повышенные уровни шума и вибрации на рабочем месте; </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повышенная или пониженная влажность воздуха в рабочей зоне;</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 xml:space="preserve">прямая и отраженная </w:t>
      </w:r>
      <w:r w:rsidRPr="00E3557A">
        <w:rPr>
          <w:rFonts w:ascii="Times New Roman" w:hAnsi="Times New Roman"/>
          <w:sz w:val="24"/>
          <w:szCs w:val="24"/>
        </w:rPr>
        <w:t>блесткость,</w:t>
      </w:r>
      <w:r w:rsidRPr="008B7357">
        <w:rPr>
          <w:rFonts w:ascii="Times New Roman" w:hAnsi="Times New Roman"/>
          <w:sz w:val="24"/>
          <w:szCs w:val="24"/>
        </w:rPr>
        <w:t xml:space="preserve"> недостаточная освещенность; </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высокое гидравлическое давление в системе подачи топлива в цилиндры у дизельных двигателей, в гидравлических системах приводов;</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вращающиеся элементы двигательной установки и трансмиссии;</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высокая температура жидкости в системе охлаждения двигателя;</w:t>
      </w:r>
    </w:p>
    <w:p w:rsidR="00D11A88"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повышенное давление в шинах колес в сочетании с неисправностью замкового устройства обода колеса</w:t>
      </w:r>
      <w:r>
        <w:rPr>
          <w:rFonts w:ascii="Times New Roman" w:hAnsi="Times New Roman"/>
          <w:sz w:val="24"/>
          <w:szCs w:val="24"/>
        </w:rPr>
        <w:t>;</w:t>
      </w:r>
    </w:p>
    <w:p w:rsidR="00D11A88" w:rsidRPr="008B7357" w:rsidRDefault="00D11A88" w:rsidP="00D11A88">
      <w:pPr>
        <w:numPr>
          <w:ilvl w:val="0"/>
          <w:numId w:val="11"/>
        </w:numPr>
        <w:tabs>
          <w:tab w:val="left" w:pos="1134"/>
        </w:tabs>
        <w:spacing w:after="0" w:line="360" w:lineRule="auto"/>
        <w:ind w:left="0" w:firstLine="851"/>
        <w:jc w:val="both"/>
        <w:rPr>
          <w:rFonts w:ascii="Times New Roman" w:hAnsi="Times New Roman"/>
          <w:sz w:val="24"/>
          <w:szCs w:val="24"/>
        </w:rPr>
      </w:pPr>
      <w:r w:rsidRPr="008B7357">
        <w:rPr>
          <w:rFonts w:ascii="Times New Roman" w:hAnsi="Times New Roman"/>
          <w:sz w:val="24"/>
          <w:szCs w:val="24"/>
        </w:rPr>
        <w:t>пожароопасность вследствие неисправности в системе питания двигателя. </w:t>
      </w:r>
    </w:p>
    <w:p w:rsidR="00D11A88" w:rsidRDefault="00D11A88" w:rsidP="00D11A88">
      <w:pPr>
        <w:tabs>
          <w:tab w:val="num" w:pos="0"/>
        </w:tabs>
        <w:spacing w:after="0" w:line="360" w:lineRule="auto"/>
        <w:ind w:firstLine="851"/>
        <w:jc w:val="both"/>
        <w:rPr>
          <w:rFonts w:ascii="Times New Roman" w:hAnsi="Times New Roman"/>
          <w:sz w:val="24"/>
          <w:szCs w:val="24"/>
        </w:rPr>
      </w:pPr>
    </w:p>
    <w:p w:rsidR="00D11A88" w:rsidRPr="008B7357" w:rsidRDefault="00D11A88" w:rsidP="00D11A88">
      <w:pPr>
        <w:tabs>
          <w:tab w:val="num" w:pos="0"/>
        </w:tabs>
        <w:spacing w:after="0" w:line="360" w:lineRule="auto"/>
        <w:ind w:firstLine="851"/>
        <w:jc w:val="both"/>
        <w:rPr>
          <w:rFonts w:ascii="Times New Roman" w:hAnsi="Times New Roman"/>
          <w:sz w:val="24"/>
          <w:szCs w:val="24"/>
        </w:rPr>
      </w:pPr>
    </w:p>
    <w:p w:rsidR="00D11A88" w:rsidRPr="00BC0842" w:rsidRDefault="00D11A88" w:rsidP="00D11A88">
      <w:pPr>
        <w:spacing w:line="360" w:lineRule="auto"/>
        <w:ind w:firstLine="709"/>
        <w:jc w:val="center"/>
        <w:rPr>
          <w:rFonts w:ascii="Times New Roman" w:hAnsi="Times New Roman"/>
          <w:sz w:val="24"/>
        </w:rPr>
      </w:pPr>
      <w:bookmarkStart w:id="8" w:name="_Toc359929480"/>
      <w:r w:rsidRPr="00BC0842">
        <w:rPr>
          <w:rFonts w:ascii="Times New Roman" w:hAnsi="Times New Roman"/>
          <w:sz w:val="24"/>
        </w:rPr>
        <w:t>4.2  Требования техники безопасности при выполнении основных</w:t>
      </w:r>
      <w:bookmarkEnd w:id="8"/>
      <w:r w:rsidRPr="00BC0842">
        <w:rPr>
          <w:rFonts w:ascii="Times New Roman" w:hAnsi="Times New Roman"/>
          <w:sz w:val="24"/>
        </w:rPr>
        <w:t xml:space="preserve"> видов работ</w:t>
      </w:r>
    </w:p>
    <w:p w:rsidR="00D11A88" w:rsidRPr="00B73F74" w:rsidRDefault="00D11A88" w:rsidP="00D11A88">
      <w:pPr>
        <w:spacing w:after="0" w:line="360" w:lineRule="auto"/>
        <w:jc w:val="both"/>
      </w:pP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 xml:space="preserve"> К самостоятельной </w:t>
      </w:r>
      <w:r>
        <w:rPr>
          <w:rFonts w:ascii="Times New Roman" w:hAnsi="Times New Roman"/>
          <w:sz w:val="24"/>
          <w:szCs w:val="24"/>
        </w:rPr>
        <w:t>работе по диагностике двигателей</w:t>
      </w:r>
      <w:r w:rsidRPr="008B7357">
        <w:rPr>
          <w:rFonts w:ascii="Times New Roman" w:hAnsi="Times New Roman"/>
          <w:sz w:val="24"/>
          <w:szCs w:val="24"/>
        </w:rPr>
        <w:t xml:space="preserve"> допускаются лица, имеющие соответствующую квалификацию, прошедшие инструктаж, обучение и  проверку знаний правил безопасного производства работ и имеющие соответствующую квалификационную  группу по электробезопасности.</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Диагностирование транспортных средств  на территории гаража вне отведенных мест, запрещено.</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Рабочее место должно быть оснащено комплектом исправных инструментов и приспособлений.</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Пользоваться неисправным инструментом и приспособления запрещается.</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Слесарь должен знать и выполнять правила безопасного  производства работ всего оборудования, механизмов, приспособлений и инструментов на своем рабочем месте, к которым он допущен для обслуживания</w:t>
      </w:r>
      <w:r>
        <w:rPr>
          <w:rFonts w:ascii="Times New Roman" w:hAnsi="Times New Roman"/>
          <w:sz w:val="24"/>
          <w:szCs w:val="24"/>
        </w:rPr>
        <w:t xml:space="preserve"> </w:t>
      </w:r>
      <w:r w:rsidRPr="00135D2B">
        <w:rPr>
          <w:rFonts w:ascii="Times New Roman" w:hAnsi="Times New Roman"/>
          <w:sz w:val="24"/>
          <w:szCs w:val="24"/>
        </w:rPr>
        <w:t>[8]</w:t>
      </w:r>
      <w:r w:rsidRPr="008B7357">
        <w:rPr>
          <w:rFonts w:ascii="Times New Roman" w:hAnsi="Times New Roman"/>
          <w:sz w:val="24"/>
          <w:szCs w:val="24"/>
        </w:rPr>
        <w:t>.</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Слесарь обязан:</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во время выполнения работы быть внимательным и аккуратным, не отвлекаться на посторонние дела и </w:t>
      </w:r>
      <w:r>
        <w:rPr>
          <w:rFonts w:ascii="Times New Roman" w:hAnsi="Times New Roman"/>
          <w:sz w:val="24"/>
          <w:szCs w:val="24"/>
        </w:rPr>
        <w:t>разговоры и не отвлекать других;</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н</w:t>
      </w:r>
      <w:r w:rsidRPr="008B7357">
        <w:rPr>
          <w:rFonts w:ascii="Times New Roman" w:hAnsi="Times New Roman"/>
          <w:sz w:val="24"/>
          <w:szCs w:val="24"/>
        </w:rPr>
        <w:t>е касаться находящихся в движении частей механизмов, а также электропроводов и токоведущих часте</w:t>
      </w:r>
      <w:r>
        <w:rPr>
          <w:rFonts w:ascii="Times New Roman" w:hAnsi="Times New Roman"/>
          <w:sz w:val="24"/>
          <w:szCs w:val="24"/>
        </w:rPr>
        <w:t>й электроприборов  оборудования;</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п</w:t>
      </w:r>
      <w:r w:rsidRPr="008B7357">
        <w:rPr>
          <w:rFonts w:ascii="Times New Roman" w:hAnsi="Times New Roman"/>
          <w:sz w:val="24"/>
          <w:szCs w:val="24"/>
        </w:rPr>
        <w:t>ри прохождении по территории участка пользоваться установленными проходами, пешеходными дорожками и</w:t>
      </w:r>
      <w:r>
        <w:rPr>
          <w:rFonts w:ascii="Times New Roman" w:hAnsi="Times New Roman"/>
          <w:sz w:val="24"/>
          <w:szCs w:val="24"/>
        </w:rPr>
        <w:t xml:space="preserve"> другими установленными местами;</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н</w:t>
      </w:r>
      <w:r w:rsidRPr="008B7357">
        <w:rPr>
          <w:rFonts w:ascii="Times New Roman" w:hAnsi="Times New Roman"/>
          <w:sz w:val="24"/>
          <w:szCs w:val="24"/>
        </w:rPr>
        <w:t>е стоять и не проходить под поднятым грузом, избегать прохода  под  работающими на высоте.</w:t>
      </w:r>
      <w:r>
        <w:rPr>
          <w:rFonts w:ascii="Times New Roman" w:hAnsi="Times New Roman"/>
          <w:sz w:val="24"/>
          <w:szCs w:val="24"/>
        </w:rPr>
        <w:t>;</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w:t>
      </w:r>
      <w:r>
        <w:rPr>
          <w:rFonts w:ascii="Times New Roman" w:hAnsi="Times New Roman"/>
          <w:sz w:val="24"/>
          <w:szCs w:val="24"/>
        </w:rPr>
        <w:t>у</w:t>
      </w:r>
      <w:r w:rsidRPr="008B7357">
        <w:rPr>
          <w:rFonts w:ascii="Times New Roman" w:hAnsi="Times New Roman"/>
          <w:sz w:val="24"/>
          <w:szCs w:val="24"/>
        </w:rPr>
        <w:t>меть оказывать доврачебную помощь постр</w:t>
      </w:r>
      <w:r>
        <w:rPr>
          <w:rFonts w:ascii="Times New Roman" w:hAnsi="Times New Roman"/>
          <w:sz w:val="24"/>
          <w:szCs w:val="24"/>
        </w:rPr>
        <w:t>адавшему при несчастных случаях;</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о</w:t>
      </w:r>
      <w:r w:rsidRPr="008B7357">
        <w:rPr>
          <w:rFonts w:ascii="Times New Roman" w:hAnsi="Times New Roman"/>
          <w:sz w:val="24"/>
          <w:szCs w:val="24"/>
        </w:rPr>
        <w:t xml:space="preserve"> происшедшем несчастном слу</w:t>
      </w:r>
      <w:r>
        <w:rPr>
          <w:rFonts w:ascii="Times New Roman" w:hAnsi="Times New Roman"/>
          <w:sz w:val="24"/>
          <w:szCs w:val="24"/>
        </w:rPr>
        <w:t>чае немедленно сообщить мастеру;</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н</w:t>
      </w:r>
      <w:r w:rsidRPr="008B7357">
        <w:rPr>
          <w:rFonts w:ascii="Times New Roman" w:hAnsi="Times New Roman"/>
          <w:sz w:val="24"/>
          <w:szCs w:val="24"/>
        </w:rPr>
        <w:t>а территории участка быть внимательным к сигналам, подаваемым водителями движущегося транспорт</w:t>
      </w:r>
      <w:r>
        <w:rPr>
          <w:rFonts w:ascii="Times New Roman" w:hAnsi="Times New Roman"/>
          <w:sz w:val="24"/>
          <w:szCs w:val="24"/>
        </w:rPr>
        <w:t>а;</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с</w:t>
      </w:r>
      <w:r w:rsidRPr="008B7357">
        <w:rPr>
          <w:rFonts w:ascii="Times New Roman" w:hAnsi="Times New Roman"/>
          <w:sz w:val="24"/>
          <w:szCs w:val="24"/>
        </w:rPr>
        <w:t>воими действиями и поведением не создавать опасных</w:t>
      </w:r>
      <w:r>
        <w:rPr>
          <w:rFonts w:ascii="Times New Roman" w:hAnsi="Times New Roman"/>
          <w:sz w:val="24"/>
          <w:szCs w:val="24"/>
        </w:rPr>
        <w:t xml:space="preserve"> ситуации для себя и окружающих;</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в</w:t>
      </w:r>
      <w:r w:rsidRPr="008B7357">
        <w:rPr>
          <w:rFonts w:ascii="Times New Roman" w:hAnsi="Times New Roman"/>
          <w:sz w:val="24"/>
          <w:szCs w:val="24"/>
        </w:rPr>
        <w:t xml:space="preserve"> течении рабочего дня содержать в порядке и чистоте рабочего места, не допускать загромождения рабочего места, проходов материалами, запчастями, узлами, агрегатами, приспо</w:t>
      </w:r>
      <w:r>
        <w:rPr>
          <w:rFonts w:ascii="Times New Roman" w:hAnsi="Times New Roman"/>
          <w:sz w:val="24"/>
          <w:szCs w:val="24"/>
        </w:rPr>
        <w:t>соблениями и другими предметами;</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в</w:t>
      </w:r>
      <w:r w:rsidRPr="008B7357">
        <w:rPr>
          <w:rFonts w:ascii="Times New Roman" w:hAnsi="Times New Roman"/>
          <w:sz w:val="24"/>
          <w:szCs w:val="24"/>
        </w:rPr>
        <w:t>ыполнять правила внутреннего трудового распорядка, правила, инструкции и норм</w:t>
      </w:r>
      <w:r>
        <w:rPr>
          <w:rFonts w:ascii="Times New Roman" w:hAnsi="Times New Roman"/>
          <w:sz w:val="24"/>
          <w:szCs w:val="24"/>
        </w:rPr>
        <w:t xml:space="preserve"> безопасного производства работ;</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н</w:t>
      </w:r>
      <w:r w:rsidRPr="008B7357">
        <w:rPr>
          <w:rFonts w:ascii="Times New Roman" w:hAnsi="Times New Roman"/>
          <w:sz w:val="24"/>
          <w:szCs w:val="24"/>
        </w:rPr>
        <w:t>е допускать на своем рабочем месте лиц, не имеющих</w:t>
      </w:r>
      <w:r>
        <w:rPr>
          <w:rFonts w:ascii="Times New Roman" w:hAnsi="Times New Roman"/>
          <w:sz w:val="24"/>
          <w:szCs w:val="24"/>
        </w:rPr>
        <w:t xml:space="preserve"> отношение к порученной работе;</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н</w:t>
      </w:r>
      <w:r w:rsidRPr="008B7357">
        <w:rPr>
          <w:rFonts w:ascii="Times New Roman" w:hAnsi="Times New Roman"/>
          <w:sz w:val="24"/>
          <w:szCs w:val="24"/>
        </w:rPr>
        <w:t>адевать соответствующую спецодежду, спец обувь и другие</w:t>
      </w:r>
      <w:r>
        <w:rPr>
          <w:rFonts w:ascii="Times New Roman" w:hAnsi="Times New Roman"/>
          <w:sz w:val="24"/>
          <w:szCs w:val="24"/>
        </w:rPr>
        <w:t xml:space="preserve"> средства индивидуальной защиты;</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с</w:t>
      </w:r>
      <w:r w:rsidRPr="008B7357">
        <w:rPr>
          <w:rFonts w:ascii="Times New Roman" w:hAnsi="Times New Roman"/>
          <w:sz w:val="24"/>
          <w:szCs w:val="24"/>
        </w:rPr>
        <w:t>облюдать правила личной гигиены. Перед приемом пищи или курения необходимо мыть руки с мылом. Для питья пользоваться водой из специально предназн</w:t>
      </w:r>
      <w:r>
        <w:rPr>
          <w:rFonts w:ascii="Times New Roman" w:hAnsi="Times New Roman"/>
          <w:sz w:val="24"/>
          <w:szCs w:val="24"/>
        </w:rPr>
        <w:t>аченных для этой цели устройств;</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с</w:t>
      </w:r>
      <w:r w:rsidRPr="008B7357">
        <w:rPr>
          <w:rFonts w:ascii="Times New Roman" w:hAnsi="Times New Roman"/>
          <w:sz w:val="24"/>
          <w:szCs w:val="24"/>
        </w:rPr>
        <w:t>пецодежду, обувь хранить в специально предназначенных для этих целей шкафах.</w:t>
      </w:r>
    </w:p>
    <w:p w:rsidR="00D11A88" w:rsidRPr="008B7357" w:rsidRDefault="00D11A88" w:rsidP="00D11A88">
      <w:pPr>
        <w:tabs>
          <w:tab w:val="num" w:pos="0"/>
        </w:tabs>
        <w:spacing w:after="0" w:line="360" w:lineRule="auto"/>
        <w:ind w:firstLine="851"/>
        <w:jc w:val="both"/>
        <w:rPr>
          <w:rFonts w:ascii="Times New Roman" w:hAnsi="Times New Roman"/>
          <w:sz w:val="24"/>
          <w:szCs w:val="24"/>
        </w:rPr>
      </w:pPr>
      <w:r w:rsidRPr="008B7357">
        <w:rPr>
          <w:rFonts w:ascii="Times New Roman" w:hAnsi="Times New Roman"/>
          <w:sz w:val="24"/>
          <w:szCs w:val="24"/>
        </w:rPr>
        <w:t xml:space="preserve">- </w:t>
      </w:r>
      <w:r>
        <w:rPr>
          <w:rFonts w:ascii="Times New Roman" w:hAnsi="Times New Roman"/>
          <w:sz w:val="24"/>
          <w:szCs w:val="24"/>
        </w:rPr>
        <w:t>с</w:t>
      </w:r>
      <w:r w:rsidRPr="008B7357">
        <w:rPr>
          <w:rFonts w:ascii="Times New Roman" w:hAnsi="Times New Roman"/>
          <w:sz w:val="24"/>
          <w:szCs w:val="24"/>
        </w:rPr>
        <w:t>облюдать правила пожарной безопасности, уметь пользоваться средствами пожаротушения. Курить разрешается только в специально отведенных местах</w:t>
      </w:r>
      <w:r>
        <w:rPr>
          <w:rFonts w:ascii="Times New Roman" w:hAnsi="Times New Roman"/>
          <w:sz w:val="24"/>
          <w:szCs w:val="24"/>
        </w:rPr>
        <w:t>;</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Слесарь не должен приступать к выполнению разовых работ, не связанных с прямыми обязанностями по специальности, без получения целевого инструктажа.</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Продолжительность ежедневной работы определяется правилами внутреннего трудового распорядка или графиками сменности, утверждаемыми работодателем по согласованию с профсоюзным комитетом.</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Слесарю запрещается пользоваться инструментом, приспособлениями, оборудованием, обращением с которым он необучен и не проинструктирован.</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О замеченных нарушениях требований безопасности на своем рабочем месте, а также о неисправностях приспособлений, инструмента и средств индивидуальной защиты слесарь должен сообщить своему непосредственному руководителю и не приступать к работе до устранения нарушения и неисправности.</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Заметив нарушение требований безопасности другим работникам, слесарь должен предупредить его о необходимости их соблюдения.</w:t>
      </w:r>
    </w:p>
    <w:p w:rsidR="00D11A88" w:rsidRPr="008B7357" w:rsidRDefault="00D11A88" w:rsidP="00D11A88">
      <w:pPr>
        <w:tabs>
          <w:tab w:val="num" w:pos="0"/>
        </w:tabs>
        <w:spacing w:after="0" w:line="360" w:lineRule="auto"/>
        <w:ind w:firstLine="709"/>
        <w:jc w:val="both"/>
        <w:rPr>
          <w:rFonts w:ascii="Times New Roman" w:hAnsi="Times New Roman"/>
          <w:sz w:val="24"/>
          <w:szCs w:val="24"/>
        </w:rPr>
      </w:pPr>
      <w:r w:rsidRPr="008B7357">
        <w:rPr>
          <w:rFonts w:ascii="Times New Roman" w:hAnsi="Times New Roman"/>
          <w:sz w:val="24"/>
          <w:szCs w:val="24"/>
        </w:rPr>
        <w:t>Слесарь, обученный в установленном порядке, ознакомленный с инструкцией по эксплуатации машин, механизмов, станков заводов- изготовителей и производственной инструкции по охране труда, несет ответственность за нарушение изложенных в них указаний в установленном законодательством порядке.    </w:t>
      </w:r>
    </w:p>
    <w:p w:rsidR="00D11A88" w:rsidRDefault="00D11A88" w:rsidP="00D11A88">
      <w:pPr>
        <w:shd w:val="clear" w:color="auto" w:fill="FFFFFF"/>
        <w:spacing w:after="0" w:line="360" w:lineRule="auto"/>
        <w:ind w:firstLine="540"/>
        <w:jc w:val="both"/>
        <w:rPr>
          <w:rFonts w:ascii="Times New Roman" w:hAnsi="Times New Roman"/>
          <w:bCs/>
          <w:sz w:val="24"/>
          <w:szCs w:val="24"/>
        </w:rPr>
      </w:pPr>
    </w:p>
    <w:p w:rsidR="00D11A88" w:rsidRDefault="00D11A88" w:rsidP="00D11A88">
      <w:pPr>
        <w:shd w:val="clear" w:color="auto" w:fill="FFFFFF"/>
        <w:spacing w:after="0" w:line="360" w:lineRule="auto"/>
        <w:ind w:firstLine="540"/>
        <w:jc w:val="both"/>
        <w:rPr>
          <w:rFonts w:ascii="Times New Roman" w:hAnsi="Times New Roman"/>
          <w:bCs/>
          <w:sz w:val="24"/>
          <w:szCs w:val="24"/>
        </w:rPr>
      </w:pPr>
    </w:p>
    <w:p w:rsidR="00D11A88" w:rsidRPr="00BC0842" w:rsidRDefault="00D11A88" w:rsidP="00D11A88">
      <w:pPr>
        <w:spacing w:line="360" w:lineRule="auto"/>
        <w:ind w:firstLine="709"/>
        <w:jc w:val="center"/>
        <w:rPr>
          <w:rFonts w:ascii="Times New Roman" w:hAnsi="Times New Roman"/>
          <w:sz w:val="24"/>
        </w:rPr>
      </w:pPr>
      <w:bookmarkStart w:id="9" w:name="_Toc359929482"/>
      <w:r w:rsidRPr="00BC0842">
        <w:rPr>
          <w:rFonts w:ascii="Times New Roman" w:hAnsi="Times New Roman"/>
          <w:sz w:val="24"/>
        </w:rPr>
        <w:t>4.3 Требования к производственным (технологическим) процессам по диагностике и  текущему ремонту двигателей</w:t>
      </w:r>
      <w:bookmarkEnd w:id="9"/>
    </w:p>
    <w:p w:rsidR="00D11A88" w:rsidRDefault="00D11A88" w:rsidP="00D11A88">
      <w:pPr>
        <w:widowControl w:val="0"/>
        <w:autoSpaceDE w:val="0"/>
        <w:autoSpaceDN w:val="0"/>
        <w:adjustRightInd w:val="0"/>
        <w:spacing w:after="0" w:line="360" w:lineRule="auto"/>
        <w:ind w:firstLine="709"/>
        <w:jc w:val="both"/>
        <w:rPr>
          <w:rFonts w:ascii="Times New Roman" w:hAnsi="Times New Roman"/>
          <w:color w:val="000000"/>
          <w:sz w:val="24"/>
          <w:szCs w:val="24"/>
        </w:rPr>
      </w:pPr>
    </w:p>
    <w:p w:rsidR="00D11A88" w:rsidRDefault="00D11A88" w:rsidP="00D11A88">
      <w:pPr>
        <w:widowControl w:val="0"/>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Диагностика</w:t>
      </w:r>
      <w:r w:rsidRPr="00366BD6">
        <w:rPr>
          <w:rFonts w:ascii="Times New Roman" w:hAnsi="Times New Roman"/>
          <w:color w:val="000000"/>
          <w:sz w:val="24"/>
          <w:szCs w:val="24"/>
        </w:rPr>
        <w:t xml:space="preserve"> и </w:t>
      </w:r>
      <w:r>
        <w:rPr>
          <w:rFonts w:ascii="Times New Roman" w:hAnsi="Times New Roman"/>
          <w:color w:val="000000"/>
          <w:sz w:val="24"/>
          <w:szCs w:val="24"/>
        </w:rPr>
        <w:t xml:space="preserve"> текущий ремонт двигателей</w:t>
      </w:r>
      <w:r w:rsidRPr="00366BD6">
        <w:rPr>
          <w:rFonts w:ascii="Times New Roman" w:hAnsi="Times New Roman"/>
          <w:color w:val="000000"/>
          <w:sz w:val="24"/>
          <w:szCs w:val="24"/>
        </w:rPr>
        <w:t xml:space="preserve"> производится на специально отведенных местах (постах), оснащенных необходимыми устройствами, приборами и приспособлениями, инвентарем</w:t>
      </w:r>
      <w:r>
        <w:rPr>
          <w:rFonts w:ascii="Times New Roman" w:hAnsi="Times New Roman"/>
          <w:color w:val="000000"/>
          <w:sz w:val="24"/>
          <w:szCs w:val="24"/>
        </w:rPr>
        <w:t>.</w:t>
      </w:r>
      <w:r w:rsidRPr="00366BD6">
        <w:rPr>
          <w:rFonts w:ascii="Times New Roman" w:hAnsi="Times New Roman"/>
          <w:color w:val="000000"/>
          <w:sz w:val="24"/>
          <w:szCs w:val="24"/>
        </w:rPr>
        <w:t xml:space="preserve"> </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 xml:space="preserve">Автомобили, направляемые на посты </w:t>
      </w:r>
      <w:r>
        <w:rPr>
          <w:rFonts w:ascii="Times New Roman" w:hAnsi="Times New Roman"/>
          <w:color w:val="000000"/>
          <w:sz w:val="24"/>
          <w:szCs w:val="24"/>
        </w:rPr>
        <w:t>диагностики</w:t>
      </w:r>
      <w:r w:rsidRPr="00366BD6">
        <w:rPr>
          <w:rFonts w:ascii="Times New Roman" w:hAnsi="Times New Roman"/>
          <w:color w:val="000000"/>
          <w:sz w:val="24"/>
          <w:szCs w:val="24"/>
        </w:rPr>
        <w:t xml:space="preserve"> и </w:t>
      </w:r>
      <w:r>
        <w:rPr>
          <w:rFonts w:ascii="Times New Roman" w:hAnsi="Times New Roman"/>
          <w:color w:val="000000"/>
          <w:sz w:val="24"/>
          <w:szCs w:val="24"/>
        </w:rPr>
        <w:t xml:space="preserve"> текущего </w:t>
      </w:r>
      <w:r w:rsidRPr="00366BD6">
        <w:rPr>
          <w:rFonts w:ascii="Times New Roman" w:hAnsi="Times New Roman"/>
          <w:color w:val="000000"/>
          <w:sz w:val="24"/>
          <w:szCs w:val="24"/>
        </w:rPr>
        <w:t>ремонта</w:t>
      </w:r>
      <w:r>
        <w:rPr>
          <w:rFonts w:ascii="Times New Roman" w:hAnsi="Times New Roman"/>
          <w:color w:val="000000"/>
          <w:sz w:val="24"/>
          <w:szCs w:val="24"/>
        </w:rPr>
        <w:t xml:space="preserve"> двигателей</w:t>
      </w:r>
      <w:r w:rsidRPr="00366BD6">
        <w:rPr>
          <w:rFonts w:ascii="Times New Roman" w:hAnsi="Times New Roman"/>
          <w:color w:val="000000"/>
          <w:sz w:val="24"/>
          <w:szCs w:val="24"/>
        </w:rPr>
        <w:t xml:space="preserve">, должны быть вымыты, очищены от грязи и снега. Постановка автомобилей на посты </w:t>
      </w:r>
      <w:r>
        <w:rPr>
          <w:rFonts w:ascii="Times New Roman" w:hAnsi="Times New Roman"/>
          <w:color w:val="000000"/>
          <w:sz w:val="24"/>
          <w:szCs w:val="24"/>
        </w:rPr>
        <w:t>диагностики</w:t>
      </w:r>
      <w:r w:rsidRPr="00366BD6">
        <w:rPr>
          <w:rFonts w:ascii="Times New Roman" w:hAnsi="Times New Roman"/>
          <w:color w:val="000000"/>
          <w:sz w:val="24"/>
          <w:szCs w:val="24"/>
        </w:rPr>
        <w:t xml:space="preserve"> и </w:t>
      </w:r>
      <w:r>
        <w:rPr>
          <w:rFonts w:ascii="Times New Roman" w:hAnsi="Times New Roman"/>
          <w:color w:val="000000"/>
          <w:sz w:val="24"/>
          <w:szCs w:val="24"/>
        </w:rPr>
        <w:t xml:space="preserve"> текущего </w:t>
      </w:r>
      <w:r w:rsidRPr="00366BD6">
        <w:rPr>
          <w:rFonts w:ascii="Times New Roman" w:hAnsi="Times New Roman"/>
          <w:color w:val="000000"/>
          <w:sz w:val="24"/>
          <w:szCs w:val="24"/>
        </w:rPr>
        <w:t xml:space="preserve">ремонта </w:t>
      </w:r>
      <w:r>
        <w:rPr>
          <w:rFonts w:ascii="Times New Roman" w:hAnsi="Times New Roman"/>
          <w:color w:val="000000"/>
          <w:sz w:val="24"/>
          <w:szCs w:val="24"/>
        </w:rPr>
        <w:t xml:space="preserve">двигателей </w:t>
      </w:r>
      <w:r w:rsidRPr="00366BD6">
        <w:rPr>
          <w:rFonts w:ascii="Times New Roman" w:hAnsi="Times New Roman"/>
          <w:color w:val="000000"/>
          <w:sz w:val="24"/>
          <w:szCs w:val="24"/>
        </w:rPr>
        <w:t>осуществляется под руководством ответственного лица (мастера, начальника участка).</w:t>
      </w:r>
    </w:p>
    <w:p w:rsidR="00D11A88"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После постановки автомобиля на пост необходимо затормозить его стояночным тормозом, выключить зажигание (перекрыть подачу топлива в автомобиле с дизельным двигателем), установить рычаг переключения передач (контроллера) в нейтральное положение, под колеса подложить не менее двух специальных упоров (башмаков). На рулевое колесо должна быть повешена табличка с надписью "Двигатель не пускать - работают люди!". На автомобилях, имеющих дублирующее устройство для пуска двигателя, аналогичная табличка должна вывешиваться и у этого устройства</w:t>
      </w:r>
      <w:r w:rsidRPr="00135D2B">
        <w:rPr>
          <w:rFonts w:ascii="Times New Roman" w:hAnsi="Times New Roman"/>
          <w:color w:val="000000"/>
          <w:sz w:val="24"/>
          <w:szCs w:val="24"/>
        </w:rPr>
        <w:t xml:space="preserve"> [15]</w:t>
      </w:r>
      <w:r w:rsidRPr="00366BD6">
        <w:rPr>
          <w:rFonts w:ascii="Times New Roman" w:hAnsi="Times New Roman"/>
          <w:color w:val="000000"/>
          <w:sz w:val="24"/>
          <w:szCs w:val="24"/>
        </w:rPr>
        <w:t>.</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При обслуживании автомобиля на подъемнике (гидравлическом, электромеханическом) на пульте управления подъемником должна быть вывешена табличка с надписью "Не трогать - под автомобилем работают люди!".</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В рабочем (поднятом) положении плунжер гидравлического подъемника должен надежно фиксироваться упором (штангой), гарантирующим невозможность самопроизвольного опускания подъемника.</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 xml:space="preserve">Пуск двигателя автомобиля на постах </w:t>
      </w:r>
      <w:r>
        <w:rPr>
          <w:rFonts w:ascii="Times New Roman" w:hAnsi="Times New Roman"/>
          <w:color w:val="000000"/>
          <w:sz w:val="24"/>
          <w:szCs w:val="24"/>
        </w:rPr>
        <w:t>диагностики</w:t>
      </w:r>
      <w:r w:rsidRPr="00366BD6">
        <w:rPr>
          <w:rFonts w:ascii="Times New Roman" w:hAnsi="Times New Roman"/>
          <w:color w:val="000000"/>
          <w:sz w:val="24"/>
          <w:szCs w:val="24"/>
        </w:rPr>
        <w:t xml:space="preserve"> и </w:t>
      </w:r>
      <w:r>
        <w:rPr>
          <w:rFonts w:ascii="Times New Roman" w:hAnsi="Times New Roman"/>
          <w:color w:val="000000"/>
          <w:sz w:val="24"/>
          <w:szCs w:val="24"/>
        </w:rPr>
        <w:t xml:space="preserve"> текущего </w:t>
      </w:r>
      <w:r w:rsidRPr="00366BD6">
        <w:rPr>
          <w:rFonts w:ascii="Times New Roman" w:hAnsi="Times New Roman"/>
          <w:color w:val="000000"/>
          <w:sz w:val="24"/>
          <w:szCs w:val="24"/>
        </w:rPr>
        <w:t>ремонта разрешается осуществлять только водителю-перегонщику, бригадиру слесарей или слесарю, назначенному приказом и прошедшему инструктаж.</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Перед проведением работ, связанных с проворачиванием коленчатого и карданного валов, необходимо дополнительно проверить выключение зажигания (перекрытие подачи топлива для дизельных автомобилей), нейтральное положение рычага переключения передач (контроллера), освободить рычаг стояночного тормоза.</w:t>
      </w:r>
    </w:p>
    <w:p w:rsidR="00D11A88"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После выполнения необходимых работ автомобиль следует затормозить стояночным тормозом.</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 xml:space="preserve">Работники, производящие </w:t>
      </w:r>
      <w:r>
        <w:rPr>
          <w:rFonts w:ascii="Times New Roman" w:hAnsi="Times New Roman"/>
          <w:color w:val="000000"/>
          <w:sz w:val="24"/>
          <w:szCs w:val="24"/>
        </w:rPr>
        <w:t>диагностику</w:t>
      </w:r>
      <w:r w:rsidRPr="00366BD6">
        <w:rPr>
          <w:rFonts w:ascii="Times New Roman" w:hAnsi="Times New Roman"/>
          <w:color w:val="000000"/>
          <w:sz w:val="24"/>
          <w:szCs w:val="24"/>
        </w:rPr>
        <w:t xml:space="preserve"> и</w:t>
      </w:r>
      <w:r>
        <w:rPr>
          <w:rFonts w:ascii="Times New Roman" w:hAnsi="Times New Roman"/>
          <w:color w:val="000000"/>
          <w:sz w:val="24"/>
          <w:szCs w:val="24"/>
        </w:rPr>
        <w:t xml:space="preserve"> текущий ремонт двигателей</w:t>
      </w:r>
      <w:r w:rsidRPr="00366BD6">
        <w:rPr>
          <w:rFonts w:ascii="Times New Roman" w:hAnsi="Times New Roman"/>
          <w:color w:val="000000"/>
          <w:sz w:val="24"/>
          <w:szCs w:val="24"/>
        </w:rPr>
        <w:t>, должны обеспечиваться соответствующими исправными инструментами и приспособлениями.</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При необходимости выполнения работ под автомобилем, находящимся вне осмотровой канавы, подъемника, эстакады, работники должны обеспечиваться лежаками.</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При вывешивании части автомобиля, прицепа, полуприцепа подъемными механизмами (домкратами, талями и т.п.), кроме стационарных, необходимо вначале подставить под колеса специальные упоры (башмаки), затем вывесить автомобиль, подставить под вывешенную часть козелки и опустить на них автомобиль.</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Запрещается:</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работать лежа на полу (земле) без лежака;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выполнять какие-либо работы на автомобиле (прицепе, полуприцепе), вывешенном только на одних подъемных механизмах (домкратах, талях и т.п.), кроме стационарных;</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подкладывать под вывешенный автомобиль (прицеп, полуприцеп) вместо козелков диски колес, кирпичи и другие случайные предметы;</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снимать и ставить рессоры на автомобилях (прицепах, полуприцепах) всех конструкций и типов без предварительной их разгрузки от массы кузова путем вывешивания кузова с установкой козелков под него или раму автомобиля;</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 xml:space="preserve">проводить </w:t>
      </w:r>
      <w:r>
        <w:rPr>
          <w:rFonts w:ascii="Times New Roman" w:hAnsi="Times New Roman"/>
          <w:color w:val="000000"/>
          <w:sz w:val="24"/>
          <w:szCs w:val="24"/>
        </w:rPr>
        <w:t>диагностику</w:t>
      </w:r>
      <w:r w:rsidRPr="00366BD6">
        <w:rPr>
          <w:rFonts w:ascii="Times New Roman" w:hAnsi="Times New Roman"/>
          <w:color w:val="000000"/>
          <w:sz w:val="24"/>
          <w:szCs w:val="24"/>
        </w:rPr>
        <w:t xml:space="preserve"> и </w:t>
      </w:r>
      <w:r>
        <w:rPr>
          <w:rFonts w:ascii="Times New Roman" w:hAnsi="Times New Roman"/>
          <w:color w:val="000000"/>
          <w:sz w:val="24"/>
          <w:szCs w:val="24"/>
        </w:rPr>
        <w:t xml:space="preserve"> текущей ремонт </w:t>
      </w:r>
      <w:r w:rsidRPr="00366BD6">
        <w:rPr>
          <w:rFonts w:ascii="Times New Roman" w:hAnsi="Times New Roman"/>
          <w:color w:val="000000"/>
          <w:sz w:val="24"/>
          <w:szCs w:val="24"/>
        </w:rPr>
        <w:t xml:space="preserve"> при работающем двигателе, за исключением отдельных видов работ, технология проведения которых требует пуска двигателя;</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поднимать (вывешивать) автомобиль за буксирные приспособления (крюки) путем захвата за них тросами, цепью или крюком подъемного механизма;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поднимать (даже кратковременно) грузы массой более, чем это указано на табличке данного подъемного механизма;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снимать, устанавливать и транспортировать агрегаты при зачаливании их тросом или канатами;</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поднимать груз при косом натяжении троса или цепей;</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работать на неисправном оборудовании, а также с неисправными инструментами и приспособлениями;</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оставлять инструмент и детали на краях осмотровой канавы;</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работать под поднятым кузовом автомобиля-самосвала, самосвального прицепа без специального дополнительного упора;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использовать случайные подставки и подкладки вместо специального дополнительного упора;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работать с поврежденными или неправильно установленными упорами;</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пускать двигатель и перемещать автомобиль при поднятом кузове;</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 xml:space="preserve">производить ремонтные работы под поднятым кузовом автомобиля-самосвала, </w:t>
      </w:r>
      <w:r>
        <w:rPr>
          <w:rFonts w:ascii="Times New Roman" w:hAnsi="Times New Roman"/>
          <w:color w:val="000000"/>
          <w:sz w:val="24"/>
          <w:szCs w:val="24"/>
        </w:rPr>
        <w:t xml:space="preserve">      </w:t>
      </w:r>
      <w:r w:rsidRPr="00366BD6">
        <w:rPr>
          <w:rFonts w:ascii="Times New Roman" w:hAnsi="Times New Roman"/>
          <w:color w:val="000000"/>
          <w:sz w:val="24"/>
          <w:szCs w:val="24"/>
        </w:rPr>
        <w:t>самосвального прицепа без предварительного его освобождения от груза;</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проворачивать карданный вал при помощи лома или монтажной лопатки;</w:t>
      </w:r>
    </w:p>
    <w:p w:rsidR="00D11A88" w:rsidRDefault="00D11A88" w:rsidP="00D11A88">
      <w:pPr>
        <w:widowControl w:val="0"/>
        <w:autoSpaceDE w:val="0"/>
        <w:autoSpaceDN w:val="0"/>
        <w:adjustRightInd w:val="0"/>
        <w:spacing w:after="0" w:line="360" w:lineRule="auto"/>
        <w:ind w:firstLine="397"/>
        <w:jc w:val="both"/>
        <w:rPr>
          <w:rFonts w:ascii="Times New Roman" w:hAnsi="Times New Roman"/>
          <w:color w:val="000000"/>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сдувать пыль, опилки, стружку,</w:t>
      </w:r>
      <w:r>
        <w:rPr>
          <w:rFonts w:ascii="Times New Roman" w:hAnsi="Times New Roman"/>
          <w:color w:val="000000"/>
          <w:sz w:val="24"/>
          <w:szCs w:val="24"/>
        </w:rPr>
        <w:t xml:space="preserve"> мелкие обрезки сжатым воздухом;</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протирать автомобиль и мыть агрегаты легковоспламеняющимися жидкостями (бензином, растворителями и т.п.);</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хранить легковоспламеняющиеся жидкости и горючие материалы, кислоты, краски, карбид кальция и т.д. в количествах больше сменной потребности;</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заправлять автомобили топливом;</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хранить чистые обтирочные материалы вместе с использованными;</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загромождать проходы между стеллажами и выходы из помещений материалами, оборудованием, тарой, снятыми агрегатами и т.п.;</w:t>
      </w:r>
    </w:p>
    <w:p w:rsidR="00D11A88" w:rsidRPr="00366BD6" w:rsidRDefault="00D11A88" w:rsidP="00D11A88">
      <w:pPr>
        <w:widowControl w:val="0"/>
        <w:autoSpaceDE w:val="0"/>
        <w:autoSpaceDN w:val="0"/>
        <w:adjustRightInd w:val="0"/>
        <w:spacing w:after="0" w:line="360" w:lineRule="auto"/>
        <w:ind w:firstLine="397"/>
        <w:jc w:val="both"/>
        <w:rPr>
          <w:rFonts w:ascii="Times New Roman" w:hAnsi="Times New Roman"/>
          <w:sz w:val="24"/>
          <w:szCs w:val="24"/>
        </w:rPr>
      </w:pPr>
      <w:r>
        <w:rPr>
          <w:rFonts w:ascii="Times New Roman" w:hAnsi="Times New Roman"/>
          <w:color w:val="000000"/>
          <w:sz w:val="24"/>
          <w:szCs w:val="24"/>
        </w:rPr>
        <w:t xml:space="preserve">- </w:t>
      </w:r>
      <w:r w:rsidRPr="00366BD6">
        <w:rPr>
          <w:rFonts w:ascii="Times New Roman" w:hAnsi="Times New Roman"/>
          <w:color w:val="000000"/>
          <w:sz w:val="24"/>
          <w:szCs w:val="24"/>
        </w:rPr>
        <w:t>хранить отработанное масло, порожнюю тару из-под топлива и смазочных материалов.</w:t>
      </w:r>
    </w:p>
    <w:p w:rsidR="00D11A88" w:rsidRPr="00366BD6" w:rsidRDefault="00D11A88" w:rsidP="00D11A88">
      <w:pPr>
        <w:widowControl w:val="0"/>
        <w:autoSpaceDE w:val="0"/>
        <w:autoSpaceDN w:val="0"/>
        <w:adjustRightInd w:val="0"/>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Разлитое масло или топливо необходимо немедленно удалять с помощью песка или опилок, которые после использования следует ссыпать в металлические ящики с крышками, устанавливаемые вне помещения.</w:t>
      </w:r>
    </w:p>
    <w:p w:rsidR="00D11A88" w:rsidRPr="008563C2" w:rsidRDefault="00D11A88" w:rsidP="00D11A88">
      <w:pPr>
        <w:spacing w:after="0" w:line="360" w:lineRule="auto"/>
        <w:ind w:firstLine="709"/>
        <w:jc w:val="both"/>
        <w:rPr>
          <w:rFonts w:ascii="Times New Roman" w:hAnsi="Times New Roman"/>
          <w:sz w:val="24"/>
          <w:szCs w:val="24"/>
        </w:rPr>
      </w:pPr>
      <w:r w:rsidRPr="00366BD6">
        <w:rPr>
          <w:rFonts w:ascii="Times New Roman" w:hAnsi="Times New Roman"/>
          <w:color w:val="000000"/>
          <w:sz w:val="24"/>
          <w:szCs w:val="24"/>
        </w:rPr>
        <w:t>Использованные обтирочные материалы (промасленные концы, ветошь и т.п.) должны немедленно убираться в металлические ящики с плотными крышками, а по окончании рабочего дня удаляться из производственных помещений в специально отведенные места</w:t>
      </w:r>
      <w:r>
        <w:rPr>
          <w:rFonts w:ascii="Times New Roman" w:hAnsi="Times New Roman"/>
          <w:color w:val="000000"/>
          <w:sz w:val="24"/>
          <w:szCs w:val="24"/>
        </w:rPr>
        <w:t xml:space="preserve"> </w:t>
      </w:r>
      <w:r w:rsidRPr="008563C2">
        <w:rPr>
          <w:rFonts w:ascii="Times New Roman" w:hAnsi="Times New Roman"/>
          <w:color w:val="000000"/>
          <w:sz w:val="24"/>
          <w:szCs w:val="24"/>
        </w:rPr>
        <w:t>[16].</w:t>
      </w:r>
    </w:p>
    <w:p w:rsidR="00D11A88" w:rsidRDefault="00D11A88" w:rsidP="00D11A88">
      <w:pPr>
        <w:widowControl w:val="0"/>
        <w:autoSpaceDE w:val="0"/>
        <w:autoSpaceDN w:val="0"/>
        <w:adjustRightInd w:val="0"/>
        <w:spacing w:after="0" w:line="360" w:lineRule="auto"/>
        <w:ind w:firstLine="709"/>
        <w:jc w:val="both"/>
        <w:rPr>
          <w:rFonts w:ascii="Times New Roman" w:hAnsi="Times New Roman"/>
          <w:color w:val="000000"/>
          <w:sz w:val="24"/>
          <w:szCs w:val="24"/>
        </w:rPr>
      </w:pPr>
      <w:r>
        <w:rPr>
          <w:rFonts w:ascii="Times New Roman" w:hAnsi="Times New Roman"/>
          <w:color w:val="000000"/>
          <w:sz w:val="24"/>
          <w:szCs w:val="24"/>
        </w:rPr>
        <w:t>Н</w:t>
      </w:r>
      <w:r w:rsidRPr="00366BD6">
        <w:rPr>
          <w:rFonts w:ascii="Times New Roman" w:hAnsi="Times New Roman"/>
          <w:color w:val="000000"/>
          <w:sz w:val="24"/>
          <w:szCs w:val="24"/>
        </w:rPr>
        <w:t xml:space="preserve">астоящие Правила должны соблюдаться и при </w:t>
      </w:r>
      <w:r>
        <w:rPr>
          <w:rFonts w:ascii="Times New Roman" w:hAnsi="Times New Roman"/>
          <w:color w:val="000000"/>
          <w:sz w:val="24"/>
          <w:szCs w:val="24"/>
        </w:rPr>
        <w:t>диагностике</w:t>
      </w:r>
      <w:r w:rsidRPr="00366BD6">
        <w:rPr>
          <w:rFonts w:ascii="Times New Roman" w:hAnsi="Times New Roman"/>
          <w:color w:val="000000"/>
          <w:sz w:val="24"/>
          <w:szCs w:val="24"/>
        </w:rPr>
        <w:t xml:space="preserve"> или </w:t>
      </w:r>
      <w:r>
        <w:rPr>
          <w:rFonts w:ascii="Times New Roman" w:hAnsi="Times New Roman"/>
          <w:color w:val="000000"/>
          <w:sz w:val="24"/>
          <w:szCs w:val="24"/>
        </w:rPr>
        <w:t xml:space="preserve"> текущем </w:t>
      </w:r>
      <w:r w:rsidRPr="00366BD6">
        <w:rPr>
          <w:rFonts w:ascii="Times New Roman" w:hAnsi="Times New Roman"/>
          <w:color w:val="000000"/>
          <w:sz w:val="24"/>
          <w:szCs w:val="24"/>
        </w:rPr>
        <w:t>ремонте, проводимом вне предприятия.</w:t>
      </w:r>
    </w:p>
    <w:p w:rsidR="00D11A88" w:rsidRDefault="00D11A88" w:rsidP="00D11A88">
      <w:pPr>
        <w:shd w:val="clear" w:color="auto" w:fill="FFFFFF"/>
        <w:spacing w:after="0" w:line="360" w:lineRule="auto"/>
        <w:ind w:firstLine="540"/>
        <w:jc w:val="both"/>
        <w:rPr>
          <w:rFonts w:ascii="Times New Roman" w:hAnsi="Times New Roman"/>
          <w:bCs/>
          <w:sz w:val="24"/>
          <w:szCs w:val="24"/>
        </w:rPr>
      </w:pPr>
    </w:p>
    <w:p w:rsidR="00D11A88" w:rsidRPr="00243AD0" w:rsidRDefault="00D11A88" w:rsidP="00D11A88">
      <w:pPr>
        <w:shd w:val="clear" w:color="auto" w:fill="FFFFFF"/>
        <w:spacing w:after="0" w:line="360" w:lineRule="auto"/>
        <w:ind w:firstLine="540"/>
        <w:jc w:val="both"/>
        <w:rPr>
          <w:rFonts w:ascii="Times New Roman" w:hAnsi="Times New Roman"/>
          <w:bCs/>
          <w:sz w:val="24"/>
          <w:szCs w:val="24"/>
        </w:rPr>
      </w:pPr>
    </w:p>
    <w:p w:rsidR="00D11A88" w:rsidRPr="00BC0842" w:rsidRDefault="00D11A88" w:rsidP="00D11A88">
      <w:pPr>
        <w:spacing w:line="360" w:lineRule="auto"/>
        <w:ind w:firstLine="709"/>
        <w:jc w:val="center"/>
        <w:rPr>
          <w:rFonts w:ascii="Times New Roman" w:hAnsi="Times New Roman"/>
          <w:sz w:val="24"/>
        </w:rPr>
      </w:pPr>
      <w:bookmarkStart w:id="10" w:name="_Toc359929483"/>
      <w:r w:rsidRPr="00BC0842">
        <w:rPr>
          <w:rFonts w:ascii="Times New Roman" w:hAnsi="Times New Roman"/>
          <w:sz w:val="24"/>
        </w:rPr>
        <w:t>4.4 Меры электробезопасности при выполнении диагностики и ТР двигателей</w:t>
      </w:r>
      <w:bookmarkEnd w:id="10"/>
    </w:p>
    <w:p w:rsidR="00D11A88" w:rsidRPr="00F7219E" w:rsidRDefault="00D11A88" w:rsidP="00D11A88">
      <w:pPr>
        <w:spacing w:after="0" w:line="360" w:lineRule="auto"/>
        <w:ind w:left="1429"/>
        <w:jc w:val="both"/>
      </w:pPr>
    </w:p>
    <w:p w:rsidR="00D11A88" w:rsidRPr="00C8547F" w:rsidRDefault="00D11A88" w:rsidP="00D11A88">
      <w:pPr>
        <w:shd w:val="clear" w:color="auto" w:fill="FFFFFF"/>
        <w:spacing w:after="0" w:line="360" w:lineRule="auto"/>
        <w:ind w:firstLine="709"/>
        <w:contextualSpacing/>
        <w:jc w:val="both"/>
        <w:rPr>
          <w:rFonts w:ascii="Times New Roman" w:hAnsi="Times New Roman"/>
          <w:bCs/>
          <w:sz w:val="24"/>
          <w:szCs w:val="24"/>
        </w:rPr>
      </w:pPr>
      <w:r w:rsidRPr="00593835">
        <w:rPr>
          <w:rFonts w:ascii="Times New Roman" w:hAnsi="Times New Roman"/>
          <w:spacing w:val="-6"/>
          <w:sz w:val="24"/>
          <w:szCs w:val="24"/>
        </w:rPr>
        <w:t>Опасность поражения электрическим током возникает при исполь</w:t>
      </w:r>
      <w:r w:rsidRPr="00593835">
        <w:rPr>
          <w:rFonts w:ascii="Times New Roman" w:hAnsi="Times New Roman"/>
          <w:spacing w:val="-6"/>
          <w:sz w:val="24"/>
          <w:szCs w:val="24"/>
        </w:rPr>
        <w:softHyphen/>
      </w:r>
      <w:r w:rsidRPr="00593835">
        <w:rPr>
          <w:rFonts w:ascii="Times New Roman" w:hAnsi="Times New Roman"/>
          <w:spacing w:val="-4"/>
          <w:sz w:val="24"/>
          <w:szCs w:val="24"/>
        </w:rPr>
        <w:t xml:space="preserve">зовании неисправных ручных электрифицированных инструментов, </w:t>
      </w:r>
      <w:r w:rsidRPr="00593835">
        <w:rPr>
          <w:rFonts w:ascii="Times New Roman" w:hAnsi="Times New Roman"/>
          <w:spacing w:val="-6"/>
          <w:sz w:val="24"/>
          <w:szCs w:val="24"/>
        </w:rPr>
        <w:t xml:space="preserve">при работе с неисправными рубильниками и предохранителями, при </w:t>
      </w:r>
      <w:r w:rsidRPr="00593835">
        <w:rPr>
          <w:rFonts w:ascii="Times New Roman" w:hAnsi="Times New Roman"/>
          <w:spacing w:val="-2"/>
          <w:sz w:val="24"/>
          <w:szCs w:val="24"/>
        </w:rPr>
        <w:t xml:space="preserve">соприкосновении с воздушными и настенными электропроводками, </w:t>
      </w:r>
      <w:r w:rsidRPr="00593835">
        <w:rPr>
          <w:rFonts w:ascii="Times New Roman" w:hAnsi="Times New Roman"/>
          <w:spacing w:val="-3"/>
          <w:sz w:val="24"/>
          <w:szCs w:val="24"/>
        </w:rPr>
        <w:t xml:space="preserve">а также случайно оказавшимися под напряжением металлическими </w:t>
      </w:r>
      <w:r w:rsidRPr="00593835">
        <w:rPr>
          <w:rFonts w:ascii="Times New Roman" w:hAnsi="Times New Roman"/>
          <w:spacing w:val="-7"/>
          <w:sz w:val="24"/>
          <w:szCs w:val="24"/>
        </w:rPr>
        <w:t>конструкциями</w:t>
      </w:r>
      <w:r>
        <w:rPr>
          <w:rFonts w:ascii="Times New Roman" w:hAnsi="Times New Roman"/>
          <w:spacing w:val="-7"/>
          <w:sz w:val="24"/>
          <w:szCs w:val="24"/>
        </w:rPr>
        <w:t>.</w:t>
      </w:r>
    </w:p>
    <w:p w:rsidR="00D11A88" w:rsidRPr="008563C2" w:rsidRDefault="00D11A88" w:rsidP="00D11A88">
      <w:pPr>
        <w:shd w:val="clear" w:color="auto" w:fill="FFFFFF"/>
        <w:spacing w:after="0" w:line="360" w:lineRule="auto"/>
        <w:ind w:right="18" w:firstLine="709"/>
        <w:contextualSpacing/>
        <w:jc w:val="both"/>
        <w:rPr>
          <w:rFonts w:ascii="Times New Roman" w:hAnsi="Times New Roman"/>
          <w:sz w:val="24"/>
          <w:szCs w:val="24"/>
        </w:rPr>
      </w:pPr>
      <w:r w:rsidRPr="00593835">
        <w:rPr>
          <w:rFonts w:ascii="Times New Roman" w:hAnsi="Times New Roman"/>
          <w:spacing w:val="-4"/>
          <w:sz w:val="24"/>
          <w:szCs w:val="24"/>
        </w:rPr>
        <w:t>Электрифицированный инструмент (дрели, гайковерты, шли</w:t>
      </w:r>
      <w:r w:rsidRPr="00593835">
        <w:rPr>
          <w:rFonts w:ascii="Times New Roman" w:hAnsi="Times New Roman"/>
          <w:spacing w:val="-4"/>
          <w:sz w:val="24"/>
          <w:szCs w:val="24"/>
        </w:rPr>
        <w:softHyphen/>
      </w:r>
      <w:r w:rsidRPr="00593835">
        <w:rPr>
          <w:rFonts w:ascii="Times New Roman" w:hAnsi="Times New Roman"/>
          <w:sz w:val="24"/>
          <w:szCs w:val="24"/>
        </w:rPr>
        <w:t xml:space="preserve">фовальные машины и др.) включают в сеть напряжением 220 В. </w:t>
      </w:r>
      <w:r w:rsidRPr="00593835">
        <w:rPr>
          <w:rFonts w:ascii="Times New Roman" w:hAnsi="Times New Roman"/>
          <w:spacing w:val="-4"/>
          <w:sz w:val="24"/>
          <w:szCs w:val="24"/>
        </w:rPr>
        <w:t xml:space="preserve">Разрешается работать только инструментами, имеющими защитное </w:t>
      </w:r>
      <w:r>
        <w:rPr>
          <w:rFonts w:ascii="Times New Roman" w:hAnsi="Times New Roman"/>
          <w:sz w:val="24"/>
          <w:szCs w:val="24"/>
        </w:rPr>
        <w:t xml:space="preserve">заземление. </w:t>
      </w:r>
      <w:r w:rsidRPr="00593835">
        <w:rPr>
          <w:rFonts w:ascii="Times New Roman" w:hAnsi="Times New Roman"/>
          <w:sz w:val="24"/>
          <w:szCs w:val="24"/>
        </w:rPr>
        <w:t xml:space="preserve">Штепсельные соединения для включения инструмента </w:t>
      </w:r>
      <w:r w:rsidRPr="00593835">
        <w:rPr>
          <w:rFonts w:ascii="Times New Roman" w:hAnsi="Times New Roman"/>
          <w:spacing w:val="-2"/>
          <w:sz w:val="24"/>
          <w:szCs w:val="24"/>
        </w:rPr>
        <w:t xml:space="preserve">должны иметь заземляющий контакт, который длиннее рабочих </w:t>
      </w:r>
      <w:r w:rsidRPr="00593835">
        <w:rPr>
          <w:rFonts w:ascii="Times New Roman" w:hAnsi="Times New Roman"/>
          <w:spacing w:val="-5"/>
          <w:sz w:val="24"/>
          <w:szCs w:val="24"/>
        </w:rPr>
        <w:t xml:space="preserve">контактов и отличается от них по форме. При включении инструмента в сеть заземляющий контакт входит в соединение со штепсельной </w:t>
      </w:r>
      <w:r w:rsidRPr="00593835">
        <w:rPr>
          <w:rFonts w:ascii="Times New Roman" w:hAnsi="Times New Roman"/>
          <w:spacing w:val="-2"/>
          <w:sz w:val="24"/>
          <w:szCs w:val="24"/>
        </w:rPr>
        <w:t>розеткой первым, а при выключении выходит последним</w:t>
      </w:r>
      <w:r w:rsidRPr="00135D2B">
        <w:rPr>
          <w:rFonts w:ascii="Times New Roman" w:hAnsi="Times New Roman"/>
          <w:spacing w:val="-2"/>
          <w:sz w:val="24"/>
          <w:szCs w:val="24"/>
        </w:rPr>
        <w:t xml:space="preserve"> </w:t>
      </w:r>
      <w:r>
        <w:rPr>
          <w:rFonts w:ascii="Times New Roman" w:hAnsi="Times New Roman"/>
          <w:sz w:val="24"/>
          <w:szCs w:val="24"/>
        </w:rPr>
        <w:t>[6</w:t>
      </w:r>
      <w:r w:rsidRPr="008563C2">
        <w:rPr>
          <w:rFonts w:ascii="Times New Roman" w:hAnsi="Times New Roman"/>
          <w:sz w:val="24"/>
          <w:szCs w:val="24"/>
        </w:rPr>
        <w:t xml:space="preserve">]. </w:t>
      </w:r>
    </w:p>
    <w:p w:rsidR="00D11A88" w:rsidRPr="00593835" w:rsidRDefault="00D11A88" w:rsidP="00D11A88">
      <w:pPr>
        <w:shd w:val="clear" w:color="auto" w:fill="FFFFFF"/>
        <w:spacing w:after="0" w:line="360" w:lineRule="auto"/>
        <w:ind w:right="29" w:firstLine="709"/>
        <w:contextualSpacing/>
        <w:jc w:val="both"/>
        <w:rPr>
          <w:rFonts w:ascii="Times New Roman" w:hAnsi="Times New Roman"/>
          <w:sz w:val="24"/>
          <w:szCs w:val="24"/>
        </w:rPr>
      </w:pPr>
      <w:r w:rsidRPr="00593835">
        <w:rPr>
          <w:rFonts w:ascii="Times New Roman" w:hAnsi="Times New Roman"/>
          <w:spacing w:val="-3"/>
          <w:sz w:val="24"/>
          <w:szCs w:val="24"/>
        </w:rPr>
        <w:t xml:space="preserve">При переходе с электрифицированным инструментом с одного </w:t>
      </w:r>
      <w:r w:rsidRPr="00593835">
        <w:rPr>
          <w:rFonts w:ascii="Times New Roman" w:hAnsi="Times New Roman"/>
          <w:spacing w:val="-5"/>
          <w:sz w:val="24"/>
          <w:szCs w:val="24"/>
        </w:rPr>
        <w:t>места работы на другое нельзя натягивать провод. Не следует протя</w:t>
      </w:r>
      <w:r w:rsidRPr="00593835">
        <w:rPr>
          <w:rFonts w:ascii="Times New Roman" w:hAnsi="Times New Roman"/>
          <w:spacing w:val="-5"/>
          <w:sz w:val="24"/>
          <w:szCs w:val="24"/>
        </w:rPr>
        <w:softHyphen/>
      </w:r>
      <w:r w:rsidRPr="00593835">
        <w:rPr>
          <w:rFonts w:ascii="Times New Roman" w:hAnsi="Times New Roman"/>
          <w:spacing w:val="2"/>
          <w:sz w:val="24"/>
          <w:szCs w:val="24"/>
        </w:rPr>
        <w:t xml:space="preserve">гивать провод через проходы, проезды и места складирования </w:t>
      </w:r>
      <w:r w:rsidRPr="00593835">
        <w:rPr>
          <w:rFonts w:ascii="Times New Roman" w:hAnsi="Times New Roman"/>
          <w:spacing w:val="-2"/>
          <w:sz w:val="24"/>
          <w:szCs w:val="24"/>
        </w:rPr>
        <w:t>деталей. Нельзя держать электрифицированный инструмент, взяв</w:t>
      </w:r>
      <w:r w:rsidRPr="00593835">
        <w:rPr>
          <w:rFonts w:ascii="Times New Roman" w:hAnsi="Times New Roman"/>
          <w:spacing w:val="-2"/>
          <w:sz w:val="24"/>
          <w:szCs w:val="24"/>
        </w:rPr>
        <w:softHyphen/>
      </w:r>
      <w:r w:rsidRPr="00593835">
        <w:rPr>
          <w:rFonts w:ascii="Times New Roman" w:hAnsi="Times New Roman"/>
          <w:sz w:val="24"/>
          <w:szCs w:val="24"/>
        </w:rPr>
        <w:t>шись одной рукой за провод.</w:t>
      </w:r>
    </w:p>
    <w:p w:rsidR="00D11A88" w:rsidRPr="00593835" w:rsidRDefault="00D11A88" w:rsidP="00D11A88">
      <w:pPr>
        <w:shd w:val="clear" w:color="auto" w:fill="FFFFFF"/>
        <w:spacing w:after="0" w:line="360" w:lineRule="auto"/>
        <w:ind w:firstLine="709"/>
        <w:contextualSpacing/>
        <w:jc w:val="both"/>
        <w:rPr>
          <w:rFonts w:ascii="Times New Roman" w:hAnsi="Times New Roman"/>
          <w:sz w:val="24"/>
          <w:szCs w:val="24"/>
        </w:rPr>
      </w:pPr>
      <w:r w:rsidRPr="00593835">
        <w:rPr>
          <w:rFonts w:ascii="Times New Roman" w:hAnsi="Times New Roman"/>
          <w:spacing w:val="-5"/>
          <w:sz w:val="24"/>
          <w:szCs w:val="24"/>
        </w:rPr>
        <w:t xml:space="preserve">Работать с электрифицированным инструментом при рабочем </w:t>
      </w:r>
      <w:r w:rsidRPr="00593835">
        <w:rPr>
          <w:rFonts w:ascii="Times New Roman" w:hAnsi="Times New Roman"/>
          <w:sz w:val="24"/>
          <w:szCs w:val="24"/>
        </w:rPr>
        <w:t>напряжении, превышающем 42 В, можно только в резиновых перчат</w:t>
      </w:r>
      <w:r w:rsidRPr="00593835">
        <w:rPr>
          <w:rFonts w:ascii="Times New Roman" w:hAnsi="Times New Roman"/>
          <w:sz w:val="24"/>
          <w:szCs w:val="24"/>
        </w:rPr>
        <w:softHyphen/>
      </w:r>
      <w:r w:rsidRPr="00593835">
        <w:rPr>
          <w:rFonts w:ascii="Times New Roman" w:hAnsi="Times New Roman"/>
          <w:spacing w:val="-5"/>
          <w:sz w:val="24"/>
          <w:szCs w:val="24"/>
        </w:rPr>
        <w:t xml:space="preserve">ках и калошах либо стоя на изолированной поверхности (резиновом </w:t>
      </w:r>
      <w:r w:rsidRPr="00593835">
        <w:rPr>
          <w:rFonts w:ascii="Times New Roman" w:hAnsi="Times New Roman"/>
          <w:spacing w:val="-1"/>
          <w:sz w:val="24"/>
          <w:szCs w:val="24"/>
        </w:rPr>
        <w:t>коврике, сухом деревянном щитке).</w:t>
      </w:r>
    </w:p>
    <w:p w:rsidR="00D11A88" w:rsidRDefault="00D11A88" w:rsidP="00D11A88">
      <w:pPr>
        <w:spacing w:after="0" w:line="360" w:lineRule="auto"/>
        <w:ind w:firstLine="709"/>
        <w:contextualSpacing/>
        <w:jc w:val="both"/>
        <w:rPr>
          <w:rFonts w:ascii="Times New Roman" w:hAnsi="Times New Roman"/>
          <w:sz w:val="24"/>
          <w:szCs w:val="24"/>
        </w:rPr>
      </w:pPr>
      <w:r w:rsidRPr="00593835">
        <w:rPr>
          <w:rFonts w:ascii="Times New Roman" w:hAnsi="Times New Roman"/>
          <w:spacing w:val="-4"/>
          <w:sz w:val="24"/>
          <w:szCs w:val="24"/>
        </w:rPr>
        <w:t xml:space="preserve">Во избежание поражения электрическим током необходимо </w:t>
      </w:r>
      <w:r w:rsidRPr="00593835">
        <w:rPr>
          <w:rFonts w:ascii="Times New Roman" w:hAnsi="Times New Roman"/>
          <w:spacing w:val="-5"/>
          <w:sz w:val="24"/>
          <w:szCs w:val="24"/>
        </w:rPr>
        <w:t xml:space="preserve">пользоваться переносными электролампами с предохранительными </w:t>
      </w:r>
      <w:r w:rsidRPr="00593835">
        <w:rPr>
          <w:rFonts w:ascii="Times New Roman" w:hAnsi="Times New Roman"/>
          <w:spacing w:val="-6"/>
          <w:sz w:val="24"/>
          <w:szCs w:val="24"/>
        </w:rPr>
        <w:t>сетками. В помещении без повышенной опасности (сухом, с не</w:t>
      </w:r>
      <w:r>
        <w:rPr>
          <w:rFonts w:ascii="Times New Roman" w:hAnsi="Times New Roman"/>
          <w:spacing w:val="-6"/>
          <w:sz w:val="24"/>
          <w:szCs w:val="24"/>
        </w:rPr>
        <w:t xml:space="preserve"> токо</w:t>
      </w:r>
      <w:r w:rsidRPr="00593835">
        <w:rPr>
          <w:rFonts w:ascii="Times New Roman" w:hAnsi="Times New Roman"/>
          <w:spacing w:val="-6"/>
          <w:sz w:val="24"/>
          <w:szCs w:val="24"/>
        </w:rPr>
        <w:t>проводящими полами) можно использовать переносные лампы на</w:t>
      </w:r>
      <w:r w:rsidRPr="00593835">
        <w:rPr>
          <w:rFonts w:ascii="Times New Roman" w:hAnsi="Times New Roman"/>
          <w:spacing w:val="-6"/>
          <w:sz w:val="24"/>
          <w:szCs w:val="24"/>
        </w:rPr>
        <w:softHyphen/>
      </w:r>
      <w:r w:rsidRPr="00593835">
        <w:rPr>
          <w:rFonts w:ascii="Times New Roman" w:hAnsi="Times New Roman"/>
          <w:sz w:val="24"/>
          <w:szCs w:val="24"/>
        </w:rPr>
        <w:t>пряжением до 42 В, а в особо опасных помещениях (сырых, с токо</w:t>
      </w:r>
      <w:r w:rsidRPr="00593835">
        <w:rPr>
          <w:rFonts w:ascii="Times New Roman" w:hAnsi="Times New Roman"/>
          <w:spacing w:val="-5"/>
          <w:sz w:val="24"/>
          <w:szCs w:val="24"/>
        </w:rPr>
        <w:t xml:space="preserve">проводящими полами или токопроводящей пылью) напряжение не </w:t>
      </w:r>
      <w:r w:rsidRPr="00593835">
        <w:rPr>
          <w:rFonts w:ascii="Times New Roman" w:hAnsi="Times New Roman"/>
          <w:sz w:val="24"/>
          <w:szCs w:val="24"/>
        </w:rPr>
        <w:t>должно превышать 12 В.</w:t>
      </w:r>
    </w:p>
    <w:p w:rsidR="00D11A88" w:rsidRDefault="00D11A88" w:rsidP="00D11A88">
      <w:pPr>
        <w:tabs>
          <w:tab w:val="num" w:pos="0"/>
        </w:tabs>
        <w:spacing w:after="0" w:line="360" w:lineRule="auto"/>
        <w:ind w:firstLine="851"/>
        <w:jc w:val="both"/>
        <w:rPr>
          <w:rFonts w:ascii="Times New Roman" w:hAnsi="Times New Roman"/>
          <w:sz w:val="24"/>
          <w:szCs w:val="24"/>
        </w:rPr>
      </w:pPr>
    </w:p>
    <w:p w:rsidR="00D11A88" w:rsidRDefault="00D11A88" w:rsidP="00D11A88">
      <w:pPr>
        <w:tabs>
          <w:tab w:val="num" w:pos="0"/>
        </w:tabs>
        <w:spacing w:after="0" w:line="360" w:lineRule="auto"/>
        <w:ind w:firstLine="851"/>
        <w:jc w:val="both"/>
        <w:rPr>
          <w:rFonts w:ascii="Times New Roman" w:hAnsi="Times New Roman"/>
          <w:sz w:val="24"/>
          <w:szCs w:val="24"/>
        </w:rPr>
      </w:pPr>
    </w:p>
    <w:p w:rsidR="00D11A88" w:rsidRDefault="00D11A88" w:rsidP="00D11A88">
      <w:pPr>
        <w:tabs>
          <w:tab w:val="num" w:pos="0"/>
        </w:tabs>
        <w:spacing w:after="0" w:line="360" w:lineRule="auto"/>
        <w:ind w:firstLine="851"/>
        <w:jc w:val="both"/>
        <w:rPr>
          <w:rFonts w:ascii="Times New Roman" w:hAnsi="Times New Roman"/>
          <w:sz w:val="24"/>
          <w:szCs w:val="24"/>
        </w:rPr>
      </w:pPr>
    </w:p>
    <w:p w:rsidR="00D11A88" w:rsidRDefault="00D11A88" w:rsidP="00D11A88">
      <w:pPr>
        <w:tabs>
          <w:tab w:val="num" w:pos="0"/>
        </w:tabs>
        <w:spacing w:after="0" w:line="360" w:lineRule="auto"/>
        <w:ind w:firstLine="851"/>
        <w:jc w:val="both"/>
        <w:rPr>
          <w:rFonts w:ascii="Times New Roman" w:hAnsi="Times New Roman"/>
          <w:sz w:val="24"/>
          <w:szCs w:val="24"/>
        </w:rPr>
      </w:pPr>
    </w:p>
    <w:p w:rsidR="00D11A88" w:rsidRDefault="00D11A88" w:rsidP="00D11A88">
      <w:pPr>
        <w:spacing w:line="360" w:lineRule="auto"/>
        <w:jc w:val="center"/>
        <w:rPr>
          <w:rFonts w:ascii="Times New Roman" w:hAnsi="Times New Roman"/>
          <w:sz w:val="24"/>
          <w:szCs w:val="24"/>
        </w:rPr>
      </w:pPr>
      <w:bookmarkStart w:id="11" w:name="_Toc261989548"/>
      <w:r>
        <w:rPr>
          <w:rFonts w:ascii="Times New Roman" w:hAnsi="Times New Roman"/>
          <w:sz w:val="24"/>
          <w:szCs w:val="24"/>
        </w:rPr>
        <w:t xml:space="preserve">4.5 </w:t>
      </w:r>
      <w:r w:rsidRPr="00356696">
        <w:rPr>
          <w:rFonts w:ascii="Times New Roman" w:hAnsi="Times New Roman"/>
          <w:sz w:val="24"/>
          <w:szCs w:val="24"/>
        </w:rPr>
        <w:t>Требования безопасности во время работы</w:t>
      </w:r>
      <w:bookmarkEnd w:id="11"/>
    </w:p>
    <w:p w:rsidR="00D11A88" w:rsidRPr="00356696"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Проверять техническое состояние АТС и их агрегатов при выпуске на линию и при возвращении с линии следует при заторможенных колесах. Исключения из этого правила составляют случаи опробования тормозов, проверки работы системы питания и зажигания, когда работа двигателя необходима в соответствии с технологическим процессом.</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 Для осмотра АТС в темное время суток и осмотра АТС снизу на осмотровой канаве или подъемнике следует пользоваться переносным электрическим светильником напряжением не выше 50 В, защищенным от механических повреждений, или электрическим фонарем с автономным питанием.</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проверке технического состояния АТС необходимо проверять также номенклатуру и исправность инструментов и приспособлений, выдаваемых водителю.</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Испытательные (обкаточные) стенды должны обеспечивать надежность крепления обкатываемых агрегатов, гидросистем и т. д., плотность и герметичность трубопроводов, подводящих топливо, масло, охлаждающую жидкость и отводящих отработавшие газы.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испытании и опробовании тормозов АТС на роликовом стенде необходимо убедиться, что работники, выполняющие регулировку, находятся в безопасной зоне.</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Испытания и опробования тормозов АТС на ходу проводятся на площадках, размеры которых должны исключать возможность наезда АТС на людей, строения и т.д. в случае неисправных тормозов.</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Для регулировки тормозов нужно остановить АТС и выключить двигатель. Пускать двигатель и трогать с места АТС следует только после того, как водитель убедиться, что работники, производящие регулировку, находятся в безопасной зоне.</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Не допускается при вращающихся роликах проведение регулировочных работ на АТС, установленном на роликовом стенде, а также проведение работ по техническому обслуживанию, ремонту или настройке стенда.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вращающихся роликах не допускается въезд (выезд) АТС и проход людей через роликовый стенд.</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 Рабочее место оператора на посту диагностики должно быть оборудовано вращающимся регулируемым по высоте стулом.</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Контрольные приборы должны иметь местное освещение, не слепящее оператора.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Работа на диагностических и других постах с работающим двигателем АТС разрешается только при включенной местной вытяжной вентиляции, удаляющей отработавшие газы.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Выполнять работу, которая поручена мастером.</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Работая у слесарного стола, следить, чтобы его поверхность была гладкой, не имела заусениц.</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Выполняя работу совместно с несколькими рабочими, необходимо согласовать свои действия с этими рабочими, с целью недопущения травмирования и безопасного выполнения данной работы.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При выполнении работ запрещается: </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ремонт и крепление, обслуживание каких-либо деталей во время работы машин и механизмов. </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Удалять ограждения или отдельные части машин и механизмов и входить за ограждения.</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Отвертывание и завертывания гаек, болтов с применением пластинок и других предметов между гайкой, болтом или ключом, а также удлинение ключей путем присоединения другого ключа или трубы.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Тормозить движущиеся части механизмов, машин при помощи различных предметов, руками и ногами.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Работать или находиться под поднятым грузом, транспортным средством без подставки козелков и на пути перемещения грузов.</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совместной работе с электрогазосварщиком смотреть на электрическую дугу без защитных очков.</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Работать слесарных тисках и верстаках не надежно закрепленными деталями и узлами. </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Работать поврежденными или неправильно установленными упорами.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Переносить электрический инструмент, держа его за кабель, а также касаться рукой вращающихся частей до их остановки.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Во время работы располагать инструмент так, чтобы не возникало необходимость за ним.</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Правильно подбирать размер ключа, преимущественно пользоваться накидными и торцовыми ключами, а в трудно доступных местах- ключами с трещотками или шарнирной головкой.</w:t>
      </w:r>
    </w:p>
    <w:p w:rsidR="00D11A88" w:rsidRPr="00356696" w:rsidRDefault="00D11A88" w:rsidP="00D11A88">
      <w:pPr>
        <w:spacing w:after="0" w:line="360" w:lineRule="auto"/>
        <w:ind w:firstLine="709"/>
        <w:jc w:val="both"/>
        <w:rPr>
          <w:rFonts w:ascii="Times New Roman" w:hAnsi="Times New Roman"/>
          <w:sz w:val="24"/>
          <w:szCs w:val="24"/>
        </w:rPr>
      </w:pPr>
    </w:p>
    <w:p w:rsidR="00D11A88" w:rsidRDefault="00D11A88" w:rsidP="00D11A88">
      <w:pPr>
        <w:spacing w:line="360" w:lineRule="auto"/>
        <w:ind w:firstLine="709"/>
        <w:jc w:val="center"/>
        <w:rPr>
          <w:rFonts w:ascii="Times New Roman" w:hAnsi="Times New Roman"/>
          <w:sz w:val="24"/>
          <w:szCs w:val="24"/>
        </w:rPr>
      </w:pPr>
      <w:bookmarkStart w:id="12" w:name="_Toc261989549"/>
      <w:r>
        <w:rPr>
          <w:rFonts w:ascii="Times New Roman" w:hAnsi="Times New Roman"/>
          <w:sz w:val="24"/>
          <w:szCs w:val="24"/>
        </w:rPr>
        <w:t>4.6</w:t>
      </w:r>
      <w:r w:rsidRPr="00356696">
        <w:rPr>
          <w:rFonts w:ascii="Times New Roman" w:hAnsi="Times New Roman"/>
          <w:sz w:val="24"/>
          <w:szCs w:val="24"/>
        </w:rPr>
        <w:t xml:space="preserve"> Требования безопасности в аварийных ситуациях</w:t>
      </w:r>
      <w:bookmarkEnd w:id="12"/>
    </w:p>
    <w:p w:rsidR="00D11A88" w:rsidRPr="00356696"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возникновении аварийных ситуаций и аварий, которые могут привести к травмированию рабочих, выводу из строя оборудования (станка, машин, стенда), к материальному ущербу, слесарь немедленно должен прекратить работу, отключить оборудование, принять все меры по предотвращению травмирования рабочих и сообщить мастеру о несчастном случае, аварии или создании аварийной ситуации.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Обеспечить сохранность обстановки аварии или несчастного случая, если это не представляет опасности для жизни и здоровья людей.</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Оказать первую помощь пострадавшему при травмировании или внезапно заболевшему работнику. После оказания помощи отправить пострадавшего в медпункт или больницу. Если несчастный случай произошел с самим слесарем, он должен по возможности обратится в медпункт, сообщить о случившемся работодателю или попросить сделать это кого-либо из окружающих.</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 случае возникновения пожара немедленно сообщить в пожарную охрану, работодателю и по возможности приступить к тушению пожара имеющимися средствами пожаротушения.</w:t>
      </w:r>
    </w:p>
    <w:p w:rsidR="00D11A88" w:rsidRPr="00356696" w:rsidRDefault="00D11A88" w:rsidP="00D11A88">
      <w:pPr>
        <w:spacing w:after="0" w:line="360" w:lineRule="auto"/>
        <w:ind w:firstLine="709"/>
        <w:jc w:val="both"/>
        <w:rPr>
          <w:rFonts w:ascii="Times New Roman" w:hAnsi="Times New Roman"/>
          <w:sz w:val="24"/>
          <w:szCs w:val="24"/>
        </w:rPr>
      </w:pPr>
    </w:p>
    <w:p w:rsidR="00D11A88" w:rsidRDefault="00D11A88" w:rsidP="00D11A88">
      <w:pPr>
        <w:spacing w:line="360" w:lineRule="auto"/>
        <w:ind w:firstLine="709"/>
        <w:jc w:val="center"/>
        <w:rPr>
          <w:rFonts w:ascii="Times New Roman" w:hAnsi="Times New Roman"/>
          <w:sz w:val="24"/>
          <w:szCs w:val="24"/>
        </w:rPr>
      </w:pPr>
      <w:bookmarkStart w:id="13" w:name="_Toc261989550"/>
      <w:r>
        <w:rPr>
          <w:rFonts w:ascii="Times New Roman" w:hAnsi="Times New Roman"/>
          <w:sz w:val="24"/>
          <w:szCs w:val="24"/>
        </w:rPr>
        <w:t>4.7</w:t>
      </w:r>
      <w:r w:rsidRPr="00356696">
        <w:rPr>
          <w:rFonts w:ascii="Times New Roman" w:hAnsi="Times New Roman"/>
          <w:sz w:val="24"/>
          <w:szCs w:val="24"/>
        </w:rPr>
        <w:t xml:space="preserve"> Требования безопасности по окончанию работы</w:t>
      </w:r>
      <w:bookmarkEnd w:id="13"/>
    </w:p>
    <w:p w:rsidR="00D11A88" w:rsidRPr="00065869"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Выключить станок, стенд, машину от электросети.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Привести в порядок рабочее место: убрать со стола и рабочего места мусор, детали, инструмент и приспособления в отведенное для них место.</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Обо всех замеченных неисправностях оборудования и недостатках во время работы, и о принятых мерах к их устранению сообщить своему непосредственному руководителю.</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Вымыть руки и лицо теплой водой с мылом.</w:t>
      </w:r>
    </w:p>
    <w:p w:rsidR="00D11A88" w:rsidRPr="00356696" w:rsidRDefault="00D11A88" w:rsidP="00D11A88">
      <w:pPr>
        <w:spacing w:after="0" w:line="360" w:lineRule="auto"/>
        <w:ind w:firstLine="709"/>
        <w:jc w:val="both"/>
        <w:rPr>
          <w:rFonts w:ascii="Times New Roman" w:hAnsi="Times New Roman"/>
          <w:sz w:val="24"/>
          <w:szCs w:val="24"/>
        </w:rPr>
      </w:pPr>
    </w:p>
    <w:p w:rsidR="00D11A88" w:rsidRDefault="00D11A88" w:rsidP="00D11A88">
      <w:pPr>
        <w:spacing w:line="360" w:lineRule="auto"/>
        <w:ind w:firstLine="709"/>
        <w:jc w:val="center"/>
        <w:rPr>
          <w:rFonts w:ascii="Times New Roman" w:hAnsi="Times New Roman"/>
          <w:sz w:val="24"/>
          <w:szCs w:val="24"/>
        </w:rPr>
      </w:pPr>
      <w:bookmarkStart w:id="14" w:name="_Toc261989552"/>
      <w:r>
        <w:rPr>
          <w:rFonts w:ascii="Times New Roman" w:hAnsi="Times New Roman"/>
          <w:sz w:val="24"/>
          <w:szCs w:val="24"/>
        </w:rPr>
        <w:t>4.8</w:t>
      </w:r>
      <w:r w:rsidRPr="00065869">
        <w:rPr>
          <w:rFonts w:ascii="Times New Roman" w:hAnsi="Times New Roman"/>
          <w:sz w:val="24"/>
          <w:szCs w:val="24"/>
        </w:rPr>
        <w:t xml:space="preserve"> Требования, предъявляемые к инструментам, приспособлениям и основному технологическому оборудованию</w:t>
      </w:r>
      <w:bookmarkEnd w:id="14"/>
    </w:p>
    <w:p w:rsidR="00D11A88" w:rsidRPr="00065869"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диагностировании авто, на стендах с беговыми барабанами, при работе с диагностическими приборами и оборудованием, при определении тягового усилия, расходов топлива, параметров торможения, углов установки управляемых колес и других работах необходимо четко соблюдать правила техники безопасности.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На диагностических стендах с приспособлениями и приборами должны работать операторы, прошедшие специальный инструктаж по ТБ и изучившие правила эксплуатации диагностического оборудования</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Пульты управления, аппаратные шкафы, блоки барабанов и роликов и другое электрическое оборудование должны быть надежно заземлены.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Запрещается работать на стендах при снятых кожухах, щетках, ограждениях.</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Перед ремонтом, ТО или монтажом узлов и электрооборудования стендов необходимо снимать (отключать) напряжение.</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подготовке к работе на стендах необходимо проверить: крепление всех узлов и деталей стенда, наличие, исправность и  крепление защитных ограждений и заземляющих проводов, исправность подземных механизмов и других приспособлений: достаточность освещения рабочего места и путей движения авто.</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Во время работы стендов запрещается: открывать пульт управления стендом; доводить частоту вращения ротора электрической машины выше допустимой.</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Авто устанавливает и закрепляет на стенде только оператор. Закрепление автомобиля на стенде осуществляется фиксирующим устройством и башмаками, которые подкладываются под оба передних или оба задних колеса.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Во время работы авто на стенде вращающиеся детали стенда и колеса авто должны быть ограждены, отработавшие газы из глушителя авто должны принудительно отводиться через местный отсос с помощью накидного шланга или бесшланговым отсосом.</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Выезд автомобиля со стендов осуществляется оператором при поднятых пневмоподъемниках или застопоренных барабанах. При этом все датчики подключенных приборов должны быть отключены и сняты с агрегатов. Заборник отработавших газов должен быть отведен в сторону.</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 xml:space="preserve">Периодически, не реже 1 раза в месяц, нужно открывать люки, крышки электрических машин и продувать сжатым воздухом контактные кольца, щетки и щеткодержатели для удаления медно-графитовой пыли. </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Диагностические приспособления и инструменты должны быть в исправном состоянии. Запрещается пользоваться неисправными приспособлениями и инструментами. Их точность должна контролироваться.</w:t>
      </w:r>
    </w:p>
    <w:p w:rsidR="00D11A88" w:rsidRPr="00356696" w:rsidRDefault="00D11A88" w:rsidP="00D11A88">
      <w:pPr>
        <w:spacing w:after="0" w:line="360" w:lineRule="auto"/>
        <w:ind w:firstLine="709"/>
        <w:jc w:val="both"/>
        <w:rPr>
          <w:rFonts w:ascii="Times New Roman" w:hAnsi="Times New Roman"/>
          <w:sz w:val="24"/>
          <w:szCs w:val="24"/>
        </w:rPr>
      </w:pPr>
    </w:p>
    <w:p w:rsidR="00D11A88" w:rsidRDefault="00D11A88" w:rsidP="00D11A88">
      <w:pPr>
        <w:spacing w:line="360" w:lineRule="auto"/>
        <w:ind w:firstLine="709"/>
        <w:jc w:val="center"/>
        <w:rPr>
          <w:rFonts w:ascii="Times New Roman" w:hAnsi="Times New Roman"/>
          <w:sz w:val="24"/>
          <w:szCs w:val="24"/>
        </w:rPr>
      </w:pPr>
      <w:bookmarkStart w:id="15" w:name="_Toc261989554"/>
      <w:r>
        <w:rPr>
          <w:rFonts w:ascii="Times New Roman" w:hAnsi="Times New Roman"/>
          <w:sz w:val="24"/>
          <w:szCs w:val="24"/>
        </w:rPr>
        <w:t>4.9</w:t>
      </w:r>
      <w:r w:rsidRPr="00065869">
        <w:rPr>
          <w:rFonts w:ascii="Times New Roman" w:hAnsi="Times New Roman"/>
          <w:sz w:val="24"/>
          <w:szCs w:val="24"/>
        </w:rPr>
        <w:t xml:space="preserve"> Охрана труда при диагностировании тормозной системы</w:t>
      </w:r>
      <w:bookmarkEnd w:id="15"/>
    </w:p>
    <w:p w:rsidR="00D11A88" w:rsidRPr="00065869"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Роликовый стенд для проверки тормозной системы должен эксплуатироваться и использоваться исключительно по назначению и только в диапазоне установленной для него мощности  обученным персоналом. Испытательный стенд и рабочее место должны содержаться в чистоте.  Никто не должен находиться в опасной зоне роликового стенда. Вращающиеся и движущиеся части (например, ролики испытательного стенда) опасны.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Главный выключатель (а также аварийный выключатель) в аварийной ситуации устанавливаются в положение «0».</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работе автомобильных двигателей в замкнутых помещениях имеется опасность отравления. Предприниматель, эксплуатирующий установку, должен обеспечить вытяжку отработавших газов.</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Когда ведущий мост автомобиля опирается на комплект роликов стенда для испытания тормозов, съезжать с комплекта роликов можно только при работающем приводе роликов. Съезд при остановленном приводе роликов может привести к повреждению электродвигателей вследствие чрезмерного ускорения роликов.</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Нельзя эксплуатировать стенд для проверки тормозной системы при неработающем контроле скольжения. Это может привести к повреждению шин.</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Нельзя запускать автомобиль от стенда для испытания тормозов. Это может привести к повреждению испытательного стенда.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На стандартном комплекте роликов стенда для испытания тормозов нельзя испытывать автомобили с жестким не отключаемым приводом на все колеса. Возможно повреждение автомобиля и испытательного стенда.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На стандартном комплекте роликов стенда для проверки тормозных систем нельзя испытывать полноприводные автомобили. Результаты измерения при этом будут неправильными.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При диагностировании стояночной тормозной системы колеса, не опи­рающиеся при выполнении проверки на ролики стенда, должны быть зафиксированы не менее чем двумя противооткатными упорами, ис­ключающими выкатывание АТС со стенда.</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Запрещается включать силовой шкаф стенда, если его опорные устройства или соединительные кабели находятся в условиях влажности более 98 %.</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Запрещается оставлять АТС на опорных устройствах (особенно ведущей осью) с включенной передачей и включенным зажиганием (у дизелей), так как при вращении роликов двигатель проверяемого автомобиля может запуститься и АТС поедет неуправляемым.</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 автоматическом режиме ролики начинают движение, как только АТС заедет на стенд. Поэтому с собой в кабину АТС нужно всегда брать пульт дистанционного управления (ПДУ), чтобы в непредвиденном случае или  опасности отключить стенд из машины.</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Помещение, в котором установлен стенд, должно быть оборудовано первичными средствами пожаротушения  в  соответствии с  требованиями ГОСТ 12.4.009–93.</w:t>
      </w:r>
    </w:p>
    <w:p w:rsidR="00D11A88" w:rsidRDefault="00D11A88" w:rsidP="00D11A88">
      <w:pPr>
        <w:spacing w:line="360" w:lineRule="auto"/>
        <w:rPr>
          <w:rFonts w:ascii="Times New Roman" w:hAnsi="Times New Roman"/>
          <w:sz w:val="24"/>
          <w:szCs w:val="24"/>
        </w:rPr>
      </w:pPr>
      <w:bookmarkStart w:id="16" w:name="_Toc261989556"/>
    </w:p>
    <w:p w:rsidR="00D11A88" w:rsidRDefault="00D11A88" w:rsidP="00D11A88"/>
    <w:p w:rsidR="00D11A88" w:rsidRPr="002C04A7" w:rsidRDefault="00D11A88" w:rsidP="00D11A88"/>
    <w:p w:rsidR="00D11A88" w:rsidRDefault="00D11A88" w:rsidP="00D11A88">
      <w:pPr>
        <w:spacing w:line="360" w:lineRule="auto"/>
        <w:jc w:val="center"/>
        <w:rPr>
          <w:rFonts w:ascii="Times New Roman" w:hAnsi="Times New Roman"/>
          <w:sz w:val="24"/>
          <w:szCs w:val="24"/>
        </w:rPr>
      </w:pPr>
      <w:r>
        <w:rPr>
          <w:rFonts w:ascii="Times New Roman" w:hAnsi="Times New Roman"/>
          <w:sz w:val="24"/>
          <w:szCs w:val="24"/>
        </w:rPr>
        <w:t>4.10</w:t>
      </w:r>
      <w:r w:rsidRPr="00065869">
        <w:rPr>
          <w:rFonts w:ascii="Times New Roman" w:hAnsi="Times New Roman"/>
          <w:sz w:val="24"/>
          <w:szCs w:val="24"/>
        </w:rPr>
        <w:t xml:space="preserve"> Охрана труда при диагностировании внешних световых приборов</w:t>
      </w:r>
    </w:p>
    <w:bookmarkEnd w:id="16"/>
    <w:p w:rsidR="00D11A88" w:rsidRPr="00065869" w:rsidRDefault="00D11A88" w:rsidP="00D11A88">
      <w:pPr>
        <w:spacing w:after="0" w:line="360" w:lineRule="auto"/>
      </w:pP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Все электрические части устройства должны быть защищены от влажности и сырости.</w:t>
      </w:r>
    </w:p>
    <w:p w:rsidR="00D11A88" w:rsidRPr="00356696"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Никогда не направляйте прямые солнечные лучи на линзу прибора. Оптическая камера прибора может быть повреждена возникнувшим из-за этого огнем.</w:t>
      </w:r>
    </w:p>
    <w:p w:rsidR="00D11A88" w:rsidRDefault="00D11A88" w:rsidP="00D11A88">
      <w:pPr>
        <w:spacing w:after="0" w:line="360" w:lineRule="auto"/>
        <w:ind w:firstLine="709"/>
        <w:jc w:val="both"/>
        <w:rPr>
          <w:rFonts w:ascii="Times New Roman" w:hAnsi="Times New Roman"/>
          <w:sz w:val="24"/>
          <w:szCs w:val="24"/>
        </w:rPr>
      </w:pPr>
      <w:r w:rsidRPr="00356696">
        <w:rPr>
          <w:rFonts w:ascii="Times New Roman" w:hAnsi="Times New Roman"/>
          <w:sz w:val="24"/>
          <w:szCs w:val="24"/>
        </w:rPr>
        <w:t>В перерывах между работой  оптическую камеру необходимо закрывать непрозрачным чехлом во избежание попадания солнечных лучей на линзу и фотоэлементы.</w:t>
      </w:r>
    </w:p>
    <w:p w:rsidR="00D11A88" w:rsidRPr="00356696" w:rsidRDefault="00D11A88" w:rsidP="00D11A88">
      <w:pPr>
        <w:spacing w:after="0" w:line="360" w:lineRule="auto"/>
        <w:ind w:firstLine="709"/>
        <w:jc w:val="both"/>
        <w:rPr>
          <w:rFonts w:ascii="Times New Roman" w:hAnsi="Times New Roman"/>
          <w:sz w:val="24"/>
          <w:szCs w:val="24"/>
        </w:rPr>
      </w:pPr>
    </w:p>
    <w:p w:rsidR="00D11A88" w:rsidRPr="00BC0842" w:rsidRDefault="00D11A88" w:rsidP="00D11A88">
      <w:pPr>
        <w:spacing w:line="360" w:lineRule="auto"/>
        <w:ind w:firstLine="709"/>
        <w:jc w:val="center"/>
        <w:rPr>
          <w:rFonts w:ascii="Times New Roman" w:hAnsi="Times New Roman"/>
          <w:sz w:val="24"/>
        </w:rPr>
      </w:pPr>
      <w:bookmarkStart w:id="17" w:name="_Toc359929484"/>
      <w:r>
        <w:rPr>
          <w:rFonts w:ascii="Times New Roman" w:hAnsi="Times New Roman"/>
          <w:sz w:val="24"/>
        </w:rPr>
        <w:t xml:space="preserve">4.11 </w:t>
      </w:r>
      <w:r w:rsidRPr="00BC0842">
        <w:rPr>
          <w:rFonts w:ascii="Times New Roman" w:hAnsi="Times New Roman"/>
          <w:sz w:val="24"/>
        </w:rPr>
        <w:t>Экологическая безопасность</w:t>
      </w:r>
      <w:bookmarkEnd w:id="17"/>
    </w:p>
    <w:p w:rsidR="00D11A88" w:rsidRPr="00F7219E" w:rsidRDefault="00D11A88" w:rsidP="00D11A88">
      <w:pPr>
        <w:spacing w:after="0" w:line="360" w:lineRule="auto"/>
        <w:ind w:left="1429"/>
        <w:jc w:val="both"/>
      </w:pPr>
    </w:p>
    <w:p w:rsidR="00D11A88" w:rsidRPr="00FC268A" w:rsidRDefault="00D11A88" w:rsidP="00D11A88">
      <w:pPr>
        <w:tabs>
          <w:tab w:val="num" w:pos="0"/>
        </w:tabs>
        <w:spacing w:after="0" w:line="360" w:lineRule="auto"/>
        <w:ind w:firstLine="709"/>
        <w:jc w:val="both"/>
        <w:rPr>
          <w:rFonts w:ascii="Times New Roman" w:hAnsi="Times New Roman"/>
          <w:sz w:val="24"/>
          <w:szCs w:val="24"/>
        </w:rPr>
      </w:pPr>
      <w:r>
        <w:rPr>
          <w:rFonts w:ascii="Times New Roman" w:hAnsi="Times New Roman"/>
          <w:sz w:val="24"/>
          <w:szCs w:val="24"/>
        </w:rPr>
        <w:t xml:space="preserve"> Участок </w:t>
      </w:r>
      <w:r w:rsidRPr="00FC268A">
        <w:rPr>
          <w:rFonts w:ascii="Times New Roman" w:hAnsi="Times New Roman"/>
          <w:sz w:val="24"/>
          <w:szCs w:val="24"/>
        </w:rPr>
        <w:t>оборудован си</w:t>
      </w:r>
      <w:r>
        <w:rPr>
          <w:rFonts w:ascii="Times New Roman" w:hAnsi="Times New Roman"/>
          <w:sz w:val="24"/>
          <w:szCs w:val="24"/>
        </w:rPr>
        <w:t>стемой вытяжной вентиляции.</w:t>
      </w:r>
    </w:p>
    <w:p w:rsidR="00D11A88" w:rsidRPr="00FC268A" w:rsidRDefault="00D11A88" w:rsidP="00D11A88">
      <w:pPr>
        <w:tabs>
          <w:tab w:val="num" w:pos="0"/>
        </w:tabs>
        <w:spacing w:after="0" w:line="360" w:lineRule="auto"/>
        <w:ind w:firstLine="709"/>
        <w:jc w:val="both"/>
        <w:rPr>
          <w:rFonts w:ascii="Times New Roman" w:hAnsi="Times New Roman"/>
          <w:sz w:val="24"/>
          <w:szCs w:val="24"/>
        </w:rPr>
      </w:pPr>
      <w:r w:rsidRPr="00FC268A">
        <w:rPr>
          <w:rFonts w:ascii="Times New Roman" w:hAnsi="Times New Roman"/>
          <w:sz w:val="24"/>
          <w:szCs w:val="24"/>
        </w:rPr>
        <w:t>Производственная канализация отсутствует, т.к. в ней на данном посту нет необходимости. Бытовые сточные воды отводятся в наружную сеть городской канализации.</w:t>
      </w:r>
      <w:r>
        <w:rPr>
          <w:rFonts w:ascii="Times New Roman" w:hAnsi="Times New Roman"/>
          <w:sz w:val="24"/>
          <w:szCs w:val="24"/>
        </w:rPr>
        <w:t xml:space="preserve">  </w:t>
      </w:r>
    </w:p>
    <w:p w:rsidR="00D11A88" w:rsidRPr="002301EB" w:rsidRDefault="00D11A88" w:rsidP="00D11A88">
      <w:pPr>
        <w:tabs>
          <w:tab w:val="num" w:pos="0"/>
        </w:tabs>
        <w:spacing w:after="0" w:line="360" w:lineRule="auto"/>
        <w:ind w:firstLine="709"/>
        <w:jc w:val="both"/>
        <w:rPr>
          <w:rFonts w:ascii="Times New Roman" w:hAnsi="Times New Roman"/>
          <w:sz w:val="24"/>
          <w:szCs w:val="24"/>
        </w:rPr>
      </w:pPr>
      <w:r w:rsidRPr="002301EB">
        <w:rPr>
          <w:rFonts w:ascii="Times New Roman" w:hAnsi="Times New Roman"/>
          <w:sz w:val="24"/>
          <w:szCs w:val="24"/>
        </w:rPr>
        <w:t xml:space="preserve">В виду </w:t>
      </w:r>
      <w:r>
        <w:rPr>
          <w:rFonts w:ascii="Times New Roman" w:hAnsi="Times New Roman"/>
          <w:sz w:val="24"/>
          <w:szCs w:val="24"/>
        </w:rPr>
        <w:t>с тем, что</w:t>
      </w:r>
      <w:r w:rsidRPr="002301EB">
        <w:rPr>
          <w:rFonts w:ascii="Times New Roman" w:hAnsi="Times New Roman"/>
          <w:sz w:val="24"/>
          <w:szCs w:val="24"/>
        </w:rPr>
        <w:t xml:space="preserve"> в городе </w:t>
      </w:r>
      <w:r>
        <w:rPr>
          <w:rFonts w:ascii="Times New Roman" w:hAnsi="Times New Roman"/>
          <w:sz w:val="24"/>
          <w:szCs w:val="24"/>
        </w:rPr>
        <w:t>существуют специализированные пункты по сортировке и утилизации отдельных видов отходов с ними заключены договора по утилизации расходных материалов.</w:t>
      </w:r>
    </w:p>
    <w:p w:rsidR="00D11A88" w:rsidRPr="002301EB" w:rsidRDefault="00D11A88" w:rsidP="00D11A88">
      <w:pPr>
        <w:spacing w:line="360" w:lineRule="auto"/>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ind w:firstLine="709"/>
        <w:jc w:val="center"/>
        <w:rPr>
          <w:rFonts w:ascii="Times New Roman" w:hAnsi="Times New Roman"/>
          <w:sz w:val="24"/>
          <w:szCs w:val="24"/>
        </w:rPr>
      </w:pPr>
    </w:p>
    <w:p w:rsidR="00D11A88" w:rsidRDefault="00D11A88" w:rsidP="00D11A88">
      <w:pPr>
        <w:tabs>
          <w:tab w:val="left" w:pos="709"/>
        </w:tabs>
        <w:spacing w:after="0" w:line="360" w:lineRule="auto"/>
        <w:rPr>
          <w:rFonts w:ascii="Times New Roman" w:hAnsi="Times New Roman"/>
          <w:sz w:val="24"/>
          <w:szCs w:val="24"/>
        </w:rPr>
      </w:pPr>
    </w:p>
    <w:p w:rsidR="00D11A88" w:rsidRDefault="00D11A88" w:rsidP="00D11A88">
      <w:pPr>
        <w:tabs>
          <w:tab w:val="left" w:pos="709"/>
        </w:tabs>
        <w:spacing w:after="0" w:line="360" w:lineRule="auto"/>
        <w:jc w:val="center"/>
        <w:rPr>
          <w:rFonts w:ascii="Times New Roman" w:hAnsi="Times New Roman"/>
          <w:b/>
          <w:sz w:val="24"/>
          <w:szCs w:val="24"/>
        </w:rPr>
      </w:pPr>
    </w:p>
    <w:p w:rsidR="00D11A88" w:rsidRDefault="00D11A88" w:rsidP="00D11A88">
      <w:pPr>
        <w:tabs>
          <w:tab w:val="left" w:pos="709"/>
        </w:tabs>
        <w:spacing w:after="0" w:line="360" w:lineRule="auto"/>
        <w:jc w:val="center"/>
        <w:rPr>
          <w:rFonts w:ascii="Times New Roman" w:hAnsi="Times New Roman"/>
          <w:b/>
          <w:sz w:val="24"/>
          <w:szCs w:val="24"/>
        </w:rPr>
      </w:pPr>
    </w:p>
    <w:p w:rsidR="00D11A88" w:rsidRDefault="00D11A88" w:rsidP="00D11A88">
      <w:pPr>
        <w:tabs>
          <w:tab w:val="left" w:pos="709"/>
        </w:tabs>
        <w:spacing w:after="0" w:line="360" w:lineRule="auto"/>
        <w:jc w:val="center"/>
        <w:rPr>
          <w:rFonts w:ascii="Times New Roman" w:hAnsi="Times New Roman"/>
          <w:b/>
          <w:sz w:val="24"/>
          <w:szCs w:val="24"/>
        </w:rPr>
      </w:pPr>
      <w:r w:rsidRPr="00356696">
        <w:rPr>
          <w:rFonts w:ascii="Times New Roman" w:hAnsi="Times New Roman"/>
          <w:b/>
          <w:sz w:val="24"/>
          <w:szCs w:val="24"/>
        </w:rPr>
        <w:t>Заключение</w:t>
      </w:r>
    </w:p>
    <w:p w:rsidR="00D11A88" w:rsidRDefault="00D11A88" w:rsidP="00D11A88">
      <w:pPr>
        <w:tabs>
          <w:tab w:val="left" w:pos="709"/>
        </w:tabs>
        <w:spacing w:after="0" w:line="360" w:lineRule="auto"/>
        <w:ind w:firstLine="709"/>
        <w:jc w:val="center"/>
        <w:rPr>
          <w:rFonts w:ascii="Times New Roman" w:hAnsi="Times New Roman"/>
          <w:b/>
          <w:sz w:val="24"/>
          <w:szCs w:val="24"/>
        </w:rPr>
      </w:pPr>
    </w:p>
    <w:p w:rsidR="00D11A88" w:rsidRPr="00356696" w:rsidRDefault="00D11A88" w:rsidP="00D11A88">
      <w:pPr>
        <w:tabs>
          <w:tab w:val="left" w:pos="709"/>
        </w:tabs>
        <w:spacing w:after="0" w:line="360" w:lineRule="auto"/>
        <w:ind w:firstLine="709"/>
        <w:jc w:val="center"/>
        <w:rPr>
          <w:rFonts w:ascii="Times New Roman" w:hAnsi="Times New Roman"/>
          <w:b/>
          <w:sz w:val="24"/>
          <w:szCs w:val="24"/>
        </w:rPr>
      </w:pPr>
    </w:p>
    <w:p w:rsidR="00D11A88" w:rsidRPr="00356696" w:rsidRDefault="00D11A88" w:rsidP="00D11A88">
      <w:pPr>
        <w:spacing w:after="0" w:line="360" w:lineRule="auto"/>
        <w:ind w:right="-6" w:firstLine="851"/>
        <w:jc w:val="both"/>
        <w:rPr>
          <w:rFonts w:ascii="Times New Roman" w:hAnsi="Times New Roman"/>
          <w:sz w:val="24"/>
          <w:szCs w:val="24"/>
        </w:rPr>
      </w:pPr>
      <w:r w:rsidRPr="00356696">
        <w:rPr>
          <w:rFonts w:ascii="Times New Roman" w:hAnsi="Times New Roman"/>
          <w:color w:val="000000"/>
          <w:spacing w:val="1"/>
          <w:sz w:val="24"/>
          <w:szCs w:val="24"/>
        </w:rPr>
        <w:t>В данной  выпускной квалификационной работе</w:t>
      </w:r>
      <w:r>
        <w:rPr>
          <w:rFonts w:ascii="Times New Roman" w:hAnsi="Times New Roman"/>
          <w:color w:val="000000"/>
          <w:spacing w:val="-3"/>
          <w:sz w:val="24"/>
          <w:szCs w:val="24"/>
        </w:rPr>
        <w:t xml:space="preserve"> решена задача</w:t>
      </w:r>
      <w:r w:rsidRPr="00356696">
        <w:rPr>
          <w:rFonts w:ascii="Times New Roman" w:hAnsi="Times New Roman"/>
          <w:color w:val="000000"/>
          <w:spacing w:val="-3"/>
          <w:sz w:val="24"/>
          <w:szCs w:val="24"/>
        </w:rPr>
        <w:t xml:space="preserve"> </w:t>
      </w:r>
      <w:r w:rsidRPr="00356696">
        <w:rPr>
          <w:rFonts w:ascii="Times New Roman" w:hAnsi="Times New Roman"/>
          <w:sz w:val="24"/>
          <w:szCs w:val="24"/>
        </w:rPr>
        <w:t xml:space="preserve">организации диагностического участка </w:t>
      </w:r>
      <w:r>
        <w:rPr>
          <w:rFonts w:ascii="Times New Roman" w:hAnsi="Times New Roman"/>
          <w:sz w:val="24"/>
          <w:szCs w:val="24"/>
        </w:rPr>
        <w:t xml:space="preserve">по обслуживанию </w:t>
      </w:r>
      <w:r w:rsidRPr="00356696">
        <w:rPr>
          <w:rFonts w:ascii="Times New Roman" w:hAnsi="Times New Roman"/>
          <w:sz w:val="24"/>
          <w:szCs w:val="24"/>
        </w:rPr>
        <w:t xml:space="preserve">двигателей </w:t>
      </w:r>
      <w:r>
        <w:rPr>
          <w:rFonts w:ascii="Times New Roman" w:hAnsi="Times New Roman"/>
          <w:sz w:val="24"/>
          <w:szCs w:val="24"/>
        </w:rPr>
        <w:t>автомобильного транспорта</w:t>
      </w:r>
      <w:r w:rsidRPr="00356696">
        <w:rPr>
          <w:rFonts w:ascii="Times New Roman" w:hAnsi="Times New Roman"/>
          <w:sz w:val="24"/>
          <w:szCs w:val="24"/>
        </w:rPr>
        <w:t xml:space="preserve">  в СТУ «Сургутский цех крепления скважин».</w:t>
      </w:r>
    </w:p>
    <w:p w:rsidR="00D11A88" w:rsidRDefault="00D11A88" w:rsidP="00D11A88">
      <w:pPr>
        <w:shd w:val="clear" w:color="auto" w:fill="FFFFFF"/>
        <w:spacing w:after="0" w:line="360" w:lineRule="auto"/>
        <w:ind w:right="-5" w:firstLine="851"/>
        <w:jc w:val="both"/>
        <w:rPr>
          <w:rFonts w:ascii="Times New Roman" w:hAnsi="Times New Roman"/>
          <w:color w:val="000000"/>
          <w:spacing w:val="-3"/>
          <w:sz w:val="24"/>
          <w:szCs w:val="24"/>
        </w:rPr>
      </w:pPr>
      <w:r w:rsidRPr="00356696">
        <w:rPr>
          <w:rFonts w:ascii="Times New Roman" w:hAnsi="Times New Roman"/>
          <w:color w:val="000000"/>
          <w:spacing w:val="-3"/>
          <w:sz w:val="24"/>
          <w:szCs w:val="24"/>
        </w:rPr>
        <w:t xml:space="preserve"> Разработан  участок диагностирования</w:t>
      </w:r>
      <w:r>
        <w:rPr>
          <w:rFonts w:ascii="Times New Roman" w:hAnsi="Times New Roman"/>
          <w:color w:val="000000"/>
          <w:spacing w:val="-3"/>
          <w:sz w:val="24"/>
          <w:szCs w:val="24"/>
        </w:rPr>
        <w:t xml:space="preserve"> ДВС и систем питания</w:t>
      </w:r>
      <w:r w:rsidRPr="00356696">
        <w:rPr>
          <w:rFonts w:ascii="Times New Roman" w:hAnsi="Times New Roman"/>
          <w:color w:val="000000"/>
          <w:spacing w:val="-3"/>
          <w:sz w:val="24"/>
          <w:szCs w:val="24"/>
        </w:rPr>
        <w:t xml:space="preserve">, </w:t>
      </w:r>
      <w:r>
        <w:rPr>
          <w:rFonts w:ascii="Times New Roman" w:hAnsi="Times New Roman"/>
          <w:color w:val="000000"/>
          <w:spacing w:val="-3"/>
          <w:sz w:val="24"/>
          <w:szCs w:val="24"/>
        </w:rPr>
        <w:t xml:space="preserve">технологический процесс обслуживания автомобилей. Адаптация работы участка показала </w:t>
      </w:r>
      <w:r w:rsidRPr="00356696">
        <w:rPr>
          <w:rFonts w:ascii="Times New Roman" w:hAnsi="Times New Roman"/>
          <w:color w:val="000000"/>
          <w:spacing w:val="-3"/>
          <w:sz w:val="24"/>
          <w:szCs w:val="24"/>
        </w:rPr>
        <w:t>оперативность проведения регламентных работ по обслуживанию кустовых площадок и месторождений, их работоспособность возросла на 14-16% по сравнени</w:t>
      </w:r>
      <w:r>
        <w:rPr>
          <w:rFonts w:ascii="Times New Roman" w:hAnsi="Times New Roman"/>
          <w:color w:val="000000"/>
          <w:spacing w:val="-3"/>
          <w:sz w:val="24"/>
          <w:szCs w:val="24"/>
        </w:rPr>
        <w:t>ю без использования в системе технического обслуживания и ремонта</w:t>
      </w:r>
      <w:r w:rsidRPr="00356696">
        <w:rPr>
          <w:rFonts w:ascii="Times New Roman" w:hAnsi="Times New Roman"/>
          <w:color w:val="000000"/>
          <w:spacing w:val="-3"/>
          <w:sz w:val="24"/>
          <w:szCs w:val="24"/>
        </w:rPr>
        <w:t xml:space="preserve"> поста диагностики ДВС</w:t>
      </w:r>
      <w:r>
        <w:rPr>
          <w:rFonts w:ascii="Times New Roman" w:hAnsi="Times New Roman"/>
          <w:color w:val="000000"/>
          <w:spacing w:val="-3"/>
          <w:sz w:val="24"/>
          <w:szCs w:val="24"/>
        </w:rPr>
        <w:t>.</w:t>
      </w:r>
    </w:p>
    <w:p w:rsidR="00D11A88" w:rsidRDefault="00D11A88" w:rsidP="00D11A88">
      <w:pPr>
        <w:shd w:val="clear" w:color="auto" w:fill="FFFFFF"/>
        <w:spacing w:after="0" w:line="360" w:lineRule="auto"/>
        <w:ind w:right="-5" w:firstLine="851"/>
        <w:jc w:val="both"/>
        <w:rPr>
          <w:rFonts w:ascii="Times New Roman" w:hAnsi="Times New Roman"/>
          <w:color w:val="000000"/>
          <w:spacing w:val="-3"/>
          <w:sz w:val="24"/>
          <w:szCs w:val="24"/>
        </w:rPr>
      </w:pPr>
      <w:r>
        <w:rPr>
          <w:rFonts w:ascii="Times New Roman" w:hAnsi="Times New Roman"/>
          <w:color w:val="000000"/>
          <w:spacing w:val="-3"/>
          <w:sz w:val="24"/>
          <w:szCs w:val="24"/>
        </w:rPr>
        <w:t xml:space="preserve">Это позволит увеличить, </w:t>
      </w:r>
      <w:r w:rsidRPr="00356696">
        <w:rPr>
          <w:rFonts w:ascii="Times New Roman" w:hAnsi="Times New Roman"/>
          <w:color w:val="000000"/>
          <w:spacing w:val="-3"/>
          <w:sz w:val="24"/>
          <w:szCs w:val="24"/>
        </w:rPr>
        <w:t>возможно</w:t>
      </w:r>
      <w:r>
        <w:rPr>
          <w:rFonts w:ascii="Times New Roman" w:hAnsi="Times New Roman"/>
          <w:color w:val="000000"/>
          <w:spacing w:val="-3"/>
          <w:sz w:val="24"/>
          <w:szCs w:val="24"/>
        </w:rPr>
        <w:t>е</w:t>
      </w:r>
      <w:r w:rsidRPr="00356696">
        <w:rPr>
          <w:rFonts w:ascii="Times New Roman" w:hAnsi="Times New Roman"/>
          <w:color w:val="000000"/>
          <w:spacing w:val="-3"/>
          <w:sz w:val="24"/>
          <w:szCs w:val="24"/>
        </w:rPr>
        <w:t xml:space="preserve"> поддержание имеющихся автомобилей в надлежащем техническом состоянии</w:t>
      </w:r>
      <w:r>
        <w:rPr>
          <w:rFonts w:ascii="Times New Roman" w:hAnsi="Times New Roman"/>
          <w:color w:val="000000"/>
          <w:spacing w:val="-3"/>
          <w:sz w:val="24"/>
          <w:szCs w:val="24"/>
        </w:rPr>
        <w:t>. Возросла</w:t>
      </w:r>
      <w:r w:rsidRPr="00356696">
        <w:rPr>
          <w:rFonts w:ascii="Times New Roman" w:hAnsi="Times New Roman"/>
          <w:color w:val="000000"/>
          <w:spacing w:val="-3"/>
          <w:sz w:val="24"/>
          <w:szCs w:val="24"/>
        </w:rPr>
        <w:t xml:space="preserve"> работоспособность специальной техники в сложных климатических услови</w:t>
      </w:r>
      <w:r>
        <w:rPr>
          <w:rFonts w:ascii="Times New Roman" w:hAnsi="Times New Roman"/>
          <w:color w:val="000000"/>
          <w:spacing w:val="-3"/>
          <w:sz w:val="24"/>
          <w:szCs w:val="24"/>
        </w:rPr>
        <w:t>ях Крайнего С</w:t>
      </w:r>
      <w:r w:rsidRPr="00356696">
        <w:rPr>
          <w:rFonts w:ascii="Times New Roman" w:hAnsi="Times New Roman"/>
          <w:color w:val="000000"/>
          <w:spacing w:val="-3"/>
          <w:sz w:val="24"/>
          <w:szCs w:val="24"/>
        </w:rPr>
        <w:t xml:space="preserve">евера, </w:t>
      </w:r>
      <w:r>
        <w:rPr>
          <w:rFonts w:ascii="Times New Roman" w:hAnsi="Times New Roman"/>
          <w:color w:val="000000"/>
          <w:spacing w:val="-3"/>
          <w:sz w:val="24"/>
          <w:szCs w:val="24"/>
        </w:rPr>
        <w:t xml:space="preserve">за счет надежности работ ДВС, которая позволяет </w:t>
      </w:r>
      <w:r w:rsidRPr="00356696">
        <w:rPr>
          <w:rFonts w:ascii="Times New Roman" w:hAnsi="Times New Roman"/>
          <w:color w:val="000000"/>
          <w:spacing w:val="-3"/>
          <w:sz w:val="24"/>
          <w:szCs w:val="24"/>
        </w:rPr>
        <w:t>уменьши</w:t>
      </w:r>
      <w:r>
        <w:rPr>
          <w:rFonts w:ascii="Times New Roman" w:hAnsi="Times New Roman"/>
          <w:color w:val="000000"/>
          <w:spacing w:val="-3"/>
          <w:sz w:val="24"/>
          <w:szCs w:val="24"/>
        </w:rPr>
        <w:t>ть</w:t>
      </w:r>
      <w:r w:rsidRPr="00356696">
        <w:rPr>
          <w:rFonts w:ascii="Times New Roman" w:hAnsi="Times New Roman"/>
          <w:color w:val="000000"/>
          <w:spacing w:val="-3"/>
          <w:sz w:val="24"/>
          <w:szCs w:val="24"/>
        </w:rPr>
        <w:t xml:space="preserve"> время простоя автомобилей</w:t>
      </w:r>
      <w:r>
        <w:rPr>
          <w:rFonts w:ascii="Times New Roman" w:hAnsi="Times New Roman"/>
          <w:color w:val="000000"/>
          <w:spacing w:val="-3"/>
          <w:sz w:val="24"/>
          <w:szCs w:val="24"/>
        </w:rPr>
        <w:t xml:space="preserve"> при обслуживании нефтяных кустов.</w:t>
      </w:r>
    </w:p>
    <w:p w:rsidR="00D11A88" w:rsidRPr="0022312E" w:rsidRDefault="00D11A88" w:rsidP="00D11A88">
      <w:pPr>
        <w:shd w:val="clear" w:color="auto" w:fill="FFFFFF"/>
        <w:spacing w:after="0" w:line="360" w:lineRule="auto"/>
        <w:ind w:right="-5" w:firstLine="851"/>
        <w:jc w:val="both"/>
        <w:rPr>
          <w:rFonts w:ascii="Times New Roman" w:hAnsi="Times New Roman"/>
          <w:color w:val="000000"/>
          <w:spacing w:val="-3"/>
          <w:sz w:val="24"/>
          <w:szCs w:val="24"/>
        </w:rPr>
      </w:pPr>
      <w:r w:rsidRPr="007D5FCE">
        <w:rPr>
          <w:rFonts w:ascii="Times New Roman" w:hAnsi="Times New Roman"/>
          <w:spacing w:val="-3"/>
          <w:sz w:val="24"/>
          <w:szCs w:val="24"/>
        </w:rPr>
        <w:t>Таким образом</w:t>
      </w:r>
      <w:r>
        <w:rPr>
          <w:rFonts w:ascii="Times New Roman" w:hAnsi="Times New Roman"/>
          <w:color w:val="000000"/>
          <w:spacing w:val="-3"/>
          <w:sz w:val="24"/>
          <w:szCs w:val="24"/>
        </w:rPr>
        <w:t xml:space="preserve"> возможность оперативно проводить регламентные работы по обслуживанию кустовых площадок, </w:t>
      </w:r>
      <w:r w:rsidRPr="00356696">
        <w:rPr>
          <w:rFonts w:ascii="Times New Roman" w:hAnsi="Times New Roman"/>
          <w:sz w:val="24"/>
          <w:szCs w:val="24"/>
        </w:rPr>
        <w:t>надёж</w:t>
      </w:r>
      <w:r>
        <w:rPr>
          <w:rFonts w:ascii="Times New Roman" w:hAnsi="Times New Roman"/>
          <w:sz w:val="24"/>
          <w:szCs w:val="24"/>
        </w:rPr>
        <w:t>ности</w:t>
      </w:r>
      <w:r w:rsidRPr="00356696">
        <w:rPr>
          <w:rFonts w:ascii="Times New Roman" w:hAnsi="Times New Roman"/>
          <w:sz w:val="24"/>
          <w:szCs w:val="24"/>
        </w:rPr>
        <w:t xml:space="preserve"> и бесперебой</w:t>
      </w:r>
      <w:r>
        <w:rPr>
          <w:rFonts w:ascii="Times New Roman" w:hAnsi="Times New Roman"/>
          <w:sz w:val="24"/>
          <w:szCs w:val="24"/>
        </w:rPr>
        <w:t>ной</w:t>
      </w:r>
      <w:r w:rsidRPr="00356696">
        <w:rPr>
          <w:rFonts w:ascii="Times New Roman" w:hAnsi="Times New Roman"/>
          <w:sz w:val="24"/>
          <w:szCs w:val="24"/>
        </w:rPr>
        <w:t xml:space="preserve">  рабо</w:t>
      </w:r>
      <w:r>
        <w:rPr>
          <w:rFonts w:ascii="Times New Roman" w:hAnsi="Times New Roman"/>
          <w:sz w:val="24"/>
          <w:szCs w:val="24"/>
        </w:rPr>
        <w:t>ты</w:t>
      </w:r>
      <w:r w:rsidRPr="00356696">
        <w:rPr>
          <w:rFonts w:ascii="Times New Roman" w:hAnsi="Times New Roman"/>
          <w:sz w:val="24"/>
          <w:szCs w:val="24"/>
        </w:rPr>
        <w:t xml:space="preserve"> парка спец</w:t>
      </w:r>
      <w:r>
        <w:rPr>
          <w:rFonts w:ascii="Times New Roman" w:hAnsi="Times New Roman"/>
          <w:sz w:val="24"/>
          <w:szCs w:val="24"/>
        </w:rPr>
        <w:t>техники на</w:t>
      </w:r>
      <w:r w:rsidRPr="00356696">
        <w:rPr>
          <w:rFonts w:ascii="Times New Roman" w:hAnsi="Times New Roman"/>
          <w:sz w:val="24"/>
          <w:szCs w:val="24"/>
        </w:rPr>
        <w:t xml:space="preserve"> автомоби</w:t>
      </w:r>
      <w:r>
        <w:rPr>
          <w:rFonts w:ascii="Times New Roman" w:hAnsi="Times New Roman"/>
          <w:sz w:val="24"/>
          <w:szCs w:val="24"/>
        </w:rPr>
        <w:t>льном транспорте</w:t>
      </w:r>
      <w:r w:rsidRPr="00356696">
        <w:rPr>
          <w:rFonts w:ascii="Times New Roman" w:hAnsi="Times New Roman"/>
          <w:sz w:val="24"/>
          <w:szCs w:val="24"/>
        </w:rPr>
        <w:t xml:space="preserve"> и </w:t>
      </w:r>
      <w:r>
        <w:rPr>
          <w:rFonts w:ascii="Times New Roman" w:hAnsi="Times New Roman"/>
          <w:sz w:val="24"/>
          <w:szCs w:val="24"/>
        </w:rPr>
        <w:t>повысить объем добычи нефтяного сырья на территории Ханты-Мансийского автономного округа – Югры.</w:t>
      </w: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tabs>
          <w:tab w:val="left" w:pos="709"/>
        </w:tabs>
        <w:spacing w:after="0" w:line="360" w:lineRule="auto"/>
        <w:ind w:firstLine="709"/>
        <w:jc w:val="both"/>
        <w:rPr>
          <w:rFonts w:ascii="Times New Roman" w:hAnsi="Times New Roman"/>
          <w:sz w:val="24"/>
          <w:szCs w:val="24"/>
        </w:rPr>
      </w:pPr>
    </w:p>
    <w:p w:rsidR="00D11A88" w:rsidRDefault="00D11A88" w:rsidP="00D11A88">
      <w:pPr>
        <w:spacing w:line="360" w:lineRule="auto"/>
        <w:jc w:val="center"/>
        <w:rPr>
          <w:rFonts w:ascii="Times New Roman" w:hAnsi="Times New Roman"/>
          <w:sz w:val="24"/>
        </w:rPr>
      </w:pPr>
      <w:bookmarkStart w:id="18" w:name="_Toc359929486"/>
      <w:r>
        <w:rPr>
          <w:rFonts w:ascii="Times New Roman" w:hAnsi="Times New Roman"/>
          <w:sz w:val="24"/>
        </w:rPr>
        <w:t>Список использованных</w:t>
      </w:r>
      <w:r w:rsidRPr="005900C7">
        <w:rPr>
          <w:rFonts w:ascii="Times New Roman" w:hAnsi="Times New Roman"/>
          <w:sz w:val="24"/>
        </w:rPr>
        <w:t xml:space="preserve"> </w:t>
      </w:r>
      <w:r>
        <w:rPr>
          <w:rFonts w:ascii="Times New Roman" w:hAnsi="Times New Roman"/>
          <w:sz w:val="24"/>
        </w:rPr>
        <w:t>источников</w:t>
      </w:r>
    </w:p>
    <w:p w:rsidR="00D11A88" w:rsidRDefault="00D11A88" w:rsidP="00D11A88">
      <w:pPr>
        <w:spacing w:line="360" w:lineRule="auto"/>
        <w:jc w:val="center"/>
        <w:rPr>
          <w:rFonts w:ascii="Times New Roman" w:hAnsi="Times New Roman"/>
          <w:sz w:val="24"/>
        </w:rPr>
      </w:pPr>
    </w:p>
    <w:bookmarkEnd w:id="18"/>
    <w:p w:rsidR="00D11A88" w:rsidRPr="00F7219E" w:rsidRDefault="00D11A88" w:rsidP="00D11A88">
      <w:pPr>
        <w:spacing w:after="0" w:line="360" w:lineRule="auto"/>
      </w:pPr>
    </w:p>
    <w:p w:rsidR="00D11A88" w:rsidRPr="00384D5A" w:rsidRDefault="00D11A88" w:rsidP="00D11A88">
      <w:pPr>
        <w:spacing w:after="0" w:line="360" w:lineRule="auto"/>
        <w:ind w:firstLine="567"/>
        <w:jc w:val="both"/>
        <w:rPr>
          <w:rFonts w:ascii="Times New Roman" w:hAnsi="Times New Roman"/>
          <w:sz w:val="24"/>
          <w:szCs w:val="24"/>
        </w:rPr>
      </w:pPr>
      <w:r w:rsidRPr="00963A66">
        <w:rPr>
          <w:rFonts w:ascii="Times New Roman" w:hAnsi="Times New Roman"/>
          <w:sz w:val="24"/>
          <w:szCs w:val="24"/>
        </w:rPr>
        <w:t>1</w:t>
      </w:r>
      <w:r w:rsidRPr="00384D5A">
        <w:rPr>
          <w:rFonts w:ascii="Times New Roman" w:hAnsi="Times New Roman"/>
          <w:sz w:val="24"/>
          <w:szCs w:val="24"/>
        </w:rPr>
        <w:t>. Атапин В.Г. Основы работоспособности технических систем. Автомобильный транспорт: учеб. пособие / В.Г. Атапин.- Новосибирск: изд-во НГТУ, 2006. - 192с.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2. Ёлгин А.П, Капралов С.С, Колесник Д.А.Курсовые и дипломные проекты факультета</w:t>
      </w:r>
      <w:r>
        <w:rPr>
          <w:rFonts w:ascii="Times New Roman" w:hAnsi="Times New Roman"/>
          <w:sz w:val="24"/>
          <w:szCs w:val="24"/>
        </w:rPr>
        <w:t xml:space="preserve"> </w:t>
      </w:r>
      <w:r w:rsidRPr="00384D5A">
        <w:rPr>
          <w:rFonts w:ascii="Times New Roman" w:hAnsi="Times New Roman"/>
          <w:sz w:val="24"/>
          <w:szCs w:val="24"/>
        </w:rPr>
        <w:t xml:space="preserve">«Автомобильный транспорт». Структура и правила оформления: Методические указания.- </w:t>
      </w:r>
      <w:r>
        <w:rPr>
          <w:rFonts w:ascii="Times New Roman" w:hAnsi="Times New Roman"/>
          <w:sz w:val="24"/>
          <w:szCs w:val="24"/>
        </w:rPr>
        <w:t xml:space="preserve"> </w:t>
      </w:r>
      <w:r w:rsidRPr="00384D5A">
        <w:rPr>
          <w:rFonts w:ascii="Times New Roman" w:hAnsi="Times New Roman"/>
          <w:sz w:val="24"/>
          <w:szCs w:val="24"/>
        </w:rPr>
        <w:t>Омск: Изд-во СИБАДИ,2002.-44с.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3. Крамаренко Г.В.</w:t>
      </w:r>
      <w:r>
        <w:rPr>
          <w:rFonts w:ascii="Times New Roman" w:hAnsi="Times New Roman"/>
          <w:sz w:val="24"/>
          <w:szCs w:val="24"/>
        </w:rPr>
        <w:t xml:space="preserve"> </w:t>
      </w:r>
      <w:r w:rsidRPr="00384D5A">
        <w:rPr>
          <w:rFonts w:ascii="Times New Roman" w:hAnsi="Times New Roman"/>
          <w:sz w:val="24"/>
          <w:szCs w:val="24"/>
        </w:rPr>
        <w:t>Техническая эксплуатация автомобилей: Учебник для вузов.-</w:t>
      </w:r>
      <w:r>
        <w:rPr>
          <w:rFonts w:ascii="Times New Roman" w:hAnsi="Times New Roman"/>
          <w:sz w:val="24"/>
          <w:szCs w:val="24"/>
        </w:rPr>
        <w:t xml:space="preserve"> </w:t>
      </w:r>
      <w:r w:rsidRPr="00384D5A">
        <w:rPr>
          <w:rFonts w:ascii="Times New Roman" w:hAnsi="Times New Roman"/>
          <w:sz w:val="24"/>
          <w:szCs w:val="24"/>
        </w:rPr>
        <w:t>М.:Транспорт,1983.-487с.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4. Малышев А.И.</w:t>
      </w:r>
      <w:r>
        <w:rPr>
          <w:rFonts w:ascii="Times New Roman" w:hAnsi="Times New Roman"/>
          <w:sz w:val="24"/>
          <w:szCs w:val="24"/>
        </w:rPr>
        <w:t xml:space="preserve"> </w:t>
      </w:r>
      <w:r w:rsidRPr="00384D5A">
        <w:rPr>
          <w:rFonts w:ascii="Times New Roman" w:hAnsi="Times New Roman"/>
          <w:sz w:val="24"/>
          <w:szCs w:val="24"/>
        </w:rPr>
        <w:t>Экономика автомобильного транспорта: Учебник для вузов.-</w:t>
      </w:r>
      <w:r>
        <w:rPr>
          <w:rFonts w:ascii="Times New Roman" w:hAnsi="Times New Roman"/>
          <w:sz w:val="24"/>
          <w:szCs w:val="24"/>
        </w:rPr>
        <w:t xml:space="preserve"> </w:t>
      </w:r>
      <w:r w:rsidRPr="00384D5A">
        <w:rPr>
          <w:rFonts w:ascii="Times New Roman" w:hAnsi="Times New Roman"/>
          <w:sz w:val="24"/>
          <w:szCs w:val="24"/>
        </w:rPr>
        <w:t>М.:</w:t>
      </w:r>
      <w:r>
        <w:rPr>
          <w:rFonts w:ascii="Times New Roman" w:hAnsi="Times New Roman"/>
          <w:sz w:val="24"/>
          <w:szCs w:val="24"/>
        </w:rPr>
        <w:t xml:space="preserve"> </w:t>
      </w:r>
      <w:r w:rsidRPr="00384D5A">
        <w:rPr>
          <w:rFonts w:ascii="Times New Roman" w:hAnsi="Times New Roman"/>
          <w:sz w:val="24"/>
          <w:szCs w:val="24"/>
        </w:rPr>
        <w:t>Транспорт,1983.-336с.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 xml:space="preserve">5. Напольский Г.М. Технологическое проектирование автотранспортных предприятий и </w:t>
      </w:r>
      <w:r>
        <w:rPr>
          <w:rFonts w:ascii="Times New Roman" w:hAnsi="Times New Roman"/>
          <w:sz w:val="24"/>
          <w:szCs w:val="24"/>
        </w:rPr>
        <w:t xml:space="preserve"> </w:t>
      </w:r>
      <w:r w:rsidRPr="00384D5A">
        <w:rPr>
          <w:rFonts w:ascii="Times New Roman" w:hAnsi="Times New Roman"/>
          <w:sz w:val="24"/>
          <w:szCs w:val="24"/>
        </w:rPr>
        <w:t>станций технического обслуживания: Учебник для вузов.-М.:Транспорт,1993.-271с.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6. Пушкарёв В.Л. Электробезопасность на рабочем месте: Методические указания для студентов специальности 150200-Омск:</w:t>
      </w:r>
      <w:r>
        <w:rPr>
          <w:rFonts w:ascii="Times New Roman" w:hAnsi="Times New Roman"/>
          <w:sz w:val="24"/>
          <w:szCs w:val="24"/>
        </w:rPr>
        <w:t xml:space="preserve"> </w:t>
      </w:r>
      <w:r w:rsidRPr="00384D5A">
        <w:rPr>
          <w:rFonts w:ascii="Times New Roman" w:hAnsi="Times New Roman"/>
          <w:sz w:val="24"/>
          <w:szCs w:val="24"/>
        </w:rPr>
        <w:t>Изд-во СИБАДИ,1986.-24с.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7. Симонова И.Г, Лотарева А.Ф, Петровой В.П.-К.:Техника,1991.-351с.</w:t>
      </w:r>
      <w:r>
        <w:rPr>
          <w:rFonts w:ascii="Times New Roman" w:hAnsi="Times New Roman"/>
          <w:sz w:val="24"/>
          <w:szCs w:val="24"/>
        </w:rPr>
        <w:t xml:space="preserve"> </w:t>
      </w:r>
      <w:r w:rsidRPr="00384D5A">
        <w:rPr>
          <w:rFonts w:ascii="Times New Roman" w:hAnsi="Times New Roman"/>
          <w:sz w:val="24"/>
          <w:szCs w:val="24"/>
        </w:rPr>
        <w:t>Справочник и нормативные материалы по автомобильному транспорту.</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8. Садов А.И.</w:t>
      </w:r>
      <w:r w:rsidRPr="004F6AAC">
        <w:rPr>
          <w:rFonts w:ascii="Times New Roman" w:hAnsi="Times New Roman"/>
          <w:sz w:val="24"/>
          <w:szCs w:val="24"/>
        </w:rPr>
        <w:t xml:space="preserve"> </w:t>
      </w:r>
      <w:r w:rsidRPr="00384D5A">
        <w:rPr>
          <w:rFonts w:ascii="Times New Roman" w:hAnsi="Times New Roman"/>
          <w:sz w:val="24"/>
          <w:szCs w:val="24"/>
        </w:rPr>
        <w:t>Охрана труда на предприятиях автомобильного транспорта.-М.:Транспорт,1985.-351с.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9. Троицкая Н.А., Чубуков А.Б. Единая транспортная система. - М.: Академия, 2006-240 с.</w:t>
      </w:r>
    </w:p>
    <w:p w:rsidR="00D11A88" w:rsidRPr="00384D5A" w:rsidRDefault="00D11A88" w:rsidP="00D11A88">
      <w:pPr>
        <w:spacing w:after="0" w:line="360" w:lineRule="auto"/>
        <w:ind w:firstLine="567"/>
        <w:jc w:val="both"/>
        <w:rPr>
          <w:rFonts w:ascii="Times New Roman" w:hAnsi="Times New Roman"/>
          <w:sz w:val="24"/>
          <w:szCs w:val="24"/>
        </w:rPr>
      </w:pPr>
      <w:r w:rsidRPr="00384D5A">
        <w:rPr>
          <w:rFonts w:ascii="Times New Roman" w:hAnsi="Times New Roman"/>
          <w:sz w:val="24"/>
          <w:szCs w:val="24"/>
        </w:rPr>
        <w:t>10. Тархов С.А. Транспорт и связь / С.А. Т</w:t>
      </w:r>
      <w:r>
        <w:rPr>
          <w:rFonts w:ascii="Times New Roman" w:hAnsi="Times New Roman"/>
          <w:sz w:val="24"/>
          <w:szCs w:val="24"/>
        </w:rPr>
        <w:t xml:space="preserve">архов. - </w:t>
      </w:r>
      <w:r w:rsidRPr="00384D5A">
        <w:rPr>
          <w:rFonts w:ascii="Times New Roman" w:hAnsi="Times New Roman"/>
          <w:sz w:val="24"/>
          <w:szCs w:val="24"/>
        </w:rPr>
        <w:t>М.: Просвещение. 2004. - 210с.</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11. Зайцев Е.И. Организация производства на предприятиях автомобильного транспорта –М : Издательский центр «Академия», 2008. – 176 с.</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12. Туревский И.С., Соков В.Б., Калинин Ю.Н. Электрооборудование автомобилей –М : ФОРУМ: ИНФРА – М, 2005 – 368 с.</w:t>
      </w:r>
    </w:p>
    <w:p w:rsidR="00D11A88"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13. Кузнецов В.К., Бойков Д.В. Силовые агрегаты ЯМЗ –М : Ярославль 2010. – 392 с.</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14</w:t>
      </w:r>
      <w:r w:rsidRPr="00384D5A">
        <w:rPr>
          <w:rFonts w:ascii="Times New Roman" w:hAnsi="Times New Roman"/>
          <w:sz w:val="24"/>
          <w:szCs w:val="24"/>
        </w:rPr>
        <w:t>. Фонталин Н.Н.</w:t>
      </w:r>
      <w:r>
        <w:rPr>
          <w:rFonts w:ascii="Times New Roman" w:hAnsi="Times New Roman"/>
          <w:sz w:val="24"/>
          <w:szCs w:val="24"/>
        </w:rPr>
        <w:t xml:space="preserve"> </w:t>
      </w:r>
      <w:r w:rsidRPr="00384D5A">
        <w:rPr>
          <w:rFonts w:ascii="Times New Roman" w:hAnsi="Times New Roman"/>
          <w:sz w:val="24"/>
          <w:szCs w:val="24"/>
        </w:rPr>
        <w:t>Расчеты экономической эффективности в дипломах и курсовых проектах: Учебное пособие для машиностроит. спец. вузов. -</w:t>
      </w:r>
      <w:r w:rsidRPr="002A597F">
        <w:rPr>
          <w:rFonts w:ascii="Times New Roman" w:hAnsi="Times New Roman"/>
          <w:sz w:val="24"/>
          <w:szCs w:val="24"/>
        </w:rPr>
        <w:t xml:space="preserve"> </w:t>
      </w:r>
      <w:r w:rsidRPr="00384D5A">
        <w:rPr>
          <w:rFonts w:ascii="Times New Roman" w:hAnsi="Times New Roman"/>
          <w:sz w:val="24"/>
          <w:szCs w:val="24"/>
        </w:rPr>
        <w:t>Минск: Высшая школа,1984.-126с.</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15. ПОТ</w:t>
      </w:r>
      <w:r w:rsidRPr="00384D5A">
        <w:rPr>
          <w:rFonts w:ascii="Times New Roman" w:hAnsi="Times New Roman"/>
          <w:sz w:val="24"/>
          <w:szCs w:val="24"/>
        </w:rPr>
        <w:t>РО 200-01.95 Правила по охране труда на автомобильном транспорте (утв. Приказом Минтранса РФ от 13.12.1995года №106).</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16</w:t>
      </w:r>
      <w:r w:rsidRPr="00384D5A">
        <w:rPr>
          <w:rFonts w:ascii="Times New Roman" w:hAnsi="Times New Roman"/>
          <w:sz w:val="24"/>
          <w:szCs w:val="24"/>
        </w:rPr>
        <w:t>. ГОСТ 2.105-95.ЕСКД. Общие требования к текстовым документам.</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17</w:t>
      </w:r>
      <w:r w:rsidRPr="00384D5A">
        <w:rPr>
          <w:rFonts w:ascii="Times New Roman" w:hAnsi="Times New Roman"/>
          <w:sz w:val="24"/>
          <w:szCs w:val="24"/>
        </w:rPr>
        <w:t>. ГОСТ 21204-93.СПДС. Условные графические обозначения и изображения элементов</w:t>
      </w:r>
      <w:r>
        <w:rPr>
          <w:rFonts w:ascii="Times New Roman" w:hAnsi="Times New Roman"/>
          <w:sz w:val="24"/>
          <w:szCs w:val="24"/>
        </w:rPr>
        <w:t xml:space="preserve"> </w:t>
      </w:r>
      <w:r w:rsidRPr="00384D5A">
        <w:rPr>
          <w:rFonts w:ascii="Times New Roman" w:hAnsi="Times New Roman"/>
          <w:sz w:val="24"/>
          <w:szCs w:val="24"/>
        </w:rPr>
        <w:t>генеральных планов и сооружений транспорта.</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18</w:t>
      </w:r>
      <w:r w:rsidRPr="00384D5A">
        <w:rPr>
          <w:rFonts w:ascii="Times New Roman" w:hAnsi="Times New Roman"/>
          <w:sz w:val="24"/>
          <w:szCs w:val="24"/>
        </w:rPr>
        <w:t xml:space="preserve">. ОНТП-01-91.Общесоюзные нормы технологического проектирования предприятий </w:t>
      </w:r>
      <w:r>
        <w:rPr>
          <w:rFonts w:ascii="Times New Roman" w:hAnsi="Times New Roman"/>
          <w:sz w:val="24"/>
          <w:szCs w:val="24"/>
        </w:rPr>
        <w:t>а</w:t>
      </w:r>
      <w:r w:rsidRPr="00384D5A">
        <w:rPr>
          <w:rFonts w:ascii="Times New Roman" w:hAnsi="Times New Roman"/>
          <w:sz w:val="24"/>
          <w:szCs w:val="24"/>
        </w:rPr>
        <w:t>втомобильного транспорта:</w:t>
      </w:r>
      <w:r w:rsidRPr="002A597F">
        <w:rPr>
          <w:rFonts w:ascii="Times New Roman" w:hAnsi="Times New Roman"/>
          <w:sz w:val="24"/>
          <w:szCs w:val="24"/>
        </w:rPr>
        <w:t xml:space="preserve"> </w:t>
      </w:r>
      <w:r w:rsidRPr="00384D5A">
        <w:rPr>
          <w:rFonts w:ascii="Times New Roman" w:hAnsi="Times New Roman"/>
          <w:sz w:val="24"/>
          <w:szCs w:val="24"/>
        </w:rPr>
        <w:t>Гипроавтотранс,1991.-184с.</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19</w:t>
      </w:r>
      <w:r w:rsidRPr="00384D5A">
        <w:rPr>
          <w:rFonts w:ascii="Times New Roman" w:hAnsi="Times New Roman"/>
          <w:sz w:val="24"/>
          <w:szCs w:val="24"/>
        </w:rPr>
        <w:t>. СНиП 11-01-95 Инструкция о порядке разработки, согласования, утверждения и</w:t>
      </w:r>
      <w:r>
        <w:rPr>
          <w:rFonts w:ascii="Times New Roman" w:hAnsi="Times New Roman"/>
          <w:sz w:val="24"/>
          <w:szCs w:val="24"/>
        </w:rPr>
        <w:t xml:space="preserve"> </w:t>
      </w:r>
      <w:r w:rsidRPr="00384D5A">
        <w:rPr>
          <w:rFonts w:ascii="Times New Roman" w:hAnsi="Times New Roman"/>
          <w:sz w:val="24"/>
          <w:szCs w:val="24"/>
        </w:rPr>
        <w:t>составе проектной документации на строительство предприятий, зданий и сооружений;</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20</w:t>
      </w:r>
      <w:r w:rsidRPr="00384D5A">
        <w:rPr>
          <w:rFonts w:ascii="Times New Roman" w:hAnsi="Times New Roman"/>
          <w:sz w:val="24"/>
          <w:szCs w:val="24"/>
        </w:rPr>
        <w:t xml:space="preserve">. СНиП 2.07.01-89 «Градостроительство. Планировка и застройка городских и сельских </w:t>
      </w:r>
      <w:r>
        <w:rPr>
          <w:rFonts w:ascii="Times New Roman" w:hAnsi="Times New Roman"/>
          <w:sz w:val="24"/>
          <w:szCs w:val="24"/>
        </w:rPr>
        <w:t>п</w:t>
      </w:r>
      <w:r w:rsidRPr="00384D5A">
        <w:rPr>
          <w:rFonts w:ascii="Times New Roman" w:hAnsi="Times New Roman"/>
          <w:sz w:val="24"/>
          <w:szCs w:val="24"/>
        </w:rPr>
        <w:t xml:space="preserve">оселений»; </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21</w:t>
      </w:r>
      <w:r w:rsidRPr="00384D5A">
        <w:rPr>
          <w:rFonts w:ascii="Times New Roman" w:hAnsi="Times New Roman"/>
          <w:sz w:val="24"/>
          <w:szCs w:val="24"/>
        </w:rPr>
        <w:t xml:space="preserve">. СНиП 2.08.02-89 «Общественные здания и сооружения»; </w:t>
      </w:r>
    </w:p>
    <w:p w:rsidR="00D11A88" w:rsidRPr="00384D5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22</w:t>
      </w:r>
      <w:r w:rsidRPr="00384D5A">
        <w:rPr>
          <w:rFonts w:ascii="Times New Roman" w:hAnsi="Times New Roman"/>
          <w:sz w:val="24"/>
          <w:szCs w:val="24"/>
        </w:rPr>
        <w:t>. СНиП II-3-79 «Строительная теплотехника»;</w:t>
      </w:r>
    </w:p>
    <w:p w:rsidR="00D11A88" w:rsidRPr="00E31A8A" w:rsidRDefault="00D11A88" w:rsidP="00D11A88">
      <w:pPr>
        <w:spacing w:after="0" w:line="360" w:lineRule="auto"/>
        <w:ind w:firstLine="567"/>
        <w:jc w:val="both"/>
        <w:rPr>
          <w:rFonts w:ascii="Times New Roman" w:hAnsi="Times New Roman"/>
          <w:sz w:val="24"/>
          <w:szCs w:val="24"/>
        </w:rPr>
      </w:pPr>
      <w:r>
        <w:rPr>
          <w:rFonts w:ascii="Times New Roman" w:hAnsi="Times New Roman"/>
          <w:sz w:val="24"/>
          <w:szCs w:val="24"/>
        </w:rPr>
        <w:t>23</w:t>
      </w:r>
      <w:r w:rsidRPr="00E31A8A">
        <w:rPr>
          <w:rFonts w:ascii="Times New Roman" w:hAnsi="Times New Roman"/>
          <w:sz w:val="24"/>
          <w:szCs w:val="24"/>
        </w:rPr>
        <w:t>. http://www.sorokin.ru;</w:t>
      </w:r>
    </w:p>
    <w:p w:rsidR="00D11A88" w:rsidRPr="00A545C7" w:rsidRDefault="00D11A88" w:rsidP="00D11A88">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24</w:t>
      </w:r>
      <w:r w:rsidRPr="00E31A8A">
        <w:rPr>
          <w:rFonts w:ascii="Times New Roman" w:hAnsi="Times New Roman"/>
          <w:sz w:val="24"/>
          <w:szCs w:val="24"/>
        </w:rPr>
        <w:t xml:space="preserve">. </w:t>
      </w:r>
      <w:hyperlink r:id="rId77" w:history="1">
        <w:r w:rsidRPr="00E31A8A">
          <w:rPr>
            <w:rFonts w:ascii="Times New Roman" w:hAnsi="Times New Roman"/>
            <w:sz w:val="24"/>
            <w:szCs w:val="24"/>
            <w:lang w:val="en-US"/>
          </w:rPr>
          <w:t>http</w:t>
        </w:r>
        <w:r w:rsidRPr="00A545C7">
          <w:rPr>
            <w:rFonts w:ascii="Times New Roman" w:hAnsi="Times New Roman"/>
            <w:sz w:val="24"/>
            <w:szCs w:val="24"/>
          </w:rPr>
          <w:t>://</w:t>
        </w:r>
        <w:r w:rsidRPr="00E31A8A">
          <w:rPr>
            <w:rFonts w:ascii="Times New Roman" w:hAnsi="Times New Roman"/>
            <w:sz w:val="24"/>
            <w:szCs w:val="24"/>
            <w:lang w:val="en-US"/>
          </w:rPr>
          <w:t>www</w:t>
        </w:r>
        <w:r w:rsidRPr="00A545C7">
          <w:rPr>
            <w:rFonts w:ascii="Times New Roman" w:hAnsi="Times New Roman"/>
            <w:sz w:val="24"/>
            <w:szCs w:val="24"/>
          </w:rPr>
          <w:t>.</w:t>
        </w:r>
        <w:r w:rsidRPr="00E31A8A">
          <w:rPr>
            <w:rFonts w:ascii="Times New Roman" w:hAnsi="Times New Roman"/>
            <w:sz w:val="24"/>
            <w:szCs w:val="24"/>
            <w:lang w:val="en-US"/>
          </w:rPr>
          <w:t>teh</w:t>
        </w:r>
        <w:r w:rsidRPr="00A545C7">
          <w:rPr>
            <w:rFonts w:ascii="Times New Roman" w:hAnsi="Times New Roman"/>
            <w:sz w:val="24"/>
            <w:szCs w:val="24"/>
          </w:rPr>
          <w:t>-</w:t>
        </w:r>
        <w:r w:rsidRPr="00E31A8A">
          <w:rPr>
            <w:rFonts w:ascii="Times New Roman" w:hAnsi="Times New Roman"/>
            <w:sz w:val="24"/>
            <w:szCs w:val="24"/>
            <w:lang w:val="en-US"/>
          </w:rPr>
          <w:t>avto</w:t>
        </w:r>
        <w:r w:rsidRPr="00A545C7">
          <w:rPr>
            <w:rFonts w:ascii="Times New Roman" w:hAnsi="Times New Roman"/>
            <w:sz w:val="24"/>
            <w:szCs w:val="24"/>
          </w:rPr>
          <w:t>.</w:t>
        </w:r>
        <w:r w:rsidRPr="00E31A8A">
          <w:rPr>
            <w:rFonts w:ascii="Times New Roman" w:hAnsi="Times New Roman"/>
            <w:sz w:val="24"/>
            <w:szCs w:val="24"/>
            <w:lang w:val="en-US"/>
          </w:rPr>
          <w:t>ru</w:t>
        </w:r>
      </w:hyperlink>
      <w:r w:rsidRPr="00A545C7">
        <w:rPr>
          <w:rFonts w:ascii="Times New Roman" w:hAnsi="Times New Roman"/>
          <w:sz w:val="24"/>
          <w:szCs w:val="24"/>
        </w:rPr>
        <w:t>;</w:t>
      </w:r>
    </w:p>
    <w:p w:rsidR="00D11A88" w:rsidRPr="00E31A8A" w:rsidRDefault="00D11A88" w:rsidP="00D11A88">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25</w:t>
      </w:r>
      <w:r w:rsidRPr="00E31A8A">
        <w:rPr>
          <w:rFonts w:ascii="Times New Roman" w:hAnsi="Times New Roman"/>
          <w:sz w:val="24"/>
          <w:szCs w:val="24"/>
        </w:rPr>
        <w:t>.</w:t>
      </w:r>
      <w:r w:rsidRPr="00E31A8A">
        <w:t xml:space="preserve"> </w:t>
      </w:r>
      <w:hyperlink r:id="rId78" w:history="1">
        <w:r w:rsidRPr="00E31A8A">
          <w:rPr>
            <w:rFonts w:ascii="Times New Roman" w:hAnsi="Times New Roman"/>
            <w:sz w:val="24"/>
            <w:szCs w:val="24"/>
          </w:rPr>
          <w:t>http://www.1avtorem.ru</w:t>
        </w:r>
      </w:hyperlink>
      <w:r w:rsidRPr="00E31A8A">
        <w:rPr>
          <w:rFonts w:ascii="Times New Roman" w:hAnsi="Times New Roman"/>
          <w:sz w:val="24"/>
          <w:szCs w:val="24"/>
        </w:rPr>
        <w:t>;</w:t>
      </w:r>
    </w:p>
    <w:p w:rsidR="00D11A88" w:rsidRPr="00E31A8A" w:rsidRDefault="00D11A88" w:rsidP="00D11A88">
      <w:pPr>
        <w:tabs>
          <w:tab w:val="left" w:pos="709"/>
        </w:tabs>
        <w:spacing w:after="0" w:line="360" w:lineRule="auto"/>
        <w:ind w:firstLine="567"/>
        <w:jc w:val="both"/>
        <w:rPr>
          <w:rFonts w:ascii="Times New Roman" w:hAnsi="Times New Roman"/>
          <w:sz w:val="24"/>
          <w:szCs w:val="24"/>
        </w:rPr>
      </w:pPr>
      <w:r>
        <w:rPr>
          <w:rFonts w:ascii="Times New Roman" w:hAnsi="Times New Roman"/>
          <w:sz w:val="24"/>
          <w:szCs w:val="24"/>
        </w:rPr>
        <w:t>26</w:t>
      </w:r>
      <w:r w:rsidRPr="00E31A8A">
        <w:rPr>
          <w:rFonts w:ascii="Times New Roman" w:hAnsi="Times New Roman"/>
          <w:sz w:val="24"/>
          <w:szCs w:val="24"/>
        </w:rPr>
        <w:t>.</w:t>
      </w:r>
      <w:r w:rsidRPr="00E31A8A">
        <w:t xml:space="preserve"> </w:t>
      </w:r>
      <w:hyperlink r:id="rId79" w:history="1">
        <w:r w:rsidRPr="00E31A8A">
          <w:rPr>
            <w:rFonts w:ascii="Times New Roman" w:hAnsi="Times New Roman"/>
            <w:sz w:val="24"/>
            <w:szCs w:val="24"/>
          </w:rPr>
          <w:t>http://www.meleon.ru</w:t>
        </w:r>
      </w:hyperlink>
      <w:r>
        <w:rPr>
          <w:rFonts w:ascii="Times New Roman" w:hAnsi="Times New Roman"/>
          <w:sz w:val="24"/>
          <w:szCs w:val="24"/>
        </w:rPr>
        <w:t>.</w:t>
      </w:r>
    </w:p>
    <w:p w:rsidR="00D11A88" w:rsidRPr="00E31A8A" w:rsidRDefault="00D11A88" w:rsidP="00D11A88">
      <w:pPr>
        <w:tabs>
          <w:tab w:val="left" w:pos="709"/>
        </w:tabs>
        <w:spacing w:after="0" w:line="360" w:lineRule="auto"/>
        <w:ind w:firstLine="567"/>
        <w:jc w:val="both"/>
        <w:rPr>
          <w:rFonts w:ascii="Times New Roman" w:hAnsi="Times New Roman"/>
          <w:sz w:val="24"/>
          <w:szCs w:val="24"/>
        </w:rPr>
      </w:pPr>
    </w:p>
    <w:sectPr w:rsidR="00D11A88" w:rsidRPr="00E31A8A" w:rsidSect="00D11A88">
      <w:pgSz w:w="11906" w:h="16838"/>
      <w:pgMar w:top="1134" w:right="851" w:bottom="1134" w:left="1701"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EBA" w:rsidRDefault="003C7EBA">
      <w:pPr>
        <w:spacing w:after="0" w:line="240" w:lineRule="auto"/>
      </w:pPr>
      <w:r>
        <w:separator/>
      </w:r>
    </w:p>
  </w:endnote>
  <w:endnote w:type="continuationSeparator" w:id="1">
    <w:p w:rsidR="003C7EBA" w:rsidRDefault="003C7E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Calisto MT"/>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A88" w:rsidRDefault="007C7621">
    <w:pPr>
      <w:jc w:val="center"/>
    </w:pPr>
    <w:r w:rsidRPr="00BE593E">
      <w:rPr>
        <w:rFonts w:ascii="Times New Roman" w:hAnsi="Times New Roman"/>
        <w:sz w:val="24"/>
        <w:szCs w:val="24"/>
      </w:rPr>
      <w:fldChar w:fldCharType="begin"/>
    </w:r>
    <w:r w:rsidR="00D11A88" w:rsidRPr="00BE593E">
      <w:rPr>
        <w:rFonts w:ascii="Times New Roman" w:hAnsi="Times New Roman"/>
        <w:sz w:val="24"/>
        <w:szCs w:val="24"/>
      </w:rPr>
      <w:instrText xml:space="preserve"> PAGE   \* MERGEFORMAT </w:instrText>
    </w:r>
    <w:r w:rsidRPr="00BE593E">
      <w:rPr>
        <w:rFonts w:ascii="Times New Roman" w:hAnsi="Times New Roman"/>
        <w:sz w:val="24"/>
        <w:szCs w:val="24"/>
      </w:rPr>
      <w:fldChar w:fldCharType="separate"/>
    </w:r>
    <w:r w:rsidR="00540CF3">
      <w:rPr>
        <w:rFonts w:ascii="Times New Roman" w:hAnsi="Times New Roman"/>
        <w:noProof/>
        <w:sz w:val="24"/>
        <w:szCs w:val="24"/>
      </w:rPr>
      <w:t>38</w:t>
    </w:r>
    <w:r w:rsidRPr="00BE593E">
      <w:rPr>
        <w:rFonts w:ascii="Times New Roman" w:hAnsi="Times New Roman"/>
        <w:sz w:val="24"/>
        <w:szCs w:val="24"/>
      </w:rPr>
      <w:fldChar w:fldCharType="end"/>
    </w:r>
  </w:p>
  <w:p w:rsidR="00D11A88" w:rsidRDefault="00D11A88" w:rsidP="00D11A88">
    <w:pPr>
      <w:spacing w:line="36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EBA" w:rsidRDefault="003C7EBA">
      <w:pPr>
        <w:spacing w:after="0" w:line="240" w:lineRule="auto"/>
      </w:pPr>
      <w:r>
        <w:separator/>
      </w:r>
    </w:p>
  </w:footnote>
  <w:footnote w:type="continuationSeparator" w:id="1">
    <w:p w:rsidR="003C7EBA" w:rsidRDefault="003C7E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1C6001"/>
    <w:multiLevelType w:val="multilevel"/>
    <w:tmpl w:val="B57008B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7C5B25"/>
    <w:rsid w:val="0025552C"/>
    <w:rsid w:val="003C7EBA"/>
    <w:rsid w:val="00540CF3"/>
    <w:rsid w:val="0076340D"/>
    <w:rsid w:val="007C5B25"/>
    <w:rsid w:val="007C7621"/>
    <w:rsid w:val="007D534F"/>
    <w:rsid w:val="007D6EE4"/>
    <w:rsid w:val="008A0F56"/>
    <w:rsid w:val="00D11A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34F"/>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hyperlink" Target="https://docviewer.yandex.ru/r.xml?sk=yc8270b4b18e1933e4cc502de7b4b1940&amp;url=http%3A%2F%2Fwww.edial.ru%2Fequipment%2Fagc.html" TargetMode="External"/><Relationship Id="rId39" Type="http://schemas.openxmlformats.org/officeDocument/2006/relationships/oleObject" Target="embeddings/oleObject6.bin"/><Relationship Id="rId21" Type="http://schemas.openxmlformats.org/officeDocument/2006/relationships/image" Target="media/image14.png"/><Relationship Id="rId34" Type="http://schemas.openxmlformats.org/officeDocument/2006/relationships/oleObject" Target="embeddings/oleObject2.bin"/><Relationship Id="rId42" Type="http://schemas.openxmlformats.org/officeDocument/2006/relationships/image" Target="media/image20.wmf"/><Relationship Id="rId47" Type="http://schemas.openxmlformats.org/officeDocument/2006/relationships/oleObject" Target="embeddings/oleObject10.bin"/><Relationship Id="rId50" Type="http://schemas.openxmlformats.org/officeDocument/2006/relationships/oleObject" Target="embeddings/oleObject12.bin"/><Relationship Id="rId55" Type="http://schemas.openxmlformats.org/officeDocument/2006/relationships/oleObject" Target="embeddings/oleObject15.bin"/><Relationship Id="rId63" Type="http://schemas.openxmlformats.org/officeDocument/2006/relationships/image" Target="media/image28.wmf"/><Relationship Id="rId68" Type="http://schemas.openxmlformats.org/officeDocument/2006/relationships/oleObject" Target="embeddings/oleObject23.bin"/><Relationship Id="rId76" Type="http://schemas.openxmlformats.org/officeDocument/2006/relationships/oleObject" Target="embeddings/oleObject27.bin"/><Relationship Id="rId7" Type="http://schemas.openxmlformats.org/officeDocument/2006/relationships/image" Target="media/image1.png"/><Relationship Id="rId71" Type="http://schemas.openxmlformats.org/officeDocument/2006/relationships/image" Target="media/image32.wmf"/><Relationship Id="rId2" Type="http://schemas.openxmlformats.org/officeDocument/2006/relationships/styles" Target="styles.xml"/><Relationship Id="rId16" Type="http://schemas.openxmlformats.org/officeDocument/2006/relationships/image" Target="media/image9.png"/><Relationship Id="rId29" Type="http://schemas.openxmlformats.org/officeDocument/2006/relationships/hyperlink" Target="http://www.teh-avto.ru/production/29.html" TargetMode="External"/><Relationship Id="rId11" Type="http://schemas.openxmlformats.org/officeDocument/2006/relationships/image" Target="media/image4.jpeg"/><Relationship Id="rId24" Type="http://schemas.openxmlformats.org/officeDocument/2006/relationships/hyperlink" Target="http://www.rustehnika.ru/catalog/auto/lines-control/otechestvennye/sts-10u-sp-11/" TargetMode="External"/><Relationship Id="rId32" Type="http://schemas.openxmlformats.org/officeDocument/2006/relationships/hyperlink" Target="http://www.teh-avto.ru/production/29.html" TargetMode="External"/><Relationship Id="rId37" Type="http://schemas.openxmlformats.org/officeDocument/2006/relationships/oleObject" Target="embeddings/oleObject5.bin"/><Relationship Id="rId40" Type="http://schemas.openxmlformats.org/officeDocument/2006/relationships/image" Target="media/image19.wmf"/><Relationship Id="rId45" Type="http://schemas.openxmlformats.org/officeDocument/2006/relationships/oleObject" Target="embeddings/oleObject9.bin"/><Relationship Id="rId53" Type="http://schemas.openxmlformats.org/officeDocument/2006/relationships/image" Target="media/image25.wmf"/><Relationship Id="rId58" Type="http://schemas.openxmlformats.org/officeDocument/2006/relationships/oleObject" Target="embeddings/oleObject18.bin"/><Relationship Id="rId66" Type="http://schemas.openxmlformats.org/officeDocument/2006/relationships/oleObject" Target="embeddings/oleObject22.bin"/><Relationship Id="rId74" Type="http://schemas.openxmlformats.org/officeDocument/2006/relationships/oleObject" Target="embeddings/oleObject26.bin"/><Relationship Id="rId79" Type="http://schemas.openxmlformats.org/officeDocument/2006/relationships/hyperlink" Target="http://www.meleon.ru" TargetMode="External"/><Relationship Id="rId5" Type="http://schemas.openxmlformats.org/officeDocument/2006/relationships/footnotes" Target="footnotes.xml"/><Relationship Id="rId61" Type="http://schemas.openxmlformats.org/officeDocument/2006/relationships/image" Target="media/image27.wmf"/><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hyperlink" Target="http://www.teh-avto.ru/production/29.html" TargetMode="External"/><Relationship Id="rId44" Type="http://schemas.openxmlformats.org/officeDocument/2006/relationships/image" Target="media/image21.wmf"/><Relationship Id="rId52" Type="http://schemas.openxmlformats.org/officeDocument/2006/relationships/oleObject" Target="embeddings/oleObject13.bin"/><Relationship Id="rId60" Type="http://schemas.openxmlformats.org/officeDocument/2006/relationships/oleObject" Target="embeddings/oleObject19.bin"/><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hyperlink" Target="http://www.1avtorem.ru"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image" Target="media/image15.png"/><Relationship Id="rId27" Type="http://schemas.openxmlformats.org/officeDocument/2006/relationships/hyperlink" Target="https://docviewer.yandex.ru/r.xml?sk=yc8270b4b18e1933e4cc502de7b4b1940&amp;url=http%3A%2F%2Fwww.edial.ru%2Fequipment%2Fmta.html" TargetMode="External"/><Relationship Id="rId30" Type="http://schemas.openxmlformats.org/officeDocument/2006/relationships/hyperlink" Target="http://www.edial.ru/articles/agc-methods.html" TargetMode="External"/><Relationship Id="rId35" Type="http://schemas.openxmlformats.org/officeDocument/2006/relationships/oleObject" Target="embeddings/oleObject3.bin"/><Relationship Id="rId43" Type="http://schemas.openxmlformats.org/officeDocument/2006/relationships/oleObject" Target="embeddings/oleObject8.bin"/><Relationship Id="rId48" Type="http://schemas.openxmlformats.org/officeDocument/2006/relationships/oleObject" Target="embeddings/oleObject11.bin"/><Relationship Id="rId56" Type="http://schemas.openxmlformats.org/officeDocument/2006/relationships/oleObject" Target="embeddings/oleObject16.bin"/><Relationship Id="rId64" Type="http://schemas.openxmlformats.org/officeDocument/2006/relationships/oleObject" Target="embeddings/oleObject21.bin"/><Relationship Id="rId69" Type="http://schemas.openxmlformats.org/officeDocument/2006/relationships/image" Target="media/image31.wmf"/><Relationship Id="rId77" Type="http://schemas.openxmlformats.org/officeDocument/2006/relationships/hyperlink" Target="http://www.teh-avto.ru" TargetMode="External"/><Relationship Id="rId8" Type="http://schemas.openxmlformats.org/officeDocument/2006/relationships/footer" Target="footer1.xml"/><Relationship Id="rId51" Type="http://schemas.openxmlformats.org/officeDocument/2006/relationships/image" Target="media/image24.wmf"/><Relationship Id="rId72" Type="http://schemas.openxmlformats.org/officeDocument/2006/relationships/oleObject" Target="embeddings/oleObject25.bin"/><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image" Target="media/image17.png"/><Relationship Id="rId33" Type="http://schemas.openxmlformats.org/officeDocument/2006/relationships/oleObject" Target="embeddings/oleObject1.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image" Target="media/image26.wmf"/><Relationship Id="rId67" Type="http://schemas.openxmlformats.org/officeDocument/2006/relationships/image" Target="media/image30.wmf"/><Relationship Id="rId20" Type="http://schemas.openxmlformats.org/officeDocument/2006/relationships/image" Target="media/image13.png"/><Relationship Id="rId41" Type="http://schemas.openxmlformats.org/officeDocument/2006/relationships/oleObject" Target="embeddings/oleObject7.bin"/><Relationship Id="rId54" Type="http://schemas.openxmlformats.org/officeDocument/2006/relationships/oleObject" Target="embeddings/oleObject14.bin"/><Relationship Id="rId62" Type="http://schemas.openxmlformats.org/officeDocument/2006/relationships/oleObject" Target="embeddings/oleObject20.bin"/><Relationship Id="rId70" Type="http://schemas.openxmlformats.org/officeDocument/2006/relationships/oleObject" Target="embeddings/oleObject24.bin"/><Relationship Id="rId75" Type="http://schemas.openxmlformats.org/officeDocument/2006/relationships/image" Target="media/image34.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www.teh-avto.ru/production/29.html" TargetMode="External"/><Relationship Id="rId36" Type="http://schemas.openxmlformats.org/officeDocument/2006/relationships/oleObject" Target="embeddings/oleObject4.bin"/><Relationship Id="rId49" Type="http://schemas.openxmlformats.org/officeDocument/2006/relationships/image" Target="media/image23.wmf"/><Relationship Id="rId57" Type="http://schemas.openxmlformats.org/officeDocument/2006/relationships/oleObject" Target="embeddings/oleObject17.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18512</Words>
  <Characters>105522</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123787</CharactersWithSpaces>
  <SharedDoc>false</SharedDoc>
  <HLinks>
    <vt:vector size="72" baseType="variant">
      <vt:variant>
        <vt:i4>1966156</vt:i4>
      </vt:variant>
      <vt:variant>
        <vt:i4>111</vt:i4>
      </vt:variant>
      <vt:variant>
        <vt:i4>0</vt:i4>
      </vt:variant>
      <vt:variant>
        <vt:i4>5</vt:i4>
      </vt:variant>
      <vt:variant>
        <vt:lpwstr>http://www.meleon.ru/</vt:lpwstr>
      </vt:variant>
      <vt:variant>
        <vt:lpwstr/>
      </vt:variant>
      <vt:variant>
        <vt:i4>3997736</vt:i4>
      </vt:variant>
      <vt:variant>
        <vt:i4>108</vt:i4>
      </vt:variant>
      <vt:variant>
        <vt:i4>0</vt:i4>
      </vt:variant>
      <vt:variant>
        <vt:i4>5</vt:i4>
      </vt:variant>
      <vt:variant>
        <vt:lpwstr>http://www.1avtorem.ru/</vt:lpwstr>
      </vt:variant>
      <vt:variant>
        <vt:lpwstr/>
      </vt:variant>
      <vt:variant>
        <vt:i4>7929971</vt:i4>
      </vt:variant>
      <vt:variant>
        <vt:i4>105</vt:i4>
      </vt:variant>
      <vt:variant>
        <vt:i4>0</vt:i4>
      </vt:variant>
      <vt:variant>
        <vt:i4>5</vt:i4>
      </vt:variant>
      <vt:variant>
        <vt:lpwstr>http://www.teh-avto.ru/</vt:lpwstr>
      </vt:variant>
      <vt:variant>
        <vt:lpwstr/>
      </vt:variant>
      <vt:variant>
        <vt:i4>1769542</vt:i4>
      </vt:variant>
      <vt:variant>
        <vt:i4>24</vt:i4>
      </vt:variant>
      <vt:variant>
        <vt:i4>0</vt:i4>
      </vt:variant>
      <vt:variant>
        <vt:i4>5</vt:i4>
      </vt:variant>
      <vt:variant>
        <vt:lpwstr>http://www.teh-avto.ru/production/29.html</vt:lpwstr>
      </vt:variant>
      <vt:variant>
        <vt:lpwstr/>
      </vt:variant>
      <vt:variant>
        <vt:i4>1769542</vt:i4>
      </vt:variant>
      <vt:variant>
        <vt:i4>21</vt:i4>
      </vt:variant>
      <vt:variant>
        <vt:i4>0</vt:i4>
      </vt:variant>
      <vt:variant>
        <vt:i4>5</vt:i4>
      </vt:variant>
      <vt:variant>
        <vt:lpwstr>http://www.teh-avto.ru/production/29.html</vt:lpwstr>
      </vt:variant>
      <vt:variant>
        <vt:lpwstr/>
      </vt:variant>
      <vt:variant>
        <vt:i4>1048651</vt:i4>
      </vt:variant>
      <vt:variant>
        <vt:i4>18</vt:i4>
      </vt:variant>
      <vt:variant>
        <vt:i4>0</vt:i4>
      </vt:variant>
      <vt:variant>
        <vt:i4>5</vt:i4>
      </vt:variant>
      <vt:variant>
        <vt:lpwstr>http://www.edial.ru/articles/agc-methods.html</vt:lpwstr>
      </vt:variant>
      <vt:variant>
        <vt:lpwstr/>
      </vt:variant>
      <vt:variant>
        <vt:i4>1769542</vt:i4>
      </vt:variant>
      <vt:variant>
        <vt:i4>15</vt:i4>
      </vt:variant>
      <vt:variant>
        <vt:i4>0</vt:i4>
      </vt:variant>
      <vt:variant>
        <vt:i4>5</vt:i4>
      </vt:variant>
      <vt:variant>
        <vt:lpwstr>http://www.teh-avto.ru/production/29.html</vt:lpwstr>
      </vt:variant>
      <vt:variant>
        <vt:lpwstr/>
      </vt:variant>
      <vt:variant>
        <vt:i4>1769542</vt:i4>
      </vt:variant>
      <vt:variant>
        <vt:i4>12</vt:i4>
      </vt:variant>
      <vt:variant>
        <vt:i4>0</vt:i4>
      </vt:variant>
      <vt:variant>
        <vt:i4>5</vt:i4>
      </vt:variant>
      <vt:variant>
        <vt:lpwstr>http://www.teh-avto.ru/production/29.html</vt:lpwstr>
      </vt:variant>
      <vt:variant>
        <vt:lpwstr/>
      </vt:variant>
      <vt:variant>
        <vt:i4>8323116</vt:i4>
      </vt:variant>
      <vt:variant>
        <vt:i4>9</vt:i4>
      </vt:variant>
      <vt:variant>
        <vt:i4>0</vt:i4>
      </vt:variant>
      <vt:variant>
        <vt:i4>5</vt:i4>
      </vt:variant>
      <vt:variant>
        <vt:lpwstr>https://docviewer.yandex.ru/r.xml?sk=yc8270b4b18e1933e4cc502de7b4b1940&amp;url=http%3A%2F%2Fwww.edial.ru%2Fequipment%2Fmta.html</vt:lpwstr>
      </vt:variant>
      <vt:variant>
        <vt:lpwstr/>
      </vt:variant>
      <vt:variant>
        <vt:i4>7405631</vt:i4>
      </vt:variant>
      <vt:variant>
        <vt:i4>6</vt:i4>
      </vt:variant>
      <vt:variant>
        <vt:i4>0</vt:i4>
      </vt:variant>
      <vt:variant>
        <vt:i4>5</vt:i4>
      </vt:variant>
      <vt:variant>
        <vt:lpwstr>https://docviewer.yandex.ru/r.xml?sk=yc8270b4b18e1933e4cc502de7b4b1940&amp;url=http%3A%2F%2Fwww.edial.ru%2Fequipment%2Fagc.html</vt:lpwstr>
      </vt:variant>
      <vt:variant>
        <vt:lpwstr/>
      </vt:variant>
      <vt:variant>
        <vt:i4>917518</vt:i4>
      </vt:variant>
      <vt:variant>
        <vt:i4>3</vt:i4>
      </vt:variant>
      <vt:variant>
        <vt:i4>0</vt:i4>
      </vt:variant>
      <vt:variant>
        <vt:i4>5</vt:i4>
      </vt:variant>
      <vt:variant>
        <vt:lpwstr>http://www.rustehnika.ru/catalog/auto/lines-control/otechestvennye/sts-10u-sp-11/</vt:lpwstr>
      </vt:variant>
      <vt:variant>
        <vt:lpwstr/>
      </vt:variant>
      <vt:variant>
        <vt:i4>1966141</vt:i4>
      </vt:variant>
      <vt:variant>
        <vt:i4>0</vt:i4>
      </vt:variant>
      <vt:variant>
        <vt:i4>0</vt:i4>
      </vt:variant>
      <vt:variant>
        <vt:i4>5</vt:i4>
      </vt:variant>
      <vt:variant>
        <vt:lpwstr/>
      </vt:variant>
      <vt:variant>
        <vt:lpwstr>_Toc359877035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space</cp:lastModifiedBy>
  <cp:revision>4</cp:revision>
  <dcterms:created xsi:type="dcterms:W3CDTF">2019-01-14T18:23:00Z</dcterms:created>
  <dcterms:modified xsi:type="dcterms:W3CDTF">2019-01-15T17:20:00Z</dcterms:modified>
</cp:coreProperties>
</file>