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b/>
          <w:sz w:val="28"/>
          <w:szCs w:val="28"/>
        </w:rPr>
      </w:pPr>
      <w:r w:rsidRPr="006026B1">
        <w:rPr>
          <w:rFonts w:ascii="Times New Roman" w:hAnsi="Times New Roman"/>
          <w:b/>
          <w:sz w:val="28"/>
          <w:szCs w:val="28"/>
        </w:rPr>
        <w:t>Департамент образования города Москвы</w:t>
      </w: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b/>
          <w:sz w:val="28"/>
          <w:szCs w:val="28"/>
        </w:rPr>
      </w:pPr>
      <w:r w:rsidRPr="006026B1">
        <w:rPr>
          <w:rFonts w:ascii="Times New Roman" w:hAnsi="Times New Roman"/>
          <w:b/>
          <w:sz w:val="28"/>
          <w:szCs w:val="28"/>
        </w:rPr>
        <w:t>Государственное образовательное учреждение</w:t>
      </w:r>
    </w:p>
    <w:p w:rsidR="006026B1" w:rsidRPr="006026B1" w:rsidRDefault="006026B1" w:rsidP="006026B1">
      <w:pPr>
        <w:suppressAutoHyphens/>
        <w:spacing w:after="0" w:line="360" w:lineRule="auto"/>
        <w:jc w:val="center"/>
        <w:rPr>
          <w:rFonts w:ascii="Times New Roman" w:hAnsi="Times New Roman"/>
          <w:b/>
          <w:sz w:val="28"/>
          <w:szCs w:val="28"/>
        </w:rPr>
      </w:pPr>
      <w:r w:rsidRPr="006026B1">
        <w:rPr>
          <w:rFonts w:ascii="Times New Roman" w:hAnsi="Times New Roman"/>
          <w:b/>
          <w:sz w:val="28"/>
          <w:szCs w:val="28"/>
        </w:rPr>
        <w:t>высшего профессионального образования города Москвы</w:t>
      </w:r>
    </w:p>
    <w:p w:rsidR="006026B1" w:rsidRPr="006026B1" w:rsidRDefault="006026B1" w:rsidP="006026B1">
      <w:pPr>
        <w:suppressAutoHyphens/>
        <w:spacing w:after="0" w:line="360" w:lineRule="auto"/>
        <w:jc w:val="center"/>
        <w:rPr>
          <w:rFonts w:ascii="Times New Roman" w:hAnsi="Times New Roman"/>
          <w:b/>
          <w:sz w:val="28"/>
          <w:szCs w:val="28"/>
        </w:rPr>
      </w:pPr>
      <w:r w:rsidRPr="006026B1">
        <w:rPr>
          <w:rFonts w:ascii="Times New Roman" w:hAnsi="Times New Roman"/>
          <w:b/>
          <w:sz w:val="28"/>
          <w:szCs w:val="28"/>
        </w:rPr>
        <w:t>«Московский городской педагогический университет»</w:t>
      </w: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b/>
          <w:sz w:val="28"/>
          <w:szCs w:val="28"/>
        </w:rPr>
      </w:pPr>
      <w:r w:rsidRPr="006026B1">
        <w:rPr>
          <w:rFonts w:ascii="Times New Roman" w:hAnsi="Times New Roman"/>
          <w:b/>
          <w:sz w:val="28"/>
          <w:szCs w:val="28"/>
        </w:rPr>
        <w:t>Гуманитарно - правовой колледж</w:t>
      </w: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r w:rsidRPr="006026B1">
        <w:rPr>
          <w:rFonts w:ascii="Times New Roman" w:hAnsi="Times New Roman"/>
          <w:sz w:val="28"/>
          <w:szCs w:val="28"/>
        </w:rPr>
        <w:t>Курсовая работа по дисциплине «Гражданское право»</w:t>
      </w:r>
    </w:p>
    <w:p w:rsidR="006026B1" w:rsidRPr="006026B1" w:rsidRDefault="006026B1" w:rsidP="006026B1">
      <w:pPr>
        <w:suppressAutoHyphens/>
        <w:spacing w:after="0" w:line="360" w:lineRule="auto"/>
        <w:jc w:val="center"/>
        <w:rPr>
          <w:rFonts w:ascii="Times New Roman" w:hAnsi="Times New Roman"/>
          <w:sz w:val="28"/>
          <w:szCs w:val="28"/>
        </w:rPr>
      </w:pPr>
      <w:r w:rsidRPr="006026B1">
        <w:rPr>
          <w:rFonts w:ascii="Times New Roman" w:hAnsi="Times New Roman"/>
          <w:sz w:val="28"/>
          <w:szCs w:val="28"/>
        </w:rPr>
        <w:t>На тему: «</w:t>
      </w:r>
      <w:r>
        <w:rPr>
          <w:rFonts w:ascii="Times New Roman" w:hAnsi="Times New Roman"/>
          <w:sz w:val="28"/>
          <w:szCs w:val="28"/>
        </w:rPr>
        <w:t>Договор контрактации</w:t>
      </w:r>
      <w:r w:rsidRPr="006026B1">
        <w:rPr>
          <w:rFonts w:ascii="Times New Roman" w:hAnsi="Times New Roman"/>
          <w:sz w:val="28"/>
          <w:szCs w:val="28"/>
        </w:rPr>
        <w:t>»</w:t>
      </w: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right"/>
        <w:rPr>
          <w:rFonts w:ascii="Times New Roman" w:hAnsi="Times New Roman"/>
          <w:b/>
          <w:sz w:val="28"/>
          <w:szCs w:val="28"/>
        </w:rPr>
      </w:pPr>
      <w:r w:rsidRPr="006026B1">
        <w:rPr>
          <w:rFonts w:ascii="Times New Roman" w:hAnsi="Times New Roman"/>
          <w:b/>
          <w:sz w:val="28"/>
          <w:szCs w:val="28"/>
        </w:rPr>
        <w:t>Выполнил:</w:t>
      </w:r>
    </w:p>
    <w:p w:rsidR="006026B1" w:rsidRPr="006026B1" w:rsidRDefault="006026B1" w:rsidP="006026B1">
      <w:pPr>
        <w:suppressAutoHyphens/>
        <w:spacing w:after="0" w:line="360" w:lineRule="auto"/>
        <w:jc w:val="right"/>
        <w:rPr>
          <w:rFonts w:ascii="Times New Roman" w:hAnsi="Times New Roman"/>
          <w:sz w:val="28"/>
          <w:szCs w:val="28"/>
        </w:rPr>
      </w:pPr>
      <w:r w:rsidRPr="006026B1">
        <w:rPr>
          <w:rFonts w:ascii="Times New Roman" w:hAnsi="Times New Roman"/>
          <w:sz w:val="28"/>
          <w:szCs w:val="28"/>
        </w:rPr>
        <w:t>Студент</w:t>
      </w:r>
      <w:r>
        <w:rPr>
          <w:rFonts w:ascii="Times New Roman" w:hAnsi="Times New Roman"/>
          <w:sz w:val="28"/>
          <w:szCs w:val="28"/>
        </w:rPr>
        <w:t>а</w:t>
      </w:r>
      <w:r w:rsidRPr="006026B1">
        <w:rPr>
          <w:rFonts w:ascii="Times New Roman" w:hAnsi="Times New Roman"/>
          <w:sz w:val="28"/>
          <w:szCs w:val="28"/>
        </w:rPr>
        <w:t xml:space="preserve"> 2 курса</w:t>
      </w:r>
    </w:p>
    <w:p w:rsidR="006026B1" w:rsidRPr="006026B1" w:rsidRDefault="006026B1" w:rsidP="006026B1">
      <w:pPr>
        <w:suppressAutoHyphens/>
        <w:spacing w:after="0" w:line="360" w:lineRule="auto"/>
        <w:jc w:val="right"/>
        <w:rPr>
          <w:rFonts w:ascii="Times New Roman" w:hAnsi="Times New Roman"/>
          <w:sz w:val="28"/>
          <w:szCs w:val="28"/>
        </w:rPr>
      </w:pPr>
      <w:r w:rsidRPr="006026B1">
        <w:rPr>
          <w:rFonts w:ascii="Times New Roman" w:hAnsi="Times New Roman"/>
          <w:sz w:val="28"/>
          <w:szCs w:val="28"/>
        </w:rPr>
        <w:t>Группы ПСО 21</w:t>
      </w:r>
    </w:p>
    <w:p w:rsidR="006026B1" w:rsidRPr="006026B1" w:rsidRDefault="006026B1" w:rsidP="006026B1">
      <w:pPr>
        <w:suppressAutoHyphens/>
        <w:spacing w:after="0" w:line="360" w:lineRule="auto"/>
        <w:jc w:val="right"/>
        <w:rPr>
          <w:rFonts w:ascii="Times New Roman" w:hAnsi="Times New Roman"/>
          <w:sz w:val="28"/>
          <w:szCs w:val="28"/>
        </w:rPr>
      </w:pPr>
    </w:p>
    <w:p w:rsidR="006026B1" w:rsidRPr="006026B1" w:rsidRDefault="006026B1" w:rsidP="006026B1">
      <w:pPr>
        <w:suppressAutoHyphens/>
        <w:spacing w:after="0" w:line="360" w:lineRule="auto"/>
        <w:jc w:val="right"/>
        <w:rPr>
          <w:rFonts w:ascii="Times New Roman" w:hAnsi="Times New Roman"/>
          <w:b/>
          <w:sz w:val="28"/>
          <w:szCs w:val="28"/>
        </w:rPr>
      </w:pPr>
      <w:r w:rsidRPr="006026B1">
        <w:rPr>
          <w:rFonts w:ascii="Times New Roman" w:hAnsi="Times New Roman"/>
          <w:b/>
          <w:sz w:val="28"/>
          <w:szCs w:val="28"/>
        </w:rPr>
        <w:t>Преподаватель:</w:t>
      </w:r>
    </w:p>
    <w:p w:rsidR="006026B1" w:rsidRDefault="006026B1" w:rsidP="006026B1">
      <w:pPr>
        <w:suppressAutoHyphens/>
        <w:spacing w:after="0" w:line="360" w:lineRule="auto"/>
        <w:jc w:val="center"/>
        <w:rPr>
          <w:rFonts w:ascii="Times New Roman" w:hAnsi="Times New Roman"/>
          <w:sz w:val="28"/>
          <w:szCs w:val="28"/>
        </w:rPr>
      </w:pPr>
    </w:p>
    <w:p w:rsidR="004D5338" w:rsidRDefault="004D5338" w:rsidP="006026B1">
      <w:pPr>
        <w:suppressAutoHyphens/>
        <w:spacing w:after="0" w:line="360" w:lineRule="auto"/>
        <w:jc w:val="center"/>
        <w:rPr>
          <w:rFonts w:ascii="Times New Roman" w:hAnsi="Times New Roman"/>
          <w:sz w:val="28"/>
          <w:szCs w:val="28"/>
        </w:rPr>
      </w:pPr>
    </w:p>
    <w:p w:rsidR="004D5338" w:rsidRPr="006026B1" w:rsidRDefault="004D5338" w:rsidP="006026B1">
      <w:pPr>
        <w:suppressAutoHyphens/>
        <w:spacing w:after="0" w:line="360" w:lineRule="auto"/>
        <w:jc w:val="center"/>
        <w:rPr>
          <w:rFonts w:ascii="Times New Roman" w:hAnsi="Times New Roman"/>
          <w:sz w:val="28"/>
          <w:szCs w:val="28"/>
        </w:rPr>
      </w:pPr>
    </w:p>
    <w:p w:rsid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p>
    <w:p w:rsidR="006026B1" w:rsidRPr="006026B1" w:rsidRDefault="006026B1" w:rsidP="006026B1">
      <w:pPr>
        <w:suppressAutoHyphens/>
        <w:spacing w:after="0" w:line="360" w:lineRule="auto"/>
        <w:jc w:val="center"/>
        <w:rPr>
          <w:rFonts w:ascii="Times New Roman" w:hAnsi="Times New Roman"/>
          <w:sz w:val="28"/>
          <w:szCs w:val="28"/>
        </w:rPr>
      </w:pPr>
      <w:r w:rsidRPr="006026B1">
        <w:rPr>
          <w:rFonts w:ascii="Times New Roman" w:hAnsi="Times New Roman"/>
          <w:sz w:val="28"/>
          <w:szCs w:val="28"/>
        </w:rPr>
        <w:t>Москва 2012</w:t>
      </w:r>
    </w:p>
    <w:p w:rsidR="006026B1" w:rsidRPr="006026B1" w:rsidRDefault="006026B1" w:rsidP="006026B1">
      <w:pPr>
        <w:suppressAutoHyphens/>
        <w:spacing w:after="0" w:line="360" w:lineRule="auto"/>
        <w:rPr>
          <w:rFonts w:ascii="Times New Roman" w:hAnsi="Times New Roman"/>
          <w:sz w:val="28"/>
          <w:szCs w:val="28"/>
        </w:rPr>
      </w:pPr>
    </w:p>
    <w:p w:rsidR="006026B1" w:rsidRPr="00431CF4" w:rsidRDefault="006026B1" w:rsidP="006026B1">
      <w:pPr>
        <w:suppressAutoHyphens/>
        <w:spacing w:after="0" w:line="360" w:lineRule="auto"/>
        <w:ind w:left="708" w:firstLine="709"/>
        <w:rPr>
          <w:rFonts w:ascii="Times New Roman" w:hAnsi="Times New Roman"/>
          <w:b/>
          <w:sz w:val="28"/>
          <w:szCs w:val="28"/>
        </w:rPr>
      </w:pPr>
      <w:r w:rsidRPr="006026B1">
        <w:rPr>
          <w:rFonts w:ascii="Times New Roman" w:hAnsi="Times New Roman"/>
          <w:b/>
          <w:sz w:val="28"/>
          <w:szCs w:val="28"/>
        </w:rPr>
        <w:t>Содержание</w:t>
      </w:r>
    </w:p>
    <w:p w:rsidR="00F433F0" w:rsidRPr="00431CF4" w:rsidRDefault="00F433F0" w:rsidP="00CC7325">
      <w:pPr>
        <w:pStyle w:val="c"/>
        <w:suppressAutoHyphens/>
        <w:spacing w:line="360" w:lineRule="auto"/>
        <w:ind w:left="708"/>
        <w:rPr>
          <w:sz w:val="28"/>
          <w:szCs w:val="28"/>
        </w:rPr>
      </w:pPr>
      <w:r w:rsidRPr="00431CF4">
        <w:rPr>
          <w:sz w:val="28"/>
          <w:szCs w:val="28"/>
        </w:rPr>
        <w:t>Введение</w:t>
      </w:r>
      <w:r w:rsidR="00431CF4">
        <w:rPr>
          <w:sz w:val="28"/>
          <w:szCs w:val="28"/>
        </w:rPr>
        <w:t>………………………………………………………………</w:t>
      </w:r>
      <w:r w:rsidR="00D42EA5">
        <w:rPr>
          <w:sz w:val="28"/>
          <w:szCs w:val="28"/>
        </w:rPr>
        <w:t>.</w:t>
      </w:r>
      <w:r w:rsidR="00431CF4">
        <w:rPr>
          <w:sz w:val="28"/>
          <w:szCs w:val="28"/>
        </w:rPr>
        <w:t>…</w:t>
      </w:r>
      <w:r w:rsidR="00A824E3">
        <w:rPr>
          <w:sz w:val="28"/>
          <w:szCs w:val="28"/>
        </w:rPr>
        <w:t>..</w:t>
      </w:r>
      <w:r w:rsidR="00431CF4">
        <w:rPr>
          <w:sz w:val="28"/>
          <w:szCs w:val="28"/>
        </w:rPr>
        <w:t>3</w:t>
      </w:r>
    </w:p>
    <w:p w:rsidR="00F433F0" w:rsidRPr="00431CF4" w:rsidRDefault="0003369B" w:rsidP="00CC7325">
      <w:pPr>
        <w:suppressAutoHyphens/>
        <w:spacing w:after="0" w:line="360" w:lineRule="auto"/>
        <w:ind w:left="708"/>
        <w:jc w:val="center"/>
        <w:rPr>
          <w:rFonts w:ascii="Times New Roman" w:hAnsi="Times New Roman"/>
          <w:sz w:val="28"/>
          <w:szCs w:val="28"/>
        </w:rPr>
      </w:pPr>
      <w:r w:rsidRPr="00431CF4">
        <w:rPr>
          <w:rFonts w:ascii="Times New Roman" w:hAnsi="Times New Roman"/>
          <w:sz w:val="28"/>
          <w:szCs w:val="28"/>
        </w:rPr>
        <w:t xml:space="preserve">1. Понятие, элементы </w:t>
      </w:r>
      <w:r w:rsidR="00F433F0" w:rsidRPr="00431CF4">
        <w:rPr>
          <w:rFonts w:ascii="Times New Roman" w:hAnsi="Times New Roman"/>
          <w:sz w:val="28"/>
          <w:szCs w:val="28"/>
        </w:rPr>
        <w:t>договора контрактации</w:t>
      </w:r>
      <w:r w:rsidR="00431CF4">
        <w:rPr>
          <w:rFonts w:ascii="Times New Roman" w:hAnsi="Times New Roman"/>
          <w:sz w:val="28"/>
          <w:szCs w:val="28"/>
        </w:rPr>
        <w:t>………........................</w:t>
      </w:r>
      <w:r w:rsidR="00D42EA5">
        <w:rPr>
          <w:rFonts w:ascii="Times New Roman" w:hAnsi="Times New Roman"/>
          <w:sz w:val="28"/>
          <w:szCs w:val="28"/>
        </w:rPr>
        <w:t>.</w:t>
      </w:r>
      <w:r w:rsidR="00431CF4">
        <w:rPr>
          <w:rFonts w:ascii="Times New Roman" w:hAnsi="Times New Roman"/>
          <w:sz w:val="28"/>
          <w:szCs w:val="28"/>
        </w:rPr>
        <w:t>.</w:t>
      </w:r>
      <w:r w:rsidR="00A824E3">
        <w:rPr>
          <w:rFonts w:ascii="Times New Roman" w:hAnsi="Times New Roman"/>
          <w:sz w:val="28"/>
          <w:szCs w:val="28"/>
        </w:rPr>
        <w:t>...</w:t>
      </w:r>
      <w:r w:rsidR="00431CF4">
        <w:rPr>
          <w:rFonts w:ascii="Times New Roman" w:hAnsi="Times New Roman"/>
          <w:sz w:val="28"/>
          <w:szCs w:val="28"/>
        </w:rPr>
        <w:t>5</w:t>
      </w:r>
    </w:p>
    <w:p w:rsidR="00F433F0" w:rsidRPr="00431CF4" w:rsidRDefault="005346D5" w:rsidP="00CC7325">
      <w:pPr>
        <w:suppressAutoHyphens/>
        <w:spacing w:after="0" w:line="360" w:lineRule="auto"/>
        <w:ind w:left="708"/>
        <w:jc w:val="center"/>
        <w:rPr>
          <w:rFonts w:ascii="Times New Roman" w:hAnsi="Times New Roman"/>
          <w:sz w:val="28"/>
          <w:szCs w:val="28"/>
        </w:rPr>
      </w:pPr>
      <w:r w:rsidRPr="00431CF4">
        <w:rPr>
          <w:rFonts w:ascii="Times New Roman" w:hAnsi="Times New Roman"/>
          <w:sz w:val="28"/>
          <w:szCs w:val="28"/>
        </w:rPr>
        <w:t xml:space="preserve">1.1 </w:t>
      </w:r>
      <w:r w:rsidR="00F433F0" w:rsidRPr="00431CF4">
        <w:rPr>
          <w:rFonts w:ascii="Times New Roman" w:hAnsi="Times New Roman"/>
          <w:sz w:val="28"/>
          <w:szCs w:val="28"/>
        </w:rPr>
        <w:t xml:space="preserve">Понятие </w:t>
      </w:r>
      <w:r w:rsidR="0003369B" w:rsidRPr="00431CF4">
        <w:rPr>
          <w:rFonts w:ascii="Times New Roman" w:hAnsi="Times New Roman"/>
          <w:sz w:val="28"/>
          <w:szCs w:val="28"/>
        </w:rPr>
        <w:t xml:space="preserve">и принципы </w:t>
      </w:r>
      <w:r w:rsidR="00F433F0" w:rsidRPr="00431CF4">
        <w:rPr>
          <w:rFonts w:ascii="Times New Roman" w:hAnsi="Times New Roman"/>
          <w:sz w:val="28"/>
          <w:szCs w:val="28"/>
        </w:rPr>
        <w:t>догов</w:t>
      </w:r>
      <w:r w:rsidR="0003369B" w:rsidRPr="00431CF4">
        <w:rPr>
          <w:rFonts w:ascii="Times New Roman" w:hAnsi="Times New Roman"/>
          <w:sz w:val="28"/>
          <w:szCs w:val="28"/>
        </w:rPr>
        <w:t>ора контрактации</w:t>
      </w:r>
      <w:r w:rsidR="00431CF4">
        <w:rPr>
          <w:rFonts w:ascii="Times New Roman" w:hAnsi="Times New Roman"/>
          <w:sz w:val="28"/>
          <w:szCs w:val="28"/>
        </w:rPr>
        <w:t>…………………</w:t>
      </w:r>
      <w:r w:rsidR="00D42EA5">
        <w:rPr>
          <w:rFonts w:ascii="Times New Roman" w:hAnsi="Times New Roman"/>
          <w:sz w:val="28"/>
          <w:szCs w:val="28"/>
        </w:rPr>
        <w:t>.</w:t>
      </w:r>
      <w:r w:rsidR="00431CF4">
        <w:rPr>
          <w:rFonts w:ascii="Times New Roman" w:hAnsi="Times New Roman"/>
          <w:sz w:val="28"/>
          <w:szCs w:val="28"/>
        </w:rPr>
        <w:t>….5</w:t>
      </w:r>
    </w:p>
    <w:p w:rsidR="0003369B" w:rsidRPr="00431CF4" w:rsidRDefault="005346D5" w:rsidP="00CC7325">
      <w:pPr>
        <w:suppressAutoHyphens/>
        <w:spacing w:after="0" w:line="360" w:lineRule="auto"/>
        <w:ind w:left="708"/>
        <w:jc w:val="center"/>
        <w:rPr>
          <w:rFonts w:ascii="Times New Roman" w:hAnsi="Times New Roman"/>
          <w:sz w:val="28"/>
          <w:szCs w:val="28"/>
        </w:rPr>
      </w:pPr>
      <w:r w:rsidRPr="00431CF4">
        <w:rPr>
          <w:rFonts w:ascii="Times New Roman" w:hAnsi="Times New Roman"/>
          <w:sz w:val="28"/>
          <w:szCs w:val="28"/>
        </w:rPr>
        <w:t xml:space="preserve">1.2 </w:t>
      </w:r>
      <w:r w:rsidR="0003369B" w:rsidRPr="00431CF4">
        <w:rPr>
          <w:rFonts w:ascii="Times New Roman" w:hAnsi="Times New Roman"/>
          <w:sz w:val="28"/>
          <w:szCs w:val="28"/>
        </w:rPr>
        <w:t>Элементы договора контрактации</w:t>
      </w:r>
      <w:r w:rsidR="00431CF4">
        <w:rPr>
          <w:rFonts w:ascii="Times New Roman" w:hAnsi="Times New Roman"/>
          <w:sz w:val="28"/>
          <w:szCs w:val="28"/>
        </w:rPr>
        <w:t>………………………………</w:t>
      </w:r>
      <w:r w:rsidR="00D42EA5">
        <w:rPr>
          <w:rFonts w:ascii="Times New Roman" w:hAnsi="Times New Roman"/>
          <w:sz w:val="28"/>
          <w:szCs w:val="28"/>
        </w:rPr>
        <w:t>.</w:t>
      </w:r>
      <w:r w:rsidR="00431CF4">
        <w:rPr>
          <w:rFonts w:ascii="Times New Roman" w:hAnsi="Times New Roman"/>
          <w:sz w:val="28"/>
          <w:szCs w:val="28"/>
        </w:rPr>
        <w:t>…8</w:t>
      </w:r>
    </w:p>
    <w:p w:rsidR="00031B50" w:rsidRPr="00431CF4" w:rsidRDefault="00031B50" w:rsidP="00CC7325">
      <w:pPr>
        <w:suppressAutoHyphens/>
        <w:spacing w:after="0" w:line="360" w:lineRule="auto"/>
        <w:ind w:left="708"/>
        <w:jc w:val="center"/>
        <w:rPr>
          <w:rFonts w:ascii="Times New Roman" w:hAnsi="Times New Roman"/>
          <w:sz w:val="28"/>
          <w:szCs w:val="28"/>
        </w:rPr>
      </w:pPr>
      <w:r w:rsidRPr="00431CF4">
        <w:rPr>
          <w:rFonts w:ascii="Times New Roman" w:hAnsi="Times New Roman"/>
          <w:sz w:val="28"/>
          <w:szCs w:val="28"/>
        </w:rPr>
        <w:t>2. Порядок заключения и содержание договора контрактации</w:t>
      </w:r>
      <w:r w:rsidR="00431CF4">
        <w:rPr>
          <w:rFonts w:ascii="Times New Roman" w:hAnsi="Times New Roman"/>
          <w:sz w:val="28"/>
          <w:szCs w:val="28"/>
        </w:rPr>
        <w:t>…</w:t>
      </w:r>
      <w:r w:rsidR="00D42EA5">
        <w:rPr>
          <w:rFonts w:ascii="Times New Roman" w:hAnsi="Times New Roman"/>
          <w:sz w:val="28"/>
          <w:szCs w:val="28"/>
        </w:rPr>
        <w:t>.</w:t>
      </w:r>
      <w:r w:rsidR="00431CF4">
        <w:rPr>
          <w:rFonts w:ascii="Times New Roman" w:hAnsi="Times New Roman"/>
          <w:sz w:val="28"/>
          <w:szCs w:val="28"/>
        </w:rPr>
        <w:t>…15</w:t>
      </w:r>
    </w:p>
    <w:p w:rsidR="00031B50" w:rsidRPr="00431CF4" w:rsidRDefault="00031B50" w:rsidP="00CC7325">
      <w:pPr>
        <w:suppressAutoHyphens/>
        <w:spacing w:after="0" w:line="360" w:lineRule="auto"/>
        <w:ind w:left="708"/>
        <w:jc w:val="center"/>
        <w:rPr>
          <w:rFonts w:ascii="Times New Roman" w:hAnsi="Times New Roman"/>
          <w:sz w:val="28"/>
          <w:szCs w:val="28"/>
        </w:rPr>
      </w:pPr>
      <w:r w:rsidRPr="00431CF4">
        <w:rPr>
          <w:rFonts w:ascii="Times New Roman" w:hAnsi="Times New Roman"/>
          <w:sz w:val="28"/>
          <w:szCs w:val="28"/>
        </w:rPr>
        <w:t>2.1.Содержание договора контрактации</w:t>
      </w:r>
      <w:r w:rsidR="00431CF4">
        <w:rPr>
          <w:rFonts w:ascii="Times New Roman" w:hAnsi="Times New Roman"/>
          <w:sz w:val="28"/>
          <w:szCs w:val="28"/>
        </w:rPr>
        <w:t>……………………………</w:t>
      </w:r>
      <w:r w:rsidR="00D42EA5">
        <w:rPr>
          <w:rFonts w:ascii="Times New Roman" w:hAnsi="Times New Roman"/>
          <w:sz w:val="28"/>
          <w:szCs w:val="28"/>
        </w:rPr>
        <w:t>..</w:t>
      </w:r>
      <w:r w:rsidR="00A824E3">
        <w:rPr>
          <w:rFonts w:ascii="Times New Roman" w:hAnsi="Times New Roman"/>
          <w:sz w:val="28"/>
          <w:szCs w:val="28"/>
        </w:rPr>
        <w:t>..</w:t>
      </w:r>
      <w:r w:rsidR="00431CF4">
        <w:rPr>
          <w:rFonts w:ascii="Times New Roman" w:hAnsi="Times New Roman"/>
          <w:sz w:val="28"/>
          <w:szCs w:val="28"/>
        </w:rPr>
        <w:t>15</w:t>
      </w:r>
    </w:p>
    <w:p w:rsidR="00F433F0" w:rsidRPr="00431CF4" w:rsidRDefault="00031B50" w:rsidP="00CC7325">
      <w:pPr>
        <w:suppressAutoHyphens/>
        <w:spacing w:after="0" w:line="360" w:lineRule="auto"/>
        <w:ind w:left="708"/>
        <w:jc w:val="center"/>
        <w:rPr>
          <w:rFonts w:ascii="Times New Roman" w:hAnsi="Times New Roman"/>
          <w:sz w:val="28"/>
          <w:szCs w:val="28"/>
        </w:rPr>
      </w:pPr>
      <w:r w:rsidRPr="00431CF4">
        <w:rPr>
          <w:rFonts w:ascii="Times New Roman" w:hAnsi="Times New Roman"/>
          <w:sz w:val="28"/>
          <w:szCs w:val="28"/>
        </w:rPr>
        <w:t>2.2. Права и обязанности сторон в договоре контрактации</w:t>
      </w:r>
      <w:r w:rsidR="00A824E3">
        <w:rPr>
          <w:rFonts w:ascii="Times New Roman" w:hAnsi="Times New Roman"/>
          <w:sz w:val="28"/>
          <w:szCs w:val="28"/>
        </w:rPr>
        <w:t>………..</w:t>
      </w:r>
      <w:r w:rsidR="00D42EA5">
        <w:rPr>
          <w:rFonts w:ascii="Times New Roman" w:hAnsi="Times New Roman"/>
          <w:sz w:val="28"/>
          <w:szCs w:val="28"/>
        </w:rPr>
        <w:t>..</w:t>
      </w:r>
      <w:r w:rsidR="003C2ACE">
        <w:rPr>
          <w:rFonts w:ascii="Times New Roman" w:hAnsi="Times New Roman"/>
          <w:sz w:val="28"/>
          <w:szCs w:val="28"/>
        </w:rPr>
        <w:t>18</w:t>
      </w:r>
    </w:p>
    <w:p w:rsidR="00F433F0" w:rsidRDefault="00F433F0" w:rsidP="00CC7325">
      <w:pPr>
        <w:suppressAutoHyphens/>
        <w:spacing w:after="0" w:line="360" w:lineRule="auto"/>
        <w:ind w:left="708"/>
        <w:jc w:val="center"/>
        <w:rPr>
          <w:rFonts w:ascii="Times New Roman" w:hAnsi="Times New Roman"/>
          <w:sz w:val="28"/>
          <w:szCs w:val="28"/>
        </w:rPr>
      </w:pPr>
      <w:r w:rsidRPr="00431CF4">
        <w:rPr>
          <w:rFonts w:ascii="Times New Roman" w:hAnsi="Times New Roman"/>
          <w:sz w:val="28"/>
          <w:szCs w:val="28"/>
        </w:rPr>
        <w:t xml:space="preserve">2. </w:t>
      </w:r>
      <w:r w:rsidR="00031B50" w:rsidRPr="00431CF4">
        <w:rPr>
          <w:rFonts w:ascii="Times New Roman" w:hAnsi="Times New Roman"/>
          <w:sz w:val="28"/>
          <w:szCs w:val="28"/>
        </w:rPr>
        <w:t>3.Ответственность за нарушение условий договора контрактации</w:t>
      </w:r>
      <w:r w:rsidR="00D42EA5">
        <w:rPr>
          <w:rFonts w:ascii="Times New Roman" w:hAnsi="Times New Roman"/>
          <w:sz w:val="28"/>
          <w:szCs w:val="28"/>
        </w:rPr>
        <w:t>.22</w:t>
      </w:r>
    </w:p>
    <w:p w:rsidR="00F433F0" w:rsidRDefault="005346D5" w:rsidP="00CC7325">
      <w:pPr>
        <w:suppressAutoHyphens/>
        <w:spacing w:after="0" w:line="360" w:lineRule="auto"/>
        <w:ind w:left="708"/>
        <w:jc w:val="center"/>
        <w:rPr>
          <w:rFonts w:ascii="Times New Roman" w:hAnsi="Times New Roman"/>
          <w:sz w:val="28"/>
          <w:szCs w:val="28"/>
        </w:rPr>
      </w:pPr>
      <w:r w:rsidRPr="00431CF4">
        <w:rPr>
          <w:rFonts w:ascii="Times New Roman" w:hAnsi="Times New Roman"/>
          <w:sz w:val="28"/>
          <w:szCs w:val="28"/>
        </w:rPr>
        <w:t>Заключение</w:t>
      </w:r>
      <w:r w:rsidR="003C2ACE">
        <w:rPr>
          <w:rFonts w:ascii="Times New Roman" w:hAnsi="Times New Roman"/>
          <w:sz w:val="28"/>
          <w:szCs w:val="28"/>
        </w:rPr>
        <w:t>……………………………………………………………</w:t>
      </w:r>
      <w:r w:rsidR="00CC7325">
        <w:rPr>
          <w:rFonts w:ascii="Times New Roman" w:hAnsi="Times New Roman"/>
          <w:sz w:val="28"/>
          <w:szCs w:val="28"/>
        </w:rPr>
        <w:t>.</w:t>
      </w:r>
      <w:r w:rsidR="00D42EA5">
        <w:rPr>
          <w:rFonts w:ascii="Times New Roman" w:hAnsi="Times New Roman"/>
          <w:sz w:val="28"/>
          <w:szCs w:val="28"/>
        </w:rPr>
        <w:t>…</w:t>
      </w:r>
      <w:r w:rsidR="003C2ACE">
        <w:rPr>
          <w:rFonts w:ascii="Times New Roman" w:hAnsi="Times New Roman"/>
          <w:sz w:val="28"/>
          <w:szCs w:val="28"/>
        </w:rPr>
        <w:t>.2</w:t>
      </w:r>
      <w:r w:rsidR="00D42EA5">
        <w:rPr>
          <w:rFonts w:ascii="Times New Roman" w:hAnsi="Times New Roman"/>
          <w:sz w:val="28"/>
          <w:szCs w:val="28"/>
        </w:rPr>
        <w:t>5</w:t>
      </w:r>
    </w:p>
    <w:p w:rsidR="001C62A6" w:rsidRDefault="001C62A6" w:rsidP="00CC7325">
      <w:pPr>
        <w:suppressAutoHyphens/>
        <w:spacing w:after="0" w:line="360" w:lineRule="auto"/>
        <w:ind w:left="708"/>
        <w:jc w:val="center"/>
        <w:rPr>
          <w:rFonts w:ascii="Times New Roman" w:hAnsi="Times New Roman"/>
          <w:sz w:val="28"/>
          <w:szCs w:val="28"/>
        </w:rPr>
      </w:pPr>
      <w:r w:rsidRPr="001C62A6">
        <w:rPr>
          <w:rFonts w:ascii="Times New Roman" w:hAnsi="Times New Roman"/>
          <w:sz w:val="28"/>
          <w:szCs w:val="28"/>
        </w:rPr>
        <w:t>Список использованной литературы…………………………………</w:t>
      </w:r>
      <w:r w:rsidR="00A824E3">
        <w:rPr>
          <w:rFonts w:ascii="Times New Roman" w:hAnsi="Times New Roman"/>
          <w:sz w:val="28"/>
          <w:szCs w:val="28"/>
        </w:rPr>
        <w:t>..</w:t>
      </w:r>
      <w:r w:rsidRPr="001C62A6">
        <w:rPr>
          <w:rFonts w:ascii="Times New Roman" w:hAnsi="Times New Roman"/>
          <w:sz w:val="28"/>
          <w:szCs w:val="28"/>
        </w:rPr>
        <w:t>.27</w:t>
      </w:r>
    </w:p>
    <w:p w:rsidR="008532CD" w:rsidRPr="00431CF4" w:rsidRDefault="008532CD" w:rsidP="00CC7325">
      <w:pPr>
        <w:suppressAutoHyphens/>
        <w:spacing w:after="0" w:line="360" w:lineRule="auto"/>
        <w:ind w:left="708"/>
        <w:jc w:val="center"/>
        <w:rPr>
          <w:rFonts w:ascii="Times New Roman" w:hAnsi="Times New Roman"/>
          <w:sz w:val="28"/>
          <w:szCs w:val="28"/>
        </w:rPr>
      </w:pPr>
      <w:r w:rsidRPr="008532CD">
        <w:rPr>
          <w:rFonts w:ascii="Times New Roman" w:hAnsi="Times New Roman"/>
          <w:sz w:val="28"/>
          <w:szCs w:val="28"/>
        </w:rPr>
        <w:t>Приложение………………………………………………………</w:t>
      </w:r>
      <w:r>
        <w:rPr>
          <w:rFonts w:ascii="Times New Roman" w:hAnsi="Times New Roman"/>
          <w:sz w:val="28"/>
          <w:szCs w:val="28"/>
        </w:rPr>
        <w:t>……</w:t>
      </w:r>
      <w:r w:rsidR="00CC7325">
        <w:rPr>
          <w:rFonts w:ascii="Times New Roman" w:hAnsi="Times New Roman"/>
          <w:sz w:val="28"/>
          <w:szCs w:val="28"/>
        </w:rPr>
        <w:t>….29</w:t>
      </w:r>
    </w:p>
    <w:p w:rsidR="00F433F0" w:rsidRPr="00431CF4" w:rsidRDefault="00F433F0" w:rsidP="00431CF4">
      <w:pPr>
        <w:suppressAutoHyphens/>
        <w:spacing w:after="0" w:line="360" w:lineRule="auto"/>
        <w:ind w:left="708" w:firstLine="709"/>
        <w:jc w:val="both"/>
        <w:rPr>
          <w:rFonts w:ascii="Times New Roman" w:hAnsi="Times New Roman"/>
          <w:b/>
          <w:sz w:val="28"/>
          <w:szCs w:val="28"/>
        </w:rPr>
      </w:pPr>
    </w:p>
    <w:p w:rsidR="005346D5" w:rsidRPr="00431CF4" w:rsidRDefault="005346D5" w:rsidP="00431CF4">
      <w:pPr>
        <w:ind w:left="708"/>
        <w:jc w:val="center"/>
        <w:rPr>
          <w:rFonts w:ascii="Times New Roman" w:hAnsi="Times New Roman"/>
          <w:b/>
          <w:sz w:val="28"/>
          <w:szCs w:val="28"/>
        </w:rPr>
      </w:pPr>
      <w:r w:rsidRPr="00431CF4">
        <w:rPr>
          <w:rFonts w:ascii="Times New Roman" w:hAnsi="Times New Roman"/>
          <w:b/>
          <w:sz w:val="28"/>
          <w:szCs w:val="28"/>
        </w:rPr>
        <w:br w:type="page"/>
      </w:r>
      <w:r w:rsidRPr="00431CF4">
        <w:rPr>
          <w:rFonts w:ascii="Times New Roman" w:hAnsi="Times New Roman"/>
          <w:b/>
          <w:sz w:val="28"/>
          <w:szCs w:val="28"/>
        </w:rPr>
        <w:lastRenderedPageBreak/>
        <w:t>Введение</w:t>
      </w:r>
    </w:p>
    <w:p w:rsidR="00F433F0" w:rsidRPr="00431CF4" w:rsidRDefault="00F433F0" w:rsidP="00431CF4">
      <w:pPr>
        <w:suppressAutoHyphens/>
        <w:spacing w:after="0" w:line="360" w:lineRule="auto"/>
        <w:ind w:left="708" w:firstLine="709"/>
        <w:jc w:val="both"/>
        <w:rPr>
          <w:rFonts w:ascii="Times New Roman" w:hAnsi="Times New Roman"/>
          <w:b/>
          <w:sz w:val="28"/>
          <w:szCs w:val="28"/>
        </w:rPr>
      </w:pPr>
    </w:p>
    <w:p w:rsidR="000F23E8" w:rsidRPr="00431CF4" w:rsidRDefault="0057651E"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Купля-продажа один из важнейших институтов гражданского права. Известная нам история правового регулирования этого договора насчитывает почти четыре тысячи лет. В процессе многовекового развития правовых систем происходил своеобразный естественный отбор норм о купле-продаже. Случайные, неудачные положения со временем отсеивались, уступая место более обоснованным и качественным, повышался уровень юридической техники. Правовые нормы, первоначально регулировавшие только куплю-продажу, постепенно приобрели характер общих, исходных положений для других гражданско-правовых сделок. Благодаря этому институту купли-продажи оказал огромное влияние на формирование договорного права всех правовых систем: в истори</w:t>
      </w:r>
      <w:r w:rsidR="00AD035D" w:rsidRPr="00431CF4">
        <w:rPr>
          <w:rFonts w:ascii="Times New Roman" w:hAnsi="Times New Roman"/>
          <w:sz w:val="28"/>
          <w:szCs w:val="28"/>
        </w:rPr>
        <w:t xml:space="preserve">ческом аспекте из него выросла практически вся общая часть обязательственного права. В свою очередь, общие положения </w:t>
      </w:r>
      <w:r w:rsidR="000F23E8" w:rsidRPr="00431CF4">
        <w:rPr>
          <w:rFonts w:ascii="Times New Roman" w:hAnsi="Times New Roman"/>
          <w:sz w:val="28"/>
          <w:szCs w:val="28"/>
        </w:rPr>
        <w:t>договорного права почти целиком распространили свое действие на отношения по купле-продаже.</w:t>
      </w:r>
    </w:p>
    <w:p w:rsidR="00DA63C9" w:rsidRPr="00431CF4" w:rsidRDefault="00DA63C9"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В рамках общего понятия купли-продажи законодатель выделяет ее отдельные разновидности, в частности договор контрактации. Договор контрактации-это соглашение, регулирующее отношение между производителями сельскохозяйственной продукции и ее переработчиками или заготовителями, по которому производитель сельскохозяйственной продукции должен передать произведенную или выращенную им продукцию заготовителю для переработки или продажи.</w:t>
      </w:r>
    </w:p>
    <w:p w:rsidR="00E70617" w:rsidRPr="00431CF4" w:rsidRDefault="00E70617"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i/>
          <w:sz w:val="28"/>
          <w:szCs w:val="28"/>
        </w:rPr>
        <w:t>Актуальность</w:t>
      </w:r>
      <w:r w:rsidRPr="00431CF4">
        <w:rPr>
          <w:rFonts w:ascii="Times New Roman" w:hAnsi="Times New Roman"/>
          <w:sz w:val="28"/>
          <w:szCs w:val="28"/>
        </w:rPr>
        <w:t xml:space="preserve"> и значимость выбранной темы заключается в том, что сегодня договор контрактации- это единственный договор гражданского оборота, регулирующий отношения между производителем сельскохозяйственной продукции и заготовителем.</w:t>
      </w:r>
    </w:p>
    <w:p w:rsidR="00E70617" w:rsidRPr="00431CF4" w:rsidRDefault="00E70617"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lastRenderedPageBreak/>
        <w:t>Предметом курсовой работы являются общественные отношения, связанные с рассмотрением договора контрактации.</w:t>
      </w:r>
    </w:p>
    <w:p w:rsidR="00E70617" w:rsidRPr="00431CF4" w:rsidRDefault="00E70617"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Объектом работы выступают общественные отношения, возникающие из гражданско-правового договора контрактации.</w:t>
      </w:r>
    </w:p>
    <w:p w:rsidR="00E70617" w:rsidRPr="00431CF4" w:rsidRDefault="00E70617"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Цель курсовой работы- охарактеризовать понятие, содержание и сущность договора контрактации.</w:t>
      </w:r>
    </w:p>
    <w:p w:rsidR="00E70617" w:rsidRPr="00431CF4" w:rsidRDefault="00E70617"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Задачами данной работы являются:</w:t>
      </w:r>
    </w:p>
    <w:p w:rsidR="00F433F0" w:rsidRPr="00431CF4" w:rsidRDefault="00E70617" w:rsidP="00431CF4">
      <w:pPr>
        <w:numPr>
          <w:ilvl w:val="0"/>
          <w:numId w:val="8"/>
        </w:numPr>
        <w:tabs>
          <w:tab w:val="clear" w:pos="1137"/>
          <w:tab w:val="num" w:pos="1845"/>
        </w:tabs>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раскрыть </w:t>
      </w:r>
      <w:r w:rsidR="00F433F0" w:rsidRPr="00431CF4">
        <w:rPr>
          <w:rFonts w:ascii="Times New Roman" w:hAnsi="Times New Roman"/>
          <w:sz w:val="28"/>
          <w:szCs w:val="28"/>
        </w:rPr>
        <w:t>понятие договора контрактации;</w:t>
      </w:r>
    </w:p>
    <w:p w:rsidR="00F433F0" w:rsidRPr="00431CF4" w:rsidRDefault="00F433F0" w:rsidP="00431CF4">
      <w:pPr>
        <w:numPr>
          <w:ilvl w:val="0"/>
          <w:numId w:val="8"/>
        </w:num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рассмотреть особенности заключения, изменения, расторжения договора контрактации;</w:t>
      </w:r>
    </w:p>
    <w:p w:rsidR="00F433F0" w:rsidRPr="00431CF4" w:rsidRDefault="00F433F0" w:rsidP="00431CF4">
      <w:pPr>
        <w:numPr>
          <w:ilvl w:val="0"/>
          <w:numId w:val="8"/>
        </w:num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установить обязанности сторон договора контрактации.</w:t>
      </w:r>
    </w:p>
    <w:p w:rsidR="00F433F0" w:rsidRPr="00431CF4" w:rsidRDefault="00E70617" w:rsidP="00431CF4">
      <w:pPr>
        <w:numPr>
          <w:ilvl w:val="0"/>
          <w:numId w:val="8"/>
        </w:num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изучить</w:t>
      </w:r>
      <w:r w:rsidR="00F433F0" w:rsidRPr="00431CF4">
        <w:rPr>
          <w:rFonts w:ascii="Times New Roman" w:hAnsi="Times New Roman"/>
          <w:sz w:val="28"/>
          <w:szCs w:val="28"/>
        </w:rPr>
        <w:t xml:space="preserve"> ответственность сторон за невыполнение обязательств.</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Настоящая работа состоит из </w:t>
      </w:r>
      <w:r w:rsidR="00062AB2">
        <w:rPr>
          <w:rFonts w:ascii="Times New Roman" w:hAnsi="Times New Roman"/>
          <w:sz w:val="28"/>
          <w:szCs w:val="28"/>
        </w:rPr>
        <w:t>пяти</w:t>
      </w:r>
      <w:r w:rsidRPr="00431CF4">
        <w:rPr>
          <w:rFonts w:ascii="Times New Roman" w:hAnsi="Times New Roman"/>
          <w:sz w:val="28"/>
          <w:szCs w:val="28"/>
        </w:rPr>
        <w:t xml:space="preserve"> параграфов.</w:t>
      </w:r>
    </w:p>
    <w:p w:rsidR="00F433F0" w:rsidRPr="00431CF4" w:rsidRDefault="00204346" w:rsidP="00431CF4">
      <w:pPr>
        <w:spacing w:line="360" w:lineRule="auto"/>
        <w:ind w:left="708"/>
        <w:jc w:val="both"/>
        <w:rPr>
          <w:rFonts w:ascii="Times New Roman" w:hAnsi="Times New Roman"/>
          <w:sz w:val="28"/>
          <w:szCs w:val="28"/>
          <w:lang w:eastAsia="en-US"/>
        </w:rPr>
      </w:pPr>
      <w:r w:rsidRPr="00204346">
        <w:rPr>
          <w:rFonts w:ascii="Times New Roman" w:hAnsi="Times New Roman"/>
          <w:sz w:val="28"/>
          <w:szCs w:val="28"/>
          <w:lang w:eastAsia="en-US"/>
        </w:rPr>
        <w:t xml:space="preserve">В данной курсовой работе применяются такие методы как, диалектический, формально-юридический, сравнительно-правовой, системный методы, метод анализа нормативно-правовых актов и практики применения договора </w:t>
      </w:r>
      <w:r w:rsidR="00B63084" w:rsidRPr="00431CF4">
        <w:rPr>
          <w:rFonts w:ascii="Times New Roman" w:hAnsi="Times New Roman"/>
          <w:sz w:val="28"/>
          <w:szCs w:val="28"/>
          <w:lang w:eastAsia="en-US"/>
        </w:rPr>
        <w:t>контрактации.</w:t>
      </w:r>
      <w:r w:rsidR="0036231A" w:rsidRPr="00431CF4">
        <w:rPr>
          <w:rFonts w:ascii="Times New Roman" w:hAnsi="Times New Roman"/>
          <w:sz w:val="28"/>
          <w:szCs w:val="28"/>
          <w:lang w:eastAsia="en-US"/>
        </w:rPr>
        <w:t xml:space="preserve"> </w:t>
      </w:r>
      <w:r w:rsidR="00F76DE2" w:rsidRPr="00431CF4">
        <w:rPr>
          <w:rFonts w:ascii="Times New Roman" w:hAnsi="Times New Roman"/>
          <w:sz w:val="28"/>
          <w:szCs w:val="28"/>
          <w:lang w:eastAsia="en-US"/>
        </w:rPr>
        <w:t>Работа состоит из введения, двух глав, объединяющих 5 п</w:t>
      </w:r>
      <w:r w:rsidR="00C8169A" w:rsidRPr="00431CF4">
        <w:rPr>
          <w:rFonts w:ascii="Times New Roman" w:hAnsi="Times New Roman"/>
          <w:sz w:val="28"/>
          <w:szCs w:val="28"/>
          <w:lang w:eastAsia="en-US"/>
        </w:rPr>
        <w:t>араграфов</w:t>
      </w:r>
      <w:r w:rsidR="00F76DE2" w:rsidRPr="00431CF4">
        <w:rPr>
          <w:rFonts w:ascii="Times New Roman" w:hAnsi="Times New Roman"/>
          <w:sz w:val="28"/>
          <w:szCs w:val="28"/>
          <w:lang w:eastAsia="en-US"/>
        </w:rPr>
        <w:t>, литературы и приложения.</w:t>
      </w:r>
      <w:r w:rsidR="00F433F0" w:rsidRPr="00431CF4">
        <w:rPr>
          <w:rFonts w:ascii="Times New Roman" w:hAnsi="Times New Roman"/>
          <w:sz w:val="28"/>
          <w:szCs w:val="28"/>
        </w:rPr>
        <w:br w:type="page"/>
      </w:r>
      <w:r w:rsidR="003C2ACE" w:rsidRPr="003C2ACE">
        <w:rPr>
          <w:rFonts w:ascii="Times New Roman" w:hAnsi="Times New Roman"/>
          <w:b/>
          <w:sz w:val="28"/>
          <w:szCs w:val="28"/>
        </w:rPr>
        <w:lastRenderedPageBreak/>
        <w:t xml:space="preserve">Глава </w:t>
      </w:r>
      <w:r w:rsidR="00F433F0" w:rsidRPr="003C2ACE">
        <w:rPr>
          <w:rFonts w:ascii="Times New Roman" w:hAnsi="Times New Roman"/>
          <w:b/>
          <w:sz w:val="28"/>
          <w:szCs w:val="28"/>
        </w:rPr>
        <w:t>1.</w:t>
      </w:r>
      <w:r w:rsidR="00F433F0" w:rsidRPr="00431CF4">
        <w:rPr>
          <w:rFonts w:ascii="Times New Roman" w:hAnsi="Times New Roman"/>
          <w:b/>
          <w:sz w:val="28"/>
          <w:szCs w:val="28"/>
        </w:rPr>
        <w:t xml:space="preserve"> Понятие договора контрактации и его отличие от других договоров в сфере купли-продажи</w:t>
      </w:r>
    </w:p>
    <w:p w:rsidR="00F433F0" w:rsidRPr="00431CF4" w:rsidRDefault="00F433F0" w:rsidP="00431CF4">
      <w:pPr>
        <w:suppressAutoHyphens/>
        <w:spacing w:after="0" w:line="360" w:lineRule="auto"/>
        <w:ind w:left="708" w:firstLine="709"/>
        <w:jc w:val="both"/>
        <w:rPr>
          <w:rFonts w:ascii="Times New Roman" w:hAnsi="Times New Roman"/>
          <w:b/>
          <w:sz w:val="28"/>
          <w:szCs w:val="28"/>
        </w:rPr>
      </w:pPr>
    </w:p>
    <w:p w:rsidR="00F433F0" w:rsidRPr="00431CF4" w:rsidRDefault="00B614D3" w:rsidP="00431CF4">
      <w:pPr>
        <w:suppressAutoHyphens/>
        <w:spacing w:after="0" w:line="360" w:lineRule="auto"/>
        <w:ind w:left="708" w:firstLine="709"/>
        <w:jc w:val="both"/>
        <w:rPr>
          <w:rFonts w:ascii="Times New Roman" w:hAnsi="Times New Roman"/>
          <w:b/>
          <w:sz w:val="28"/>
          <w:szCs w:val="28"/>
        </w:rPr>
      </w:pPr>
      <w:r w:rsidRPr="00431CF4">
        <w:rPr>
          <w:rFonts w:ascii="Times New Roman" w:hAnsi="Times New Roman"/>
          <w:b/>
          <w:sz w:val="28"/>
          <w:szCs w:val="28"/>
        </w:rPr>
        <w:t>1.1</w:t>
      </w:r>
      <w:r w:rsidR="00F433F0" w:rsidRPr="00431CF4">
        <w:rPr>
          <w:rFonts w:ascii="Times New Roman" w:hAnsi="Times New Roman"/>
          <w:b/>
          <w:sz w:val="28"/>
          <w:szCs w:val="28"/>
        </w:rPr>
        <w:t xml:space="preserve"> Понятие договора контрактации и его элементы</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p>
    <w:p w:rsidR="00997D06" w:rsidRPr="00431CF4" w:rsidRDefault="00997D06" w:rsidP="00431CF4">
      <w:pPr>
        <w:suppressAutoHyphens/>
        <w:spacing w:after="0" w:line="360" w:lineRule="auto"/>
        <w:ind w:left="708" w:firstLine="709"/>
        <w:jc w:val="both"/>
        <w:rPr>
          <w:rFonts w:ascii="Times New Roman" w:hAnsi="Times New Roman"/>
          <w:b/>
          <w:i/>
          <w:sz w:val="28"/>
          <w:szCs w:val="28"/>
        </w:rPr>
      </w:pPr>
      <w:r w:rsidRPr="00431CF4">
        <w:rPr>
          <w:rFonts w:ascii="Times New Roman" w:hAnsi="Times New Roman"/>
          <w:sz w:val="28"/>
          <w:szCs w:val="28"/>
        </w:rPr>
        <w:t>В соответствии с ГК РФ, договором признается соглашение двух или нескольких лиц об установлении, изменении или прекращении гражданских прав и обязанностей .В частности ,по договору купли-продажи одна сторона (продавец) обязуется передать вещь (товар) в собственность другой стороне (покупателю),а последний обязуется принять этот товар и уплатить за него определенную денежную сумму</w:t>
      </w:r>
      <w:r w:rsidRPr="00431CF4">
        <w:rPr>
          <w:rFonts w:ascii="Times New Roman" w:hAnsi="Times New Roman"/>
          <w:b/>
          <w:i/>
          <w:sz w:val="28"/>
          <w:szCs w:val="28"/>
        </w:rPr>
        <w:t>.</w:t>
      </w:r>
    </w:p>
    <w:p w:rsidR="00997D06" w:rsidRPr="00431CF4" w:rsidRDefault="00997D06" w:rsidP="00431CF4">
      <w:pPr>
        <w:suppressAutoHyphens/>
        <w:spacing w:after="0" w:line="360" w:lineRule="auto"/>
        <w:ind w:left="708" w:firstLine="709"/>
        <w:jc w:val="both"/>
        <w:rPr>
          <w:rFonts w:ascii="Times New Roman" w:hAnsi="Times New Roman"/>
          <w:i/>
          <w:sz w:val="28"/>
          <w:szCs w:val="28"/>
        </w:rPr>
      </w:pPr>
      <w:r w:rsidRPr="00431CF4">
        <w:rPr>
          <w:rFonts w:ascii="Times New Roman" w:hAnsi="Times New Roman"/>
          <w:sz w:val="28"/>
          <w:szCs w:val="28"/>
        </w:rPr>
        <w:t xml:space="preserve">К отдельному виду договора купли-продажи относится </w:t>
      </w:r>
      <w:r w:rsidRPr="00431CF4">
        <w:rPr>
          <w:rFonts w:ascii="Times New Roman" w:hAnsi="Times New Roman"/>
          <w:i/>
          <w:sz w:val="28"/>
          <w:szCs w:val="28"/>
        </w:rPr>
        <w:t>договор контрактации.</w:t>
      </w:r>
    </w:p>
    <w:p w:rsidR="00824A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b/>
          <w:i/>
          <w:sz w:val="28"/>
          <w:szCs w:val="28"/>
        </w:rPr>
        <w:t>Договор контрактации</w:t>
      </w:r>
      <w:r w:rsidRPr="00431CF4">
        <w:rPr>
          <w:rFonts w:ascii="Times New Roman" w:hAnsi="Times New Roman"/>
          <w:sz w:val="28"/>
          <w:szCs w:val="28"/>
        </w:rPr>
        <w:t xml:space="preserve"> заключается с сельскохозяйственными предприятиями, крестьянскими и фермерскими хозяйствами и т.п., которые являются непосредственными производителями сельскохозяйственной продукции. Второй стороной данного договора выступают заготовители, т.е. любые лица, осуществляющие закупки такой продукции для переработки или продажи. </w:t>
      </w:r>
      <w:r w:rsidR="00607F84" w:rsidRPr="00431CF4">
        <w:rPr>
          <w:rFonts w:ascii="Times New Roman" w:hAnsi="Times New Roman"/>
          <w:sz w:val="28"/>
          <w:szCs w:val="28"/>
        </w:rPr>
        <w:t>Выделение договора контрактации в качестве отдельного вида договора купли-продажи обусловлено следующими обстоятельствами:</w:t>
      </w:r>
    </w:p>
    <w:p w:rsidR="00607F84" w:rsidRPr="00431CF4" w:rsidRDefault="00607F84"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Производство сельскохозяйственной продукции обладает рядом специфических особенностей. Это сильная зависимость от погодных условий, высокий удельный вес других случайных факторов ,влияющих на результат, а также сезонный характер процесса; причем качество и объем выращенной продукции не всегда зависят от воли производителя. Названные факторы делают производителя сельскохозяйственной продукции экономически более слабой стороной договора. Если контрагентом сельскохозяйственного производителя, продающего выращенную им продукцию, выступает предприниматель, </w:t>
      </w:r>
      <w:r w:rsidRPr="00431CF4">
        <w:rPr>
          <w:rFonts w:ascii="Times New Roman" w:hAnsi="Times New Roman"/>
          <w:sz w:val="28"/>
          <w:szCs w:val="28"/>
        </w:rPr>
        <w:lastRenderedPageBreak/>
        <w:t>закупающий ее для переработки или продажи, то экономическое неравенство достигает той степени, при которой требуется дополнительное юридическое регулирование в виде специальных норм института контрактации. Из данного обстоятельства вытекает необходимость формулирования норм, которые позволили бы путем повышения уровня правовой защиты сельскохозяйственного производителя устранить экономическое неравенство в его отношениях с заготовителем. Договор контрактации призван урегулировать отношения, связанные с закупками у сельскохозяйственных организаций, крестьянских и фермерских хозяйств выращиваемой либо производимой ими сельскохозяйственной продукции</w:t>
      </w:r>
      <w:r w:rsidR="00B86C09" w:rsidRPr="00431CF4">
        <w:rPr>
          <w:rFonts w:ascii="Times New Roman" w:hAnsi="Times New Roman"/>
          <w:sz w:val="28"/>
          <w:szCs w:val="28"/>
        </w:rPr>
        <w:t>.</w:t>
      </w:r>
    </w:p>
    <w:p w:rsidR="00B86C09" w:rsidRPr="00431CF4" w:rsidRDefault="00B86C09"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Договор контрактации начал применяться перерабатывающими </w:t>
      </w:r>
      <w:r w:rsidR="00263B82" w:rsidRPr="00431CF4">
        <w:rPr>
          <w:rFonts w:ascii="Times New Roman" w:hAnsi="Times New Roman"/>
          <w:sz w:val="28"/>
          <w:szCs w:val="28"/>
        </w:rPr>
        <w:t>предприятиями для обеспечения себя сельскохозяйственным сырьем еще в 20-х годах прошлого века. Возникнув в форме договора, контрактация сельскохозяйственной продукции претерпевала серьезные изменения на различных этапах своего развития, вплоть до замены договорных отношений обязательными поставками.</w:t>
      </w:r>
    </w:p>
    <w:p w:rsidR="003D04D0" w:rsidRPr="00431CF4" w:rsidRDefault="00263B82"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В настоящее время договор контрактации является основной правовой формой реализации произведенной сельскохозяйственной продукции. Он соответствует содержанию взаимоотношений между производителями и покупателями сельскохозяйственной продукции, отвечает их интересам.По мере сужения вмешательства государства в сферу производства и реализации сельхозпродукции в связи с переходом к рыночной экономике , значение координации, взаимного сотрудничества между производителями и покупателями сельхозпродукции ,а следовательно, и роль договора контрактации будут возрастать.</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Договор контрактации — вид договора купли-продажи, с другой — разновидность договора поставки, в свою очередь являющегося видом договора купли-продажи. В ходе исследования темы курсовой </w:t>
      </w:r>
      <w:r w:rsidRPr="00431CF4">
        <w:rPr>
          <w:rFonts w:ascii="Times New Roman" w:hAnsi="Times New Roman"/>
          <w:sz w:val="28"/>
          <w:szCs w:val="28"/>
        </w:rPr>
        <w:lastRenderedPageBreak/>
        <w:t>работы, можно сделать ряд признаков, отличающих контрактацию от поставки или купли-продажи. Эти признаки учитываются судом при решении вопроса, связанного с квалификацией договорных отношений сторон судебного спора. Бесспорно, что именно от правильной квалификации договора во многом зависит правильность разрешения спора по существу.</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Признак № 1: одной из сторон контрактации обязательно выступает производитель сельскохозяйственной продукции.</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Признак № 2: особый объект договора - сельскохозяйственная продукция. Действующий Гражданский Кодекс Российской Федерации не дает определения данного термина и не раскрывает ее возможные разновидности. Сельскохозяйственная продукция не должна быть подвергнута промышленной переработке.</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Признак № 3: особый способ производства (получения) сельскохозяйственной продукции как элемент предмета обязательства, вытекающего из договора контрактации. Таким способом является выращивание (производство) сельскохозяйственной продукции. При этом существенное значение имеет соблюдение следующих условий:</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сельскохозяйственная продукция, реализуемая по договору контрактации, должна быть выращена в собственном хозяйстве производителя сельскохозяйственной продукции;</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под реализуемой сельскохозяйственной продукцией следует понимать как продукцию, которую еще предстоит вырастить (произвести) в будущем, так и продукцию, уже имеющуюся у товаропроизводителя в момент заключения договора контрактации;</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сельскохозяйственная продукция должна быть выращена собственными усилиями производителя и за его счет.</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При несоблюдении этих условий заключать договор контрактации нельзя. Следует оформлять договор подряда, возмездного оказания услуг и т. д.</w:t>
      </w:r>
    </w:p>
    <w:p w:rsidR="006A7A8C"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lastRenderedPageBreak/>
        <w:t>Признак № 4: цель приобретения сельскохозяйственной продукции - дальнейшая переработка или продажа. Не имеет правового значения, что в процессе переработки закупленная по договору контрактации сельскохозяйственная продукция полностью потребляется или видоизменяется.</w:t>
      </w:r>
    </w:p>
    <w:p w:rsidR="00824AF0" w:rsidRPr="00431CF4" w:rsidRDefault="006A7A8C"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Признак № 5: должны присутствовать все указанные признаки. При отсутствии или изменении хотя бы одного из перечисленных признаков говорить о договоре контрактации нельзя.</w:t>
      </w:r>
    </w:p>
    <w:p w:rsidR="00824AF0" w:rsidRPr="00431CF4" w:rsidRDefault="00824AF0" w:rsidP="00431CF4">
      <w:pPr>
        <w:suppressAutoHyphens/>
        <w:spacing w:after="0" w:line="360" w:lineRule="auto"/>
        <w:ind w:left="708"/>
        <w:jc w:val="both"/>
        <w:rPr>
          <w:rFonts w:ascii="Times New Roman" w:hAnsi="Times New Roman"/>
          <w:sz w:val="28"/>
          <w:szCs w:val="28"/>
        </w:rPr>
      </w:pPr>
    </w:p>
    <w:p w:rsidR="006A7A8C" w:rsidRPr="00431CF4" w:rsidRDefault="006A7A8C" w:rsidP="00431CF4">
      <w:pPr>
        <w:suppressAutoHyphens/>
        <w:spacing w:after="0" w:line="360" w:lineRule="auto"/>
        <w:ind w:left="708"/>
        <w:jc w:val="both"/>
        <w:rPr>
          <w:rFonts w:ascii="Times New Roman" w:hAnsi="Times New Roman"/>
          <w:sz w:val="28"/>
          <w:szCs w:val="28"/>
        </w:rPr>
      </w:pPr>
    </w:p>
    <w:p w:rsidR="00580891" w:rsidRPr="00431CF4" w:rsidRDefault="00824AF0" w:rsidP="00431CF4">
      <w:pPr>
        <w:suppressAutoHyphens/>
        <w:spacing w:after="0" w:line="360" w:lineRule="auto"/>
        <w:ind w:left="708" w:firstLine="709"/>
        <w:jc w:val="both"/>
        <w:rPr>
          <w:rFonts w:ascii="Times New Roman" w:hAnsi="Times New Roman"/>
          <w:b/>
          <w:sz w:val="28"/>
          <w:szCs w:val="28"/>
        </w:rPr>
      </w:pPr>
      <w:r w:rsidRPr="00431CF4">
        <w:rPr>
          <w:rFonts w:ascii="Times New Roman" w:hAnsi="Times New Roman"/>
          <w:b/>
          <w:sz w:val="28"/>
          <w:szCs w:val="28"/>
        </w:rPr>
        <w:t>1.2.Элементы договора контрактации.</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b/>
          <w:sz w:val="28"/>
          <w:szCs w:val="28"/>
        </w:rPr>
        <w:t>Элементами</w:t>
      </w:r>
      <w:r w:rsidRPr="00431CF4">
        <w:rPr>
          <w:rFonts w:ascii="Times New Roman" w:hAnsi="Times New Roman"/>
          <w:sz w:val="28"/>
          <w:szCs w:val="28"/>
        </w:rPr>
        <w:t xml:space="preserve"> договора контрактации являются сторона, предмет, цена и срок</w:t>
      </w:r>
      <w:r w:rsidRPr="00431CF4">
        <w:rPr>
          <w:rStyle w:val="af3"/>
          <w:rFonts w:ascii="Times New Roman" w:hAnsi="Times New Roman"/>
          <w:sz w:val="28"/>
          <w:szCs w:val="28"/>
        </w:rPr>
        <w:footnoteReference w:id="2"/>
      </w:r>
      <w:r w:rsidRPr="00431CF4">
        <w:rPr>
          <w:rFonts w:ascii="Times New Roman" w:hAnsi="Times New Roman"/>
          <w:sz w:val="28"/>
          <w:szCs w:val="28"/>
        </w:rPr>
        <w:t>.</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b/>
          <w:i/>
          <w:sz w:val="28"/>
          <w:szCs w:val="28"/>
        </w:rPr>
        <w:t>Предметом договора</w:t>
      </w:r>
      <w:r w:rsidRPr="00431CF4">
        <w:rPr>
          <w:rFonts w:ascii="Times New Roman" w:hAnsi="Times New Roman"/>
          <w:sz w:val="28"/>
          <w:szCs w:val="28"/>
        </w:rPr>
        <w:t xml:space="preserve"> является продукция в сыром виде или прошедшая первичную, только самую необходимую обработку. Если же сырье прошло промышленную обработку, речь уже идет о продовольственном товаре, который выступает в качестве предмета договора поставки или купли-продажи. По словам А.Ю. Васева, «предметом контрактации являются вещи, определенные разовыми признаками, причем в большинстве случаев это вещи ограниченного рода, не предназначенные для личного использования или иного подобного использования, это всегда будущий товар, такой, который подлежит выращиванию или производству в условиях сельского хозяйства</w:t>
      </w:r>
      <w:r w:rsidRPr="00431CF4">
        <w:rPr>
          <w:rStyle w:val="af3"/>
          <w:rFonts w:ascii="Times New Roman" w:hAnsi="Times New Roman"/>
          <w:sz w:val="28"/>
          <w:szCs w:val="28"/>
        </w:rPr>
        <w:footnoteReference w:id="3"/>
      </w:r>
      <w:r w:rsidRPr="00431CF4">
        <w:rPr>
          <w:rFonts w:ascii="Times New Roman" w:hAnsi="Times New Roman"/>
          <w:sz w:val="28"/>
          <w:szCs w:val="28"/>
        </w:rPr>
        <w:t xml:space="preserve">. Наибольшие трудности в юридической литературе и на практике вызвал вопрос о том, может ли быть предметом договора контрактации сельскохозяйственная продукция, уже имеющаяся у </w:t>
      </w:r>
      <w:r w:rsidRPr="00431CF4">
        <w:rPr>
          <w:rFonts w:ascii="Times New Roman" w:hAnsi="Times New Roman"/>
          <w:sz w:val="28"/>
          <w:szCs w:val="28"/>
        </w:rPr>
        <w:lastRenderedPageBreak/>
        <w:t>товаропроизводителя в момент заключения договора. Легальное определение контрактации, указывающее на то, что ее предметом может быть только продукция, выращенная самим продавцом, не дает ответа на данный вопрос. Одни авторы считают, что применительно к контрактации под реализуемой сельскохозяйственной продукцией следует понимать как продукцию, которую еще предстоит вырастить (произвести) в будущем, так и продукцию, уже имеющуюся у сельскохозяйственного производителя в момент заключения договора. Главное, чтобы реализовывалась именно та сельскохозяйственная продукция, которая произведена либо выращена непосредственно производителем сельскохозяйственной продукции в его собственном хозяйстве</w:t>
      </w:r>
      <w:r w:rsidRPr="00431CF4">
        <w:rPr>
          <w:rStyle w:val="af3"/>
          <w:rFonts w:ascii="Times New Roman" w:hAnsi="Times New Roman"/>
          <w:sz w:val="28"/>
          <w:szCs w:val="28"/>
        </w:rPr>
        <w:footnoteReference w:id="4"/>
      </w:r>
      <w:r w:rsidRPr="00431CF4">
        <w:rPr>
          <w:rFonts w:ascii="Times New Roman" w:hAnsi="Times New Roman"/>
          <w:sz w:val="28"/>
          <w:szCs w:val="28"/>
        </w:rPr>
        <w:t>. После заключения договора продукция, являющаяся предметом догово</w:t>
      </w:r>
      <w:r w:rsidR="00824AF0" w:rsidRPr="00431CF4">
        <w:rPr>
          <w:rFonts w:ascii="Times New Roman" w:hAnsi="Times New Roman"/>
          <w:sz w:val="28"/>
          <w:szCs w:val="28"/>
        </w:rPr>
        <w:t xml:space="preserve">ра контрактации, закупается для </w:t>
      </w:r>
      <w:r w:rsidRPr="00431CF4">
        <w:rPr>
          <w:rFonts w:ascii="Times New Roman" w:hAnsi="Times New Roman"/>
          <w:sz w:val="28"/>
          <w:szCs w:val="28"/>
        </w:rPr>
        <w:t>последующей переработки или продажи, а также согласно Федеральному закону "О закупках и поставках сельскохозяйственной продукции, сырья и продовольствия для государственных нужд" - для хранения в государственном фонде-резерве</w:t>
      </w:r>
      <w:r w:rsidRPr="00431CF4">
        <w:rPr>
          <w:rStyle w:val="af3"/>
          <w:rFonts w:ascii="Times New Roman" w:hAnsi="Times New Roman"/>
          <w:sz w:val="28"/>
          <w:szCs w:val="28"/>
        </w:rPr>
        <w:footnoteReference w:id="5"/>
      </w:r>
      <w:r w:rsidRPr="00431CF4">
        <w:rPr>
          <w:rFonts w:ascii="Times New Roman" w:hAnsi="Times New Roman"/>
          <w:sz w:val="28"/>
          <w:szCs w:val="28"/>
        </w:rPr>
        <w:t>.  При определении договора контрактации, как отмечает В.П. Камышанский, должны быть указаны:  наименование товара (в данном случае - продукции); цена; цель приобретения товара; сумма, количество и порядок предоставления производителю финансовых и материальных средств; сроки передачи продукции заготовителю</w:t>
      </w:r>
      <w:r w:rsidRPr="00431CF4">
        <w:rPr>
          <w:rStyle w:val="af3"/>
          <w:rFonts w:ascii="Times New Roman" w:hAnsi="Times New Roman"/>
          <w:sz w:val="28"/>
          <w:szCs w:val="28"/>
        </w:rPr>
        <w:footnoteReference w:id="6"/>
      </w:r>
      <w:r w:rsidRPr="00431CF4">
        <w:rPr>
          <w:rFonts w:ascii="Times New Roman" w:hAnsi="Times New Roman"/>
          <w:sz w:val="28"/>
          <w:szCs w:val="28"/>
        </w:rPr>
        <w:t xml:space="preserve">. Таким образом,  предмет договора –контрактации это будущие товары, которые еще подлежат выращиванию (зерно, овощи и др.) или производству в условиях </w:t>
      </w:r>
      <w:r w:rsidRPr="00431CF4">
        <w:rPr>
          <w:rFonts w:ascii="Times New Roman" w:hAnsi="Times New Roman"/>
          <w:sz w:val="28"/>
          <w:szCs w:val="28"/>
        </w:rPr>
        <w:lastRenderedPageBreak/>
        <w:t>сельского хозяйства (живой скот, птица и др.). Выращивание продукции  связано с различными стадиями сельскохозяйственного производства (обработкой почвы, посевом, уборкой) и его условиями, иногда не зависящими от воли производителя (засуха, непредвиденные размеры половодья и т.д.). Из этих особенностей вытекает то обстоятельство, что момент заключения договора и его исполнение не только не совпадают, но и значительно отдалены во времени.</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Условия договора контрактации о </w:t>
      </w:r>
      <w:r w:rsidRPr="00431CF4">
        <w:rPr>
          <w:rFonts w:ascii="Times New Roman" w:hAnsi="Times New Roman"/>
          <w:b/>
          <w:i/>
          <w:sz w:val="28"/>
          <w:szCs w:val="28"/>
        </w:rPr>
        <w:t>количестве</w:t>
      </w:r>
      <w:r w:rsidRPr="00431CF4">
        <w:rPr>
          <w:rFonts w:ascii="Times New Roman" w:hAnsi="Times New Roman"/>
          <w:sz w:val="28"/>
          <w:szCs w:val="28"/>
        </w:rPr>
        <w:t xml:space="preserve"> определяется в порядке, предусмотренном ст. 465 ГК РФ. Количество сельскохозяйственной продукции различных наименований, подлежащее передаче, может быть определено не в точных размерах (тоннах и др.), а выражено в двух предельных цифрах - наименьшей и наибольшей, т.е. "от и до" , и оговорено , что заготовитель (покупатель) - контрактант не вправе отказаться от принятия наибольшего количества, а производитель (продавец) сельскохозяйственной продукции имеет право сдать наименьшее количество из указанного в договоре. Такое согласование количества, как отмечает Е.В. Бехтерева, не противоречит ст. 465 ГК РФ, допускающей определение количества не только в единицах измерения или в денежной сумме, но и путем согласования порядка его определения</w:t>
      </w:r>
      <w:r w:rsidRPr="00431CF4">
        <w:rPr>
          <w:rStyle w:val="af3"/>
          <w:rFonts w:ascii="Times New Roman" w:hAnsi="Times New Roman"/>
          <w:sz w:val="28"/>
          <w:szCs w:val="28"/>
        </w:rPr>
        <w:footnoteReference w:id="7"/>
      </w:r>
      <w:r w:rsidRPr="00431CF4">
        <w:rPr>
          <w:rFonts w:ascii="Times New Roman" w:hAnsi="Times New Roman"/>
          <w:sz w:val="28"/>
          <w:szCs w:val="28"/>
        </w:rPr>
        <w:t>.</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Условия договора контрактации </w:t>
      </w:r>
      <w:r w:rsidRPr="00431CF4">
        <w:rPr>
          <w:rFonts w:ascii="Times New Roman" w:hAnsi="Times New Roman"/>
          <w:b/>
          <w:i/>
          <w:sz w:val="28"/>
          <w:szCs w:val="28"/>
        </w:rPr>
        <w:t>об ассортименте</w:t>
      </w:r>
      <w:r w:rsidRPr="00431CF4">
        <w:rPr>
          <w:rFonts w:ascii="Times New Roman" w:hAnsi="Times New Roman"/>
          <w:sz w:val="28"/>
          <w:szCs w:val="28"/>
        </w:rPr>
        <w:t xml:space="preserve"> определяется в порядке, предусмотренном ст. 467 ГК РФ.Условия об ассортименте передаваемой продукции является для договора контрактации существенным (ст. 537 ГК РФ). Это вполне объяснимо, ведь ассортимент сельскохозяйственной продукции после того, как началось ее производство, уже не может быть изменен. Следовательно, если условие об ассортименте и договоре контрактации не определено, </w:t>
      </w:r>
      <w:r w:rsidRPr="00431CF4">
        <w:rPr>
          <w:rFonts w:ascii="Times New Roman" w:hAnsi="Times New Roman"/>
          <w:sz w:val="28"/>
          <w:szCs w:val="28"/>
        </w:rPr>
        <w:lastRenderedPageBreak/>
        <w:t>соответствующий договор считается незаключенным. В этом случае производитель не вправе ссылаться на ч. 2 ст. 467 ГК РФ и определять ассортимент в одностороннем порядке</w:t>
      </w:r>
      <w:r w:rsidRPr="00431CF4">
        <w:rPr>
          <w:rStyle w:val="af3"/>
          <w:rFonts w:ascii="Times New Roman" w:hAnsi="Times New Roman"/>
          <w:sz w:val="28"/>
          <w:szCs w:val="28"/>
        </w:rPr>
        <w:footnoteReference w:id="8"/>
      </w:r>
      <w:r w:rsidRPr="00431CF4">
        <w:rPr>
          <w:rFonts w:ascii="Times New Roman" w:hAnsi="Times New Roman"/>
          <w:sz w:val="28"/>
          <w:szCs w:val="28"/>
        </w:rPr>
        <w:t>. Ассортимент выращиваемых товаров, как правило, должен определяться заготовителем еще до посева.</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b/>
          <w:i/>
          <w:sz w:val="28"/>
          <w:szCs w:val="28"/>
        </w:rPr>
        <w:t>Качество</w:t>
      </w:r>
      <w:r w:rsidRPr="00431CF4">
        <w:rPr>
          <w:rFonts w:ascii="Times New Roman" w:hAnsi="Times New Roman"/>
          <w:sz w:val="28"/>
          <w:szCs w:val="28"/>
        </w:rPr>
        <w:t xml:space="preserve"> продукции должно соответствовать стандартам, техническим условиям, требованиям правил ветеринарного и санитарного надзора, экологической чистоты продукции. В ст. 535 ГК РФ употребляется термин «не товар», а «сельскохозяйственная продукция», под которой обычно понимают выращенную (произведенную) продукцию, не подвергшуюся обработке. Договором контрактации должно быть установлено условие о более высоком уровне качества по сравнению со стандартами. Так, при установлении условий по качеству , как считает А.Н. Щукин,  в договор могут быть включены вопросы о химическом составе продукции, т.е. о неиспользовании определенных химических добавок, ускоряющих выращивание (производство ) продукции, но отрицательно влияющих не только на вкусовые качества, но и на полезность и безопасность сельскохозяйственной продукции для потребителя сроки</w:t>
      </w:r>
      <w:r w:rsidRPr="00431CF4">
        <w:rPr>
          <w:rStyle w:val="af3"/>
          <w:rFonts w:ascii="Times New Roman" w:hAnsi="Times New Roman"/>
          <w:sz w:val="28"/>
          <w:szCs w:val="28"/>
        </w:rPr>
        <w:footnoteReference w:id="9"/>
      </w:r>
      <w:r w:rsidRPr="00431CF4">
        <w:rPr>
          <w:rFonts w:ascii="Times New Roman" w:hAnsi="Times New Roman"/>
          <w:sz w:val="28"/>
          <w:szCs w:val="28"/>
        </w:rPr>
        <w:t>. Поскольку сельскохозяйственная продукция зачастую бывает скоропортящейся, то сдача заготовителю или приемка ее непосредственно в хозяйстве производителя осуществляется по графикам, являющимся неотъемлемой частью договора.</w:t>
      </w:r>
    </w:p>
    <w:p w:rsidR="00F433F0" w:rsidRPr="00431CF4" w:rsidRDefault="00F433F0" w:rsidP="00431CF4">
      <w:pPr>
        <w:pStyle w:val="aff"/>
        <w:suppressAutoHyphens/>
        <w:spacing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В § 5 гл. 30 ГК РФ, посвященной договору контрактации, не упоминается об обязанности заготовителя оплатить полученную продукцию. Поэтому применительно к общему договору контрактации следует руководствоваться диспозитивной нормой ст. 516 ГК РФ о </w:t>
      </w:r>
      <w:r w:rsidRPr="00431CF4">
        <w:rPr>
          <w:rFonts w:ascii="Times New Roman" w:hAnsi="Times New Roman"/>
          <w:sz w:val="28"/>
          <w:szCs w:val="28"/>
        </w:rPr>
        <w:lastRenderedPageBreak/>
        <w:t xml:space="preserve">расчетах за поставляемые товары по договору поставки и ст. 458 и 486 ГК РФ о договоре купли-продажи .Таким образом, </w:t>
      </w:r>
      <w:r w:rsidRPr="00431CF4">
        <w:rPr>
          <w:rFonts w:ascii="Times New Roman" w:hAnsi="Times New Roman"/>
          <w:b/>
          <w:i/>
          <w:sz w:val="28"/>
          <w:szCs w:val="28"/>
        </w:rPr>
        <w:t>цена</w:t>
      </w:r>
      <w:r w:rsidRPr="00431CF4">
        <w:rPr>
          <w:rFonts w:ascii="Times New Roman" w:hAnsi="Times New Roman"/>
          <w:sz w:val="28"/>
          <w:szCs w:val="28"/>
        </w:rPr>
        <w:t xml:space="preserve"> в договоре контрактации не относится (как и для договора купли-продажи) к существенным условиям (ст. 485 ГК РФ). Оплата производится по свободно согласованным в договоре ценам, при чем возможно предоставление аванса</w:t>
      </w:r>
      <w:r w:rsidRPr="00431CF4">
        <w:rPr>
          <w:rStyle w:val="af3"/>
          <w:rFonts w:ascii="Times New Roman" w:hAnsi="Times New Roman"/>
          <w:sz w:val="28"/>
          <w:szCs w:val="28"/>
        </w:rPr>
        <w:footnoteReference w:id="10"/>
      </w:r>
      <w:r w:rsidRPr="00431CF4">
        <w:rPr>
          <w:rFonts w:ascii="Times New Roman" w:hAnsi="Times New Roman"/>
          <w:sz w:val="28"/>
          <w:szCs w:val="28"/>
        </w:rPr>
        <w:t>. Однако  когда продавец, получивший сумму предварительной оплаты, не исполняет обязанность по передаче товара в установленный срок (ст. 457 ГК РФ), покупатель вправе потребовать передачи оплаченного товара или возврата суммы предварительной оплаты за товар, не переданный продавцом</w:t>
      </w:r>
      <w:r w:rsidRPr="00431CF4">
        <w:rPr>
          <w:rStyle w:val="af3"/>
          <w:rFonts w:ascii="Times New Roman" w:hAnsi="Times New Roman"/>
          <w:sz w:val="28"/>
          <w:szCs w:val="28"/>
        </w:rPr>
        <w:footnoteReference w:id="11"/>
      </w:r>
      <w:r w:rsidRPr="00431CF4">
        <w:rPr>
          <w:rFonts w:ascii="Times New Roman" w:hAnsi="Times New Roman"/>
          <w:sz w:val="28"/>
          <w:szCs w:val="28"/>
        </w:rPr>
        <w:t>. Вместе с тем согласно выводам судебной практики в случае, когда покупатель заявляет требование о возврате предоплаты по п. 3 ст. 487 ГК РФ, он отказывается от дальнейшего принятия от поставщика исполнения им обязательства по поставке товара</w:t>
      </w:r>
      <w:r w:rsidRPr="00431CF4">
        <w:rPr>
          <w:rStyle w:val="af3"/>
          <w:rFonts w:ascii="Times New Roman" w:hAnsi="Times New Roman"/>
          <w:sz w:val="28"/>
          <w:szCs w:val="28"/>
        </w:rPr>
        <w:footnoteReference w:id="12"/>
      </w:r>
      <w:r w:rsidRPr="00431CF4">
        <w:rPr>
          <w:rFonts w:ascii="Times New Roman" w:hAnsi="Times New Roman"/>
          <w:sz w:val="28"/>
          <w:szCs w:val="28"/>
        </w:rPr>
        <w:t xml:space="preserve">. Закупаемая по договору контрактации сельскохозяйственная продукция оплачивается по свободным рыночным ценам. Исполнение договора должно осуществляться по ценам, существующим на момент его заключения; ни одна из сторон не может впоследствии расторгнуть договор на основании несогласия с урегулированной и установленной ранее ценой. Особый порядок определения цены установлен для договоров поставки для государственных нужд. При поставке товаров покупателям по договорам поставки товаров для государственных нужд оплата товаров производится покупателями по ценам, определяемым в соответствии с государственным контрактом, если </w:t>
      </w:r>
      <w:r w:rsidRPr="00431CF4">
        <w:rPr>
          <w:rFonts w:ascii="Times New Roman" w:hAnsi="Times New Roman"/>
          <w:sz w:val="28"/>
          <w:szCs w:val="28"/>
        </w:rPr>
        <w:lastRenderedPageBreak/>
        <w:t>иной порядок определения цен и расчетов не предусмотрен государственным контрактом</w:t>
      </w:r>
      <w:r w:rsidRPr="00431CF4">
        <w:rPr>
          <w:rStyle w:val="af3"/>
          <w:rFonts w:ascii="Times New Roman" w:hAnsi="Times New Roman"/>
          <w:sz w:val="28"/>
          <w:szCs w:val="28"/>
        </w:rPr>
        <w:footnoteReference w:id="13"/>
      </w:r>
      <w:r w:rsidRPr="00431CF4">
        <w:rPr>
          <w:rFonts w:ascii="Times New Roman" w:hAnsi="Times New Roman"/>
          <w:sz w:val="28"/>
          <w:szCs w:val="28"/>
        </w:rPr>
        <w:t>.</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b/>
          <w:i/>
          <w:sz w:val="28"/>
          <w:szCs w:val="28"/>
        </w:rPr>
        <w:t>Сроки</w:t>
      </w:r>
      <w:r w:rsidRPr="00431CF4">
        <w:rPr>
          <w:rFonts w:ascii="Times New Roman" w:hAnsi="Times New Roman"/>
          <w:sz w:val="28"/>
          <w:szCs w:val="28"/>
        </w:rPr>
        <w:t xml:space="preserve"> или периоды передачи продукции устанавливаются в договоре в соответствии со ст. 457 ГК РФ .Срок исполнения  определяется соглашением сторон с учетом сроков (периода) производства сельскохозяйственной продукции</w:t>
      </w:r>
      <w:r w:rsidRPr="00431CF4">
        <w:rPr>
          <w:rStyle w:val="af3"/>
          <w:rFonts w:ascii="Times New Roman" w:hAnsi="Times New Roman"/>
          <w:sz w:val="28"/>
          <w:szCs w:val="28"/>
        </w:rPr>
        <w:footnoteReference w:id="14"/>
      </w:r>
      <w:r w:rsidRPr="00431CF4">
        <w:rPr>
          <w:rFonts w:ascii="Times New Roman" w:hAnsi="Times New Roman"/>
          <w:sz w:val="28"/>
          <w:szCs w:val="28"/>
        </w:rPr>
        <w:t xml:space="preserve">. Срок договора </w:t>
      </w:r>
      <w:r w:rsidRPr="00431CF4">
        <w:rPr>
          <w:rStyle w:val="afe"/>
          <w:rFonts w:ascii="Times New Roman" w:hAnsi="Times New Roman"/>
          <w:i w:val="0"/>
          <w:sz w:val="28"/>
          <w:szCs w:val="28"/>
        </w:rPr>
        <w:t>контрактации</w:t>
      </w:r>
      <w:r w:rsidRPr="00431CF4">
        <w:rPr>
          <w:rStyle w:val="afe"/>
          <w:rFonts w:ascii="Times New Roman" w:hAnsi="Times New Roman"/>
          <w:sz w:val="28"/>
          <w:szCs w:val="28"/>
        </w:rPr>
        <w:t xml:space="preserve"> </w:t>
      </w:r>
      <w:r w:rsidRPr="00431CF4">
        <w:rPr>
          <w:rFonts w:ascii="Times New Roman" w:hAnsi="Times New Roman"/>
          <w:sz w:val="28"/>
          <w:szCs w:val="28"/>
        </w:rPr>
        <w:t xml:space="preserve">относится к числу его существенных условий, однако, в отличие от договора поставки, для </w:t>
      </w:r>
      <w:r w:rsidRPr="00431CF4">
        <w:rPr>
          <w:rFonts w:ascii="Times New Roman" w:hAnsi="Times New Roman"/>
          <w:iCs/>
          <w:sz w:val="28"/>
          <w:szCs w:val="28"/>
        </w:rPr>
        <w:t>контрактации</w:t>
      </w:r>
      <w:r w:rsidRPr="00431CF4">
        <w:rPr>
          <w:rFonts w:ascii="Times New Roman" w:hAnsi="Times New Roman"/>
          <w:sz w:val="28"/>
          <w:szCs w:val="28"/>
        </w:rPr>
        <w:t xml:space="preserve"> он не так важен. В подавляющем большинстве случаев сроки заключения и исполнения договора </w:t>
      </w:r>
      <w:r w:rsidRPr="00431CF4">
        <w:rPr>
          <w:rStyle w:val="afe"/>
          <w:rFonts w:ascii="Times New Roman" w:hAnsi="Times New Roman"/>
          <w:i w:val="0"/>
          <w:sz w:val="28"/>
          <w:szCs w:val="28"/>
        </w:rPr>
        <w:t>контрактации</w:t>
      </w:r>
      <w:r w:rsidRPr="00431CF4">
        <w:rPr>
          <w:rFonts w:ascii="Times New Roman" w:hAnsi="Times New Roman"/>
          <w:sz w:val="28"/>
          <w:szCs w:val="28"/>
        </w:rPr>
        <w:t xml:space="preserve"> не совпадают: продукцию необходимо вырастить. Продолжительность производственного цикла в сельском хозяйстве практически полностью определяется естественно-природными факторами. Значит, при отсутствии в договоре условия о сроке он легко может быть бы восполнен судом.</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b/>
          <w:bCs/>
          <w:i/>
          <w:sz w:val="28"/>
          <w:szCs w:val="28"/>
        </w:rPr>
        <w:t>Сторонами договора</w:t>
      </w:r>
      <w:r w:rsidRPr="00431CF4">
        <w:rPr>
          <w:rFonts w:ascii="Times New Roman" w:hAnsi="Times New Roman"/>
          <w:sz w:val="28"/>
          <w:szCs w:val="28"/>
        </w:rPr>
        <w:t xml:space="preserve"> являются производитель сельскохозяйственной продукции (коммерческая организация или индивидуальный предприниматель - фермер) и ее заготовитель (юридическое и физическое лицо, занимающееся предпринимательской деятельностью по закупке </w:t>
      </w:r>
      <w:r w:rsidRPr="00431CF4">
        <w:rPr>
          <w:rStyle w:val="afe"/>
          <w:rFonts w:ascii="Times New Roman" w:hAnsi="Times New Roman"/>
          <w:i w:val="0"/>
          <w:sz w:val="28"/>
          <w:szCs w:val="28"/>
        </w:rPr>
        <w:t>сельскохозяйственной продукции для ее переработки и продажи</w:t>
      </w:r>
      <w:r w:rsidRPr="00431CF4">
        <w:rPr>
          <w:rStyle w:val="afe"/>
          <w:rFonts w:ascii="Times New Roman" w:hAnsi="Times New Roman"/>
          <w:i w:val="0"/>
          <w:sz w:val="28"/>
          <w:szCs w:val="28"/>
        </w:rPr>
        <w:footnoteReference w:id="15"/>
      </w:r>
      <w:r w:rsidRPr="00431CF4">
        <w:rPr>
          <w:rStyle w:val="afe"/>
          <w:rFonts w:ascii="Times New Roman" w:hAnsi="Times New Roman"/>
          <w:i w:val="0"/>
          <w:sz w:val="28"/>
          <w:szCs w:val="28"/>
        </w:rPr>
        <w:t xml:space="preserve">. </w:t>
      </w:r>
      <w:r w:rsidRPr="00431CF4">
        <w:rPr>
          <w:rFonts w:ascii="Times New Roman" w:hAnsi="Times New Roman"/>
          <w:iCs/>
          <w:sz w:val="28"/>
          <w:szCs w:val="28"/>
        </w:rPr>
        <w:t>Государство и граждане, не имеющие статуса предпринимателя, не могут участвовать в договоре контрактации</w:t>
      </w:r>
      <w:r w:rsidRPr="00431CF4">
        <w:rPr>
          <w:rFonts w:ascii="Times New Roman" w:hAnsi="Times New Roman"/>
          <w:sz w:val="28"/>
          <w:szCs w:val="28"/>
        </w:rPr>
        <w:t xml:space="preserve">. В случае закупок сельскохозяйственной продукции для государственных нужд интересы государства представляют специальные лица — </w:t>
      </w:r>
      <w:r w:rsidRPr="00431CF4">
        <w:rPr>
          <w:rFonts w:ascii="Times New Roman" w:hAnsi="Times New Roman"/>
          <w:iCs/>
          <w:sz w:val="28"/>
          <w:szCs w:val="28"/>
        </w:rPr>
        <w:t>государственные заказчики</w:t>
      </w:r>
      <w:r w:rsidRPr="00431CF4">
        <w:rPr>
          <w:rFonts w:ascii="Times New Roman" w:hAnsi="Times New Roman"/>
          <w:sz w:val="28"/>
          <w:szCs w:val="28"/>
        </w:rPr>
        <w:t xml:space="preserve">. В этой роли, как правило, выступают органы исполнительной власти федерального </w:t>
      </w:r>
      <w:r w:rsidRPr="00431CF4">
        <w:rPr>
          <w:rFonts w:ascii="Times New Roman" w:hAnsi="Times New Roman"/>
          <w:sz w:val="28"/>
          <w:szCs w:val="28"/>
        </w:rPr>
        <w:lastRenderedPageBreak/>
        <w:t>уровня и субъектов РФ. В целом договор контрактации носит предпринимательский характер. А в случаях участия в нем органов государственной власти РФ, субъектов Федерации и граждан, не являющихся предпринимателями, приобретает общегражданскую правовую природу</w:t>
      </w:r>
      <w:r w:rsidRPr="00431CF4">
        <w:rPr>
          <w:rStyle w:val="af3"/>
          <w:rFonts w:ascii="Times New Roman" w:hAnsi="Times New Roman"/>
          <w:sz w:val="28"/>
          <w:szCs w:val="28"/>
        </w:rPr>
        <w:footnoteReference w:id="16"/>
      </w:r>
      <w:r w:rsidRPr="00431CF4">
        <w:rPr>
          <w:rFonts w:ascii="Times New Roman" w:hAnsi="Times New Roman"/>
          <w:sz w:val="28"/>
          <w:szCs w:val="28"/>
        </w:rPr>
        <w:t>.</w:t>
      </w:r>
    </w:p>
    <w:p w:rsidR="007E52E5" w:rsidRPr="00431CF4" w:rsidRDefault="00DB60D8" w:rsidP="00DB60D8">
      <w:pPr>
        <w:suppressAutoHyphens/>
        <w:spacing w:after="0" w:line="360" w:lineRule="auto"/>
        <w:ind w:left="708" w:firstLine="709"/>
        <w:jc w:val="both"/>
        <w:rPr>
          <w:rFonts w:ascii="Times New Roman" w:hAnsi="Times New Roman"/>
          <w:sz w:val="28"/>
          <w:szCs w:val="28"/>
        </w:rPr>
      </w:pPr>
      <w:r w:rsidRPr="001511E0">
        <w:rPr>
          <w:rFonts w:ascii="Times New Roman" w:hAnsi="Times New Roman"/>
          <w:b/>
          <w:i/>
          <w:sz w:val="28"/>
          <w:szCs w:val="28"/>
        </w:rPr>
        <w:t>Таким образом</w:t>
      </w:r>
      <w:r w:rsidRPr="00BB29C3">
        <w:rPr>
          <w:rFonts w:ascii="Times New Roman" w:hAnsi="Times New Roman"/>
          <w:i/>
          <w:sz w:val="28"/>
          <w:szCs w:val="28"/>
        </w:rPr>
        <w:t>,</w:t>
      </w:r>
      <w:r>
        <w:rPr>
          <w:rFonts w:ascii="Times New Roman" w:hAnsi="Times New Roman"/>
          <w:sz w:val="28"/>
          <w:szCs w:val="28"/>
        </w:rPr>
        <w:t xml:space="preserve"> </w:t>
      </w:r>
      <w:r w:rsidRPr="00DB60D8">
        <w:rPr>
          <w:rFonts w:ascii="Times New Roman" w:hAnsi="Times New Roman"/>
          <w:sz w:val="28"/>
          <w:szCs w:val="28"/>
        </w:rPr>
        <w:t>д</w:t>
      </w:r>
      <w:r w:rsidR="007E52E5" w:rsidRPr="00DB60D8">
        <w:rPr>
          <w:rFonts w:ascii="Times New Roman" w:hAnsi="Times New Roman"/>
          <w:sz w:val="28"/>
          <w:szCs w:val="28"/>
        </w:rPr>
        <w:t>оговор контрактации</w:t>
      </w:r>
      <w:r w:rsidR="007E52E5" w:rsidRPr="00431CF4">
        <w:rPr>
          <w:rFonts w:ascii="Times New Roman" w:hAnsi="Times New Roman"/>
          <w:sz w:val="28"/>
          <w:szCs w:val="28"/>
        </w:rPr>
        <w:t xml:space="preserve"> представляет собой разновидность договора, согласно условиям которого производитель сельхозпродукции берет на себя обязательства по передаче заготовителю произведенной им продукции. При этом заготовитель, выполняющий закупки, обязуется принять у производителя сельхозпродукцию и провести ее вывоз с места ее нахождения. В том случае, когда прием сельхозпродукции происходит не по месту ее нахождения, заготовитель в соответствии с договором контрактации обязан принять переданную ему в определенный срок продукцию.</w:t>
      </w:r>
    </w:p>
    <w:p w:rsidR="00824AF0" w:rsidRPr="00431CF4" w:rsidRDefault="007E52E5" w:rsidP="00431CF4">
      <w:pPr>
        <w:suppressAutoHyphens/>
        <w:autoSpaceDE w:val="0"/>
        <w:autoSpaceDN w:val="0"/>
        <w:adjustRightInd w:val="0"/>
        <w:spacing w:after="0" w:line="360" w:lineRule="auto"/>
        <w:ind w:left="708"/>
        <w:jc w:val="both"/>
        <w:rPr>
          <w:rStyle w:val="afe"/>
          <w:rFonts w:ascii="Times New Roman" w:hAnsi="Times New Roman"/>
          <w:i w:val="0"/>
          <w:sz w:val="28"/>
          <w:szCs w:val="28"/>
        </w:rPr>
      </w:pPr>
      <w:r w:rsidRPr="00431CF4">
        <w:rPr>
          <w:rStyle w:val="afe"/>
          <w:rFonts w:ascii="Times New Roman" w:hAnsi="Times New Roman"/>
          <w:i w:val="0"/>
          <w:sz w:val="28"/>
          <w:szCs w:val="28"/>
        </w:rPr>
        <w:t xml:space="preserve">Договор контрактации заключается с сельскохозяйственными предприятиями, крестьянскими и фермерскими хозяйствами и т.п., которые являются непосредственными производителями сельскохозяйственной продукции. Второй стороной данного договора выступают </w:t>
      </w:r>
      <w:r w:rsidRPr="00431CF4">
        <w:rPr>
          <w:rStyle w:val="afe"/>
          <w:rFonts w:ascii="Times New Roman" w:hAnsi="Times New Roman"/>
          <w:sz w:val="28"/>
          <w:szCs w:val="28"/>
        </w:rPr>
        <w:t>заготовите</w:t>
      </w:r>
      <w:r w:rsidR="007F5C8C" w:rsidRPr="00431CF4">
        <w:rPr>
          <w:rStyle w:val="afe"/>
          <w:rFonts w:ascii="Times New Roman" w:hAnsi="Times New Roman"/>
          <w:sz w:val="28"/>
          <w:szCs w:val="28"/>
        </w:rPr>
        <w:t>ли.</w:t>
      </w:r>
    </w:p>
    <w:p w:rsidR="007F5C8C" w:rsidRPr="00431CF4" w:rsidRDefault="007F5C8C" w:rsidP="00431CF4">
      <w:pPr>
        <w:suppressAutoHyphens/>
        <w:autoSpaceDE w:val="0"/>
        <w:autoSpaceDN w:val="0"/>
        <w:adjustRightInd w:val="0"/>
        <w:spacing w:after="0" w:line="360" w:lineRule="auto"/>
        <w:ind w:left="708"/>
        <w:jc w:val="both"/>
        <w:rPr>
          <w:rStyle w:val="afe"/>
          <w:rFonts w:ascii="Times New Roman" w:hAnsi="Times New Roman"/>
          <w:i w:val="0"/>
          <w:sz w:val="28"/>
          <w:szCs w:val="28"/>
        </w:rPr>
      </w:pPr>
      <w:r w:rsidRPr="00431CF4">
        <w:rPr>
          <w:rStyle w:val="afe"/>
          <w:rFonts w:ascii="Times New Roman" w:hAnsi="Times New Roman"/>
          <w:sz w:val="28"/>
          <w:szCs w:val="28"/>
        </w:rPr>
        <w:t xml:space="preserve">Элементами </w:t>
      </w:r>
      <w:r w:rsidRPr="00431CF4">
        <w:rPr>
          <w:rStyle w:val="afe"/>
          <w:rFonts w:ascii="Times New Roman" w:hAnsi="Times New Roman"/>
          <w:i w:val="0"/>
          <w:sz w:val="28"/>
          <w:szCs w:val="28"/>
        </w:rPr>
        <w:t>договора контрактации являются сторона, предмет, цена и срок.</w:t>
      </w:r>
    </w:p>
    <w:p w:rsidR="007F5C8C" w:rsidRPr="00431CF4" w:rsidRDefault="007F5C8C" w:rsidP="00431CF4">
      <w:pPr>
        <w:suppressAutoHyphens/>
        <w:autoSpaceDE w:val="0"/>
        <w:autoSpaceDN w:val="0"/>
        <w:adjustRightInd w:val="0"/>
        <w:spacing w:after="0" w:line="360" w:lineRule="auto"/>
        <w:ind w:left="708"/>
        <w:jc w:val="both"/>
        <w:rPr>
          <w:rStyle w:val="afe"/>
          <w:rFonts w:ascii="Times New Roman" w:hAnsi="Times New Roman"/>
          <w:i w:val="0"/>
          <w:sz w:val="28"/>
          <w:szCs w:val="28"/>
        </w:rPr>
      </w:pPr>
      <w:r w:rsidRPr="00431CF4">
        <w:rPr>
          <w:rStyle w:val="afe"/>
          <w:rFonts w:ascii="Times New Roman" w:hAnsi="Times New Roman"/>
          <w:sz w:val="28"/>
          <w:szCs w:val="28"/>
        </w:rPr>
        <w:t>Предметом</w:t>
      </w:r>
      <w:r w:rsidRPr="00431CF4">
        <w:rPr>
          <w:rStyle w:val="afe"/>
          <w:rFonts w:ascii="Times New Roman" w:hAnsi="Times New Roman"/>
          <w:i w:val="0"/>
          <w:sz w:val="28"/>
          <w:szCs w:val="28"/>
        </w:rPr>
        <w:t xml:space="preserve"> договора является продукция в сыром виде или прошедшая первичную, только самую необходимую обработку.</w:t>
      </w:r>
    </w:p>
    <w:p w:rsidR="007F5C8C" w:rsidRPr="00431CF4" w:rsidRDefault="007F5C8C" w:rsidP="00431CF4">
      <w:pPr>
        <w:suppressAutoHyphens/>
        <w:autoSpaceDE w:val="0"/>
        <w:autoSpaceDN w:val="0"/>
        <w:adjustRightInd w:val="0"/>
        <w:spacing w:after="0" w:line="360" w:lineRule="auto"/>
        <w:ind w:left="708"/>
        <w:jc w:val="both"/>
        <w:rPr>
          <w:rStyle w:val="afe"/>
          <w:rFonts w:ascii="Times New Roman" w:hAnsi="Times New Roman"/>
          <w:i w:val="0"/>
          <w:sz w:val="28"/>
          <w:szCs w:val="28"/>
        </w:rPr>
      </w:pPr>
      <w:r w:rsidRPr="00431CF4">
        <w:rPr>
          <w:rStyle w:val="afe"/>
          <w:rFonts w:ascii="Times New Roman" w:hAnsi="Times New Roman"/>
          <w:sz w:val="28"/>
          <w:szCs w:val="28"/>
        </w:rPr>
        <w:t>Качество продукции</w:t>
      </w:r>
      <w:r w:rsidRPr="00431CF4">
        <w:rPr>
          <w:rStyle w:val="afe"/>
          <w:rFonts w:ascii="Times New Roman" w:hAnsi="Times New Roman"/>
          <w:i w:val="0"/>
          <w:sz w:val="28"/>
          <w:szCs w:val="28"/>
        </w:rPr>
        <w:t xml:space="preserve"> должно соответствовать стандартам, техническим условиям, требованиям правил ветеринарного и санитарного надзора, экологической чистоты продукции.</w:t>
      </w:r>
    </w:p>
    <w:p w:rsidR="007F5C8C" w:rsidRDefault="007F5C8C" w:rsidP="00431CF4">
      <w:pPr>
        <w:suppressAutoHyphens/>
        <w:autoSpaceDE w:val="0"/>
        <w:autoSpaceDN w:val="0"/>
        <w:adjustRightInd w:val="0"/>
        <w:spacing w:after="0" w:line="360" w:lineRule="auto"/>
        <w:ind w:left="708"/>
        <w:jc w:val="both"/>
        <w:rPr>
          <w:rStyle w:val="afe"/>
          <w:rFonts w:ascii="Times New Roman" w:hAnsi="Times New Roman"/>
          <w:i w:val="0"/>
          <w:sz w:val="28"/>
          <w:szCs w:val="28"/>
        </w:rPr>
      </w:pPr>
      <w:r w:rsidRPr="00431CF4">
        <w:rPr>
          <w:rStyle w:val="afe"/>
          <w:rFonts w:ascii="Times New Roman" w:hAnsi="Times New Roman"/>
          <w:sz w:val="28"/>
          <w:szCs w:val="28"/>
        </w:rPr>
        <w:lastRenderedPageBreak/>
        <w:t>Сроки</w:t>
      </w:r>
      <w:r w:rsidRPr="00431CF4">
        <w:rPr>
          <w:rStyle w:val="afe"/>
          <w:rFonts w:ascii="Times New Roman" w:hAnsi="Times New Roman"/>
          <w:i w:val="0"/>
          <w:sz w:val="28"/>
          <w:szCs w:val="28"/>
        </w:rPr>
        <w:t xml:space="preserve"> или </w:t>
      </w:r>
      <w:r w:rsidRPr="00431CF4">
        <w:rPr>
          <w:rStyle w:val="afe"/>
          <w:rFonts w:ascii="Times New Roman" w:hAnsi="Times New Roman"/>
          <w:sz w:val="28"/>
          <w:szCs w:val="28"/>
        </w:rPr>
        <w:t>периоды передачи</w:t>
      </w:r>
      <w:r w:rsidRPr="00431CF4">
        <w:rPr>
          <w:rStyle w:val="afe"/>
          <w:rFonts w:ascii="Times New Roman" w:hAnsi="Times New Roman"/>
          <w:i w:val="0"/>
          <w:sz w:val="28"/>
          <w:szCs w:val="28"/>
        </w:rPr>
        <w:t xml:space="preserve"> продукции устанавливаются в договоре в соответствии со ст. 457 ГК РФ</w:t>
      </w:r>
    </w:p>
    <w:p w:rsidR="00431CF4" w:rsidRPr="00431CF4" w:rsidRDefault="003C2ACE" w:rsidP="00431CF4">
      <w:pPr>
        <w:suppressAutoHyphens/>
        <w:autoSpaceDE w:val="0"/>
        <w:autoSpaceDN w:val="0"/>
        <w:adjustRightInd w:val="0"/>
        <w:spacing w:after="0" w:line="360" w:lineRule="auto"/>
        <w:ind w:left="708"/>
        <w:jc w:val="both"/>
        <w:rPr>
          <w:rStyle w:val="afe"/>
          <w:rFonts w:ascii="Times New Roman" w:hAnsi="Times New Roman"/>
          <w:b/>
          <w:i w:val="0"/>
          <w:sz w:val="28"/>
          <w:szCs w:val="28"/>
        </w:rPr>
      </w:pPr>
      <w:r>
        <w:rPr>
          <w:rStyle w:val="afe"/>
          <w:rFonts w:ascii="Times New Roman" w:hAnsi="Times New Roman"/>
          <w:b/>
          <w:i w:val="0"/>
          <w:sz w:val="28"/>
          <w:szCs w:val="28"/>
        </w:rPr>
        <w:t xml:space="preserve">Глава </w:t>
      </w:r>
      <w:r w:rsidR="00431CF4">
        <w:rPr>
          <w:rStyle w:val="afe"/>
          <w:rFonts w:ascii="Times New Roman" w:hAnsi="Times New Roman"/>
          <w:b/>
          <w:i w:val="0"/>
          <w:sz w:val="28"/>
          <w:szCs w:val="28"/>
        </w:rPr>
        <w:t>2</w:t>
      </w:r>
      <w:r>
        <w:rPr>
          <w:rStyle w:val="afe"/>
          <w:rFonts w:ascii="Times New Roman" w:hAnsi="Times New Roman"/>
          <w:b/>
          <w:i w:val="0"/>
          <w:sz w:val="28"/>
          <w:szCs w:val="28"/>
        </w:rPr>
        <w:t xml:space="preserve">: </w:t>
      </w:r>
      <w:r w:rsidR="00431CF4" w:rsidRPr="00431CF4">
        <w:rPr>
          <w:rStyle w:val="afe"/>
          <w:rFonts w:ascii="Times New Roman" w:hAnsi="Times New Roman"/>
          <w:b/>
          <w:i w:val="0"/>
          <w:sz w:val="28"/>
          <w:szCs w:val="28"/>
        </w:rPr>
        <w:t>Порядок заключения и содержание договора контрактации</w:t>
      </w:r>
    </w:p>
    <w:p w:rsidR="00824AF0" w:rsidRPr="00431CF4" w:rsidRDefault="00824AF0" w:rsidP="00431CF4">
      <w:pPr>
        <w:suppressAutoHyphens/>
        <w:autoSpaceDE w:val="0"/>
        <w:autoSpaceDN w:val="0"/>
        <w:adjustRightInd w:val="0"/>
        <w:spacing w:after="0" w:line="360" w:lineRule="auto"/>
        <w:ind w:left="708" w:firstLine="709"/>
        <w:jc w:val="both"/>
        <w:rPr>
          <w:rStyle w:val="afe"/>
          <w:rFonts w:ascii="Times New Roman" w:hAnsi="Times New Roman"/>
          <w:b/>
          <w:i w:val="0"/>
          <w:sz w:val="28"/>
          <w:szCs w:val="28"/>
        </w:rPr>
      </w:pPr>
      <w:r w:rsidRPr="00431CF4">
        <w:rPr>
          <w:rStyle w:val="afe"/>
          <w:rFonts w:ascii="Times New Roman" w:hAnsi="Times New Roman"/>
          <w:b/>
          <w:i w:val="0"/>
          <w:sz w:val="28"/>
          <w:szCs w:val="28"/>
        </w:rPr>
        <w:t>2.1.</w:t>
      </w:r>
      <w:r w:rsidR="00AB1AA0" w:rsidRPr="00431CF4">
        <w:rPr>
          <w:rStyle w:val="afe"/>
          <w:rFonts w:ascii="Times New Roman" w:hAnsi="Times New Roman"/>
          <w:b/>
          <w:i w:val="0"/>
          <w:sz w:val="28"/>
          <w:szCs w:val="28"/>
        </w:rPr>
        <w:t>Содержание договора контрактации.</w:t>
      </w:r>
    </w:p>
    <w:p w:rsidR="00F433F0" w:rsidRPr="00431CF4" w:rsidRDefault="00F433F0" w:rsidP="00431CF4">
      <w:pPr>
        <w:suppressAutoHyphens/>
        <w:autoSpaceDE w:val="0"/>
        <w:autoSpaceDN w:val="0"/>
        <w:adjustRightInd w:val="0"/>
        <w:spacing w:after="0" w:line="360" w:lineRule="auto"/>
        <w:ind w:left="708" w:firstLine="709"/>
        <w:jc w:val="both"/>
        <w:rPr>
          <w:rFonts w:ascii="Times New Roman" w:hAnsi="Times New Roman"/>
          <w:sz w:val="28"/>
          <w:szCs w:val="28"/>
        </w:rPr>
      </w:pPr>
      <w:r w:rsidRPr="00431CF4">
        <w:rPr>
          <w:rStyle w:val="afe"/>
          <w:rFonts w:ascii="Times New Roman" w:hAnsi="Times New Roman"/>
          <w:i w:val="0"/>
          <w:sz w:val="28"/>
          <w:szCs w:val="28"/>
        </w:rPr>
        <w:t xml:space="preserve">Условием </w:t>
      </w:r>
      <w:r w:rsidRPr="00431CF4">
        <w:rPr>
          <w:rStyle w:val="afe"/>
          <w:rFonts w:ascii="Times New Roman" w:hAnsi="Times New Roman"/>
          <w:b/>
          <w:sz w:val="28"/>
          <w:szCs w:val="28"/>
        </w:rPr>
        <w:t>заключения договора</w:t>
      </w:r>
      <w:r w:rsidRPr="00431CF4">
        <w:rPr>
          <w:rStyle w:val="afe"/>
          <w:rFonts w:ascii="Times New Roman" w:hAnsi="Times New Roman"/>
          <w:i w:val="0"/>
          <w:sz w:val="28"/>
          <w:szCs w:val="28"/>
        </w:rPr>
        <w:t xml:space="preserve"> контрактации является то, что договор контрактации должен заключаться в письменной форме, несоблюдение которой влечет недействительность данного договора. Как отмечает А.А. Гончаров, часто закупки сельскохозяйственных продуктов производятся непосредственно в хозяйствах населения (например, ежедневный сбор молока, имеющегося в подсобных хозяйствах населения, закупка выращенных и собранных в личных подсобных хозяйствах плодов, овощей и т. д.). Сопоставление основных признаков договора контрактации с договором, заключаемым при закупке сельскохозяйственных продуктов непосредственно в хозяйствах населения, позволяет квалифицировать его как договор контрактации сельскохозяйственной продукции. Такой договор может заключаться устно (ч. 2 ст. 159 ГК РФ)</w:t>
      </w:r>
      <w:r w:rsidRPr="00431CF4">
        <w:rPr>
          <w:rStyle w:val="af3"/>
          <w:rFonts w:ascii="Times New Roman" w:hAnsi="Times New Roman"/>
          <w:iCs/>
          <w:sz w:val="28"/>
          <w:szCs w:val="28"/>
        </w:rPr>
        <w:footnoteReference w:id="17"/>
      </w:r>
      <w:r w:rsidRPr="00431CF4">
        <w:rPr>
          <w:rStyle w:val="afe"/>
          <w:rFonts w:ascii="Times New Roman" w:hAnsi="Times New Roman"/>
          <w:i w:val="0"/>
          <w:sz w:val="28"/>
          <w:szCs w:val="28"/>
        </w:rPr>
        <w:t xml:space="preserve">. </w:t>
      </w:r>
      <w:r w:rsidRPr="00431CF4">
        <w:rPr>
          <w:rFonts w:ascii="Times New Roman" w:hAnsi="Times New Roman"/>
          <w:sz w:val="28"/>
          <w:szCs w:val="28"/>
        </w:rPr>
        <w:t>Существует несколько способов заключения договора: путем составления единого документа; путем обмена письмами, телефонограммами, телетайпами, и с использованием других электронных средств связи, но при этом следует учитывать, что данные, содержащиеся на носителях, должны удовлетворять условию ясности содержания и определенности стороны - отправителя, путем добровольного принятия хозяйством на себя исполнения государственного заказа на поставку продукции.</w:t>
      </w:r>
      <w:r w:rsidRPr="00431CF4">
        <w:rPr>
          <w:rStyle w:val="af3"/>
          <w:rFonts w:ascii="Times New Roman" w:hAnsi="Times New Roman"/>
          <w:sz w:val="28"/>
          <w:szCs w:val="28"/>
        </w:rPr>
        <w:footnoteReference w:id="18"/>
      </w:r>
      <w:r w:rsidRPr="00431CF4">
        <w:rPr>
          <w:rFonts w:ascii="Times New Roman" w:hAnsi="Times New Roman"/>
          <w:sz w:val="28"/>
          <w:szCs w:val="28"/>
        </w:rPr>
        <w:t xml:space="preserve"> </w:t>
      </w:r>
      <w:r w:rsidRPr="00431CF4">
        <w:rPr>
          <w:rStyle w:val="afe"/>
          <w:rFonts w:ascii="Times New Roman" w:hAnsi="Times New Roman"/>
          <w:i w:val="0"/>
          <w:sz w:val="28"/>
          <w:szCs w:val="28"/>
        </w:rPr>
        <w:t xml:space="preserve">Порядок заключения договора также схож с правилами о поставке; аналогичен и порядок разрешения разногласий. Если при заключении договора </w:t>
      </w:r>
      <w:r w:rsidRPr="00431CF4">
        <w:rPr>
          <w:rStyle w:val="afe"/>
          <w:rFonts w:ascii="Times New Roman" w:hAnsi="Times New Roman"/>
          <w:i w:val="0"/>
          <w:sz w:val="28"/>
          <w:szCs w:val="28"/>
        </w:rPr>
        <w:lastRenderedPageBreak/>
        <w:t>между сторонами возникли разногласия по отдельным условиям договора, то сторона, предложившая заключить договор и получившая от другой стороны предложение о согласовании этих условий, должна в течение 30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(п. 1 ст. 507 ГК РФ).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указанный срок, обязана возместить убытки, вызванные уклонением от согласования условий договор (п. 2 ст. 507 ГК РФ)</w:t>
      </w:r>
      <w:r w:rsidRPr="00431CF4">
        <w:rPr>
          <w:rStyle w:val="af3"/>
          <w:rFonts w:ascii="Times New Roman" w:hAnsi="Times New Roman"/>
          <w:iCs/>
          <w:sz w:val="28"/>
          <w:szCs w:val="28"/>
        </w:rPr>
        <w:footnoteReference w:id="19"/>
      </w:r>
      <w:r w:rsidRPr="00431CF4">
        <w:rPr>
          <w:rStyle w:val="afe"/>
          <w:rFonts w:ascii="Times New Roman" w:hAnsi="Times New Roman"/>
          <w:i w:val="0"/>
          <w:sz w:val="28"/>
          <w:szCs w:val="28"/>
        </w:rPr>
        <w:t xml:space="preserve">. </w:t>
      </w:r>
      <w:r w:rsidRPr="00431CF4">
        <w:rPr>
          <w:rFonts w:ascii="Times New Roman" w:hAnsi="Times New Roman"/>
          <w:sz w:val="28"/>
          <w:szCs w:val="28"/>
        </w:rPr>
        <w:t xml:space="preserve">  Обычно сторона, получившая проект договора или предложение о заключении договора, нередко соглашается его заключить, но на иных условиях при этом ею формулируются свои контрпредложения (новые условия) когда договор заключается путем подписания составленного проекта, оправдано подписание договора с отметкой перед подписью о наличии разногласий, те перед подписью делается запись "с разногласиями" К возвращаемому экземпляру договора прилагается протокол разногласий. Этот документ упоминается в ст.415 и 498 ГК РФ. На практике он нередко оформляется как сопоставительная таблица текстов предложения и ответа либо как изложения встречной редакции договорных пунктов</w:t>
      </w:r>
      <w:r w:rsidRPr="00431CF4">
        <w:rPr>
          <w:rStyle w:val="af3"/>
          <w:rFonts w:ascii="Times New Roman" w:hAnsi="Times New Roman"/>
          <w:sz w:val="28"/>
          <w:szCs w:val="28"/>
        </w:rPr>
        <w:footnoteReference w:id="20"/>
      </w:r>
      <w:r w:rsidRPr="00431CF4">
        <w:rPr>
          <w:rFonts w:ascii="Times New Roman" w:hAnsi="Times New Roman"/>
          <w:sz w:val="28"/>
          <w:szCs w:val="28"/>
        </w:rPr>
        <w:t>.</w:t>
      </w:r>
    </w:p>
    <w:p w:rsidR="00F433F0" w:rsidRPr="00431CF4" w:rsidRDefault="00F433F0" w:rsidP="00431CF4">
      <w:pPr>
        <w:pStyle w:val="aff"/>
        <w:suppressAutoHyphens/>
        <w:spacing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Интерес также представляет </w:t>
      </w:r>
      <w:r w:rsidRPr="00431CF4">
        <w:rPr>
          <w:rFonts w:ascii="Times New Roman" w:hAnsi="Times New Roman"/>
          <w:b/>
          <w:i/>
          <w:sz w:val="28"/>
          <w:szCs w:val="28"/>
        </w:rPr>
        <w:t>порядок изменения и расторжения договора</w:t>
      </w:r>
      <w:r w:rsidRPr="00431CF4">
        <w:rPr>
          <w:rFonts w:ascii="Times New Roman" w:hAnsi="Times New Roman"/>
          <w:sz w:val="28"/>
          <w:szCs w:val="28"/>
        </w:rPr>
        <w:t xml:space="preserve">. По взаимному согласию сторон ими составляется дополнительное соглашение в той же форме, что был заключен </w:t>
      </w:r>
      <w:r w:rsidRPr="00431CF4">
        <w:rPr>
          <w:rFonts w:ascii="Times New Roman" w:hAnsi="Times New Roman"/>
          <w:sz w:val="28"/>
          <w:szCs w:val="28"/>
        </w:rPr>
        <w:lastRenderedPageBreak/>
        <w:t>договор. Регулируются также случаи одностороннего расторжения договора, предусматривающие отказ от исполнения договора поставки товара. Односторонний отказ или изменение договора контрактации допускается в случае существенного нарушения договора одной из заключивших его сторон</w:t>
      </w:r>
      <w:r w:rsidRPr="00431CF4">
        <w:rPr>
          <w:rStyle w:val="af3"/>
          <w:rFonts w:ascii="Times New Roman" w:hAnsi="Times New Roman"/>
          <w:sz w:val="28"/>
          <w:szCs w:val="28"/>
        </w:rPr>
        <w:footnoteReference w:id="21"/>
      </w:r>
      <w:r w:rsidRPr="00431CF4">
        <w:rPr>
          <w:rFonts w:ascii="Times New Roman" w:hAnsi="Times New Roman"/>
          <w:sz w:val="28"/>
          <w:szCs w:val="28"/>
        </w:rPr>
        <w:t>.</w:t>
      </w:r>
    </w:p>
    <w:p w:rsidR="00F433F0" w:rsidRPr="00431CF4" w:rsidRDefault="00F433F0" w:rsidP="00431CF4">
      <w:pPr>
        <w:pStyle w:val="aff"/>
        <w:suppressAutoHyphens/>
        <w:spacing w:line="360" w:lineRule="auto"/>
        <w:ind w:left="708" w:firstLine="709"/>
        <w:jc w:val="both"/>
        <w:rPr>
          <w:rFonts w:ascii="Times New Roman" w:hAnsi="Times New Roman"/>
          <w:sz w:val="28"/>
          <w:szCs w:val="28"/>
        </w:rPr>
      </w:pPr>
    </w:p>
    <w:p w:rsidR="00F433F0" w:rsidRPr="00431CF4" w:rsidRDefault="00F433F0" w:rsidP="00431CF4">
      <w:pPr>
        <w:suppressAutoHyphens/>
        <w:spacing w:after="0" w:line="360" w:lineRule="auto"/>
        <w:ind w:left="708" w:firstLine="709"/>
        <w:jc w:val="both"/>
        <w:rPr>
          <w:rFonts w:ascii="Times New Roman" w:hAnsi="Times New Roman"/>
          <w:sz w:val="28"/>
          <w:szCs w:val="28"/>
        </w:rPr>
      </w:pPr>
    </w:p>
    <w:p w:rsidR="00F433F0" w:rsidRPr="00431CF4" w:rsidRDefault="00F433F0" w:rsidP="00431CF4">
      <w:pPr>
        <w:ind w:left="708"/>
        <w:jc w:val="both"/>
        <w:rPr>
          <w:rFonts w:ascii="Times New Roman" w:hAnsi="Times New Roman"/>
          <w:b/>
          <w:sz w:val="28"/>
          <w:szCs w:val="28"/>
        </w:rPr>
      </w:pPr>
      <w:r w:rsidRPr="00431CF4">
        <w:rPr>
          <w:rFonts w:ascii="Times New Roman" w:hAnsi="Times New Roman"/>
          <w:sz w:val="28"/>
          <w:szCs w:val="28"/>
        </w:rPr>
        <w:br w:type="page"/>
      </w:r>
      <w:r w:rsidRPr="00431CF4">
        <w:rPr>
          <w:rFonts w:ascii="Times New Roman" w:hAnsi="Times New Roman"/>
          <w:b/>
          <w:sz w:val="28"/>
          <w:szCs w:val="28"/>
        </w:rPr>
        <w:lastRenderedPageBreak/>
        <w:t>2.</w:t>
      </w:r>
      <w:r w:rsidR="00670B8C" w:rsidRPr="00431CF4">
        <w:rPr>
          <w:rFonts w:ascii="Times New Roman" w:hAnsi="Times New Roman"/>
          <w:b/>
          <w:sz w:val="28"/>
          <w:szCs w:val="28"/>
        </w:rPr>
        <w:t>2</w:t>
      </w:r>
      <w:r w:rsidR="00EF0721" w:rsidRPr="00431CF4">
        <w:rPr>
          <w:rFonts w:ascii="Times New Roman" w:hAnsi="Times New Roman"/>
          <w:b/>
          <w:sz w:val="28"/>
          <w:szCs w:val="28"/>
        </w:rPr>
        <w:t>.</w:t>
      </w:r>
      <w:r w:rsidRPr="00431CF4">
        <w:rPr>
          <w:rFonts w:ascii="Times New Roman" w:hAnsi="Times New Roman"/>
          <w:b/>
          <w:sz w:val="28"/>
          <w:szCs w:val="28"/>
        </w:rPr>
        <w:t>Права и обязанности сторон в договоре контрактации</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r w:rsidRPr="00431CF4">
        <w:rPr>
          <w:rFonts w:ascii="Times New Roman" w:hAnsi="Times New Roman"/>
          <w:b/>
          <w:bCs/>
          <w:i/>
          <w:iCs/>
          <w:sz w:val="28"/>
          <w:szCs w:val="28"/>
        </w:rPr>
        <w:t>Сторонами договора</w:t>
      </w:r>
      <w:r w:rsidRPr="00431CF4">
        <w:rPr>
          <w:rFonts w:ascii="Times New Roman" w:hAnsi="Times New Roman"/>
          <w:sz w:val="28"/>
          <w:szCs w:val="28"/>
        </w:rPr>
        <w:t xml:space="preserve"> являются производитель сельскохозяйственной про</w:t>
      </w:r>
      <w:r w:rsidR="00B614D3" w:rsidRPr="00431CF4">
        <w:rPr>
          <w:rFonts w:ascii="Times New Roman" w:hAnsi="Times New Roman"/>
          <w:sz w:val="28"/>
          <w:szCs w:val="28"/>
        </w:rPr>
        <w:t>дукции и ее заготовитель.</w:t>
      </w:r>
      <w:r w:rsidRPr="00431CF4">
        <w:rPr>
          <w:rFonts w:ascii="Times New Roman" w:hAnsi="Times New Roman"/>
          <w:sz w:val="28"/>
          <w:szCs w:val="28"/>
        </w:rPr>
        <w:t xml:space="preserve"> </w:t>
      </w:r>
      <w:r w:rsidRPr="00431CF4">
        <w:rPr>
          <w:rFonts w:ascii="Times New Roman" w:hAnsi="Times New Roman"/>
          <w:i/>
          <w:iCs/>
          <w:sz w:val="28"/>
          <w:szCs w:val="28"/>
        </w:rPr>
        <w:t>Производителем</w:t>
      </w:r>
      <w:r w:rsidRPr="00431CF4">
        <w:rPr>
          <w:rFonts w:ascii="Times New Roman" w:hAnsi="Times New Roman"/>
          <w:sz w:val="28"/>
          <w:szCs w:val="28"/>
        </w:rPr>
        <w:t xml:space="preserve"> может быть юридическое лицо (коммерческая организация), выращивающее (производящее)</w:t>
      </w:r>
      <w:r w:rsidR="00B614D3" w:rsidRPr="00431CF4">
        <w:rPr>
          <w:rFonts w:ascii="Times New Roman" w:hAnsi="Times New Roman"/>
          <w:sz w:val="28"/>
          <w:szCs w:val="28"/>
        </w:rPr>
        <w:t xml:space="preserve"> </w:t>
      </w:r>
      <w:r w:rsidRPr="00431CF4">
        <w:rPr>
          <w:rFonts w:ascii="Times New Roman" w:hAnsi="Times New Roman"/>
          <w:sz w:val="28"/>
          <w:szCs w:val="28"/>
        </w:rPr>
        <w:t>соблюдением определенных технологических, агротехничес</w:t>
      </w:r>
      <w:r w:rsidR="00B614D3" w:rsidRPr="00431CF4">
        <w:rPr>
          <w:rFonts w:ascii="Times New Roman" w:hAnsi="Times New Roman"/>
          <w:sz w:val="28"/>
          <w:szCs w:val="28"/>
        </w:rPr>
        <w:t>ких и экологических требований,</w:t>
      </w:r>
      <w:r w:rsidRPr="00431CF4">
        <w:rPr>
          <w:rFonts w:ascii="Times New Roman" w:hAnsi="Times New Roman"/>
          <w:sz w:val="28"/>
          <w:szCs w:val="28"/>
        </w:rPr>
        <w:t xml:space="preserve"> сельскохозяйственную продукцию, либо гражданин, занимающийся этим видом предпринимательской деятельности, в т.ч. глава крестьянского (фермерского) хозяйства (ст. 23 ГК). В юридической литературе ведутся споры относительно участия физического лица в качестве производителя сельскохозяйственной продукции. Производитель обязан соблюдать агротехнические требования при выращивании сельскохозяйственных культур и все ветеринарные и иные требования при откорме скота и птицы, при производстве молока. Особенность условия о передаче товара в договоре контрактации связана с необходимостью передать его в согласованном ассортименте. Как следует из ст. 537 ГК, </w:t>
      </w:r>
      <w:r w:rsidRPr="00431CF4">
        <w:rPr>
          <w:rFonts w:ascii="Times New Roman" w:hAnsi="Times New Roman"/>
          <w:bCs/>
          <w:iCs/>
          <w:sz w:val="28"/>
          <w:szCs w:val="28"/>
        </w:rPr>
        <w:t>ассортимент</w:t>
      </w:r>
      <w:r w:rsidRPr="00431CF4">
        <w:rPr>
          <w:rFonts w:ascii="Times New Roman" w:hAnsi="Times New Roman"/>
          <w:sz w:val="28"/>
          <w:szCs w:val="28"/>
        </w:rPr>
        <w:t xml:space="preserve"> относится к существенным условиям договора контрактации. Это вполне объяснимо, ведь ассортимент сельскохозяйственной продукции после того, как началось ее производство, уже не может быть изменен. «В соответствии со сложившейся деловой практикой в договоре могут быть предусмотрены встречные обязанности заготовителя по обеспечению производителя тарой и (или) упаковкой, по предварительной оплате сельскохозяйственной продукции и другие обязательства, с выполнением которых связан момент передачи»</w:t>
      </w:r>
      <w:r w:rsidRPr="00431CF4">
        <w:rPr>
          <w:rStyle w:val="af3"/>
          <w:rFonts w:ascii="Times New Roman" w:hAnsi="Times New Roman"/>
          <w:sz w:val="28"/>
          <w:szCs w:val="28"/>
        </w:rPr>
        <w:footnoteReference w:id="22"/>
      </w:r>
      <w:r w:rsidRPr="00431CF4">
        <w:rPr>
          <w:rFonts w:ascii="Times New Roman" w:hAnsi="Times New Roman"/>
          <w:sz w:val="28"/>
          <w:szCs w:val="28"/>
        </w:rPr>
        <w:t>.</w:t>
      </w:r>
      <w:r w:rsidRPr="00431CF4">
        <w:rPr>
          <w:rFonts w:ascii="Times New Roman" w:hAnsi="Times New Roman"/>
          <w:i/>
          <w:sz w:val="28"/>
          <w:szCs w:val="28"/>
        </w:rPr>
        <w:t xml:space="preserve"> </w:t>
      </w:r>
      <w:r w:rsidRPr="00431CF4">
        <w:rPr>
          <w:rFonts w:ascii="Times New Roman" w:hAnsi="Times New Roman"/>
          <w:sz w:val="28"/>
          <w:szCs w:val="28"/>
        </w:rPr>
        <w:t xml:space="preserve"> Подход законодателя к регулированию договора контрактации, идет по пути, при котором к заготовителю (покупателю) предъявляются более </w:t>
      </w:r>
      <w:r w:rsidRPr="00431CF4">
        <w:rPr>
          <w:rFonts w:ascii="Times New Roman" w:hAnsi="Times New Roman"/>
          <w:sz w:val="28"/>
          <w:szCs w:val="28"/>
        </w:rPr>
        <w:lastRenderedPageBreak/>
        <w:t xml:space="preserve">жесткие требования, поскольку </w:t>
      </w:r>
      <w:r w:rsidRPr="00431CF4">
        <w:rPr>
          <w:rFonts w:ascii="Times New Roman" w:hAnsi="Times New Roman"/>
          <w:iCs/>
          <w:sz w:val="28"/>
          <w:szCs w:val="28"/>
        </w:rPr>
        <w:t>производитель</w:t>
      </w:r>
      <w:r w:rsidRPr="00431CF4">
        <w:rPr>
          <w:rFonts w:ascii="Times New Roman" w:hAnsi="Times New Roman"/>
          <w:sz w:val="28"/>
          <w:szCs w:val="28"/>
        </w:rPr>
        <w:t xml:space="preserve"> сельскохозяйственной продукции, в силу особенностей ее производства, </w:t>
      </w:r>
      <w:r w:rsidRPr="00431CF4">
        <w:rPr>
          <w:rFonts w:ascii="Times New Roman" w:hAnsi="Times New Roman"/>
          <w:iCs/>
          <w:sz w:val="28"/>
          <w:szCs w:val="28"/>
        </w:rPr>
        <w:t>является</w:t>
      </w:r>
      <w:r w:rsidRPr="00431CF4">
        <w:rPr>
          <w:rFonts w:ascii="Times New Roman" w:hAnsi="Times New Roman"/>
          <w:sz w:val="28"/>
          <w:szCs w:val="28"/>
        </w:rPr>
        <w:t xml:space="preserve"> </w:t>
      </w:r>
      <w:r w:rsidRPr="00431CF4">
        <w:rPr>
          <w:rFonts w:ascii="Times New Roman" w:hAnsi="Times New Roman"/>
          <w:iCs/>
          <w:sz w:val="28"/>
          <w:szCs w:val="28"/>
        </w:rPr>
        <w:t>экономически более слабой стороной договора</w:t>
      </w:r>
      <w:r w:rsidRPr="00431CF4">
        <w:rPr>
          <w:rFonts w:ascii="Times New Roman" w:hAnsi="Times New Roman"/>
          <w:sz w:val="28"/>
          <w:szCs w:val="28"/>
        </w:rPr>
        <w:t>. В связи с этим его права требуют соответствующей правовой зашиты.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(ч. 1 ст. 535 ГК РФ). Э.П. Гаврилов подчеркивает, что «для выращивания (производства) сельскохозяйственной продукции заготовитель обязан предоставить производителю финансовые и материальные средства, оказать иное техническое содействие, предусмотренное договором контрактации. В свою очередь, производитель сельскохозяйственной продукции обязан представить заготовителю по его требованию отчет об использовании полученных финансовых и материальных средств»</w:t>
      </w:r>
      <w:r w:rsidRPr="00431CF4">
        <w:rPr>
          <w:rStyle w:val="af3"/>
          <w:rFonts w:ascii="Times New Roman" w:hAnsi="Times New Roman"/>
          <w:sz w:val="28"/>
          <w:szCs w:val="28"/>
        </w:rPr>
        <w:footnoteReference w:id="23"/>
      </w:r>
      <w:r w:rsidRPr="00431CF4">
        <w:rPr>
          <w:rFonts w:ascii="Times New Roman" w:hAnsi="Times New Roman"/>
          <w:sz w:val="28"/>
          <w:szCs w:val="28"/>
        </w:rPr>
        <w:t>.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отходы от ее переработки с оплатой по цене, определенной договором контрактации. Иные обязанности производителя сельскохозяйственной продукции специальными правилами о договоре контрактации не регулируются, поэтому они должны определяться применительно к обязанностям поставщика по договору поставки товаров, а также продавца по договору купли- продажи</w:t>
      </w:r>
      <w:r w:rsidRPr="00431CF4">
        <w:rPr>
          <w:rStyle w:val="af3"/>
          <w:rFonts w:ascii="Times New Roman" w:hAnsi="Times New Roman"/>
          <w:sz w:val="28"/>
          <w:szCs w:val="28"/>
        </w:rPr>
        <w:footnoteReference w:id="24"/>
      </w:r>
      <w:r w:rsidRPr="00431CF4">
        <w:rPr>
          <w:rFonts w:ascii="Times New Roman" w:hAnsi="Times New Roman"/>
          <w:sz w:val="28"/>
          <w:szCs w:val="28"/>
        </w:rPr>
        <w:t>.</w:t>
      </w:r>
    </w:p>
    <w:p w:rsidR="00F433F0" w:rsidRPr="00431CF4" w:rsidRDefault="00F433F0" w:rsidP="00431CF4">
      <w:pPr>
        <w:suppressAutoHyphens/>
        <w:autoSpaceDE w:val="0"/>
        <w:autoSpaceDN w:val="0"/>
        <w:adjustRightInd w:val="0"/>
        <w:spacing w:after="0" w:line="360" w:lineRule="auto"/>
        <w:ind w:left="708" w:firstLine="709"/>
        <w:jc w:val="both"/>
        <w:rPr>
          <w:rFonts w:ascii="Times New Roman" w:hAnsi="Times New Roman"/>
          <w:iCs/>
          <w:sz w:val="28"/>
          <w:szCs w:val="28"/>
        </w:rPr>
      </w:pPr>
      <w:r w:rsidRPr="00431CF4">
        <w:rPr>
          <w:rFonts w:ascii="Times New Roman" w:hAnsi="Times New Roman"/>
          <w:i/>
          <w:iCs/>
          <w:sz w:val="28"/>
          <w:szCs w:val="28"/>
        </w:rPr>
        <w:t>Заготовителем</w:t>
      </w:r>
      <w:r w:rsidRPr="00431CF4">
        <w:rPr>
          <w:rFonts w:ascii="Times New Roman" w:hAnsi="Times New Roman"/>
          <w:sz w:val="28"/>
          <w:szCs w:val="28"/>
        </w:rPr>
        <w:t xml:space="preserve"> также является предприниматель (коммерческая организация или индивидуальный предприниматель), закупающий </w:t>
      </w:r>
      <w:r w:rsidRPr="00431CF4">
        <w:rPr>
          <w:rFonts w:ascii="Times New Roman" w:hAnsi="Times New Roman"/>
          <w:sz w:val="28"/>
          <w:szCs w:val="28"/>
        </w:rPr>
        <w:lastRenderedPageBreak/>
        <w:t>сельскохозяйственную продукцию для последующей продажи либо последующей переработки. Обязанности заготовителя по договору контрактации в основном тождественны обязанностям покупателя по договору поставки. Обязанности заготовителя состоят в оплате закупаемой продукции и ее приемке. Поскольку в данных правоотношениях слабой стороной, как правило, является производитель сельскохозяйственной продукции, ему предоставлены некоторые дополнительные права по сравнению с продавцом или с поставщиком, а на заготовителя возлагаются дополнительные обязанности. Например, в виде диспозитивной нормы ГК РФ установлено, что заготовитель обязан принять сельскохозяйственную продукцию у производителя по месту ее нахождения и обеспечить ее вывоз. Это правило о выборке товаров заготовителем-покупателем предусмотрено для снижения расходов производителя по исполнению договора контрактации может быть изменено по соглашению сторон. Если стороны отступили от общего правила, предусмотренного ч. 1 ст. 538  ГК РФ, и предусмотрели обязанность производителя доставить продукцию по месту нахождения заготовителя ( или иное указанное им место) , последний обязан его принять. Основаниями отказа от принятия поставленной продукции могут служить ее несоответствие условиям договора либо нарушение производителем условия о сроке передачи продукции.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r w:rsidRPr="00431CF4">
        <w:rPr>
          <w:rStyle w:val="af3"/>
          <w:rFonts w:ascii="Times New Roman" w:hAnsi="Times New Roman"/>
          <w:sz w:val="28"/>
          <w:szCs w:val="28"/>
        </w:rPr>
        <w:footnoteReference w:id="25"/>
      </w:r>
      <w:r w:rsidRPr="00431CF4">
        <w:rPr>
          <w:rFonts w:ascii="Times New Roman" w:hAnsi="Times New Roman"/>
          <w:sz w:val="28"/>
          <w:szCs w:val="28"/>
        </w:rPr>
        <w:t xml:space="preserve">. Договором контрактации может быть предусмотрена </w:t>
      </w:r>
      <w:r w:rsidRPr="00431CF4">
        <w:rPr>
          <w:rFonts w:ascii="Times New Roman" w:hAnsi="Times New Roman"/>
          <w:sz w:val="28"/>
          <w:szCs w:val="28"/>
        </w:rPr>
        <w:lastRenderedPageBreak/>
        <w:t>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(ст. 536 ГК РФ). Заготовитель вправе не принять продукцию, поставка которой просрочена, только если он предварительно уведомил о своем отказе производителя и уведомление было получено производителем до отправки продукции</w:t>
      </w:r>
      <w:r w:rsidRPr="00431CF4">
        <w:rPr>
          <w:rStyle w:val="af3"/>
          <w:rFonts w:ascii="Times New Roman" w:hAnsi="Times New Roman"/>
          <w:sz w:val="28"/>
          <w:szCs w:val="28"/>
        </w:rPr>
        <w:footnoteReference w:id="26"/>
      </w:r>
      <w:r w:rsidRPr="00431CF4">
        <w:rPr>
          <w:rFonts w:ascii="Times New Roman" w:hAnsi="Times New Roman"/>
          <w:sz w:val="28"/>
          <w:szCs w:val="28"/>
        </w:rPr>
        <w:t xml:space="preserve">. Такова же направленность нормы, запрещающей заготовителю отказываться от принятия сельскохозяйственной продукции при доставке ее производителем в место нахождения заготовителя или в иное указанное им место (в т.ч. получателям, указанным заготовителем). Такой </w:t>
      </w:r>
      <w:r w:rsidRPr="00431CF4">
        <w:rPr>
          <w:rFonts w:ascii="Times New Roman" w:hAnsi="Times New Roman"/>
          <w:iCs/>
          <w:sz w:val="28"/>
          <w:szCs w:val="28"/>
        </w:rPr>
        <w:t>отказ</w:t>
      </w:r>
      <w:r w:rsidRPr="00431CF4">
        <w:rPr>
          <w:rFonts w:ascii="Times New Roman" w:hAnsi="Times New Roman"/>
          <w:sz w:val="28"/>
          <w:szCs w:val="28"/>
        </w:rPr>
        <w:t xml:space="preserve"> возможен лишь </w:t>
      </w:r>
      <w:r w:rsidRPr="00431CF4">
        <w:rPr>
          <w:rFonts w:ascii="Times New Roman" w:hAnsi="Times New Roman"/>
          <w:iCs/>
          <w:sz w:val="28"/>
          <w:szCs w:val="28"/>
        </w:rPr>
        <w:t>в случае несоответствия продукции условиям договора о количестве, ассортименте, таре и (или) упаковке и др</w:t>
      </w:r>
      <w:r w:rsidRPr="00431CF4">
        <w:rPr>
          <w:rStyle w:val="af3"/>
          <w:rFonts w:ascii="Times New Roman" w:hAnsi="Times New Roman"/>
          <w:iCs/>
          <w:sz w:val="28"/>
          <w:szCs w:val="28"/>
        </w:rPr>
        <w:footnoteReference w:id="27"/>
      </w:r>
      <w:r w:rsidRPr="00431CF4">
        <w:rPr>
          <w:rFonts w:ascii="Times New Roman" w:hAnsi="Times New Roman"/>
          <w:iCs/>
          <w:sz w:val="28"/>
          <w:szCs w:val="28"/>
        </w:rPr>
        <w:t>.</w:t>
      </w:r>
    </w:p>
    <w:p w:rsidR="00F433F0" w:rsidRPr="00431CF4" w:rsidRDefault="00F433F0" w:rsidP="00431CF4">
      <w:pPr>
        <w:suppressAutoHyphens/>
        <w:autoSpaceDE w:val="0"/>
        <w:autoSpaceDN w:val="0"/>
        <w:adjustRightInd w:val="0"/>
        <w:spacing w:after="0" w:line="360" w:lineRule="auto"/>
        <w:ind w:left="708" w:firstLine="709"/>
        <w:jc w:val="both"/>
        <w:rPr>
          <w:rFonts w:ascii="Times New Roman" w:hAnsi="Times New Roman"/>
          <w:iCs/>
          <w:sz w:val="28"/>
          <w:szCs w:val="28"/>
        </w:rPr>
      </w:pPr>
    </w:p>
    <w:p w:rsidR="00F433F0" w:rsidRPr="00431CF4" w:rsidRDefault="00F433F0" w:rsidP="00431CF4">
      <w:pPr>
        <w:ind w:left="708"/>
        <w:jc w:val="both"/>
        <w:rPr>
          <w:rFonts w:ascii="Times New Roman" w:hAnsi="Times New Roman"/>
          <w:b/>
          <w:sz w:val="28"/>
          <w:szCs w:val="28"/>
        </w:rPr>
      </w:pPr>
      <w:r w:rsidRPr="00431CF4">
        <w:rPr>
          <w:rFonts w:ascii="Times New Roman" w:hAnsi="Times New Roman"/>
          <w:iCs/>
          <w:sz w:val="28"/>
          <w:szCs w:val="28"/>
        </w:rPr>
        <w:br w:type="page"/>
      </w:r>
      <w:r w:rsidR="002C42B7" w:rsidRPr="00431CF4">
        <w:rPr>
          <w:rFonts w:ascii="Times New Roman" w:hAnsi="Times New Roman"/>
          <w:b/>
          <w:iCs/>
          <w:sz w:val="28"/>
          <w:szCs w:val="28"/>
        </w:rPr>
        <w:lastRenderedPageBreak/>
        <w:t>2.</w:t>
      </w:r>
      <w:r w:rsidRPr="00431CF4">
        <w:rPr>
          <w:rFonts w:ascii="Times New Roman" w:hAnsi="Times New Roman"/>
          <w:b/>
          <w:sz w:val="28"/>
          <w:szCs w:val="28"/>
        </w:rPr>
        <w:t>3</w:t>
      </w:r>
      <w:r w:rsidR="00B614D3" w:rsidRPr="00431CF4">
        <w:rPr>
          <w:rFonts w:ascii="Times New Roman" w:hAnsi="Times New Roman"/>
          <w:b/>
          <w:sz w:val="28"/>
          <w:szCs w:val="28"/>
        </w:rPr>
        <w:t>.</w:t>
      </w:r>
      <w:r w:rsidRPr="00431CF4">
        <w:rPr>
          <w:rFonts w:ascii="Times New Roman" w:hAnsi="Times New Roman"/>
          <w:b/>
          <w:sz w:val="28"/>
          <w:szCs w:val="28"/>
        </w:rPr>
        <w:t xml:space="preserve"> Ответственность за нарушение условий договора контрактации</w:t>
      </w:r>
    </w:p>
    <w:p w:rsidR="00732CF4" w:rsidRPr="00431CF4" w:rsidRDefault="00F433F0" w:rsidP="00431CF4">
      <w:pPr>
        <w:suppressAutoHyphens/>
        <w:autoSpaceDE w:val="0"/>
        <w:autoSpaceDN w:val="0"/>
        <w:adjustRightInd w:val="0"/>
        <w:spacing w:after="0" w:line="360" w:lineRule="auto"/>
        <w:ind w:left="708"/>
        <w:jc w:val="both"/>
        <w:rPr>
          <w:rFonts w:ascii="Times New Roman" w:hAnsi="Times New Roman"/>
          <w:sz w:val="28"/>
          <w:szCs w:val="28"/>
        </w:rPr>
      </w:pPr>
      <w:r w:rsidRPr="00431CF4">
        <w:rPr>
          <w:rFonts w:ascii="Times New Roman" w:hAnsi="Times New Roman"/>
          <w:sz w:val="28"/>
          <w:szCs w:val="28"/>
        </w:rP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(ст. 538 ГК РФ). В качестве диспозитивной нормы ГК РФ ( ч.3 ст. 401 ГК РФ) устанавливает, что лицо, не исполнившее или ненадлежащим способом исполнившее  обязательство при осуществлении предпринимательской деятельности ,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обстоятельствах. Доказывание отсутствие вины возлагается на производителя сельскохозяйственной продукции, нарушившего обязательство. Он признается невиновным, если докажет, что   принял меры для надлежащего исполнения своих обязательств по договору. Производитель сельскохозяйственной продукции не несет ответственности за неисполнение или ненадлежащее исполнение своих обязанностей по договору контрактации не только в тех случаях, когда это было вызвано чрезвычайными и непредотвратимыми обстоятельствами (к примеру, засухой, наводнением и т.п.) В частности, производитель должен признаваться невиновным за неисполнение своих обязанностей по количеству реализуемой продукции, если оно вызвано нарушением обязанностей со стороны заготовителя, например, невыплатой денежного аванса, если выплата была предусмотрена договором. Заготовитель, не исполнивший или ненадлежащим способом исполнивший обязательство, если иное не предусмотрено договором, освобождается от ответственности  только в том случае, если докажет, что ненадлежащее исполнение явилось результатом непреодолимой силы. Ответственность за неисполнение и ненадлежащее исполнение договора контрактации наступает в форме </w:t>
      </w:r>
      <w:r w:rsidRPr="00431CF4">
        <w:rPr>
          <w:rFonts w:ascii="Times New Roman" w:hAnsi="Times New Roman"/>
          <w:sz w:val="28"/>
          <w:szCs w:val="28"/>
        </w:rPr>
        <w:lastRenderedPageBreak/>
        <w:t xml:space="preserve">возмещения потерпевшей стороне убытков или уплаты нестойки. Уплата неустойки и возмещение убытков не освобождают виновную сторону от исполнения обязательств в натуре , если иное не предусмотрено договором контрактации. Специфика сельскохозяйственного производства серьезно повлияла на юридическое нормирование ответственности сторон договора. В отступление от общего правила об ответственности предпринимателей за нарушение обязательств на началах риска, т.е. независимо от вины, законодатель уравновесил повышенный риск нарушения договора производителем (от случайных причин) принципом его ответственности только за вину. Таким образом, </w:t>
      </w:r>
      <w:r w:rsidRPr="00431CF4">
        <w:rPr>
          <w:rFonts w:ascii="Times New Roman" w:hAnsi="Times New Roman"/>
          <w:bCs/>
          <w:iCs/>
          <w:sz w:val="28"/>
          <w:szCs w:val="28"/>
        </w:rPr>
        <w:t>производитель</w:t>
      </w:r>
      <w:r w:rsidRPr="00431CF4">
        <w:rPr>
          <w:rFonts w:ascii="Times New Roman" w:hAnsi="Times New Roman"/>
          <w:sz w:val="28"/>
          <w:szCs w:val="28"/>
        </w:rPr>
        <w:t>, доказавший отсутствие своей вины в неисполнении или ненадлежащем исполнении договора, освобождается от ответственности</w:t>
      </w:r>
      <w:r w:rsidRPr="00431CF4">
        <w:rPr>
          <w:rStyle w:val="af3"/>
          <w:rFonts w:ascii="Times New Roman" w:hAnsi="Times New Roman"/>
          <w:sz w:val="28"/>
          <w:szCs w:val="28"/>
        </w:rPr>
        <w:footnoteReference w:id="28"/>
      </w:r>
      <w:r w:rsidRPr="00431CF4">
        <w:rPr>
          <w:rFonts w:ascii="Times New Roman" w:hAnsi="Times New Roman"/>
          <w:sz w:val="28"/>
          <w:szCs w:val="28"/>
        </w:rPr>
        <w:t>. Э.П. Гаврилов отмечает, что «заготовитель продукции освобождается от ответственности только при наличии обстоятельств непреодолимой силы, то есть он отвечает и за вред, причиненный случайно</w:t>
      </w:r>
      <w:r w:rsidRPr="00431CF4">
        <w:rPr>
          <w:rStyle w:val="af3"/>
          <w:rFonts w:ascii="Times New Roman" w:hAnsi="Times New Roman"/>
          <w:sz w:val="28"/>
          <w:szCs w:val="28"/>
        </w:rPr>
        <w:footnoteReference w:id="29"/>
      </w:r>
      <w:r w:rsidRPr="00431CF4">
        <w:rPr>
          <w:rFonts w:ascii="Times New Roman" w:hAnsi="Times New Roman"/>
          <w:sz w:val="28"/>
          <w:szCs w:val="28"/>
        </w:rPr>
        <w:t>». И изготовитель и производитель сельскохозяйственной продукции возмещают друг другу только реальный ущерб. Если вследствие обстоятельств, за которые ни одна из сторон не отвечает, производитель не может произвести и передать заготовителю сельскохозяйственную продукцию, он обязан возвратить полученный аванс. Производитель обязан сообщить заготовителю о невозможности поставки сельскохозяйственной продукции вследствие обстоятельств, за которые он не отвечает. Неисполнение этой обязанности по вине производителя лишает его права ссылаться на эти обстоятельства</w:t>
      </w:r>
      <w:r w:rsidRPr="00431CF4">
        <w:rPr>
          <w:rStyle w:val="af3"/>
          <w:rFonts w:ascii="Times New Roman" w:hAnsi="Times New Roman"/>
          <w:sz w:val="28"/>
          <w:szCs w:val="28"/>
        </w:rPr>
        <w:footnoteReference w:id="30"/>
      </w:r>
      <w:r w:rsidR="00D52993" w:rsidRPr="00431CF4">
        <w:rPr>
          <w:rFonts w:ascii="Times New Roman" w:hAnsi="Times New Roman"/>
          <w:sz w:val="28"/>
          <w:szCs w:val="28"/>
        </w:rPr>
        <w:t>.</w:t>
      </w:r>
    </w:p>
    <w:p w:rsidR="00D52993" w:rsidRPr="00431CF4" w:rsidRDefault="00BB29C3" w:rsidP="00BB29C3">
      <w:pPr>
        <w:suppressAutoHyphens/>
        <w:autoSpaceDE w:val="0"/>
        <w:autoSpaceDN w:val="0"/>
        <w:adjustRightInd w:val="0"/>
        <w:spacing w:after="0" w:line="360" w:lineRule="auto"/>
        <w:ind w:left="708"/>
        <w:jc w:val="both"/>
        <w:rPr>
          <w:rFonts w:ascii="Times New Roman" w:hAnsi="Times New Roman"/>
          <w:sz w:val="28"/>
          <w:szCs w:val="28"/>
        </w:rPr>
      </w:pPr>
      <w:r w:rsidRPr="00BB29C3">
        <w:rPr>
          <w:rFonts w:ascii="Times New Roman" w:hAnsi="Times New Roman"/>
          <w:b/>
          <w:i/>
          <w:sz w:val="28"/>
          <w:szCs w:val="28"/>
        </w:rPr>
        <w:lastRenderedPageBreak/>
        <w:t>Таким образом,</w:t>
      </w:r>
      <w:r>
        <w:rPr>
          <w:rFonts w:ascii="Times New Roman" w:hAnsi="Times New Roman"/>
          <w:b/>
          <w:sz w:val="28"/>
          <w:szCs w:val="28"/>
        </w:rPr>
        <w:t xml:space="preserve"> </w:t>
      </w:r>
      <w:r>
        <w:rPr>
          <w:rFonts w:ascii="Times New Roman" w:hAnsi="Times New Roman"/>
          <w:i/>
          <w:sz w:val="28"/>
          <w:szCs w:val="28"/>
        </w:rPr>
        <w:t>с</w:t>
      </w:r>
      <w:r w:rsidR="006E26CB" w:rsidRPr="00431CF4">
        <w:rPr>
          <w:rFonts w:ascii="Times New Roman" w:hAnsi="Times New Roman"/>
          <w:i/>
          <w:sz w:val="28"/>
          <w:szCs w:val="28"/>
        </w:rPr>
        <w:t>тороны договора :</w:t>
      </w:r>
      <w:r w:rsidR="002A0DEF">
        <w:rPr>
          <w:rFonts w:ascii="Times New Roman" w:hAnsi="Times New Roman"/>
          <w:i/>
          <w:sz w:val="28"/>
          <w:szCs w:val="28"/>
        </w:rPr>
        <w:t xml:space="preserve"> </w:t>
      </w:r>
      <w:r w:rsidR="006E26CB" w:rsidRPr="00431CF4">
        <w:rPr>
          <w:rFonts w:ascii="Times New Roman" w:hAnsi="Times New Roman"/>
          <w:sz w:val="28"/>
          <w:szCs w:val="28"/>
        </w:rPr>
        <w:t>производитель продукции и ее заготовитель.</w:t>
      </w:r>
      <w:r w:rsidR="002D1FA9">
        <w:rPr>
          <w:rFonts w:ascii="Times New Roman" w:hAnsi="Times New Roman"/>
          <w:sz w:val="28"/>
          <w:szCs w:val="28"/>
        </w:rPr>
        <w:t xml:space="preserve"> </w:t>
      </w:r>
      <w:r w:rsidR="00D52993" w:rsidRPr="00431CF4">
        <w:rPr>
          <w:rFonts w:ascii="Times New Roman" w:hAnsi="Times New Roman"/>
          <w:i/>
          <w:sz w:val="28"/>
          <w:szCs w:val="28"/>
        </w:rPr>
        <w:t>Обязанности производителя</w:t>
      </w:r>
      <w:r w:rsidR="00D52993" w:rsidRPr="00431CF4">
        <w:rPr>
          <w:rFonts w:ascii="Times New Roman" w:hAnsi="Times New Roman"/>
          <w:sz w:val="28"/>
          <w:szCs w:val="28"/>
        </w:rPr>
        <w:t>: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D52993" w:rsidRPr="00431CF4" w:rsidRDefault="00D52993" w:rsidP="00431CF4">
      <w:pPr>
        <w:spacing w:line="360" w:lineRule="auto"/>
        <w:ind w:left="708"/>
        <w:jc w:val="both"/>
        <w:rPr>
          <w:rFonts w:ascii="Times New Roman" w:hAnsi="Times New Roman"/>
          <w:sz w:val="28"/>
          <w:szCs w:val="28"/>
        </w:rPr>
      </w:pPr>
      <w:r w:rsidRPr="00431CF4">
        <w:rPr>
          <w:rFonts w:ascii="Times New Roman" w:hAnsi="Times New Roman"/>
          <w:i/>
          <w:sz w:val="28"/>
          <w:szCs w:val="28"/>
        </w:rPr>
        <w:t>Обязанности заготовителя</w:t>
      </w:r>
      <w:r w:rsidRPr="00431CF4">
        <w:rPr>
          <w:rFonts w:ascii="Times New Roman" w:hAnsi="Times New Roman"/>
          <w:sz w:val="28"/>
          <w:szCs w:val="28"/>
        </w:rPr>
        <w:t>: 1) принять сельскохозяйственную продукцию у производителя по месту ее нахождения и обеспечить ее вывоз, если иное не предусмотрено договором.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2) возвращать производителю по его требованию отходы от переработки сельскохозяйственной продукции с оплатой по цене, определенной договором, если такая обязанность предусмотрена в договоре.</w:t>
      </w:r>
    </w:p>
    <w:p w:rsidR="00732CF4" w:rsidRPr="00431CF4" w:rsidRDefault="00D52993" w:rsidP="00431CF4">
      <w:pPr>
        <w:spacing w:line="360" w:lineRule="auto"/>
        <w:ind w:left="708"/>
        <w:jc w:val="both"/>
        <w:rPr>
          <w:rFonts w:ascii="Times New Roman" w:hAnsi="Times New Roman"/>
          <w:sz w:val="28"/>
          <w:szCs w:val="28"/>
        </w:rPr>
      </w:pPr>
      <w:r w:rsidRPr="00431CF4">
        <w:rPr>
          <w:rFonts w:ascii="Times New Roman" w:hAnsi="Times New Roman"/>
          <w:i/>
          <w:sz w:val="28"/>
          <w:szCs w:val="28"/>
        </w:rPr>
        <w:t>Ответственность сторон</w:t>
      </w:r>
      <w:r w:rsidRPr="00431CF4">
        <w:rPr>
          <w:rFonts w:ascii="Times New Roman" w:hAnsi="Times New Roman"/>
          <w:sz w:val="28"/>
          <w:szCs w:val="28"/>
        </w:rPr>
        <w:t>: –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F433F0" w:rsidRPr="00431CF4" w:rsidRDefault="00732CF4" w:rsidP="00431CF4">
      <w:pPr>
        <w:spacing w:line="360" w:lineRule="auto"/>
        <w:ind w:left="708"/>
        <w:jc w:val="both"/>
        <w:rPr>
          <w:rFonts w:ascii="Times New Roman" w:hAnsi="Times New Roman"/>
          <w:b/>
          <w:sz w:val="28"/>
          <w:szCs w:val="28"/>
        </w:rPr>
      </w:pPr>
      <w:r w:rsidRPr="00431CF4">
        <w:rPr>
          <w:rFonts w:ascii="Times New Roman" w:hAnsi="Times New Roman"/>
          <w:i/>
          <w:sz w:val="28"/>
          <w:szCs w:val="28"/>
        </w:rPr>
        <w:t>Порядок изменения и расторжения договора</w:t>
      </w:r>
      <w:r w:rsidRPr="00431CF4">
        <w:rPr>
          <w:rFonts w:ascii="Times New Roman" w:hAnsi="Times New Roman"/>
          <w:sz w:val="28"/>
          <w:szCs w:val="28"/>
        </w:rPr>
        <w:t>- по взаимному согласию сторон ими составляется дополнительное соглашение в той же форме, что был заключен договор. Регулируются также случаи одностороннего расторжения договора, предусматривающие отказ от исполнения договора поставки товара. Односторонний отказ или изменение договора контрактации допускается в случае существенного нарушения договора одной из заключивших его сторон</w:t>
      </w:r>
      <w:r w:rsidR="00D31BC6">
        <w:rPr>
          <w:rFonts w:ascii="Times New Roman" w:hAnsi="Times New Roman"/>
          <w:sz w:val="28"/>
          <w:szCs w:val="28"/>
        </w:rPr>
        <w:t>.</w:t>
      </w:r>
      <w:r w:rsidR="00F433F0" w:rsidRPr="00431CF4">
        <w:rPr>
          <w:rFonts w:ascii="Times New Roman" w:hAnsi="Times New Roman"/>
          <w:sz w:val="28"/>
          <w:szCs w:val="28"/>
        </w:rPr>
        <w:br w:type="page"/>
      </w:r>
      <w:r w:rsidR="00F433F0" w:rsidRPr="00431CF4">
        <w:rPr>
          <w:rFonts w:ascii="Times New Roman" w:hAnsi="Times New Roman"/>
          <w:b/>
          <w:sz w:val="28"/>
          <w:szCs w:val="28"/>
        </w:rPr>
        <w:lastRenderedPageBreak/>
        <w:t>Заключение</w:t>
      </w:r>
    </w:p>
    <w:p w:rsidR="00F433F0" w:rsidRPr="00431CF4" w:rsidRDefault="00FD5E33" w:rsidP="00431CF4">
      <w:pPr>
        <w:pStyle w:val="aff"/>
        <w:suppressAutoHyphens/>
        <w:spacing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Подводя итоги по </w:t>
      </w:r>
      <w:r w:rsidR="00C55954" w:rsidRPr="00431CF4">
        <w:rPr>
          <w:rFonts w:ascii="Times New Roman" w:hAnsi="Times New Roman"/>
          <w:sz w:val="28"/>
          <w:szCs w:val="28"/>
        </w:rPr>
        <w:t>проделанной работе,</w:t>
      </w:r>
      <w:r w:rsidRPr="00431CF4">
        <w:rPr>
          <w:rFonts w:ascii="Times New Roman" w:hAnsi="Times New Roman"/>
          <w:sz w:val="28"/>
          <w:szCs w:val="28"/>
        </w:rPr>
        <w:t xml:space="preserve"> можно сказать, что с</w:t>
      </w:r>
      <w:r w:rsidR="00F433F0" w:rsidRPr="00431CF4">
        <w:rPr>
          <w:rFonts w:ascii="Times New Roman" w:hAnsi="Times New Roman"/>
          <w:sz w:val="28"/>
          <w:szCs w:val="28"/>
        </w:rPr>
        <w:t>фера применения договора контрактации характеризуется значительным своеобразием отношений, связанных с реализацией продукции сельскохозяйственного производства, а также особенностями правового положения субъектов правоотношений по реализации сельскохо</w:t>
      </w:r>
      <w:r w:rsidR="00505706" w:rsidRPr="00431CF4">
        <w:rPr>
          <w:rFonts w:ascii="Times New Roman" w:hAnsi="Times New Roman"/>
          <w:sz w:val="28"/>
          <w:szCs w:val="28"/>
        </w:rPr>
        <w:t>зяйственной продукции. В отличие</w:t>
      </w:r>
      <w:r w:rsidR="00F433F0" w:rsidRPr="00431CF4">
        <w:rPr>
          <w:rFonts w:ascii="Times New Roman" w:hAnsi="Times New Roman"/>
          <w:sz w:val="28"/>
          <w:szCs w:val="28"/>
        </w:rPr>
        <w:t xml:space="preserve"> от положения продавца и покупателя в договоре купли-продажи, в отношениях по контрактации продавец, в качестве которого выступает производитель сельскохозяйственной продукции, является слабой стороной , а покупатель (заготовитель) представляет собой организацию, которая занимается профессиональной деятельностью по закупкам сельскохозяйственной продукции в целях ее дальнейшей переработки и реализации и которая в состоянии диктовать свою волю производителю. Из данного обстоятельства вытекает необходимость формулирования норм, выравнивающих положение контрагентов по договору контрактации. </w:t>
      </w:r>
      <w:r w:rsidR="00F433F0" w:rsidRPr="00431CF4">
        <w:rPr>
          <w:rFonts w:ascii="Times New Roman" w:hAnsi="Times New Roman"/>
          <w:spacing w:val="10"/>
          <w:sz w:val="28"/>
          <w:szCs w:val="28"/>
        </w:rPr>
        <w:t>Важность таких договоров для сельхозпроизводителей в наше непростое время очевидна, это: возможность получить авансом средства необходимые для производства сельскохозяйственной продукции (приобрести семена, горюче-смазочные материалы, необходимые запчасти и т.д.), определить наиболее выгодные (а значит и  наиболее необходимые для потребителя) направления своей деятельности, расширить производство и т. д.</w:t>
      </w:r>
      <w:r w:rsidR="00F433F0" w:rsidRPr="00431CF4">
        <w:rPr>
          <w:rFonts w:ascii="Times New Roman" w:hAnsi="Times New Roman"/>
          <w:sz w:val="28"/>
          <w:szCs w:val="28"/>
        </w:rPr>
        <w:t xml:space="preserve"> Государство с помощью  </w:t>
      </w:r>
      <w:r w:rsidR="00F433F0" w:rsidRPr="00431CF4">
        <w:rPr>
          <w:rFonts w:ascii="Times New Roman" w:hAnsi="Times New Roman"/>
          <w:spacing w:val="10"/>
          <w:sz w:val="28"/>
          <w:szCs w:val="28"/>
        </w:rPr>
        <w:t>договоров контрактации может оказывать влияние, на количественные показатели производства сельскохозяйственной продукции, стимулируя те или иные направления производства и тем самым регулировать цены на эту продукцию.</w:t>
      </w:r>
    </w:p>
    <w:p w:rsidR="00EA6B32" w:rsidRPr="001213DD" w:rsidRDefault="00F433F0" w:rsidP="00431CF4">
      <w:pPr>
        <w:pStyle w:val="aff"/>
        <w:suppressAutoHyphens/>
        <w:spacing w:line="360" w:lineRule="auto"/>
        <w:ind w:left="708" w:firstLine="709"/>
        <w:jc w:val="both"/>
        <w:rPr>
          <w:rFonts w:ascii="Times New Roman" w:hAnsi="Times New Roman"/>
          <w:sz w:val="28"/>
          <w:szCs w:val="28"/>
        </w:rPr>
      </w:pPr>
      <w:r w:rsidRPr="00431CF4">
        <w:rPr>
          <w:rFonts w:ascii="Times New Roman" w:hAnsi="Times New Roman"/>
          <w:sz w:val="28"/>
          <w:szCs w:val="28"/>
        </w:rPr>
        <w:t xml:space="preserve">Особенность ответственности производителя сельскохозяйственной продукции при неисполнении или </w:t>
      </w:r>
      <w:r w:rsidRPr="00431CF4">
        <w:rPr>
          <w:rFonts w:ascii="Times New Roman" w:hAnsi="Times New Roman"/>
          <w:sz w:val="28"/>
          <w:szCs w:val="28"/>
        </w:rPr>
        <w:lastRenderedPageBreak/>
        <w:t>ненадлежащем исполнении обязательства состоит в том, что он несет ответственность при наличии его вины. Заготовитель несет ответственность по общим правилам об ответственности за нарушение обязательств при осуществлении предпринимательской деятельности</w:t>
      </w:r>
      <w:r w:rsidR="001213DD" w:rsidRPr="001213DD">
        <w:rPr>
          <w:rFonts w:ascii="Times New Roman" w:hAnsi="Times New Roman"/>
          <w:sz w:val="28"/>
          <w:szCs w:val="28"/>
        </w:rPr>
        <w:t>.</w:t>
      </w: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EA6B32" w:rsidRDefault="00EA6B32" w:rsidP="00431CF4">
      <w:pPr>
        <w:pStyle w:val="aff"/>
        <w:suppressAutoHyphens/>
        <w:spacing w:line="360" w:lineRule="auto"/>
        <w:ind w:left="708" w:firstLine="709"/>
        <w:jc w:val="both"/>
        <w:rPr>
          <w:rFonts w:ascii="Times New Roman" w:hAnsi="Times New Roman"/>
          <w:sz w:val="28"/>
          <w:szCs w:val="28"/>
        </w:rPr>
      </w:pPr>
    </w:p>
    <w:p w:rsidR="001C62A6" w:rsidRDefault="001C62A6" w:rsidP="001C62A6">
      <w:pPr>
        <w:suppressAutoHyphens/>
        <w:spacing w:after="0" w:line="360" w:lineRule="auto"/>
        <w:jc w:val="both"/>
        <w:rPr>
          <w:rFonts w:ascii="Times New Roman" w:hAnsi="Times New Roman"/>
          <w:sz w:val="28"/>
          <w:szCs w:val="28"/>
        </w:rPr>
      </w:pPr>
    </w:p>
    <w:p w:rsidR="00F433F0" w:rsidRPr="00431CF4" w:rsidRDefault="00F433F0" w:rsidP="001C62A6">
      <w:pPr>
        <w:suppressAutoHyphens/>
        <w:spacing w:after="0" w:line="360" w:lineRule="auto"/>
        <w:jc w:val="center"/>
        <w:rPr>
          <w:rFonts w:ascii="Times New Roman" w:hAnsi="Times New Roman"/>
          <w:b/>
          <w:sz w:val="28"/>
          <w:szCs w:val="28"/>
        </w:rPr>
      </w:pPr>
      <w:r w:rsidRPr="00431CF4">
        <w:rPr>
          <w:rFonts w:ascii="Times New Roman" w:hAnsi="Times New Roman"/>
          <w:b/>
          <w:sz w:val="28"/>
          <w:szCs w:val="28"/>
        </w:rPr>
        <w:lastRenderedPageBreak/>
        <w:t xml:space="preserve">Список </w:t>
      </w:r>
      <w:r w:rsidR="00B44514" w:rsidRPr="00431CF4">
        <w:rPr>
          <w:rFonts w:ascii="Times New Roman" w:hAnsi="Times New Roman"/>
          <w:b/>
          <w:sz w:val="28"/>
          <w:szCs w:val="28"/>
        </w:rPr>
        <w:t xml:space="preserve">использованной </w:t>
      </w:r>
      <w:r w:rsidRPr="00431CF4">
        <w:rPr>
          <w:rFonts w:ascii="Times New Roman" w:hAnsi="Times New Roman"/>
          <w:b/>
          <w:sz w:val="28"/>
          <w:szCs w:val="28"/>
        </w:rPr>
        <w:t>литературы</w:t>
      </w:r>
      <w:r w:rsidR="003D5614" w:rsidRPr="00431CF4">
        <w:rPr>
          <w:rFonts w:ascii="Times New Roman" w:hAnsi="Times New Roman"/>
          <w:b/>
          <w:sz w:val="28"/>
          <w:szCs w:val="28"/>
        </w:rPr>
        <w:t>:</w:t>
      </w:r>
    </w:p>
    <w:p w:rsidR="00F433F0" w:rsidRPr="00431CF4" w:rsidRDefault="00F433F0" w:rsidP="00431CF4">
      <w:pPr>
        <w:suppressAutoHyphens/>
        <w:spacing w:after="0" w:line="360" w:lineRule="auto"/>
        <w:ind w:left="708" w:firstLine="709"/>
        <w:jc w:val="both"/>
        <w:rPr>
          <w:rFonts w:ascii="Times New Roman" w:hAnsi="Times New Roman"/>
          <w:sz w:val="28"/>
          <w:szCs w:val="28"/>
        </w:rPr>
      </w:pPr>
    </w:p>
    <w:p w:rsidR="00624CCA" w:rsidRPr="00431CF4" w:rsidRDefault="00624CCA" w:rsidP="00431CF4">
      <w:pPr>
        <w:pStyle w:val="aff"/>
        <w:suppressAutoHyphens/>
        <w:spacing w:line="360" w:lineRule="auto"/>
        <w:ind w:left="708"/>
        <w:jc w:val="both"/>
        <w:rPr>
          <w:rFonts w:ascii="Times New Roman" w:hAnsi="Times New Roman"/>
          <w:b/>
          <w:sz w:val="28"/>
          <w:szCs w:val="28"/>
        </w:rPr>
      </w:pPr>
      <w:r w:rsidRPr="00431CF4">
        <w:rPr>
          <w:rFonts w:ascii="Times New Roman" w:hAnsi="Times New Roman"/>
          <w:b/>
          <w:sz w:val="28"/>
          <w:szCs w:val="28"/>
        </w:rPr>
        <w:t>Нормативно-правовые акты:</w:t>
      </w:r>
    </w:p>
    <w:p w:rsidR="00F433F0" w:rsidRPr="00431CF4" w:rsidRDefault="00F433F0" w:rsidP="00431CF4">
      <w:pPr>
        <w:pStyle w:val="aff"/>
        <w:suppressAutoHyphens/>
        <w:spacing w:line="360" w:lineRule="auto"/>
        <w:ind w:left="708"/>
        <w:jc w:val="both"/>
        <w:rPr>
          <w:rFonts w:ascii="Times New Roman" w:hAnsi="Times New Roman"/>
          <w:sz w:val="28"/>
          <w:szCs w:val="28"/>
        </w:rPr>
      </w:pPr>
      <w:r w:rsidRPr="00431CF4">
        <w:rPr>
          <w:rFonts w:ascii="Times New Roman" w:hAnsi="Times New Roman"/>
          <w:sz w:val="28"/>
          <w:szCs w:val="28"/>
        </w:rPr>
        <w:t>1. Конституция и государственная символика Российской Федерации. М: ЭКСМО.- 2010- 64с.</w:t>
      </w:r>
    </w:p>
    <w:p w:rsidR="00F433F0" w:rsidRPr="00431CF4" w:rsidRDefault="00F433F0" w:rsidP="00431CF4">
      <w:pPr>
        <w:suppressAutoHyphens/>
        <w:spacing w:after="0" w:line="360" w:lineRule="auto"/>
        <w:ind w:left="708"/>
        <w:jc w:val="both"/>
        <w:rPr>
          <w:rStyle w:val="afe"/>
          <w:rFonts w:ascii="Times New Roman" w:hAnsi="Times New Roman"/>
          <w:i w:val="0"/>
          <w:sz w:val="28"/>
          <w:szCs w:val="28"/>
        </w:rPr>
      </w:pPr>
      <w:r w:rsidRPr="00431CF4">
        <w:rPr>
          <w:rStyle w:val="afe"/>
          <w:rFonts w:ascii="Times New Roman" w:hAnsi="Times New Roman"/>
          <w:i w:val="0"/>
          <w:sz w:val="28"/>
          <w:szCs w:val="28"/>
        </w:rPr>
        <w:t>2. Гражданский кодекс Российской Федерации. Постатейный научно-практический комментарий. ФГУ Редакция "Российской газеты". М.: 2009 - 624 с.</w:t>
      </w:r>
    </w:p>
    <w:p w:rsidR="00F433F0" w:rsidRPr="00431CF4" w:rsidRDefault="001819C2" w:rsidP="00431CF4">
      <w:pPr>
        <w:pStyle w:val="u"/>
        <w:suppressAutoHyphens/>
        <w:spacing w:line="360" w:lineRule="auto"/>
        <w:ind w:left="708" w:firstLine="0"/>
        <w:rPr>
          <w:sz w:val="28"/>
          <w:szCs w:val="28"/>
        </w:rPr>
      </w:pPr>
      <w:r>
        <w:rPr>
          <w:rStyle w:val="afe"/>
          <w:i w:val="0"/>
          <w:sz w:val="28"/>
          <w:szCs w:val="28"/>
        </w:rPr>
        <w:t>3</w:t>
      </w:r>
      <w:r w:rsidR="00F433F0" w:rsidRPr="00431CF4">
        <w:rPr>
          <w:rStyle w:val="afe"/>
          <w:i w:val="0"/>
          <w:sz w:val="28"/>
          <w:szCs w:val="28"/>
        </w:rPr>
        <w:t xml:space="preserve">. Федеральный закон от </w:t>
      </w:r>
      <w:r w:rsidR="00F433F0" w:rsidRPr="00431CF4">
        <w:rPr>
          <w:sz w:val="28"/>
          <w:szCs w:val="28"/>
        </w:rPr>
        <w:t>29 декабря 2006 года  № 264 - ФЗ «О развитии сельского хозяйства». //Российская газета//. Федеральный выпуск.№4265 от 11 января  2007 года -116 с.</w:t>
      </w:r>
    </w:p>
    <w:p w:rsidR="00F433F0" w:rsidRPr="00431CF4" w:rsidRDefault="001819C2" w:rsidP="00431CF4">
      <w:pPr>
        <w:pStyle w:val="u"/>
        <w:suppressAutoHyphens/>
        <w:spacing w:line="360" w:lineRule="auto"/>
        <w:ind w:left="708" w:firstLine="0"/>
        <w:rPr>
          <w:sz w:val="28"/>
          <w:szCs w:val="28"/>
        </w:rPr>
      </w:pPr>
      <w:r>
        <w:rPr>
          <w:sz w:val="28"/>
          <w:szCs w:val="28"/>
        </w:rPr>
        <w:t>4</w:t>
      </w:r>
      <w:r w:rsidR="00F433F0" w:rsidRPr="00431CF4">
        <w:rPr>
          <w:sz w:val="28"/>
          <w:szCs w:val="28"/>
        </w:rPr>
        <w:t>.</w:t>
      </w:r>
      <w:r w:rsidR="00F433F0" w:rsidRPr="00431CF4">
        <w:rPr>
          <w:rStyle w:val="afe"/>
          <w:i w:val="0"/>
          <w:sz w:val="28"/>
          <w:szCs w:val="28"/>
        </w:rPr>
        <w:t xml:space="preserve"> Федеральный закон от 2 декабря 1994 г. N 53-ФЗ "О закупках и поставках сельскохозяйственной продукции, сырья и продовольствия для государственных нужд" СПС «Гарант».</w:t>
      </w:r>
    </w:p>
    <w:p w:rsidR="00F433F0" w:rsidRPr="00431CF4" w:rsidRDefault="001819C2" w:rsidP="00431CF4">
      <w:pPr>
        <w:suppressAutoHyphens/>
        <w:spacing w:after="0" w:line="360" w:lineRule="auto"/>
        <w:ind w:left="708"/>
        <w:jc w:val="both"/>
        <w:rPr>
          <w:rFonts w:ascii="Times New Roman" w:hAnsi="Times New Roman"/>
          <w:sz w:val="28"/>
          <w:szCs w:val="28"/>
        </w:rPr>
      </w:pPr>
      <w:r>
        <w:rPr>
          <w:rFonts w:ascii="Times New Roman" w:hAnsi="Times New Roman"/>
          <w:sz w:val="28"/>
          <w:szCs w:val="28"/>
        </w:rPr>
        <w:t>5</w:t>
      </w:r>
      <w:r w:rsidR="00A76C9E">
        <w:rPr>
          <w:rFonts w:ascii="Times New Roman" w:hAnsi="Times New Roman"/>
          <w:sz w:val="28"/>
          <w:szCs w:val="28"/>
        </w:rPr>
        <w:t xml:space="preserve">. </w:t>
      </w:r>
      <w:r w:rsidR="00F433F0" w:rsidRPr="00431CF4">
        <w:rPr>
          <w:rFonts w:ascii="Times New Roman" w:hAnsi="Times New Roman"/>
          <w:sz w:val="28"/>
          <w:szCs w:val="28"/>
        </w:rPr>
        <w:t>Постановление Федерального Арбитражного Суда  Дальневосточного округа от 24.10.2008 N Ф03-4542/2008 по делу N А04-8244/07-23/192 СПС «Гарант»</w:t>
      </w:r>
    </w:p>
    <w:p w:rsidR="00F433F0" w:rsidRPr="00431CF4" w:rsidRDefault="001819C2" w:rsidP="00431CF4">
      <w:pPr>
        <w:pStyle w:val="u"/>
        <w:suppressAutoHyphens/>
        <w:spacing w:line="360" w:lineRule="auto"/>
        <w:ind w:left="708" w:firstLine="0"/>
        <w:rPr>
          <w:sz w:val="28"/>
          <w:szCs w:val="28"/>
        </w:rPr>
      </w:pPr>
      <w:r>
        <w:rPr>
          <w:sz w:val="28"/>
          <w:szCs w:val="28"/>
        </w:rPr>
        <w:t>6</w:t>
      </w:r>
      <w:r w:rsidR="00F433F0" w:rsidRPr="00431CF4">
        <w:rPr>
          <w:sz w:val="28"/>
          <w:szCs w:val="28"/>
        </w:rPr>
        <w:t>. Постановление Федерального Арбитражного Суда  Московского округа от 31.08.2009 N КГ-А40/8051-09 СПС «Гарант»</w:t>
      </w:r>
    </w:p>
    <w:p w:rsidR="00624CCA" w:rsidRPr="00431CF4" w:rsidRDefault="00624CCA" w:rsidP="00431CF4">
      <w:pPr>
        <w:pStyle w:val="u"/>
        <w:suppressAutoHyphens/>
        <w:spacing w:line="360" w:lineRule="auto"/>
        <w:ind w:left="708" w:firstLine="0"/>
        <w:rPr>
          <w:rStyle w:val="afe"/>
          <w:b/>
          <w:i w:val="0"/>
          <w:sz w:val="28"/>
          <w:szCs w:val="28"/>
        </w:rPr>
      </w:pPr>
      <w:r w:rsidRPr="00431CF4">
        <w:rPr>
          <w:rStyle w:val="afe"/>
          <w:b/>
          <w:i w:val="0"/>
          <w:sz w:val="28"/>
          <w:szCs w:val="28"/>
        </w:rPr>
        <w:t>Учебная литература:</w:t>
      </w:r>
    </w:p>
    <w:p w:rsidR="00624CCA" w:rsidRPr="00431CF4" w:rsidRDefault="00FB4B83" w:rsidP="00431CF4">
      <w:pPr>
        <w:pStyle w:val="u"/>
        <w:suppressAutoHyphens/>
        <w:spacing w:line="360" w:lineRule="auto"/>
        <w:ind w:left="708" w:firstLine="0"/>
        <w:rPr>
          <w:rStyle w:val="afe"/>
          <w:i w:val="0"/>
          <w:sz w:val="28"/>
          <w:szCs w:val="28"/>
        </w:rPr>
      </w:pPr>
      <w:r>
        <w:rPr>
          <w:rStyle w:val="afe"/>
          <w:i w:val="0"/>
          <w:sz w:val="28"/>
          <w:szCs w:val="28"/>
        </w:rPr>
        <w:t>1</w:t>
      </w:r>
      <w:r w:rsidR="00624CCA" w:rsidRPr="00431CF4">
        <w:rPr>
          <w:rStyle w:val="afe"/>
          <w:i w:val="0"/>
          <w:sz w:val="28"/>
          <w:szCs w:val="28"/>
        </w:rPr>
        <w:t>. Комментарий к Гражданскому кодексу РФ. Том 1. части первая, вторая ГК РФ, 4-е издание, перераб. и доп. под ред. Т.Е. Абовой , А.Ю. Кабалкиной. М. : Юрайт. 2010</w:t>
      </w:r>
      <w:r w:rsidR="00D660D3">
        <w:rPr>
          <w:rStyle w:val="afe"/>
          <w:i w:val="0"/>
          <w:sz w:val="28"/>
          <w:szCs w:val="28"/>
        </w:rPr>
        <w:t xml:space="preserve"> </w:t>
      </w:r>
      <w:r w:rsidR="00624CCA" w:rsidRPr="00431CF4">
        <w:rPr>
          <w:rStyle w:val="afe"/>
          <w:i w:val="0"/>
          <w:sz w:val="28"/>
          <w:szCs w:val="28"/>
        </w:rPr>
        <w:t>-144с.</w:t>
      </w:r>
    </w:p>
    <w:p w:rsidR="00F433F0" w:rsidRPr="00431CF4" w:rsidRDefault="00FB4B83" w:rsidP="00431CF4">
      <w:pPr>
        <w:suppressAutoHyphens/>
        <w:spacing w:after="0" w:line="360" w:lineRule="auto"/>
        <w:ind w:left="708"/>
        <w:jc w:val="both"/>
        <w:rPr>
          <w:rFonts w:ascii="Times New Roman" w:hAnsi="Times New Roman"/>
          <w:sz w:val="28"/>
          <w:szCs w:val="28"/>
        </w:rPr>
      </w:pPr>
      <w:r>
        <w:rPr>
          <w:rFonts w:ascii="Times New Roman" w:hAnsi="Times New Roman"/>
          <w:sz w:val="28"/>
          <w:szCs w:val="28"/>
        </w:rPr>
        <w:t>2</w:t>
      </w:r>
      <w:r w:rsidR="00F433F0" w:rsidRPr="00431CF4">
        <w:rPr>
          <w:rFonts w:ascii="Times New Roman" w:hAnsi="Times New Roman"/>
          <w:sz w:val="28"/>
          <w:szCs w:val="28"/>
        </w:rPr>
        <w:t>. Бехтерева Е.В.Хозяйственные договоры: оформление и налоговый учет : практ. пособие. / Е.В. Бехтерева. - М. : Омега-Л, 2007. - 263 с.</w:t>
      </w:r>
    </w:p>
    <w:p w:rsidR="00F433F0" w:rsidRPr="00431CF4" w:rsidRDefault="00FB4B83" w:rsidP="00431CF4">
      <w:pPr>
        <w:suppressAutoHyphens/>
        <w:autoSpaceDE w:val="0"/>
        <w:autoSpaceDN w:val="0"/>
        <w:adjustRightInd w:val="0"/>
        <w:spacing w:after="0" w:line="360" w:lineRule="auto"/>
        <w:ind w:left="708"/>
        <w:jc w:val="both"/>
        <w:rPr>
          <w:rFonts w:ascii="Times New Roman" w:hAnsi="Times New Roman"/>
          <w:sz w:val="28"/>
          <w:szCs w:val="28"/>
        </w:rPr>
      </w:pPr>
      <w:r>
        <w:rPr>
          <w:rFonts w:ascii="Times New Roman" w:eastAsia="Times-Roman" w:hAnsi="Times New Roman"/>
          <w:sz w:val="28"/>
          <w:szCs w:val="28"/>
        </w:rPr>
        <w:t>3</w:t>
      </w:r>
      <w:r w:rsidR="00F433F0" w:rsidRPr="00431CF4">
        <w:rPr>
          <w:rFonts w:ascii="Times New Roman" w:eastAsia="Times-Roman" w:hAnsi="Times New Roman"/>
          <w:sz w:val="28"/>
          <w:szCs w:val="28"/>
        </w:rPr>
        <w:t>. Гражданское право: учеб. / С.С. Алексеев, Б. М. Гонгало, Д. В. Мурзин  и др.; под общ. ред. чл.-корр. РАН С.С. Алексеева. — 2-е изд., перераб. и доп. - М.: Проспект; Екатеринбург; Институт частного права, 2009. - 528 с.</w:t>
      </w:r>
    </w:p>
    <w:p w:rsidR="00F433F0" w:rsidRPr="00431CF4" w:rsidRDefault="00FB4B83" w:rsidP="00431CF4">
      <w:pPr>
        <w:suppressAutoHyphens/>
        <w:spacing w:after="0" w:line="360" w:lineRule="auto"/>
        <w:ind w:left="708"/>
        <w:jc w:val="both"/>
        <w:rPr>
          <w:rFonts w:ascii="Times New Roman" w:hAnsi="Times New Roman"/>
          <w:sz w:val="28"/>
          <w:szCs w:val="28"/>
        </w:rPr>
      </w:pPr>
      <w:r>
        <w:rPr>
          <w:rFonts w:ascii="Times New Roman" w:hAnsi="Times New Roman"/>
          <w:color w:val="000000"/>
          <w:sz w:val="28"/>
          <w:szCs w:val="28"/>
        </w:rPr>
        <w:lastRenderedPageBreak/>
        <w:t>4</w:t>
      </w:r>
      <w:r w:rsidR="00F433F0" w:rsidRPr="00431CF4">
        <w:rPr>
          <w:rFonts w:ascii="Times New Roman" w:hAnsi="Times New Roman"/>
          <w:color w:val="000000"/>
          <w:sz w:val="28"/>
          <w:szCs w:val="28"/>
        </w:rPr>
        <w:t xml:space="preserve">. </w:t>
      </w:r>
      <w:r w:rsidR="00F433F0" w:rsidRPr="00431CF4">
        <w:rPr>
          <w:rFonts w:ascii="Times New Roman" w:hAnsi="Times New Roman"/>
          <w:sz w:val="28"/>
          <w:szCs w:val="28"/>
        </w:rPr>
        <w:t>Голованов Н.М. Гражданское право. 2-е изд., переработанное-СПб.:Питер.2010</w:t>
      </w:r>
      <w:r w:rsidR="00D660D3">
        <w:rPr>
          <w:rFonts w:ascii="Times New Roman" w:hAnsi="Times New Roman"/>
          <w:sz w:val="28"/>
          <w:szCs w:val="28"/>
        </w:rPr>
        <w:t xml:space="preserve"> </w:t>
      </w:r>
      <w:r w:rsidR="00F433F0" w:rsidRPr="00431CF4">
        <w:rPr>
          <w:rFonts w:ascii="Times New Roman" w:hAnsi="Times New Roman"/>
          <w:sz w:val="28"/>
          <w:szCs w:val="28"/>
        </w:rPr>
        <w:t>-240 с.</w:t>
      </w:r>
    </w:p>
    <w:p w:rsidR="00F433F0" w:rsidRPr="00431CF4" w:rsidRDefault="00FB4B83" w:rsidP="00431CF4">
      <w:pPr>
        <w:suppressAutoHyphens/>
        <w:spacing w:after="0" w:line="360" w:lineRule="auto"/>
        <w:ind w:left="708"/>
        <w:jc w:val="both"/>
        <w:rPr>
          <w:rFonts w:ascii="Times New Roman" w:hAnsi="Times New Roman"/>
          <w:sz w:val="28"/>
          <w:szCs w:val="28"/>
        </w:rPr>
      </w:pPr>
      <w:r>
        <w:rPr>
          <w:rFonts w:ascii="Times New Roman" w:hAnsi="Times New Roman"/>
          <w:sz w:val="28"/>
          <w:szCs w:val="28"/>
        </w:rPr>
        <w:t>5</w:t>
      </w:r>
      <w:r w:rsidR="00F433F0" w:rsidRPr="00431CF4">
        <w:rPr>
          <w:rFonts w:ascii="Times New Roman" w:hAnsi="Times New Roman"/>
          <w:sz w:val="28"/>
          <w:szCs w:val="28"/>
        </w:rPr>
        <w:t xml:space="preserve">. </w:t>
      </w:r>
      <w:r w:rsidR="00026DF6" w:rsidRPr="00431CF4">
        <w:rPr>
          <w:rFonts w:ascii="Times New Roman" w:hAnsi="Times New Roman"/>
          <w:sz w:val="28"/>
          <w:szCs w:val="28"/>
        </w:rPr>
        <w:t xml:space="preserve">Гражданское право. Учебник. </w:t>
      </w:r>
      <w:r w:rsidR="00F433F0" w:rsidRPr="00431CF4">
        <w:rPr>
          <w:rFonts w:ascii="Times New Roman" w:hAnsi="Times New Roman"/>
          <w:sz w:val="28"/>
          <w:szCs w:val="28"/>
        </w:rPr>
        <w:t>В 3-х частях. Часть 3 / под ред. В.П. Камышанского, Н.М. Коршунова, В.И. Иванова - 2-е издание перераб. и до. - М.: Эксмо -2010 -480 с.</w:t>
      </w:r>
    </w:p>
    <w:p w:rsidR="00F433F0" w:rsidRPr="00431CF4" w:rsidRDefault="00FB4B83" w:rsidP="00431CF4">
      <w:pPr>
        <w:suppressAutoHyphens/>
        <w:spacing w:after="0" w:line="360" w:lineRule="auto"/>
        <w:ind w:left="708"/>
        <w:jc w:val="both"/>
        <w:rPr>
          <w:rFonts w:ascii="Times New Roman" w:hAnsi="Times New Roman"/>
          <w:sz w:val="28"/>
          <w:szCs w:val="28"/>
        </w:rPr>
      </w:pPr>
      <w:r>
        <w:rPr>
          <w:rFonts w:ascii="Times New Roman" w:hAnsi="Times New Roman"/>
          <w:sz w:val="28"/>
          <w:szCs w:val="28"/>
        </w:rPr>
        <w:t>6</w:t>
      </w:r>
      <w:r w:rsidR="00F433F0" w:rsidRPr="00431CF4">
        <w:rPr>
          <w:rFonts w:ascii="Times New Roman" w:hAnsi="Times New Roman"/>
          <w:sz w:val="28"/>
          <w:szCs w:val="28"/>
        </w:rPr>
        <w:t>. Гончаров А.А. Гражданское право : курс лекций .А.А. Гончаров , АВ Маслова ;отв. ред. проф. А.А. Гончаров –М.: Волтерс- Клувер , 2010 -512 с.</w:t>
      </w:r>
    </w:p>
    <w:p w:rsidR="00F433F0" w:rsidRPr="00431CF4" w:rsidRDefault="00FB4B83" w:rsidP="00431CF4">
      <w:pPr>
        <w:suppressAutoHyphens/>
        <w:spacing w:after="0" w:line="360" w:lineRule="auto"/>
        <w:ind w:left="708"/>
        <w:jc w:val="both"/>
        <w:rPr>
          <w:rFonts w:ascii="Times New Roman" w:hAnsi="Times New Roman"/>
          <w:b/>
          <w:sz w:val="28"/>
          <w:szCs w:val="28"/>
        </w:rPr>
      </w:pPr>
      <w:r>
        <w:rPr>
          <w:rFonts w:ascii="Times New Roman" w:hAnsi="Times New Roman"/>
          <w:sz w:val="28"/>
          <w:szCs w:val="28"/>
        </w:rPr>
        <w:t>7</w:t>
      </w:r>
      <w:r w:rsidR="00F433F0" w:rsidRPr="00431CF4">
        <w:rPr>
          <w:rFonts w:ascii="Times New Roman" w:hAnsi="Times New Roman"/>
          <w:sz w:val="28"/>
          <w:szCs w:val="28"/>
        </w:rPr>
        <w:t>. Астраханкин А.А. Проблемы ответственности производителя сельскохозяйственной продукции по договору контрактации.</w:t>
      </w:r>
      <w:r w:rsidR="00F433F0" w:rsidRPr="00431CF4">
        <w:rPr>
          <w:rFonts w:ascii="Times New Roman" w:hAnsi="Times New Roman"/>
          <w:b/>
          <w:bCs/>
          <w:color w:val="000000"/>
          <w:sz w:val="28"/>
          <w:szCs w:val="28"/>
        </w:rPr>
        <w:t xml:space="preserve"> </w:t>
      </w:r>
      <w:r w:rsidR="00F433F0" w:rsidRPr="00431CF4">
        <w:rPr>
          <w:rFonts w:ascii="Times New Roman" w:hAnsi="Times New Roman"/>
          <w:bCs/>
          <w:color w:val="000000"/>
          <w:sz w:val="28"/>
          <w:szCs w:val="28"/>
        </w:rPr>
        <w:t>//Юриспруденция// 96 с.</w:t>
      </w:r>
    </w:p>
    <w:p w:rsidR="00F433F0" w:rsidRPr="00431CF4" w:rsidRDefault="00FB4B83" w:rsidP="00431CF4">
      <w:pPr>
        <w:suppressAutoHyphens/>
        <w:spacing w:after="0" w:line="360" w:lineRule="auto"/>
        <w:ind w:left="708"/>
        <w:jc w:val="both"/>
        <w:rPr>
          <w:rFonts w:ascii="Times New Roman" w:hAnsi="Times New Roman"/>
          <w:b/>
          <w:sz w:val="28"/>
          <w:szCs w:val="28"/>
        </w:rPr>
      </w:pPr>
      <w:r>
        <w:rPr>
          <w:rFonts w:ascii="Times New Roman" w:hAnsi="Times New Roman"/>
          <w:sz w:val="28"/>
          <w:szCs w:val="28"/>
        </w:rPr>
        <w:t>8</w:t>
      </w:r>
      <w:r w:rsidR="00F433F0" w:rsidRPr="00431CF4">
        <w:rPr>
          <w:rFonts w:ascii="Times New Roman" w:hAnsi="Times New Roman"/>
          <w:sz w:val="28"/>
          <w:szCs w:val="28"/>
        </w:rPr>
        <w:t>. Васев А.Ю. Соотношение понятий «контрактация» и «поставка товаров для государственных нужд» //Закон и право// №9 – 2009. 100 с</w:t>
      </w:r>
    </w:p>
    <w:p w:rsidR="00F433F0" w:rsidRPr="00431CF4" w:rsidRDefault="00FB4B83" w:rsidP="00431CF4">
      <w:pPr>
        <w:suppressAutoHyphens/>
        <w:spacing w:after="0" w:line="360" w:lineRule="auto"/>
        <w:ind w:left="708"/>
        <w:jc w:val="both"/>
        <w:rPr>
          <w:rFonts w:ascii="Times New Roman" w:hAnsi="Times New Roman"/>
          <w:sz w:val="28"/>
          <w:szCs w:val="28"/>
        </w:rPr>
      </w:pPr>
      <w:r>
        <w:rPr>
          <w:rFonts w:ascii="Times New Roman" w:hAnsi="Times New Roman"/>
          <w:sz w:val="28"/>
          <w:szCs w:val="28"/>
        </w:rPr>
        <w:t>9</w:t>
      </w:r>
      <w:r w:rsidR="00F433F0" w:rsidRPr="00431CF4">
        <w:rPr>
          <w:rFonts w:ascii="Times New Roman" w:hAnsi="Times New Roman"/>
          <w:sz w:val="28"/>
          <w:szCs w:val="28"/>
        </w:rPr>
        <w:t>. Гаврилов Э.П. Договор контрактации. //Юрист//, № 8 (27), август 2003, стр. 100с.</w:t>
      </w:r>
    </w:p>
    <w:p w:rsidR="00F433F0" w:rsidRPr="00431CF4" w:rsidRDefault="00FB4B83" w:rsidP="00431CF4">
      <w:pPr>
        <w:suppressAutoHyphens/>
        <w:spacing w:after="0" w:line="360" w:lineRule="auto"/>
        <w:ind w:left="708"/>
        <w:jc w:val="both"/>
        <w:rPr>
          <w:rFonts w:ascii="Times New Roman" w:hAnsi="Times New Roman"/>
          <w:sz w:val="28"/>
          <w:szCs w:val="28"/>
        </w:rPr>
      </w:pPr>
      <w:r>
        <w:rPr>
          <w:rFonts w:ascii="Times New Roman" w:hAnsi="Times New Roman"/>
          <w:sz w:val="28"/>
          <w:szCs w:val="28"/>
        </w:rPr>
        <w:t>10.</w:t>
      </w:r>
      <w:r w:rsidR="00F433F0" w:rsidRPr="00431CF4">
        <w:rPr>
          <w:rFonts w:ascii="Times New Roman" w:hAnsi="Times New Roman"/>
          <w:sz w:val="28"/>
          <w:szCs w:val="28"/>
        </w:rPr>
        <w:t xml:space="preserve"> Каменков В.С. Урегулирование разногласий при заключении хозяйственных договоров //Арбитражная практика//. №10 2006 год  - №6 с. 96</w:t>
      </w:r>
    </w:p>
    <w:p w:rsidR="00F433F0" w:rsidRPr="00431CF4" w:rsidRDefault="00FB4B83" w:rsidP="00431CF4">
      <w:pPr>
        <w:suppressAutoHyphens/>
        <w:spacing w:after="0" w:line="360" w:lineRule="auto"/>
        <w:ind w:left="708"/>
        <w:jc w:val="both"/>
        <w:rPr>
          <w:rFonts w:ascii="Times New Roman" w:hAnsi="Times New Roman"/>
          <w:b/>
          <w:sz w:val="28"/>
          <w:szCs w:val="28"/>
        </w:rPr>
      </w:pPr>
      <w:r>
        <w:rPr>
          <w:rFonts w:ascii="Times New Roman" w:hAnsi="Times New Roman"/>
          <w:sz w:val="28"/>
          <w:szCs w:val="28"/>
        </w:rPr>
        <w:t>11</w:t>
      </w:r>
      <w:r w:rsidR="00F433F0" w:rsidRPr="00431CF4">
        <w:rPr>
          <w:rFonts w:ascii="Times New Roman" w:hAnsi="Times New Roman"/>
          <w:sz w:val="28"/>
          <w:szCs w:val="28"/>
        </w:rPr>
        <w:t>. Симонова О.А. Комментарий к арбитражной практике по делам связанным с исполнением договора контрактации. //Адвокатская практика//№1 - 2010 -86 с.</w:t>
      </w:r>
    </w:p>
    <w:p w:rsidR="00DD4C8F" w:rsidRDefault="00FB4B83" w:rsidP="00F94CB1">
      <w:pPr>
        <w:suppressAutoHyphens/>
        <w:spacing w:after="0" w:line="360" w:lineRule="auto"/>
        <w:ind w:left="708"/>
        <w:jc w:val="both"/>
        <w:rPr>
          <w:rFonts w:ascii="Times New Roman" w:hAnsi="Times New Roman"/>
          <w:bCs/>
          <w:color w:val="000000"/>
          <w:sz w:val="28"/>
          <w:szCs w:val="28"/>
        </w:rPr>
      </w:pPr>
      <w:r>
        <w:rPr>
          <w:rFonts w:ascii="Times New Roman" w:hAnsi="Times New Roman"/>
          <w:sz w:val="28"/>
          <w:szCs w:val="28"/>
        </w:rPr>
        <w:t>12</w:t>
      </w:r>
      <w:r w:rsidR="00F433F0" w:rsidRPr="00431CF4">
        <w:rPr>
          <w:rFonts w:ascii="Times New Roman" w:hAnsi="Times New Roman"/>
          <w:sz w:val="28"/>
          <w:szCs w:val="28"/>
        </w:rPr>
        <w:t>. Щукин А.Н.</w:t>
      </w:r>
      <w:r w:rsidR="00F433F0" w:rsidRPr="00431CF4">
        <w:rPr>
          <w:rFonts w:ascii="Times New Roman" w:hAnsi="Times New Roman"/>
          <w:bCs/>
          <w:color w:val="000000"/>
          <w:sz w:val="28"/>
          <w:szCs w:val="28"/>
        </w:rPr>
        <w:t xml:space="preserve"> Контрактация как направление развития интеграционных связей между подсобными хозяйствами. //Аграрная наука//№5 2009- 70с.</w:t>
      </w:r>
    </w:p>
    <w:p w:rsidR="00931A4C" w:rsidRDefault="00931A4C" w:rsidP="00F94CB1">
      <w:pPr>
        <w:suppressAutoHyphens/>
        <w:spacing w:after="0" w:line="360" w:lineRule="auto"/>
        <w:ind w:left="708"/>
        <w:jc w:val="both"/>
        <w:rPr>
          <w:rFonts w:ascii="Times New Roman" w:hAnsi="Times New Roman"/>
          <w:bCs/>
          <w:color w:val="000000"/>
          <w:sz w:val="28"/>
          <w:szCs w:val="28"/>
        </w:rPr>
      </w:pPr>
    </w:p>
    <w:p w:rsidR="00931A4C" w:rsidRDefault="00931A4C" w:rsidP="00F94CB1">
      <w:pPr>
        <w:suppressAutoHyphens/>
        <w:spacing w:after="0" w:line="360" w:lineRule="auto"/>
        <w:ind w:left="708"/>
        <w:jc w:val="both"/>
        <w:rPr>
          <w:rFonts w:ascii="Times New Roman" w:hAnsi="Times New Roman"/>
          <w:bCs/>
          <w:color w:val="000000"/>
          <w:sz w:val="28"/>
          <w:szCs w:val="28"/>
        </w:rPr>
      </w:pPr>
    </w:p>
    <w:p w:rsidR="00931A4C" w:rsidRDefault="00931A4C" w:rsidP="00F94CB1">
      <w:pPr>
        <w:suppressAutoHyphens/>
        <w:spacing w:after="0" w:line="360" w:lineRule="auto"/>
        <w:ind w:left="708"/>
        <w:jc w:val="both"/>
        <w:rPr>
          <w:rFonts w:ascii="Times New Roman" w:hAnsi="Times New Roman"/>
          <w:bCs/>
          <w:color w:val="000000"/>
          <w:sz w:val="28"/>
          <w:szCs w:val="28"/>
        </w:rPr>
      </w:pPr>
    </w:p>
    <w:p w:rsidR="00931A4C" w:rsidRDefault="00931A4C" w:rsidP="00F94CB1">
      <w:pPr>
        <w:suppressAutoHyphens/>
        <w:spacing w:after="0" w:line="360" w:lineRule="auto"/>
        <w:ind w:left="708"/>
        <w:jc w:val="both"/>
        <w:rPr>
          <w:rFonts w:ascii="Times New Roman" w:hAnsi="Times New Roman"/>
          <w:bCs/>
          <w:color w:val="000000"/>
          <w:sz w:val="28"/>
          <w:szCs w:val="28"/>
        </w:rPr>
      </w:pPr>
    </w:p>
    <w:p w:rsidR="00931A4C" w:rsidRDefault="00931A4C" w:rsidP="00F94CB1">
      <w:pPr>
        <w:suppressAutoHyphens/>
        <w:spacing w:after="0" w:line="360" w:lineRule="auto"/>
        <w:ind w:left="708"/>
        <w:jc w:val="both"/>
        <w:rPr>
          <w:rFonts w:ascii="Times New Roman" w:hAnsi="Times New Roman"/>
          <w:bCs/>
          <w:color w:val="000000"/>
          <w:sz w:val="28"/>
          <w:szCs w:val="28"/>
        </w:rPr>
      </w:pPr>
    </w:p>
    <w:p w:rsidR="00931A4C" w:rsidRDefault="00931A4C" w:rsidP="00931A4C">
      <w:pPr>
        <w:suppressAutoHyphens/>
        <w:spacing w:after="0" w:line="360" w:lineRule="auto"/>
        <w:rPr>
          <w:rFonts w:ascii="Times New Roman" w:hAnsi="Times New Roman"/>
          <w:bCs/>
          <w:color w:val="000000"/>
          <w:sz w:val="28"/>
          <w:szCs w:val="28"/>
        </w:rPr>
      </w:pPr>
    </w:p>
    <w:p w:rsidR="00931A4C" w:rsidRDefault="00931A4C" w:rsidP="009B2C84">
      <w:pPr>
        <w:suppressAutoHyphens/>
        <w:spacing w:after="0" w:line="360" w:lineRule="auto"/>
        <w:jc w:val="right"/>
        <w:rPr>
          <w:rFonts w:ascii="Times New Roman" w:hAnsi="Times New Roman"/>
          <w:b/>
          <w:sz w:val="28"/>
          <w:szCs w:val="28"/>
        </w:rPr>
      </w:pPr>
      <w:r w:rsidRPr="00931A4C">
        <w:rPr>
          <w:rFonts w:ascii="Times New Roman" w:hAnsi="Times New Roman"/>
          <w:b/>
          <w:sz w:val="28"/>
          <w:szCs w:val="28"/>
        </w:rPr>
        <w:lastRenderedPageBreak/>
        <w:t xml:space="preserve">Приложение </w:t>
      </w:r>
      <w:r>
        <w:rPr>
          <w:rFonts w:ascii="Times New Roman" w:hAnsi="Times New Roman"/>
          <w:b/>
          <w:sz w:val="28"/>
          <w:szCs w:val="28"/>
        </w:rPr>
        <w:t xml:space="preserve">№ 1 </w:t>
      </w:r>
    </w:p>
    <w:p w:rsidR="00931A4C" w:rsidRDefault="00931A4C" w:rsidP="00931A4C">
      <w:pPr>
        <w:suppressAutoHyphens/>
        <w:spacing w:after="0" w:line="360" w:lineRule="auto"/>
        <w:rPr>
          <w:rFonts w:ascii="Times New Roman" w:hAnsi="Times New Roman"/>
          <w:b/>
          <w:sz w:val="28"/>
          <w:szCs w:val="28"/>
        </w:rPr>
      </w:pPr>
    </w:p>
    <w:p w:rsidR="00931A4C" w:rsidRDefault="00A67B1E" w:rsidP="00931A4C">
      <w:pPr>
        <w:suppressAutoHyphens/>
        <w:spacing w:after="0" w:line="360" w:lineRule="auto"/>
        <w:rPr>
          <w:rFonts w:ascii="Times New Roman" w:hAnsi="Times New Roman"/>
          <w:b/>
          <w:sz w:val="28"/>
          <w:szCs w:val="28"/>
        </w:rPr>
      </w:pPr>
      <w:r>
        <w:rPr>
          <w:rFonts w:ascii="Times New Roman" w:hAnsi="Times New Roman"/>
          <w:b/>
          <w:noProof/>
          <w:sz w:val="28"/>
          <w:szCs w:val="28"/>
        </w:rPr>
        <w:drawing>
          <wp:inline distT="0" distB="0" distL="0" distR="0">
            <wp:extent cx="5715000" cy="842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0" cy="8420100"/>
                    </a:xfrm>
                    <a:prstGeom prst="rect">
                      <a:avLst/>
                    </a:prstGeom>
                    <a:noFill/>
                    <a:ln w="9525">
                      <a:noFill/>
                      <a:miter lim="800000"/>
                      <a:headEnd/>
                      <a:tailEnd/>
                    </a:ln>
                  </pic:spPr>
                </pic:pic>
              </a:graphicData>
            </a:graphic>
          </wp:inline>
        </w:drawing>
      </w:r>
    </w:p>
    <w:p w:rsidR="006D5C36" w:rsidRDefault="006D5C36" w:rsidP="006D5C36">
      <w:pPr>
        <w:suppressAutoHyphens/>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6D5C36" w:rsidRDefault="006D5C36" w:rsidP="006D5C36">
      <w:pPr>
        <w:suppressAutoHyphens/>
        <w:spacing w:after="0" w:line="360" w:lineRule="auto"/>
        <w:jc w:val="right"/>
        <w:rPr>
          <w:rFonts w:ascii="Times New Roman" w:hAnsi="Times New Roman"/>
          <w:b/>
          <w:sz w:val="28"/>
          <w:szCs w:val="28"/>
        </w:rPr>
      </w:pPr>
    </w:p>
    <w:p w:rsidR="006D5C36" w:rsidRPr="00931A4C" w:rsidRDefault="00A67B1E" w:rsidP="006D5C36">
      <w:pPr>
        <w:suppressAutoHyphens/>
        <w:spacing w:after="0" w:line="360" w:lineRule="auto"/>
        <w:jc w:val="right"/>
        <w:rPr>
          <w:rFonts w:ascii="Times New Roman" w:hAnsi="Times New Roman"/>
          <w:b/>
          <w:sz w:val="28"/>
          <w:szCs w:val="28"/>
        </w:rPr>
      </w:pPr>
      <w:r>
        <w:rPr>
          <w:rFonts w:ascii="Times New Roman" w:hAnsi="Times New Roman"/>
          <w:b/>
          <w:noProof/>
          <w:sz w:val="28"/>
          <w:szCs w:val="28"/>
        </w:rPr>
        <w:drawing>
          <wp:inline distT="0" distB="0" distL="0" distR="0">
            <wp:extent cx="5715000" cy="8315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715000" cy="8315325"/>
                    </a:xfrm>
                    <a:prstGeom prst="rect">
                      <a:avLst/>
                    </a:prstGeom>
                    <a:noFill/>
                    <a:ln w="9525">
                      <a:noFill/>
                      <a:miter lim="800000"/>
                      <a:headEnd/>
                      <a:tailEnd/>
                    </a:ln>
                  </pic:spPr>
                </pic:pic>
              </a:graphicData>
            </a:graphic>
          </wp:inline>
        </w:drawing>
      </w:r>
    </w:p>
    <w:sectPr w:rsidR="006D5C36" w:rsidRPr="00931A4C" w:rsidSect="00431CF4">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E4" w:rsidRDefault="00A771E4" w:rsidP="00E329E7">
      <w:r>
        <w:separator/>
      </w:r>
    </w:p>
  </w:endnote>
  <w:endnote w:type="continuationSeparator" w:id="1">
    <w:p w:rsidR="00A771E4" w:rsidRDefault="00A771E4" w:rsidP="00E329E7">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Calisto M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SOCPEUR">
    <w:altName w:val="Arial"/>
    <w:charset w:val="CC"/>
    <w:family w:val="swiss"/>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BC" w:rsidRDefault="002905A1">
    <w:pPr>
      <w:pStyle w:val="a5"/>
      <w:jc w:val="right"/>
    </w:pPr>
    <w:fldSimple w:instr="PAGE   \* MERGEFORMAT">
      <w:r w:rsidR="004D5338">
        <w:rPr>
          <w:noProof/>
        </w:rPr>
        <w:t>2</w:t>
      </w:r>
    </w:fldSimple>
  </w:p>
  <w:p w:rsidR="009A41BC" w:rsidRDefault="009A41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E4" w:rsidRDefault="00A771E4" w:rsidP="00E329E7">
      <w:r>
        <w:separator/>
      </w:r>
    </w:p>
  </w:footnote>
  <w:footnote w:type="continuationSeparator" w:id="1">
    <w:p w:rsidR="00A771E4" w:rsidRDefault="00A771E4" w:rsidP="00E329E7">
      <w:r>
        <w:continuationSeparator/>
      </w:r>
    </w:p>
  </w:footnote>
  <w:footnote w:id="2">
    <w:p w:rsidR="002905A1" w:rsidRDefault="00F433F0" w:rsidP="00F433F0">
      <w:pPr>
        <w:pStyle w:val="af1"/>
        <w:jc w:val="both"/>
      </w:pPr>
      <w:r w:rsidRPr="00A4765E">
        <w:rPr>
          <w:rStyle w:val="af3"/>
        </w:rPr>
        <w:footnoteRef/>
      </w:r>
      <w:r w:rsidRPr="00A4765E">
        <w:t xml:space="preserve"> </w:t>
      </w:r>
      <w:r w:rsidRPr="00A4765E">
        <w:rPr>
          <w:rFonts w:eastAsia="Times-Roman"/>
        </w:rPr>
        <w:t xml:space="preserve">Гражданское право: учеб. / С. С. Алексеев, Б. М. Гонгало, Д. В. Мурзин  и др.; под общ. ред. чл.-корр. РАН С. С. Алексеева. — 2-е изд., перераб. и доп. - М.: Проспект; Екатеринбург; Институт частного права, 2009. – с.195 </w:t>
      </w:r>
    </w:p>
  </w:footnote>
  <w:footnote w:id="3">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Васев А.Ю. Соотношение понятий «контрактация» и «поставка товаров для государственных нужд» //Закон и право// №9 – 2009.  с.</w:t>
      </w:r>
      <w:r w:rsidRPr="00A4765E">
        <w:rPr>
          <w:rFonts w:ascii="Times New Roman" w:hAnsi="Times New Roman"/>
          <w:b/>
          <w:sz w:val="20"/>
          <w:szCs w:val="20"/>
        </w:rPr>
        <w:t xml:space="preserve">77 </w:t>
      </w:r>
    </w:p>
  </w:footnote>
  <w:footnote w:id="4">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Щукин А.Н.</w:t>
      </w:r>
      <w:r w:rsidRPr="00A4765E">
        <w:rPr>
          <w:rFonts w:ascii="Times New Roman" w:hAnsi="Times New Roman"/>
          <w:bCs/>
          <w:color w:val="000000"/>
          <w:sz w:val="20"/>
          <w:szCs w:val="20"/>
        </w:rPr>
        <w:t xml:space="preserve"> Контрактация как направление развития интеграционных связей между подсобными хозяйствами.  //Аграрная наука//№5 2009- с.8</w:t>
      </w:r>
    </w:p>
  </w:footnote>
  <w:footnote w:id="5">
    <w:p w:rsidR="002905A1" w:rsidRDefault="00F433F0" w:rsidP="00F433F0">
      <w:pPr>
        <w:spacing w:after="360"/>
        <w:jc w:val="both"/>
        <w:outlineLvl w:val="1"/>
      </w:pPr>
      <w:r w:rsidRPr="00A4765E">
        <w:rPr>
          <w:rStyle w:val="af3"/>
          <w:rFonts w:ascii="Times New Roman" w:hAnsi="Times New Roman"/>
          <w:sz w:val="20"/>
          <w:szCs w:val="20"/>
        </w:rPr>
        <w:footnoteRef/>
      </w:r>
      <w:r w:rsidRPr="00A4765E">
        <w:rPr>
          <w:rStyle w:val="afe"/>
          <w:rFonts w:ascii="Times New Roman" w:hAnsi="Times New Roman"/>
          <w:i w:val="0"/>
          <w:sz w:val="20"/>
          <w:szCs w:val="20"/>
        </w:rPr>
        <w:t>Федеральный закон от 2 декабря 1994 г. N 53-ФЗ "О закупках и поставках сельскохозяйственной продукции, сырья и продовольствия для гос</w:t>
      </w:r>
      <w:r w:rsidR="00E04942">
        <w:rPr>
          <w:rStyle w:val="afe"/>
          <w:rFonts w:ascii="Times New Roman" w:hAnsi="Times New Roman"/>
          <w:i w:val="0"/>
          <w:sz w:val="20"/>
          <w:szCs w:val="20"/>
        </w:rPr>
        <w:t>ударственных нужд"СПС «Гарант».</w:t>
      </w:r>
    </w:p>
  </w:footnote>
  <w:footnote w:id="6">
    <w:p w:rsidR="002905A1" w:rsidRDefault="00F433F0" w:rsidP="00F433F0">
      <w:pPr>
        <w:pStyle w:val="af1"/>
        <w:spacing w:line="276" w:lineRule="auto"/>
        <w:jc w:val="both"/>
      </w:pPr>
      <w:r w:rsidRPr="00A4765E">
        <w:rPr>
          <w:rStyle w:val="af3"/>
        </w:rPr>
        <w:footnoteRef/>
      </w:r>
      <w:r w:rsidRPr="00A4765E">
        <w:t xml:space="preserve"> Гражданское право. Учебник.  В 3-х частях. Часть 3 / под ред. В.П. Камышанского, Н.М. Коршунова, В.И. Иванова - 2-е издание перераб. и до. - М.: Эксмо -2010 –с.115  </w:t>
      </w:r>
    </w:p>
  </w:footnote>
  <w:footnote w:id="7">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Бехтерева  Е.В.Хозяйственные договоры: оформление и налоговый учет  : практ. пособие. / Е. В. Бехтерева. - М. : Омега-Л, 2007. – с. 36 </w:t>
      </w:r>
    </w:p>
  </w:footnote>
  <w:footnote w:id="8">
    <w:p w:rsidR="002905A1" w:rsidRDefault="00F433F0" w:rsidP="00F433F0">
      <w:pPr>
        <w:pStyle w:val="af1"/>
        <w:spacing w:line="276" w:lineRule="auto"/>
        <w:jc w:val="both"/>
      </w:pPr>
      <w:r w:rsidRPr="00A4765E">
        <w:rPr>
          <w:rStyle w:val="af3"/>
        </w:rPr>
        <w:footnoteRef/>
      </w:r>
      <w:r w:rsidRPr="00A4765E">
        <w:t xml:space="preserve"> Голованов Н.М. Гражданское право. 2-е изд., переработанное-СПб.:Питер.2010-с.125</w:t>
      </w:r>
    </w:p>
  </w:footnote>
  <w:footnote w:id="9">
    <w:p w:rsidR="002905A1" w:rsidRDefault="00F433F0" w:rsidP="00F433F0">
      <w:pPr>
        <w:pStyle w:val="af1"/>
        <w:jc w:val="both"/>
      </w:pPr>
      <w:r w:rsidRPr="00A4765E">
        <w:rPr>
          <w:rStyle w:val="af3"/>
        </w:rPr>
        <w:footnoteRef/>
      </w:r>
      <w:r w:rsidRPr="00A4765E">
        <w:t xml:space="preserve"> Щукин А.Н.</w:t>
      </w:r>
      <w:r w:rsidRPr="00A4765E">
        <w:rPr>
          <w:bCs/>
          <w:color w:val="000000"/>
        </w:rPr>
        <w:t xml:space="preserve"> Контрактация как направление развития интеграционных связей между подсобными хозяйствами.  //Аграрная наука//№5 2009-с.9  </w:t>
      </w:r>
    </w:p>
  </w:footnote>
  <w:footnote w:id="10">
    <w:p w:rsidR="002905A1" w:rsidRDefault="00F433F0" w:rsidP="00F433F0">
      <w:pPr>
        <w:pStyle w:val="af1"/>
        <w:jc w:val="both"/>
      </w:pPr>
      <w:r w:rsidRPr="00A4765E">
        <w:rPr>
          <w:rStyle w:val="af3"/>
        </w:rPr>
        <w:footnoteRef/>
      </w:r>
      <w:r w:rsidRPr="00A4765E">
        <w:t xml:space="preserve"> Гражданское право. Учебник.  В 3-х частях. Часть 3 / под ред. В.П. Камышанского, Н.М. Коршунова, В.И. Иванова - 2-е издание перераб. и до. - М.: Эксмо -2010 –с.116  </w:t>
      </w:r>
    </w:p>
  </w:footnote>
  <w:footnote w:id="11">
    <w:p w:rsidR="002905A1" w:rsidRDefault="00F433F0" w:rsidP="00F433F0">
      <w:pPr>
        <w:pStyle w:val="af1"/>
        <w:jc w:val="both"/>
      </w:pPr>
      <w:r w:rsidRPr="00A4765E">
        <w:rPr>
          <w:rStyle w:val="af3"/>
        </w:rPr>
        <w:footnoteRef/>
      </w:r>
      <w:r w:rsidRPr="00A4765E">
        <w:t xml:space="preserve"> Постановление Федерального Арбитражного Суда  Дальневосточного округа от 24.10.2008 N Ф03-4542/2008 по делу N А04-8244/07-23/192 СПС «Гарант»</w:t>
      </w:r>
    </w:p>
  </w:footnote>
  <w:footnote w:id="12">
    <w:p w:rsidR="002905A1" w:rsidRDefault="00F433F0" w:rsidP="00F433F0">
      <w:pPr>
        <w:pStyle w:val="af1"/>
        <w:spacing w:line="276" w:lineRule="auto"/>
        <w:jc w:val="both"/>
      </w:pPr>
      <w:r w:rsidRPr="00A4765E">
        <w:rPr>
          <w:rStyle w:val="af3"/>
        </w:rPr>
        <w:footnoteRef/>
      </w:r>
      <w:r w:rsidRPr="00A4765E">
        <w:t xml:space="preserve"> Постановление Федерального арбитражного Суда  Московского округа от 31.08.2009 N КГ-А40/8051-09 СПС «Гарант».</w:t>
      </w:r>
    </w:p>
  </w:footnote>
  <w:footnote w:id="13">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Васев А.Ю. Соотношение понятий «контрактация» и «поставка товаров для государственных нужд» //Закон и право// №9 – 2009.  с.78</w:t>
      </w:r>
    </w:p>
  </w:footnote>
  <w:footnote w:id="14">
    <w:p w:rsidR="002905A1" w:rsidRDefault="00F433F0" w:rsidP="00F433F0">
      <w:pPr>
        <w:pStyle w:val="af1"/>
        <w:spacing w:line="276" w:lineRule="auto"/>
        <w:jc w:val="both"/>
      </w:pPr>
      <w:r w:rsidRPr="00A4765E">
        <w:rPr>
          <w:rStyle w:val="af3"/>
        </w:rPr>
        <w:footnoteRef/>
      </w:r>
      <w:r w:rsidRPr="00A4765E">
        <w:t xml:space="preserve"> Гражданское право. Учебник.  В 3-х частях. Часть 3 / под ред. В.П. Камышанского, Н.М. Коршунова, В.И. Иванова - 2-е издание перераб. и до. - М.: Эксмо -2010 –с.117  </w:t>
      </w:r>
    </w:p>
  </w:footnote>
  <w:footnote w:id="15">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 Голованов Н.М. Указанное издание. - с.144</w:t>
      </w:r>
    </w:p>
  </w:footnote>
  <w:footnote w:id="16">
    <w:p w:rsidR="00F433F0" w:rsidRPr="00A4765E" w:rsidRDefault="00F433F0" w:rsidP="00F433F0">
      <w:pPr>
        <w:jc w:val="both"/>
        <w:rPr>
          <w:rFonts w:ascii="Times New Roman" w:hAnsi="Times New Roman"/>
          <w:b/>
          <w:i/>
          <w:sz w:val="20"/>
          <w:szCs w:val="20"/>
        </w:rPr>
      </w:pPr>
      <w:r w:rsidRPr="00A4765E">
        <w:rPr>
          <w:rStyle w:val="af3"/>
          <w:rFonts w:ascii="Times New Roman" w:hAnsi="Times New Roman"/>
          <w:sz w:val="20"/>
          <w:szCs w:val="20"/>
        </w:rPr>
        <w:footnoteRef/>
      </w:r>
      <w:r w:rsidRPr="00A4765E">
        <w:rPr>
          <w:rFonts w:ascii="Times New Roman" w:hAnsi="Times New Roman"/>
          <w:sz w:val="20"/>
          <w:szCs w:val="20"/>
        </w:rPr>
        <w:t>Васев А.Ю. Соотношение понятий «контрактация» и «поставка товаров для государственных нужд» //Закон и право// №9 – 2009. с. 81</w:t>
      </w:r>
    </w:p>
    <w:p w:rsidR="002905A1" w:rsidRDefault="002905A1" w:rsidP="00F433F0">
      <w:pPr>
        <w:jc w:val="both"/>
      </w:pPr>
    </w:p>
  </w:footnote>
  <w:footnote w:id="17">
    <w:p w:rsidR="002905A1" w:rsidRDefault="00F433F0" w:rsidP="00F433F0">
      <w:pPr>
        <w:pStyle w:val="af1"/>
        <w:jc w:val="both"/>
      </w:pPr>
      <w:r w:rsidRPr="00A4765E">
        <w:rPr>
          <w:rStyle w:val="af3"/>
        </w:rPr>
        <w:footnoteRef/>
      </w:r>
      <w:r w:rsidRPr="00A4765E">
        <w:t xml:space="preserve"> Гончаров А.А. Гражданское право : курс лекций .А.А. Гончаров , АВ Маслова ;отв. ред. проф. А.А. Гончаров –М.: Волтерс- Клувер , 2010 –с.124   </w:t>
      </w:r>
    </w:p>
  </w:footnote>
  <w:footnote w:id="18">
    <w:p w:rsidR="002905A1" w:rsidRDefault="00F433F0" w:rsidP="00F433F0">
      <w:pPr>
        <w:pStyle w:val="af1"/>
        <w:jc w:val="both"/>
      </w:pPr>
      <w:r w:rsidRPr="00A4765E">
        <w:rPr>
          <w:rStyle w:val="af3"/>
        </w:rPr>
        <w:footnoteRef/>
      </w:r>
      <w:r w:rsidRPr="00A4765E">
        <w:t xml:space="preserve"> Гаврилов Э.П. Договор контрактации.   //Юрист//, № 8 (27),  2003, с. 45.</w:t>
      </w:r>
    </w:p>
  </w:footnote>
  <w:footnote w:id="19">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 Васев А.Ю. Соотношение понятий «контрактация» и «поставка товаров для государственных нужд» //Закон и право// №9 – 2009.  с.80</w:t>
      </w:r>
    </w:p>
  </w:footnote>
  <w:footnote w:id="20">
    <w:p w:rsidR="002905A1" w:rsidRDefault="00F433F0" w:rsidP="00F433F0">
      <w:pPr>
        <w:spacing w:line="360" w:lineRule="auto"/>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 В.С. Каменков. Урегулирование разногласий при заключении хозяйственных договоров. //Арбитражная практ</w:t>
      </w:r>
      <w:r w:rsidR="00421BE7">
        <w:rPr>
          <w:rFonts w:ascii="Times New Roman" w:hAnsi="Times New Roman"/>
          <w:sz w:val="20"/>
          <w:szCs w:val="20"/>
        </w:rPr>
        <w:t>ика//. №10 2006 год  - №6 с. 76</w:t>
      </w:r>
    </w:p>
  </w:footnote>
  <w:footnote w:id="21">
    <w:p w:rsidR="002905A1" w:rsidRDefault="00F433F0" w:rsidP="00F433F0">
      <w:pPr>
        <w:pStyle w:val="af1"/>
        <w:spacing w:line="276" w:lineRule="auto"/>
        <w:jc w:val="both"/>
      </w:pPr>
      <w:r w:rsidRPr="00A4765E">
        <w:rPr>
          <w:rStyle w:val="af3"/>
        </w:rPr>
        <w:footnoteRef/>
      </w:r>
      <w:r w:rsidRPr="00A4765E">
        <w:t xml:space="preserve"> Гончаров А.А. </w:t>
      </w:r>
      <w:r w:rsidR="0033707D" w:rsidRPr="0033707D">
        <w:t>Гражданское право : курс лекций</w:t>
      </w:r>
      <w:r w:rsidR="00421BE7">
        <w:t xml:space="preserve">. – с.126   </w:t>
      </w:r>
    </w:p>
  </w:footnote>
  <w:footnote w:id="22">
    <w:p w:rsidR="002905A1" w:rsidRDefault="00F433F0" w:rsidP="00F433F0">
      <w:pPr>
        <w:widowControl w:val="0"/>
        <w:autoSpaceDE w:val="0"/>
        <w:autoSpaceDN w:val="0"/>
        <w:adjustRightInd w:val="0"/>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 Комментарий к Гражданскому кодексу Российской Федерации, части второй (постатейный) /Отв. Ред О.Н. Садиков. – М.: Юридическая фирма КОНТАКТ; ИНФРА-М, 1998, с. 115.</w:t>
      </w:r>
    </w:p>
  </w:footnote>
  <w:footnote w:id="23">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 Гаврилов Э.П. Договор контрактации.   //Юрист//, № 8 (27), август 2003, стр. 45.</w:t>
      </w:r>
    </w:p>
  </w:footnote>
  <w:footnote w:id="24">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 </w:t>
      </w:r>
      <w:r w:rsidR="00490D3C" w:rsidRPr="00490D3C">
        <w:rPr>
          <w:rFonts w:ascii="Times New Roman" w:hAnsi="Times New Roman"/>
          <w:sz w:val="20"/>
          <w:szCs w:val="20"/>
        </w:rPr>
        <w:t>Голованов Н.М. Гражданское право. 2-е изд., переработанное-СПб.:Питер.2010-</w:t>
      </w:r>
      <w:r w:rsidR="007D3F4A">
        <w:rPr>
          <w:rFonts w:ascii="Times New Roman" w:hAnsi="Times New Roman"/>
          <w:sz w:val="20"/>
          <w:szCs w:val="20"/>
        </w:rPr>
        <w:t xml:space="preserve"> с. 87</w:t>
      </w:r>
    </w:p>
  </w:footnote>
  <w:footnote w:id="25">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 Каменков.В.С. Урегулирование разногласий при заключении хозяйственных договоров //Арбитражная практи</w:t>
      </w:r>
      <w:r w:rsidR="007D3F4A">
        <w:rPr>
          <w:rFonts w:ascii="Times New Roman" w:hAnsi="Times New Roman"/>
          <w:sz w:val="20"/>
          <w:szCs w:val="20"/>
        </w:rPr>
        <w:t xml:space="preserve">ка//. №10 2006 год  - №6 с. 65 </w:t>
      </w:r>
    </w:p>
  </w:footnote>
  <w:footnote w:id="26">
    <w:p w:rsidR="002905A1" w:rsidRDefault="00F433F0" w:rsidP="00F433F0">
      <w:pPr>
        <w:pStyle w:val="af1"/>
        <w:spacing w:line="276" w:lineRule="auto"/>
        <w:jc w:val="both"/>
      </w:pPr>
      <w:r w:rsidRPr="00A4765E">
        <w:rPr>
          <w:rStyle w:val="af3"/>
        </w:rPr>
        <w:footnoteRef/>
      </w:r>
      <w:r w:rsidRPr="00A4765E">
        <w:t xml:space="preserve"> </w:t>
      </w:r>
      <w:r w:rsidR="00DB5482" w:rsidRPr="00DB5482">
        <w:t>Голованов Н.М. Гражданское право. 2-е изд., переработанное-СПб.:Питер.2010</w:t>
      </w:r>
      <w:r w:rsidRPr="00A4765E">
        <w:t>. 147 с.</w:t>
      </w:r>
    </w:p>
  </w:footnote>
  <w:footnote w:id="27">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 xml:space="preserve"> Гражданское право. Учебник.  В 3-х частях. Часть 3 / под ред. В.П. Камышанского, Н.М. Коршунова, В.И. Иванова - 2-е издание перераб. и </w:t>
      </w:r>
      <w:r w:rsidR="005D785B">
        <w:rPr>
          <w:rFonts w:ascii="Times New Roman" w:hAnsi="Times New Roman"/>
          <w:sz w:val="20"/>
          <w:szCs w:val="20"/>
        </w:rPr>
        <w:t>до. - М.: Эксмо -2010 –с.135</w:t>
      </w:r>
    </w:p>
  </w:footnote>
  <w:footnote w:id="28">
    <w:p w:rsidR="002905A1" w:rsidRDefault="00F433F0" w:rsidP="00F433F0">
      <w:pPr>
        <w:jc w:val="both"/>
      </w:pPr>
      <w:r w:rsidRPr="00A4765E">
        <w:rPr>
          <w:rStyle w:val="af3"/>
          <w:rFonts w:ascii="Times New Roman" w:hAnsi="Times New Roman"/>
          <w:sz w:val="20"/>
          <w:szCs w:val="20"/>
        </w:rPr>
        <w:footnoteRef/>
      </w:r>
      <w:r w:rsidRPr="00A4765E">
        <w:rPr>
          <w:rFonts w:ascii="Times New Roman" w:hAnsi="Times New Roman"/>
          <w:sz w:val="20"/>
          <w:szCs w:val="20"/>
        </w:rPr>
        <w:t>Астраханкин А.А. Проблемы ответственности производителя сельскохозяйственной продукции по договору контрактации.</w:t>
      </w:r>
      <w:r w:rsidRPr="00A4765E">
        <w:rPr>
          <w:rFonts w:ascii="Times New Roman" w:hAnsi="Times New Roman"/>
          <w:b/>
          <w:bCs/>
          <w:color w:val="000000"/>
          <w:sz w:val="20"/>
          <w:szCs w:val="20"/>
        </w:rPr>
        <w:t xml:space="preserve"> </w:t>
      </w:r>
      <w:r w:rsidRPr="00A4765E">
        <w:rPr>
          <w:rFonts w:ascii="Times New Roman" w:hAnsi="Times New Roman"/>
          <w:bCs/>
          <w:color w:val="000000"/>
          <w:sz w:val="20"/>
          <w:szCs w:val="20"/>
        </w:rPr>
        <w:t>//Юриспруденция// 2010-№5 с.13-14</w:t>
      </w:r>
    </w:p>
  </w:footnote>
  <w:footnote w:id="29">
    <w:p w:rsidR="002905A1" w:rsidRDefault="00F433F0" w:rsidP="00F433F0">
      <w:pPr>
        <w:pStyle w:val="af1"/>
        <w:spacing w:line="276" w:lineRule="auto"/>
        <w:jc w:val="both"/>
      </w:pPr>
      <w:r w:rsidRPr="00A4765E">
        <w:rPr>
          <w:rStyle w:val="af3"/>
        </w:rPr>
        <w:footnoteRef/>
      </w:r>
      <w:r w:rsidRPr="00A4765E">
        <w:t xml:space="preserve"> Гаврилов Э.П. Договор контрактации.   //Юрист//, № 8 (27), август 2003, стр. 49</w:t>
      </w:r>
    </w:p>
  </w:footnote>
  <w:footnote w:id="30">
    <w:p w:rsidR="002905A1" w:rsidRDefault="00F433F0" w:rsidP="00F433F0">
      <w:pPr>
        <w:pStyle w:val="af1"/>
      </w:pPr>
      <w:r w:rsidRPr="00A4765E">
        <w:rPr>
          <w:rStyle w:val="af3"/>
        </w:rPr>
        <w:footnoteRef/>
      </w:r>
      <w:r w:rsidRPr="00A4765E">
        <w:t xml:space="preserve"> </w:t>
      </w:r>
      <w:r w:rsidRPr="00A4765E">
        <w:rPr>
          <w:rFonts w:eastAsia="Times-Roman"/>
        </w:rPr>
        <w:t>Гражданское право: учеб. / С. С. Алексеев, Б. М. Гонгало, Д. В. Мурзин  и др.; под общ. ред. чл.-корр. РАН С. С. Алексеева. — 2-е изд., перераб. и доп. - М.: Проспект; Екатеринбург; Институт частного права, 2009. - 528 с. 201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E7" w:rsidRPr="0029416D" w:rsidRDefault="00E329E7" w:rsidP="0029416D">
    <w:pPr>
      <w:pStyle w:val="a8"/>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504D86"/>
    <w:lvl w:ilvl="0">
      <w:start w:val="1"/>
      <w:numFmt w:val="bullet"/>
      <w:lvlText w:val=""/>
      <w:lvlJc w:val="left"/>
      <w:pPr>
        <w:tabs>
          <w:tab w:val="num" w:pos="360"/>
        </w:tabs>
        <w:ind w:left="360" w:hanging="360"/>
      </w:pPr>
      <w:rPr>
        <w:rFonts w:ascii="Symbol" w:hAnsi="Symbol" w:hint="default"/>
      </w:rPr>
    </w:lvl>
  </w:abstractNum>
  <w:abstractNum w:abstractNumId="1">
    <w:nsid w:val="46091270"/>
    <w:multiLevelType w:val="singleLevel"/>
    <w:tmpl w:val="EEC0BE18"/>
    <w:lvl w:ilvl="0">
      <w:start w:val="2"/>
      <w:numFmt w:val="bullet"/>
      <w:lvlText w:val="-"/>
      <w:lvlJc w:val="left"/>
      <w:pPr>
        <w:tabs>
          <w:tab w:val="num" w:pos="1137"/>
        </w:tabs>
        <w:ind w:left="1137"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useFELayout/>
  </w:compat>
  <w:rsids>
    <w:rsidRoot w:val="004A4080"/>
    <w:rsid w:val="000062C2"/>
    <w:rsid w:val="0001365E"/>
    <w:rsid w:val="000145D2"/>
    <w:rsid w:val="00017836"/>
    <w:rsid w:val="00026DF6"/>
    <w:rsid w:val="00031B50"/>
    <w:rsid w:val="00031B97"/>
    <w:rsid w:val="0003369B"/>
    <w:rsid w:val="000548D9"/>
    <w:rsid w:val="0005790F"/>
    <w:rsid w:val="00062AB2"/>
    <w:rsid w:val="000D2D6B"/>
    <w:rsid w:val="000F23CE"/>
    <w:rsid w:val="000F23E8"/>
    <w:rsid w:val="000F62B6"/>
    <w:rsid w:val="00112B93"/>
    <w:rsid w:val="00116B56"/>
    <w:rsid w:val="001213DD"/>
    <w:rsid w:val="001511E0"/>
    <w:rsid w:val="001731C0"/>
    <w:rsid w:val="00180F41"/>
    <w:rsid w:val="001819C2"/>
    <w:rsid w:val="00181EF1"/>
    <w:rsid w:val="00195248"/>
    <w:rsid w:val="001A0C3A"/>
    <w:rsid w:val="001A13B3"/>
    <w:rsid w:val="001B618E"/>
    <w:rsid w:val="001C62A6"/>
    <w:rsid w:val="001F59CB"/>
    <w:rsid w:val="0020414C"/>
    <w:rsid w:val="00204346"/>
    <w:rsid w:val="00207FC1"/>
    <w:rsid w:val="00210B2A"/>
    <w:rsid w:val="0024104D"/>
    <w:rsid w:val="00263B82"/>
    <w:rsid w:val="002752D7"/>
    <w:rsid w:val="0027563B"/>
    <w:rsid w:val="00282B42"/>
    <w:rsid w:val="002905A1"/>
    <w:rsid w:val="0029416D"/>
    <w:rsid w:val="002A0DEF"/>
    <w:rsid w:val="002C42B7"/>
    <w:rsid w:val="002C51E2"/>
    <w:rsid w:val="002D1FA9"/>
    <w:rsid w:val="002E1D36"/>
    <w:rsid w:val="00312BD1"/>
    <w:rsid w:val="00324405"/>
    <w:rsid w:val="0032460F"/>
    <w:rsid w:val="00327ED2"/>
    <w:rsid w:val="0033707D"/>
    <w:rsid w:val="003453DA"/>
    <w:rsid w:val="0036231A"/>
    <w:rsid w:val="00365C47"/>
    <w:rsid w:val="003731B2"/>
    <w:rsid w:val="0037388A"/>
    <w:rsid w:val="003745B7"/>
    <w:rsid w:val="003A1658"/>
    <w:rsid w:val="003B7396"/>
    <w:rsid w:val="003C2ACE"/>
    <w:rsid w:val="003C4B61"/>
    <w:rsid w:val="003C5F99"/>
    <w:rsid w:val="003D04D0"/>
    <w:rsid w:val="003D07E6"/>
    <w:rsid w:val="003D5614"/>
    <w:rsid w:val="003D5A49"/>
    <w:rsid w:val="003F2A66"/>
    <w:rsid w:val="0041438F"/>
    <w:rsid w:val="00414C73"/>
    <w:rsid w:val="00415F22"/>
    <w:rsid w:val="004217CC"/>
    <w:rsid w:val="00421BE7"/>
    <w:rsid w:val="00431CF4"/>
    <w:rsid w:val="0043215B"/>
    <w:rsid w:val="00435BF2"/>
    <w:rsid w:val="0045589E"/>
    <w:rsid w:val="0046306E"/>
    <w:rsid w:val="0047140A"/>
    <w:rsid w:val="00490D3C"/>
    <w:rsid w:val="00490DD8"/>
    <w:rsid w:val="00496630"/>
    <w:rsid w:val="004A4080"/>
    <w:rsid w:val="004A4C79"/>
    <w:rsid w:val="004C171B"/>
    <w:rsid w:val="004C29B2"/>
    <w:rsid w:val="004C5103"/>
    <w:rsid w:val="004C75F7"/>
    <w:rsid w:val="004D370A"/>
    <w:rsid w:val="004D5338"/>
    <w:rsid w:val="004F1C53"/>
    <w:rsid w:val="00505706"/>
    <w:rsid w:val="0051490C"/>
    <w:rsid w:val="00531711"/>
    <w:rsid w:val="005346D5"/>
    <w:rsid w:val="005368DB"/>
    <w:rsid w:val="005424B3"/>
    <w:rsid w:val="00542ACE"/>
    <w:rsid w:val="005571C9"/>
    <w:rsid w:val="0057394D"/>
    <w:rsid w:val="0057651E"/>
    <w:rsid w:val="00580891"/>
    <w:rsid w:val="005B4955"/>
    <w:rsid w:val="005B6B61"/>
    <w:rsid w:val="005C3EEC"/>
    <w:rsid w:val="005D4EE0"/>
    <w:rsid w:val="005D69B8"/>
    <w:rsid w:val="005D785B"/>
    <w:rsid w:val="005E0BC8"/>
    <w:rsid w:val="005E27A3"/>
    <w:rsid w:val="005F5C5E"/>
    <w:rsid w:val="006026B1"/>
    <w:rsid w:val="00606A25"/>
    <w:rsid w:val="00607F84"/>
    <w:rsid w:val="00624CCA"/>
    <w:rsid w:val="00625358"/>
    <w:rsid w:val="0066737C"/>
    <w:rsid w:val="00670B8C"/>
    <w:rsid w:val="0069653A"/>
    <w:rsid w:val="006A7A8C"/>
    <w:rsid w:val="006B2A64"/>
    <w:rsid w:val="006B2BBB"/>
    <w:rsid w:val="006B2BD7"/>
    <w:rsid w:val="006C02D8"/>
    <w:rsid w:val="006D0DAE"/>
    <w:rsid w:val="006D165E"/>
    <w:rsid w:val="006D5C36"/>
    <w:rsid w:val="006E26CB"/>
    <w:rsid w:val="006E37A0"/>
    <w:rsid w:val="006F165B"/>
    <w:rsid w:val="00700D46"/>
    <w:rsid w:val="00701952"/>
    <w:rsid w:val="00703394"/>
    <w:rsid w:val="00704D01"/>
    <w:rsid w:val="007126FB"/>
    <w:rsid w:val="00712EC8"/>
    <w:rsid w:val="007140C0"/>
    <w:rsid w:val="00714F2A"/>
    <w:rsid w:val="00723C54"/>
    <w:rsid w:val="00732CF4"/>
    <w:rsid w:val="00770872"/>
    <w:rsid w:val="00777317"/>
    <w:rsid w:val="0079241E"/>
    <w:rsid w:val="007A2991"/>
    <w:rsid w:val="007B1B34"/>
    <w:rsid w:val="007D3F4A"/>
    <w:rsid w:val="007E1A87"/>
    <w:rsid w:val="007E52E5"/>
    <w:rsid w:val="007F5C8C"/>
    <w:rsid w:val="00824AF0"/>
    <w:rsid w:val="00831242"/>
    <w:rsid w:val="0083362A"/>
    <w:rsid w:val="008532CD"/>
    <w:rsid w:val="00855FCB"/>
    <w:rsid w:val="00861556"/>
    <w:rsid w:val="00861E68"/>
    <w:rsid w:val="00864E9F"/>
    <w:rsid w:val="00865440"/>
    <w:rsid w:val="008663A5"/>
    <w:rsid w:val="00881DBC"/>
    <w:rsid w:val="00882664"/>
    <w:rsid w:val="0089408A"/>
    <w:rsid w:val="008A7F78"/>
    <w:rsid w:val="008C6426"/>
    <w:rsid w:val="008E519B"/>
    <w:rsid w:val="008F04BE"/>
    <w:rsid w:val="008F2CE0"/>
    <w:rsid w:val="008F353C"/>
    <w:rsid w:val="00917FC5"/>
    <w:rsid w:val="00931A4C"/>
    <w:rsid w:val="009628F0"/>
    <w:rsid w:val="009944D2"/>
    <w:rsid w:val="00997855"/>
    <w:rsid w:val="00997D06"/>
    <w:rsid w:val="009A41BC"/>
    <w:rsid w:val="009B2C84"/>
    <w:rsid w:val="009C143B"/>
    <w:rsid w:val="009D2A47"/>
    <w:rsid w:val="009D3051"/>
    <w:rsid w:val="009E65B9"/>
    <w:rsid w:val="009F60DB"/>
    <w:rsid w:val="00A124F0"/>
    <w:rsid w:val="00A12A2D"/>
    <w:rsid w:val="00A26A39"/>
    <w:rsid w:val="00A4765E"/>
    <w:rsid w:val="00A47CD2"/>
    <w:rsid w:val="00A529D1"/>
    <w:rsid w:val="00A6282D"/>
    <w:rsid w:val="00A64109"/>
    <w:rsid w:val="00A67B1E"/>
    <w:rsid w:val="00A76C9E"/>
    <w:rsid w:val="00A771E4"/>
    <w:rsid w:val="00A824E3"/>
    <w:rsid w:val="00A95967"/>
    <w:rsid w:val="00A96F4D"/>
    <w:rsid w:val="00AB1AA0"/>
    <w:rsid w:val="00AB35C3"/>
    <w:rsid w:val="00AB661F"/>
    <w:rsid w:val="00AD035D"/>
    <w:rsid w:val="00AD5EC9"/>
    <w:rsid w:val="00AE649F"/>
    <w:rsid w:val="00B152B7"/>
    <w:rsid w:val="00B15ABB"/>
    <w:rsid w:val="00B170D4"/>
    <w:rsid w:val="00B273C6"/>
    <w:rsid w:val="00B34410"/>
    <w:rsid w:val="00B44514"/>
    <w:rsid w:val="00B505CE"/>
    <w:rsid w:val="00B51497"/>
    <w:rsid w:val="00B52425"/>
    <w:rsid w:val="00B614D3"/>
    <w:rsid w:val="00B63084"/>
    <w:rsid w:val="00B86C09"/>
    <w:rsid w:val="00BB29C3"/>
    <w:rsid w:val="00BC4153"/>
    <w:rsid w:val="00BC6A6B"/>
    <w:rsid w:val="00BD0274"/>
    <w:rsid w:val="00C03C7D"/>
    <w:rsid w:val="00C048EF"/>
    <w:rsid w:val="00C37BB7"/>
    <w:rsid w:val="00C55954"/>
    <w:rsid w:val="00C649B2"/>
    <w:rsid w:val="00C7013C"/>
    <w:rsid w:val="00C72152"/>
    <w:rsid w:val="00C72DE0"/>
    <w:rsid w:val="00C8169A"/>
    <w:rsid w:val="00CB6359"/>
    <w:rsid w:val="00CC7325"/>
    <w:rsid w:val="00CD5420"/>
    <w:rsid w:val="00CD5984"/>
    <w:rsid w:val="00CE5673"/>
    <w:rsid w:val="00CE66C4"/>
    <w:rsid w:val="00D02ED5"/>
    <w:rsid w:val="00D176A7"/>
    <w:rsid w:val="00D2694A"/>
    <w:rsid w:val="00D3096A"/>
    <w:rsid w:val="00D31BC6"/>
    <w:rsid w:val="00D36394"/>
    <w:rsid w:val="00D42EA5"/>
    <w:rsid w:val="00D52993"/>
    <w:rsid w:val="00D6164F"/>
    <w:rsid w:val="00D660D3"/>
    <w:rsid w:val="00D738E0"/>
    <w:rsid w:val="00D763F3"/>
    <w:rsid w:val="00D778F8"/>
    <w:rsid w:val="00D918A3"/>
    <w:rsid w:val="00DA63C9"/>
    <w:rsid w:val="00DB5482"/>
    <w:rsid w:val="00DB60D8"/>
    <w:rsid w:val="00DB6E37"/>
    <w:rsid w:val="00DC289C"/>
    <w:rsid w:val="00DD4C8F"/>
    <w:rsid w:val="00DE5C79"/>
    <w:rsid w:val="00E01C42"/>
    <w:rsid w:val="00E028B6"/>
    <w:rsid w:val="00E04942"/>
    <w:rsid w:val="00E113CA"/>
    <w:rsid w:val="00E13383"/>
    <w:rsid w:val="00E2025A"/>
    <w:rsid w:val="00E26121"/>
    <w:rsid w:val="00E269FC"/>
    <w:rsid w:val="00E32882"/>
    <w:rsid w:val="00E329E7"/>
    <w:rsid w:val="00E41C49"/>
    <w:rsid w:val="00E50237"/>
    <w:rsid w:val="00E70617"/>
    <w:rsid w:val="00EA6B32"/>
    <w:rsid w:val="00ED5FD3"/>
    <w:rsid w:val="00ED7D50"/>
    <w:rsid w:val="00EF002A"/>
    <w:rsid w:val="00EF0721"/>
    <w:rsid w:val="00F021E2"/>
    <w:rsid w:val="00F07697"/>
    <w:rsid w:val="00F219E0"/>
    <w:rsid w:val="00F25751"/>
    <w:rsid w:val="00F433F0"/>
    <w:rsid w:val="00F456EC"/>
    <w:rsid w:val="00F65241"/>
    <w:rsid w:val="00F76DE2"/>
    <w:rsid w:val="00F83666"/>
    <w:rsid w:val="00F94CB1"/>
    <w:rsid w:val="00FB433A"/>
    <w:rsid w:val="00FB4B83"/>
    <w:rsid w:val="00FD1F68"/>
    <w:rsid w:val="00FD2F9D"/>
    <w:rsid w:val="00FD5E33"/>
    <w:rsid w:val="00FE3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6"/>
  </w:style>
  <w:style w:type="paragraph" w:styleId="1">
    <w:name w:val="heading 1"/>
    <w:basedOn w:val="a"/>
    <w:next w:val="a"/>
    <w:link w:val="10"/>
    <w:uiPriority w:val="9"/>
    <w:qFormat/>
    <w:rsid w:val="00F83666"/>
    <w:pPr>
      <w:keepNext/>
      <w:tabs>
        <w:tab w:val="num" w:pos="720"/>
      </w:tabs>
      <w:spacing w:after="0" w:line="360" w:lineRule="auto"/>
      <w:ind w:left="720" w:hanging="360"/>
      <w:jc w:val="center"/>
      <w:outlineLvl w:val="0"/>
    </w:pPr>
    <w:rPr>
      <w:rFonts w:ascii="Times New Roman" w:hAnsi="Times New Roman"/>
      <w:sz w:val="24"/>
      <w:szCs w:val="24"/>
    </w:rPr>
  </w:style>
  <w:style w:type="paragraph" w:styleId="2">
    <w:name w:val="heading 2"/>
    <w:basedOn w:val="a"/>
    <w:next w:val="a"/>
    <w:link w:val="20"/>
    <w:uiPriority w:val="9"/>
    <w:qFormat/>
    <w:rsid w:val="00F83666"/>
    <w:pPr>
      <w:keepNext/>
      <w:spacing w:after="0" w:line="240" w:lineRule="auto"/>
      <w:jc w:val="both"/>
      <w:outlineLvl w:val="1"/>
    </w:pPr>
    <w:rPr>
      <w:rFonts w:ascii="Times New Roman" w:hAnsi="Times New Roman"/>
      <w:sz w:val="32"/>
      <w:szCs w:val="32"/>
    </w:rPr>
  </w:style>
  <w:style w:type="paragraph" w:styleId="3">
    <w:name w:val="heading 3"/>
    <w:basedOn w:val="a"/>
    <w:next w:val="a"/>
    <w:link w:val="30"/>
    <w:uiPriority w:val="9"/>
    <w:qFormat/>
    <w:rsid w:val="00F83666"/>
    <w:pPr>
      <w:keepNext/>
      <w:spacing w:after="0" w:line="240" w:lineRule="auto"/>
      <w:ind w:firstLine="720"/>
      <w:outlineLvl w:val="2"/>
    </w:pPr>
    <w:rPr>
      <w:rFonts w:ascii="Antiqua" w:hAnsi="Antiqua" w:cs="Antiqua"/>
      <w:b/>
      <w:bCs/>
      <w:sz w:val="24"/>
      <w:szCs w:val="24"/>
      <w:lang w:val="en-AU"/>
    </w:rPr>
  </w:style>
  <w:style w:type="paragraph" w:styleId="4">
    <w:name w:val="heading 4"/>
    <w:basedOn w:val="a"/>
    <w:next w:val="a"/>
    <w:link w:val="40"/>
    <w:uiPriority w:val="9"/>
    <w:qFormat/>
    <w:rsid w:val="000062C2"/>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uiPriority w:val="9"/>
    <w:semiHidden/>
    <w:unhideWhenUsed/>
    <w:qFormat/>
    <w:rsid w:val="004A4C79"/>
    <w:pPr>
      <w:keepNext/>
      <w:keepLines/>
      <w:spacing w:before="200" w:after="0"/>
      <w:outlineLvl w:val="5"/>
    </w:pPr>
    <w:rPr>
      <w:rFonts w:asciiTheme="majorHAnsi" w:eastAsiaTheme="majorEastAsia" w:hAnsiTheme="majorHAns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3666"/>
    <w:rPr>
      <w:rFonts w:ascii="Times New Roman" w:hAnsi="Times New Roman" w:cs="Times New Roman"/>
      <w:sz w:val="24"/>
      <w:szCs w:val="24"/>
    </w:rPr>
  </w:style>
  <w:style w:type="character" w:customStyle="1" w:styleId="20">
    <w:name w:val="Заголовок 2 Знак"/>
    <w:basedOn w:val="a0"/>
    <w:link w:val="2"/>
    <w:uiPriority w:val="99"/>
    <w:locked/>
    <w:rsid w:val="00F83666"/>
    <w:rPr>
      <w:rFonts w:ascii="Times New Roman" w:hAnsi="Times New Roman" w:cs="Times New Roman"/>
      <w:sz w:val="32"/>
      <w:szCs w:val="32"/>
    </w:rPr>
  </w:style>
  <w:style w:type="character" w:customStyle="1" w:styleId="30">
    <w:name w:val="Заголовок 3 Знак"/>
    <w:basedOn w:val="a0"/>
    <w:link w:val="3"/>
    <w:uiPriority w:val="99"/>
    <w:locked/>
    <w:rsid w:val="00F83666"/>
    <w:rPr>
      <w:rFonts w:ascii="Antiqua" w:hAnsi="Antiqua" w:cs="Antiqua"/>
      <w:b/>
      <w:bCs/>
      <w:sz w:val="24"/>
      <w:szCs w:val="24"/>
      <w:lang w:val="en-AU"/>
    </w:rPr>
  </w:style>
  <w:style w:type="character" w:customStyle="1" w:styleId="40">
    <w:name w:val="Заголовок 4 Знак"/>
    <w:basedOn w:val="a0"/>
    <w:link w:val="4"/>
    <w:uiPriority w:val="9"/>
    <w:locked/>
    <w:rsid w:val="000062C2"/>
    <w:rPr>
      <w:rFonts w:ascii="Times New Roman" w:hAnsi="Times New Roman" w:cs="Times New Roman"/>
      <w:b/>
      <w:bCs/>
      <w:sz w:val="28"/>
      <w:szCs w:val="28"/>
    </w:rPr>
  </w:style>
  <w:style w:type="character" w:customStyle="1" w:styleId="60">
    <w:name w:val="Заголовок 6 Знак"/>
    <w:basedOn w:val="a0"/>
    <w:link w:val="6"/>
    <w:uiPriority w:val="9"/>
    <w:semiHidden/>
    <w:locked/>
    <w:rsid w:val="004A4C79"/>
    <w:rPr>
      <w:rFonts w:asciiTheme="majorHAnsi" w:eastAsiaTheme="majorEastAsia" w:hAnsiTheme="majorHAnsi" w:cs="Times New Roman"/>
      <w:i/>
      <w:iCs/>
      <w:color w:val="243F60" w:themeColor="accent1" w:themeShade="7F"/>
    </w:rPr>
  </w:style>
  <w:style w:type="character" w:styleId="a3">
    <w:name w:val="Hyperlink"/>
    <w:basedOn w:val="a0"/>
    <w:uiPriority w:val="99"/>
    <w:unhideWhenUsed/>
    <w:rsid w:val="004A4080"/>
    <w:rPr>
      <w:rFonts w:ascii="Arial" w:hAnsi="Arial" w:cs="Arial"/>
      <w:color w:val="594FBF"/>
      <w:sz w:val="16"/>
      <w:szCs w:val="16"/>
      <w:u w:val="none"/>
      <w:effect w:val="none"/>
      <w:shd w:val="clear" w:color="auto" w:fill="auto"/>
    </w:rPr>
  </w:style>
  <w:style w:type="paragraph" w:styleId="a4">
    <w:name w:val="Normal (Web)"/>
    <w:basedOn w:val="a"/>
    <w:uiPriority w:val="99"/>
    <w:unhideWhenUsed/>
    <w:rsid w:val="004A408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4A4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9" w:after="369" w:line="240" w:lineRule="auto"/>
      <w:ind w:left="185" w:right="185"/>
    </w:pPr>
    <w:rPr>
      <w:rFonts w:ascii="Courier New" w:hAnsi="Courier New" w:cs="Courier New"/>
      <w:sz w:val="20"/>
      <w:szCs w:val="20"/>
    </w:rPr>
  </w:style>
  <w:style w:type="character" w:customStyle="1" w:styleId="HTML0">
    <w:name w:val="Стандартный HTML Знак"/>
    <w:basedOn w:val="a0"/>
    <w:link w:val="HTML"/>
    <w:uiPriority w:val="99"/>
    <w:locked/>
    <w:rsid w:val="004A4080"/>
    <w:rPr>
      <w:rFonts w:ascii="Courier New" w:hAnsi="Courier New" w:cs="Courier New"/>
      <w:sz w:val="20"/>
      <w:szCs w:val="20"/>
    </w:rPr>
  </w:style>
  <w:style w:type="paragraph" w:styleId="a5">
    <w:name w:val="footer"/>
    <w:basedOn w:val="a"/>
    <w:link w:val="a6"/>
    <w:uiPriority w:val="99"/>
    <w:unhideWhenUsed/>
    <w:rsid w:val="004A408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Нижний колонтитул Знак"/>
    <w:basedOn w:val="a0"/>
    <w:link w:val="a5"/>
    <w:uiPriority w:val="99"/>
    <w:locked/>
    <w:rsid w:val="004A4080"/>
    <w:rPr>
      <w:rFonts w:ascii="Times New Roman" w:hAnsi="Times New Roman" w:cs="Times New Roman"/>
      <w:sz w:val="20"/>
      <w:szCs w:val="20"/>
    </w:rPr>
  </w:style>
  <w:style w:type="paragraph" w:styleId="a7">
    <w:name w:val="List Paragraph"/>
    <w:basedOn w:val="a"/>
    <w:uiPriority w:val="34"/>
    <w:qFormat/>
    <w:rsid w:val="004A4080"/>
    <w:pPr>
      <w:ind w:left="720"/>
      <w:contextualSpacing/>
    </w:pPr>
  </w:style>
  <w:style w:type="paragraph" w:styleId="a8">
    <w:name w:val="header"/>
    <w:basedOn w:val="a"/>
    <w:link w:val="a9"/>
    <w:uiPriority w:val="99"/>
    <w:unhideWhenUsed/>
    <w:rsid w:val="00A96F4D"/>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A96F4D"/>
    <w:rPr>
      <w:rFonts w:cs="Times New Roman"/>
    </w:rPr>
  </w:style>
  <w:style w:type="paragraph" w:styleId="aa">
    <w:name w:val="Body Text"/>
    <w:basedOn w:val="a"/>
    <w:link w:val="ab"/>
    <w:uiPriority w:val="99"/>
    <w:rsid w:val="00F83666"/>
    <w:pPr>
      <w:spacing w:after="0" w:line="240" w:lineRule="auto"/>
      <w:jc w:val="center"/>
    </w:pPr>
    <w:rPr>
      <w:rFonts w:ascii="Times New Roman" w:hAnsi="Times New Roman"/>
      <w:sz w:val="24"/>
      <w:szCs w:val="24"/>
    </w:rPr>
  </w:style>
  <w:style w:type="character" w:customStyle="1" w:styleId="ab">
    <w:name w:val="Основной текст Знак"/>
    <w:basedOn w:val="a0"/>
    <w:link w:val="aa"/>
    <w:uiPriority w:val="99"/>
    <w:locked/>
    <w:rsid w:val="00F83666"/>
    <w:rPr>
      <w:rFonts w:ascii="Times New Roman" w:hAnsi="Times New Roman" w:cs="Times New Roman"/>
      <w:sz w:val="24"/>
      <w:szCs w:val="24"/>
    </w:rPr>
  </w:style>
  <w:style w:type="paragraph" w:styleId="21">
    <w:name w:val="Body Text 2"/>
    <w:basedOn w:val="a"/>
    <w:link w:val="22"/>
    <w:uiPriority w:val="99"/>
    <w:rsid w:val="00F83666"/>
    <w:pPr>
      <w:spacing w:after="0" w:line="360" w:lineRule="auto"/>
      <w:jc w:val="both"/>
    </w:pPr>
    <w:rPr>
      <w:rFonts w:ascii="Times New Roman" w:hAnsi="Times New Roman"/>
      <w:b/>
      <w:bCs/>
      <w:sz w:val="28"/>
      <w:szCs w:val="28"/>
    </w:rPr>
  </w:style>
  <w:style w:type="character" w:customStyle="1" w:styleId="22">
    <w:name w:val="Основной текст 2 Знак"/>
    <w:basedOn w:val="a0"/>
    <w:link w:val="21"/>
    <w:uiPriority w:val="99"/>
    <w:locked/>
    <w:rsid w:val="00F83666"/>
    <w:rPr>
      <w:rFonts w:ascii="Times New Roman" w:hAnsi="Times New Roman" w:cs="Times New Roman"/>
      <w:b/>
      <w:bCs/>
      <w:sz w:val="28"/>
      <w:szCs w:val="28"/>
    </w:rPr>
  </w:style>
  <w:style w:type="paragraph" w:styleId="23">
    <w:name w:val="Body Text Indent 2"/>
    <w:basedOn w:val="a"/>
    <w:link w:val="24"/>
    <w:uiPriority w:val="99"/>
    <w:rsid w:val="00F83666"/>
    <w:pPr>
      <w:spacing w:after="0" w:line="360" w:lineRule="auto"/>
      <w:ind w:firstLine="720"/>
      <w:jc w:val="both"/>
    </w:pPr>
    <w:rPr>
      <w:rFonts w:ascii="Times New Roman" w:hAnsi="Times New Roman"/>
      <w:sz w:val="28"/>
      <w:szCs w:val="28"/>
    </w:rPr>
  </w:style>
  <w:style w:type="character" w:customStyle="1" w:styleId="24">
    <w:name w:val="Основной текст с отступом 2 Знак"/>
    <w:basedOn w:val="a0"/>
    <w:link w:val="23"/>
    <w:uiPriority w:val="99"/>
    <w:locked/>
    <w:rsid w:val="00F83666"/>
    <w:rPr>
      <w:rFonts w:ascii="Times New Roman" w:hAnsi="Times New Roman" w:cs="Times New Roman"/>
      <w:sz w:val="28"/>
      <w:szCs w:val="28"/>
    </w:rPr>
  </w:style>
  <w:style w:type="paragraph" w:customStyle="1" w:styleId="Blockquote">
    <w:name w:val="Blockquote"/>
    <w:basedOn w:val="a"/>
    <w:uiPriority w:val="99"/>
    <w:rsid w:val="00F83666"/>
    <w:pPr>
      <w:spacing w:before="100" w:after="100" w:line="240" w:lineRule="auto"/>
      <w:ind w:left="360" w:right="360"/>
    </w:pPr>
    <w:rPr>
      <w:rFonts w:ascii="Times New Roman" w:hAnsi="Times New Roman"/>
      <w:sz w:val="24"/>
      <w:szCs w:val="24"/>
      <w:lang w:eastAsia="en-US"/>
    </w:rPr>
  </w:style>
  <w:style w:type="character" w:styleId="ac">
    <w:name w:val="Strong"/>
    <w:basedOn w:val="a0"/>
    <w:uiPriority w:val="22"/>
    <w:qFormat/>
    <w:rsid w:val="00F83666"/>
    <w:rPr>
      <w:rFonts w:cs="Times New Roman"/>
      <w:b/>
      <w:bCs/>
    </w:rPr>
  </w:style>
  <w:style w:type="paragraph" w:styleId="31">
    <w:name w:val="Body Text Indent 3"/>
    <w:basedOn w:val="a"/>
    <w:link w:val="32"/>
    <w:uiPriority w:val="99"/>
    <w:rsid w:val="000062C2"/>
    <w:pPr>
      <w:spacing w:after="0" w:line="240" w:lineRule="auto"/>
      <w:ind w:firstLine="545"/>
      <w:jc w:val="both"/>
    </w:pPr>
    <w:rPr>
      <w:rFonts w:ascii="Times New Roman" w:hAnsi="Times New Roman"/>
      <w:sz w:val="28"/>
      <w:szCs w:val="28"/>
    </w:rPr>
  </w:style>
  <w:style w:type="character" w:customStyle="1" w:styleId="32">
    <w:name w:val="Основной текст с отступом 3 Знак"/>
    <w:basedOn w:val="a0"/>
    <w:link w:val="31"/>
    <w:uiPriority w:val="99"/>
    <w:locked/>
    <w:rsid w:val="000062C2"/>
    <w:rPr>
      <w:rFonts w:ascii="Times New Roman" w:hAnsi="Times New Roman" w:cs="Times New Roman"/>
      <w:sz w:val="28"/>
      <w:szCs w:val="28"/>
    </w:rPr>
  </w:style>
  <w:style w:type="character" w:styleId="ad">
    <w:name w:val="page number"/>
    <w:basedOn w:val="a0"/>
    <w:uiPriority w:val="99"/>
    <w:rsid w:val="000062C2"/>
    <w:rPr>
      <w:rFonts w:cs="Times New Roman"/>
    </w:rPr>
  </w:style>
  <w:style w:type="paragraph" w:styleId="11">
    <w:name w:val="toc 1"/>
    <w:basedOn w:val="a"/>
    <w:next w:val="a"/>
    <w:autoRedefine/>
    <w:uiPriority w:val="39"/>
    <w:semiHidden/>
    <w:rsid w:val="000062C2"/>
    <w:pPr>
      <w:spacing w:after="0" w:line="240" w:lineRule="auto"/>
    </w:pPr>
    <w:rPr>
      <w:rFonts w:ascii="Times New Roman" w:hAnsi="Times New Roman"/>
      <w:sz w:val="20"/>
      <w:szCs w:val="20"/>
    </w:rPr>
  </w:style>
  <w:style w:type="paragraph" w:styleId="25">
    <w:name w:val="toc 2"/>
    <w:basedOn w:val="a"/>
    <w:next w:val="a"/>
    <w:autoRedefine/>
    <w:uiPriority w:val="39"/>
    <w:semiHidden/>
    <w:rsid w:val="000062C2"/>
    <w:pPr>
      <w:spacing w:after="0" w:line="240" w:lineRule="auto"/>
      <w:ind w:left="200"/>
    </w:pPr>
    <w:rPr>
      <w:rFonts w:ascii="Times New Roman" w:hAnsi="Times New Roman"/>
      <w:sz w:val="20"/>
      <w:szCs w:val="20"/>
    </w:rPr>
  </w:style>
  <w:style w:type="paragraph" w:styleId="ae">
    <w:name w:val="Body Text Indent"/>
    <w:basedOn w:val="a"/>
    <w:link w:val="af"/>
    <w:uiPriority w:val="99"/>
    <w:rsid w:val="000062C2"/>
    <w:pPr>
      <w:spacing w:after="120" w:line="240" w:lineRule="auto"/>
      <w:ind w:left="283"/>
    </w:pPr>
    <w:rPr>
      <w:rFonts w:ascii="Times New Roman" w:hAnsi="Times New Roman"/>
      <w:sz w:val="20"/>
      <w:szCs w:val="20"/>
    </w:rPr>
  </w:style>
  <w:style w:type="character" w:customStyle="1" w:styleId="af">
    <w:name w:val="Основной текст с отступом Знак"/>
    <w:basedOn w:val="a0"/>
    <w:link w:val="ae"/>
    <w:uiPriority w:val="99"/>
    <w:locked/>
    <w:rsid w:val="000062C2"/>
    <w:rPr>
      <w:rFonts w:ascii="Times New Roman" w:hAnsi="Times New Roman" w:cs="Times New Roman"/>
      <w:sz w:val="20"/>
      <w:szCs w:val="20"/>
    </w:rPr>
  </w:style>
  <w:style w:type="paragraph" w:customStyle="1" w:styleId="FR2">
    <w:name w:val="FR2"/>
    <w:rsid w:val="0032460F"/>
    <w:pPr>
      <w:widowControl w:val="0"/>
      <w:autoSpaceDE w:val="0"/>
      <w:autoSpaceDN w:val="0"/>
      <w:spacing w:after="0" w:line="240" w:lineRule="auto"/>
      <w:ind w:left="2200" w:hanging="1960"/>
    </w:pPr>
    <w:rPr>
      <w:rFonts w:ascii="Arial" w:hAnsi="Arial" w:cs="Arial"/>
      <w:noProof/>
      <w:sz w:val="16"/>
      <w:szCs w:val="16"/>
      <w:lang w:val="en-US"/>
    </w:rPr>
  </w:style>
  <w:style w:type="character" w:customStyle="1" w:styleId="af0">
    <w:name w:val="номер страницы"/>
    <w:basedOn w:val="a0"/>
    <w:uiPriority w:val="99"/>
    <w:rsid w:val="0032460F"/>
    <w:rPr>
      <w:rFonts w:cs="Times New Roman"/>
    </w:rPr>
  </w:style>
  <w:style w:type="paragraph" w:styleId="af1">
    <w:name w:val="footnote text"/>
    <w:basedOn w:val="a"/>
    <w:link w:val="af2"/>
    <w:uiPriority w:val="99"/>
    <w:semiHidden/>
    <w:rsid w:val="00CD5984"/>
    <w:pPr>
      <w:spacing w:after="0" w:line="240" w:lineRule="auto"/>
    </w:pPr>
    <w:rPr>
      <w:rFonts w:ascii="Times New Roman" w:hAnsi="Times New Roman"/>
      <w:sz w:val="20"/>
      <w:szCs w:val="20"/>
    </w:rPr>
  </w:style>
  <w:style w:type="character" w:customStyle="1" w:styleId="af2">
    <w:name w:val="Текст сноски Знак"/>
    <w:basedOn w:val="a0"/>
    <w:link w:val="af1"/>
    <w:uiPriority w:val="99"/>
    <w:semiHidden/>
    <w:locked/>
    <w:rsid w:val="00CD5984"/>
    <w:rPr>
      <w:rFonts w:ascii="Times New Roman" w:hAnsi="Times New Roman" w:cs="Times New Roman"/>
      <w:sz w:val="20"/>
      <w:szCs w:val="20"/>
    </w:rPr>
  </w:style>
  <w:style w:type="character" w:styleId="af3">
    <w:name w:val="footnote reference"/>
    <w:basedOn w:val="a0"/>
    <w:uiPriority w:val="99"/>
    <w:semiHidden/>
    <w:rsid w:val="00CD5984"/>
    <w:rPr>
      <w:rFonts w:cs="Times New Roman"/>
      <w:vertAlign w:val="superscript"/>
    </w:rPr>
  </w:style>
  <w:style w:type="paragraph" w:styleId="af4">
    <w:name w:val="Balloon Text"/>
    <w:basedOn w:val="a"/>
    <w:link w:val="af5"/>
    <w:uiPriority w:val="99"/>
    <w:semiHidden/>
    <w:unhideWhenUsed/>
    <w:rsid w:val="00CD598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CD5984"/>
    <w:rPr>
      <w:rFonts w:ascii="Tahoma" w:hAnsi="Tahoma" w:cs="Tahoma"/>
      <w:sz w:val="16"/>
      <w:szCs w:val="16"/>
    </w:rPr>
  </w:style>
  <w:style w:type="paragraph" w:customStyle="1" w:styleId="ARTHUR">
    <w:name w:val="ARTHUR"/>
    <w:basedOn w:val="a"/>
    <w:rsid w:val="00864E9F"/>
    <w:pPr>
      <w:overflowPunct w:val="0"/>
      <w:autoSpaceDE w:val="0"/>
      <w:autoSpaceDN w:val="0"/>
      <w:adjustRightInd w:val="0"/>
      <w:spacing w:after="0" w:line="240" w:lineRule="auto"/>
      <w:ind w:left="737" w:right="567" w:firstLine="709"/>
      <w:jc w:val="both"/>
      <w:textAlignment w:val="baseline"/>
    </w:pPr>
    <w:rPr>
      <w:rFonts w:ascii="Pragmatica" w:hAnsi="Pragmatica" w:cs="Pragmatica"/>
      <w:sz w:val="20"/>
      <w:szCs w:val="20"/>
    </w:rPr>
  </w:style>
  <w:style w:type="paragraph" w:customStyle="1" w:styleId="12">
    <w:name w:val="Обычный1"/>
    <w:link w:val="Normal"/>
    <w:rsid w:val="00864E9F"/>
    <w:pPr>
      <w:widowControl w:val="0"/>
      <w:spacing w:after="0" w:line="260" w:lineRule="auto"/>
      <w:ind w:firstLine="340"/>
      <w:jc w:val="both"/>
    </w:pPr>
    <w:rPr>
      <w:rFonts w:ascii="Times New Roman" w:hAnsi="Times New Roman"/>
      <w:szCs w:val="20"/>
    </w:rPr>
  </w:style>
  <w:style w:type="character" w:customStyle="1" w:styleId="Normal">
    <w:name w:val="Normal Знак"/>
    <w:basedOn w:val="a0"/>
    <w:link w:val="12"/>
    <w:locked/>
    <w:rsid w:val="00864E9F"/>
    <w:rPr>
      <w:rFonts w:ascii="Times New Roman" w:hAnsi="Times New Roman" w:cs="Times New Roman"/>
      <w:snapToGrid w:val="0"/>
      <w:sz w:val="20"/>
      <w:szCs w:val="20"/>
    </w:rPr>
  </w:style>
  <w:style w:type="paragraph" w:customStyle="1" w:styleId="13">
    <w:name w:val="заголовок 1"/>
    <w:basedOn w:val="a"/>
    <w:next w:val="a"/>
    <w:rsid w:val="00864E9F"/>
    <w:pPr>
      <w:keepNext/>
      <w:autoSpaceDE w:val="0"/>
      <w:autoSpaceDN w:val="0"/>
      <w:spacing w:before="240" w:after="60" w:line="240" w:lineRule="auto"/>
    </w:pPr>
    <w:rPr>
      <w:rFonts w:ascii="Arial" w:hAnsi="Arial" w:cs="Arial"/>
      <w:b/>
      <w:bCs/>
      <w:kern w:val="28"/>
      <w:sz w:val="28"/>
      <w:szCs w:val="28"/>
      <w:lang w:val="en-US"/>
    </w:rPr>
  </w:style>
  <w:style w:type="table" w:styleId="af6">
    <w:name w:val="Table Grid"/>
    <w:basedOn w:val="a1"/>
    <w:uiPriority w:val="59"/>
    <w:rsid w:val="00864E9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
    <w:name w:val="Just"/>
    <w:uiPriority w:val="99"/>
    <w:rsid w:val="00414C73"/>
    <w:pPr>
      <w:autoSpaceDE w:val="0"/>
      <w:autoSpaceDN w:val="0"/>
      <w:adjustRightInd w:val="0"/>
      <w:spacing w:before="40" w:after="40" w:line="240" w:lineRule="auto"/>
      <w:ind w:firstLine="568"/>
      <w:jc w:val="both"/>
    </w:pPr>
    <w:rPr>
      <w:rFonts w:ascii="Times New Roman" w:hAnsi="Times New Roman"/>
      <w:sz w:val="24"/>
      <w:szCs w:val="24"/>
      <w:lang w:eastAsia="uk-UA"/>
    </w:rPr>
  </w:style>
  <w:style w:type="paragraph" w:customStyle="1" w:styleId="Text1">
    <w:name w:val="Text1"/>
    <w:basedOn w:val="a"/>
    <w:rsid w:val="00414C73"/>
    <w:pPr>
      <w:overflowPunct w:val="0"/>
      <w:autoSpaceDE w:val="0"/>
      <w:autoSpaceDN w:val="0"/>
      <w:adjustRightInd w:val="0"/>
      <w:spacing w:after="10" w:line="216" w:lineRule="auto"/>
      <w:ind w:firstLine="340"/>
      <w:jc w:val="both"/>
      <w:textAlignment w:val="baseline"/>
    </w:pPr>
    <w:rPr>
      <w:rFonts w:ascii="Times New Roman CYR" w:hAnsi="Times New Roman CYR"/>
      <w:szCs w:val="20"/>
      <w:lang w:val="uk-UA" w:eastAsia="uk-UA"/>
    </w:rPr>
  </w:style>
  <w:style w:type="paragraph" w:styleId="af7">
    <w:name w:val="List Bullet"/>
    <w:basedOn w:val="a"/>
    <w:uiPriority w:val="99"/>
    <w:rsid w:val="00414C73"/>
    <w:pPr>
      <w:overflowPunct w:val="0"/>
      <w:autoSpaceDE w:val="0"/>
      <w:autoSpaceDN w:val="0"/>
      <w:adjustRightInd w:val="0"/>
      <w:spacing w:after="10" w:line="216" w:lineRule="auto"/>
      <w:ind w:left="341" w:hanging="284"/>
      <w:jc w:val="both"/>
      <w:textAlignment w:val="baseline"/>
    </w:pPr>
    <w:rPr>
      <w:rFonts w:ascii="Times New Roman CYR" w:hAnsi="Times New Roman CYR"/>
      <w:szCs w:val="20"/>
      <w:lang w:val="uk-UA" w:eastAsia="uk-UA"/>
    </w:rPr>
  </w:style>
  <w:style w:type="paragraph" w:customStyle="1" w:styleId="TextB">
    <w:name w:val="Text_B"/>
    <w:basedOn w:val="Text1"/>
    <w:rsid w:val="00414C73"/>
    <w:pPr>
      <w:ind w:left="284" w:hanging="284"/>
    </w:pPr>
  </w:style>
  <w:style w:type="paragraph" w:styleId="af8">
    <w:name w:val="Title"/>
    <w:basedOn w:val="a"/>
    <w:link w:val="af9"/>
    <w:uiPriority w:val="10"/>
    <w:qFormat/>
    <w:rsid w:val="005D69B8"/>
    <w:pPr>
      <w:spacing w:after="0" w:line="360" w:lineRule="auto"/>
      <w:ind w:right="-187" w:firstLine="709"/>
      <w:jc w:val="center"/>
    </w:pPr>
    <w:rPr>
      <w:rFonts w:ascii="Times New Roman" w:eastAsia="MS Mincho" w:hAnsi="Times New Roman"/>
      <w:b/>
      <w:sz w:val="28"/>
      <w:szCs w:val="20"/>
    </w:rPr>
  </w:style>
  <w:style w:type="character" w:customStyle="1" w:styleId="af9">
    <w:name w:val="Название Знак"/>
    <w:basedOn w:val="a0"/>
    <w:link w:val="af8"/>
    <w:uiPriority w:val="10"/>
    <w:locked/>
    <w:rsid w:val="005D69B8"/>
    <w:rPr>
      <w:rFonts w:ascii="Times New Roman" w:eastAsia="MS Mincho" w:hAnsi="Times New Roman" w:cs="Times New Roman"/>
      <w:b/>
      <w:sz w:val="20"/>
      <w:szCs w:val="20"/>
    </w:rPr>
  </w:style>
  <w:style w:type="paragraph" w:styleId="afa">
    <w:name w:val="Block Text"/>
    <w:basedOn w:val="a"/>
    <w:uiPriority w:val="99"/>
    <w:rsid w:val="005D69B8"/>
    <w:pPr>
      <w:spacing w:before="180" w:after="0" w:line="240" w:lineRule="auto"/>
      <w:ind w:left="80" w:right="-2580" w:firstLine="280"/>
    </w:pPr>
    <w:rPr>
      <w:rFonts w:ascii="Times New Roman" w:eastAsia="MS Mincho" w:hAnsi="Times New Roman"/>
      <w:color w:val="000000"/>
      <w:sz w:val="28"/>
      <w:szCs w:val="28"/>
    </w:rPr>
  </w:style>
  <w:style w:type="paragraph" w:styleId="33">
    <w:name w:val="Body Text 3"/>
    <w:basedOn w:val="a"/>
    <w:link w:val="34"/>
    <w:uiPriority w:val="99"/>
    <w:semiHidden/>
    <w:unhideWhenUsed/>
    <w:rsid w:val="001A13B3"/>
    <w:pPr>
      <w:spacing w:after="120"/>
    </w:pPr>
    <w:rPr>
      <w:sz w:val="16"/>
      <w:szCs w:val="16"/>
    </w:rPr>
  </w:style>
  <w:style w:type="character" w:customStyle="1" w:styleId="34">
    <w:name w:val="Основной текст 3 Знак"/>
    <w:basedOn w:val="a0"/>
    <w:link w:val="33"/>
    <w:uiPriority w:val="99"/>
    <w:semiHidden/>
    <w:locked/>
    <w:rsid w:val="001A13B3"/>
    <w:rPr>
      <w:rFonts w:cs="Times New Roman"/>
      <w:sz w:val="16"/>
      <w:szCs w:val="16"/>
    </w:rPr>
  </w:style>
  <w:style w:type="paragraph" w:styleId="35">
    <w:name w:val="toc 3"/>
    <w:basedOn w:val="a"/>
    <w:next w:val="a"/>
    <w:autoRedefine/>
    <w:uiPriority w:val="39"/>
    <w:semiHidden/>
    <w:unhideWhenUsed/>
    <w:rsid w:val="001A13B3"/>
    <w:pPr>
      <w:spacing w:after="100"/>
      <w:ind w:left="440"/>
    </w:pPr>
  </w:style>
  <w:style w:type="paragraph" w:customStyle="1" w:styleId="26">
    <w:name w:val="Обычный2"/>
    <w:rsid w:val="001A13B3"/>
    <w:pPr>
      <w:spacing w:before="100" w:after="100" w:line="240" w:lineRule="auto"/>
    </w:pPr>
    <w:rPr>
      <w:rFonts w:ascii="Times New Roman" w:hAnsi="Times New Roman"/>
      <w:sz w:val="24"/>
      <w:szCs w:val="20"/>
    </w:rPr>
  </w:style>
  <w:style w:type="paragraph" w:styleId="afb">
    <w:name w:val="Subtitle"/>
    <w:basedOn w:val="a"/>
    <w:link w:val="afc"/>
    <w:uiPriority w:val="11"/>
    <w:qFormat/>
    <w:rsid w:val="00DD4C8F"/>
    <w:pPr>
      <w:spacing w:after="0" w:line="360" w:lineRule="auto"/>
      <w:ind w:firstLine="709"/>
      <w:jc w:val="center"/>
    </w:pPr>
    <w:rPr>
      <w:rFonts w:ascii="Times New Roman" w:hAnsi="Times New Roman"/>
      <w:iCs/>
      <w:color w:val="000000"/>
      <w:sz w:val="28"/>
      <w:szCs w:val="28"/>
    </w:rPr>
  </w:style>
  <w:style w:type="character" w:customStyle="1" w:styleId="afc">
    <w:name w:val="Подзаголовок Знак"/>
    <w:basedOn w:val="a0"/>
    <w:link w:val="afb"/>
    <w:uiPriority w:val="11"/>
    <w:locked/>
    <w:rsid w:val="00DD4C8F"/>
    <w:rPr>
      <w:rFonts w:ascii="Times New Roman" w:hAnsi="Times New Roman" w:cs="Times New Roman"/>
      <w:iCs/>
      <w:color w:val="000000"/>
      <w:sz w:val="28"/>
      <w:szCs w:val="28"/>
    </w:rPr>
  </w:style>
  <w:style w:type="paragraph" w:customStyle="1" w:styleId="afd">
    <w:name w:val="Чертежный"/>
    <w:rsid w:val="00D36394"/>
    <w:pPr>
      <w:spacing w:after="0" w:line="240" w:lineRule="auto"/>
      <w:jc w:val="both"/>
    </w:pPr>
    <w:rPr>
      <w:rFonts w:ascii="ISOCPEUR" w:hAnsi="ISOCPEUR"/>
      <w:i/>
      <w:sz w:val="28"/>
      <w:szCs w:val="20"/>
      <w:lang w:val="uk-UA"/>
    </w:rPr>
  </w:style>
  <w:style w:type="character" w:styleId="afe">
    <w:name w:val="Emphasis"/>
    <w:basedOn w:val="a0"/>
    <w:uiPriority w:val="20"/>
    <w:qFormat/>
    <w:rsid w:val="00F433F0"/>
    <w:rPr>
      <w:rFonts w:cs="Times New Roman"/>
      <w:i/>
      <w:iCs/>
    </w:rPr>
  </w:style>
  <w:style w:type="paragraph" w:customStyle="1" w:styleId="u">
    <w:name w:val="u"/>
    <w:basedOn w:val="a"/>
    <w:rsid w:val="00F433F0"/>
    <w:pPr>
      <w:spacing w:after="0" w:line="240" w:lineRule="auto"/>
      <w:ind w:firstLine="312"/>
      <w:jc w:val="both"/>
    </w:pPr>
    <w:rPr>
      <w:rFonts w:ascii="Times New Roman" w:hAnsi="Times New Roman"/>
      <w:sz w:val="24"/>
      <w:szCs w:val="24"/>
    </w:rPr>
  </w:style>
  <w:style w:type="paragraph" w:customStyle="1" w:styleId="c">
    <w:name w:val="c"/>
    <w:basedOn w:val="a"/>
    <w:rsid w:val="00F433F0"/>
    <w:pPr>
      <w:spacing w:after="0" w:line="240" w:lineRule="auto"/>
      <w:jc w:val="center"/>
    </w:pPr>
    <w:rPr>
      <w:rFonts w:ascii="Times New Roman" w:hAnsi="Times New Roman"/>
      <w:sz w:val="24"/>
      <w:szCs w:val="24"/>
    </w:rPr>
  </w:style>
  <w:style w:type="paragraph" w:styleId="aff">
    <w:name w:val="No Spacing"/>
    <w:uiPriority w:val="1"/>
    <w:qFormat/>
    <w:rsid w:val="00F433F0"/>
    <w:pPr>
      <w:spacing w:after="0" w:line="240" w:lineRule="auto"/>
    </w:pPr>
    <w:rPr>
      <w:rFonts w:ascii="Calibri" w:hAnsi="Calibri"/>
    </w:rPr>
  </w:style>
  <w:style w:type="paragraph" w:customStyle="1" w:styleId="aff0">
    <w:name w:val="Документ"/>
    <w:basedOn w:val="a"/>
    <w:rsid w:val="00F433F0"/>
    <w:pPr>
      <w:spacing w:after="0" w:line="360" w:lineRule="auto"/>
      <w:ind w:firstLine="709"/>
      <w:jc w:val="both"/>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6AC9-C99E-4998-90EA-3E81DF9C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5635</Words>
  <Characters>32125</Characters>
  <Application>Microsoft Office Word</Application>
  <DocSecurity>0</DocSecurity>
  <Lines>267</Lines>
  <Paragraphs>75</Paragraphs>
  <ScaleCrop>false</ScaleCrop>
  <Company>Microsoft</Company>
  <LinksUpToDate>false</LinksUpToDate>
  <CharactersWithSpaces>37685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space</cp:lastModifiedBy>
  <cp:revision>3</cp:revision>
  <dcterms:created xsi:type="dcterms:W3CDTF">2019-01-14T18:08:00Z</dcterms:created>
  <dcterms:modified xsi:type="dcterms:W3CDTF">2019-01-15T17:21:00Z</dcterms:modified>
</cp:coreProperties>
</file>