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9" w:rsidRDefault="008C5B5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FE6CE0" w:rsidRDefault="00FE6CE0" w:rsidP="00FE6CE0">
      <w:pPr>
        <w:pStyle w:val="1"/>
        <w:ind w:firstLine="0"/>
        <w:rPr>
          <w:b/>
        </w:rPr>
      </w:pPr>
    </w:p>
    <w:p w:rsidR="00AC44C9" w:rsidRPr="008C5B56" w:rsidRDefault="008C5B56" w:rsidP="00FE6CE0">
      <w:pPr>
        <w:pStyle w:val="1"/>
        <w:ind w:firstLine="0"/>
        <w:rPr>
          <w:b/>
        </w:rPr>
      </w:pPr>
      <w:r w:rsidRPr="008C5B56">
        <w:rPr>
          <w:b/>
        </w:rPr>
        <w:t>ВВЕДЕНИЕ</w:t>
      </w:r>
      <w:r w:rsidR="00FE6CE0" w:rsidRPr="004E1FE6">
        <w:t>………………………………………………………………………</w:t>
      </w:r>
      <w:r w:rsidR="004E1FE6" w:rsidRPr="004E1FE6">
        <w:t>…3</w:t>
      </w:r>
    </w:p>
    <w:p w:rsidR="00AC44C9" w:rsidRDefault="00FE6CE0" w:rsidP="00FE6CE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Глава 1. </w:t>
      </w:r>
      <w:r w:rsidR="00AC44C9">
        <w:rPr>
          <w:bCs/>
          <w:sz w:val="28"/>
        </w:rPr>
        <w:t>Нормативно – правовая основа экономической безопасности России</w:t>
      </w:r>
      <w:r>
        <w:rPr>
          <w:bCs/>
          <w:sz w:val="28"/>
        </w:rPr>
        <w:t>…</w:t>
      </w:r>
      <w:r w:rsidR="004E1FE6">
        <w:rPr>
          <w:bCs/>
          <w:sz w:val="28"/>
        </w:rPr>
        <w:t>…………………………………………………………………………….6</w:t>
      </w:r>
    </w:p>
    <w:p w:rsidR="00AC44C9" w:rsidRDefault="00FE6CE0" w:rsidP="00FE6CE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2. </w:t>
      </w:r>
      <w:r w:rsidR="00AC44C9">
        <w:rPr>
          <w:sz w:val="28"/>
        </w:rPr>
        <w:t>Понятие и структура экономической безопасности государства</w:t>
      </w:r>
      <w:r w:rsidR="004E1FE6">
        <w:rPr>
          <w:sz w:val="28"/>
        </w:rPr>
        <w:t>………8</w:t>
      </w:r>
    </w:p>
    <w:p w:rsidR="00AC44C9" w:rsidRDefault="00FE6CE0" w:rsidP="00FE6CE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3. </w:t>
      </w:r>
      <w:r w:rsidR="00AC44C9">
        <w:rPr>
          <w:sz w:val="28"/>
        </w:rPr>
        <w:t>Классификация угроз экономической безопасности</w:t>
      </w:r>
      <w:r w:rsidR="004E1FE6">
        <w:rPr>
          <w:sz w:val="28"/>
        </w:rPr>
        <w:t>………………….10</w:t>
      </w:r>
    </w:p>
    <w:p w:rsidR="00AC44C9" w:rsidRDefault="00FE6CE0" w:rsidP="00FE6CE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4. </w:t>
      </w:r>
      <w:r w:rsidR="00AC44C9">
        <w:rPr>
          <w:sz w:val="28"/>
        </w:rPr>
        <w:t>Механизм обеспечения экономической безопасности</w:t>
      </w:r>
      <w:r w:rsidR="004E1FE6">
        <w:rPr>
          <w:sz w:val="28"/>
        </w:rPr>
        <w:t>……………….13</w:t>
      </w:r>
    </w:p>
    <w:p w:rsidR="00FE6CE0" w:rsidRDefault="00FE6CE0" w:rsidP="00FE6CE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4.1. </w:t>
      </w:r>
      <w:r w:rsidRPr="00FE6CE0">
        <w:rPr>
          <w:sz w:val="28"/>
        </w:rPr>
        <w:t>Мониторинг факторов, определяющих угрозы экономической безопасности Российской Федерации</w:t>
      </w:r>
      <w:r w:rsidR="004E1FE6">
        <w:rPr>
          <w:sz w:val="28"/>
        </w:rPr>
        <w:t>……………………………………………………………13</w:t>
      </w:r>
    </w:p>
    <w:p w:rsidR="00FE6CE0" w:rsidRPr="00FE6CE0" w:rsidRDefault="00FE6CE0" w:rsidP="00FE6CE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4.2. </w:t>
      </w:r>
      <w:r w:rsidRPr="00FE6CE0">
        <w:rPr>
          <w:sz w:val="28"/>
        </w:rPr>
        <w:t>Разработка критериев и параметров (пороговых значений) экономической безопасности Российской Федерации</w:t>
      </w:r>
      <w:r w:rsidR="004E1FE6">
        <w:rPr>
          <w:sz w:val="28"/>
        </w:rPr>
        <w:t>…………………………………………….13</w:t>
      </w:r>
    </w:p>
    <w:p w:rsidR="00FE6CE0" w:rsidRPr="00FE6CE0" w:rsidRDefault="00FE6CE0" w:rsidP="00FE6CE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4.3. </w:t>
      </w:r>
      <w:r w:rsidRPr="00FE6CE0">
        <w:rPr>
          <w:sz w:val="28"/>
        </w:rPr>
        <w:t>Деятельность государства по обеспечению экономической безопасности Российской Федерации осуществляется по следующим основным направлениям</w:t>
      </w:r>
      <w:r w:rsidR="004E1FE6">
        <w:rPr>
          <w:sz w:val="28"/>
        </w:rPr>
        <w:t>………………………………………………………………………14</w:t>
      </w:r>
    </w:p>
    <w:p w:rsidR="00AC44C9" w:rsidRPr="004E1FE6" w:rsidRDefault="008C5B56" w:rsidP="00FE6CE0">
      <w:pPr>
        <w:spacing w:line="360" w:lineRule="auto"/>
        <w:jc w:val="both"/>
        <w:rPr>
          <w:sz w:val="28"/>
        </w:rPr>
      </w:pPr>
      <w:r w:rsidRPr="008C5B56">
        <w:rPr>
          <w:b/>
          <w:sz w:val="28"/>
        </w:rPr>
        <w:t>ЗАКЛЮЧЕНИЕ</w:t>
      </w:r>
      <w:r w:rsidR="004E1FE6" w:rsidRPr="004E1FE6">
        <w:rPr>
          <w:sz w:val="28"/>
        </w:rPr>
        <w:t>………………………………………………………………….15</w:t>
      </w:r>
    </w:p>
    <w:p w:rsidR="00AC44C9" w:rsidRPr="004E1FE6" w:rsidRDefault="008C5B56" w:rsidP="00FE6CE0">
      <w:pPr>
        <w:spacing w:line="360" w:lineRule="auto"/>
        <w:jc w:val="both"/>
        <w:rPr>
          <w:sz w:val="28"/>
        </w:rPr>
      </w:pPr>
      <w:r w:rsidRPr="008C5B56">
        <w:rPr>
          <w:b/>
          <w:sz w:val="28"/>
        </w:rPr>
        <w:t>СПИСОК ИСПОЛЬЗОВАННЫХ ИСТОЧНИКОВ</w:t>
      </w:r>
      <w:bookmarkStart w:id="0" w:name="_GoBack"/>
      <w:r w:rsidR="004E1FE6" w:rsidRPr="004E1FE6">
        <w:rPr>
          <w:sz w:val="28"/>
        </w:rPr>
        <w:t>…………………………17</w:t>
      </w:r>
    </w:p>
    <w:bookmarkEnd w:id="0"/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>
      <w:pPr>
        <w:spacing w:line="360" w:lineRule="auto"/>
        <w:ind w:firstLine="709"/>
        <w:jc w:val="center"/>
        <w:rPr>
          <w:b/>
          <w:sz w:val="28"/>
        </w:rPr>
      </w:pPr>
    </w:p>
    <w:p w:rsidR="008C5B56" w:rsidRDefault="008C5B56" w:rsidP="00FE6CE0">
      <w:pPr>
        <w:spacing w:line="360" w:lineRule="auto"/>
        <w:rPr>
          <w:b/>
          <w:sz w:val="28"/>
        </w:rPr>
      </w:pPr>
    </w:p>
    <w:p w:rsidR="00AC44C9" w:rsidRDefault="008C5B5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C44C9" w:rsidRDefault="00AC44C9">
      <w:pPr>
        <w:spacing w:line="360" w:lineRule="auto"/>
        <w:ind w:firstLine="709"/>
        <w:jc w:val="center"/>
        <w:rPr>
          <w:b/>
          <w:sz w:val="28"/>
        </w:rPr>
      </w:pPr>
    </w:p>
    <w:p w:rsidR="00AC44C9" w:rsidRDefault="00AC44C9">
      <w:pPr>
        <w:pStyle w:val="a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Потребность в защите от нежелательных внешних воздействий и радикальных внутренних изменений, иначе говоря, потребность в безопасности - это базовая, основополагающая потребность, как жизни отдельного человека, семьи, так и различных объединений людей, включая общество и государство. В условиях формирования рыночной экономики сфера безопасного существования настолько сузилась, что постоянное и массовое неудовлетворение этой потребности оказывает негативное воздействие на развитие функционирование отдельных граждан, семей, организаций, государства и общества в целом, усугубляя кризисное состояние всех сфер его жизнедеятельности.</w:t>
      </w:r>
    </w:p>
    <w:p w:rsidR="00AC44C9" w:rsidRDefault="00AC44C9">
      <w:pPr>
        <w:pStyle w:val="a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Экономическая безопасность государства представляет собой сложную и многоплановую конструкцию. Будучи частью системы национальной безопасности, она одновременно составляет основу для формирования всех входящих в ее структуру элементов:</w:t>
      </w:r>
    </w:p>
    <w:p w:rsidR="00AC44C9" w:rsidRDefault="00AC44C9">
      <w:pPr>
        <w:pStyle w:val="a5"/>
        <w:numPr>
          <w:ilvl w:val="0"/>
          <w:numId w:val="4"/>
        </w:numPr>
        <w:tabs>
          <w:tab w:val="left" w:pos="1429"/>
        </w:tabs>
        <w:ind w:left="142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военной,</w:t>
      </w:r>
    </w:p>
    <w:p w:rsidR="00AC44C9" w:rsidRDefault="00AC44C9">
      <w:pPr>
        <w:pStyle w:val="a5"/>
        <w:numPr>
          <w:ilvl w:val="0"/>
          <w:numId w:val="4"/>
        </w:numPr>
        <w:tabs>
          <w:tab w:val="left" w:pos="1429"/>
        </w:tabs>
        <w:ind w:left="142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технологической,</w:t>
      </w:r>
    </w:p>
    <w:p w:rsidR="00AC44C9" w:rsidRDefault="00AC44C9">
      <w:pPr>
        <w:pStyle w:val="a5"/>
        <w:numPr>
          <w:ilvl w:val="0"/>
          <w:numId w:val="4"/>
        </w:numPr>
        <w:tabs>
          <w:tab w:val="left" w:pos="1429"/>
        </w:tabs>
        <w:ind w:left="142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продовольственной,</w:t>
      </w:r>
    </w:p>
    <w:p w:rsidR="00AC44C9" w:rsidRDefault="00AC44C9">
      <w:pPr>
        <w:pStyle w:val="a5"/>
        <w:numPr>
          <w:ilvl w:val="0"/>
          <w:numId w:val="4"/>
        </w:numPr>
        <w:tabs>
          <w:tab w:val="left" w:pos="1429"/>
        </w:tabs>
        <w:ind w:left="142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экологической безопасности и др. </w:t>
      </w:r>
    </w:p>
    <w:p w:rsidR="00AC44C9" w:rsidRDefault="00AC44C9">
      <w:pPr>
        <w:pStyle w:val="a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Опыт показывает, что только надежная, эффективная система обеспечения экономической безопасности может служить гарантом суверенитета и независимости страны, ее стабильного и устойчивого социально-экономического развития.</w:t>
      </w:r>
    </w:p>
    <w:p w:rsidR="00AC44C9" w:rsidRDefault="00AC44C9">
      <w:pPr>
        <w:pStyle w:val="a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Основным оружием сейчас   становятся экономические методы. Многие страны не имеют своего конкурентоспособного научно-технического потенциала и полностью зависят от техники и технологии из развитых стран. Развивающиеся страны, а сейчас к ним идет и Россия, зависят от политики МВФ и МБРР - финансовых структур развитых стран.</w:t>
      </w:r>
    </w:p>
    <w:p w:rsidR="00AC44C9" w:rsidRDefault="00AC44C9">
      <w:pPr>
        <w:pStyle w:val="a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Экономика СССР со временем все больше отставала от экономик развитых стран. Если в период после войны до середины 60-х гг. по уровню технико-экономического развития СССР отставал от развитых капиталистических стран на 10-15 лет, то к середине 80-х этот разрыв достиг 20-25 лет. Проведение неадекватной хозяйственным условиям политики реформирования еще больше усугубило положение. Открытость экономики позволила зарубежным производителям захватить российский рынок, вследствие чего в экономике России начался резкий спад производства, который все еще продолжается. Под угрозой находится национальная безопасность России. Резкое падение уровня доходов и жизни населения представляет угрозу государственности России. Всему этому виной - состояние экономики. Как его оценить, как принимать решения по выводу её из затянувшегося кризиса? Проблема экономической безопасности в зарубежной литературе рассматривается, по-видимому, достаточно давно, так как начало этому положил ещё </w:t>
      </w:r>
      <w:proofErr w:type="spellStart"/>
      <w:r>
        <w:rPr>
          <w:rFonts w:ascii="Times New Roman CYR" w:hAnsi="Times New Roman CYR"/>
          <w:sz w:val="28"/>
        </w:rPr>
        <w:t>Ф.Рузвельт</w:t>
      </w:r>
      <w:proofErr w:type="spellEnd"/>
      <w:r>
        <w:rPr>
          <w:rFonts w:ascii="Times New Roman CYR" w:hAnsi="Times New Roman CYR"/>
          <w:sz w:val="28"/>
        </w:rPr>
        <w:t xml:space="preserve"> в 1934 году  началом использования термина экономическая безопасность. У нас в СССР эти проблемы никогда не рассматривались</w:t>
      </w:r>
      <w:proofErr w:type="gramStart"/>
      <w:r>
        <w:rPr>
          <w:rFonts w:ascii="Times New Roman CYR" w:hAnsi="Times New Roman CYR"/>
          <w:sz w:val="28"/>
        </w:rPr>
        <w:t>,(</w:t>
      </w:r>
      <w:proofErr w:type="gramEnd"/>
      <w:r>
        <w:rPr>
          <w:rFonts w:ascii="Times New Roman CYR" w:hAnsi="Times New Roman CYR"/>
          <w:sz w:val="28"/>
        </w:rPr>
        <w:t>КГБ обращало свое внимание только на экономические преступления и внешнеторговые отношения). С началом перестройки в нашу страну стали проникать идеи экономической безопасности.</w:t>
      </w:r>
    </w:p>
    <w:p w:rsidR="00AC44C9" w:rsidRDefault="00AC44C9">
      <w:pPr>
        <w:pStyle w:val="a5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90-х годах в статьях экономистов и в средствах массовой информации стал звучать термин “экономическая безопасность”. Первые статьи по проблемам экономической безопасности России появились в конце 1994 года. Наиболее полно теоретическую сторону вопроса рассмотрели в журнале Вопросы экономики №12 за 1994 год </w:t>
      </w:r>
      <w:proofErr w:type="spellStart"/>
      <w:r>
        <w:rPr>
          <w:rFonts w:ascii="Times New Roman CYR" w:hAnsi="Times New Roman CYR"/>
          <w:sz w:val="28"/>
        </w:rPr>
        <w:t>Л.Абалкин</w:t>
      </w:r>
      <w:proofErr w:type="spellEnd"/>
      <w:r>
        <w:rPr>
          <w:rFonts w:ascii="Times New Roman CYR" w:hAnsi="Times New Roman CYR"/>
          <w:sz w:val="28"/>
        </w:rPr>
        <w:t xml:space="preserve">, </w:t>
      </w:r>
      <w:proofErr w:type="spellStart"/>
      <w:r>
        <w:rPr>
          <w:rFonts w:ascii="Times New Roman CYR" w:hAnsi="Times New Roman CYR"/>
          <w:sz w:val="28"/>
        </w:rPr>
        <w:t>А.Архипов</w:t>
      </w:r>
      <w:proofErr w:type="spellEnd"/>
      <w:r>
        <w:rPr>
          <w:rFonts w:ascii="Times New Roman CYR" w:hAnsi="Times New Roman CYR"/>
          <w:sz w:val="28"/>
        </w:rPr>
        <w:t xml:space="preserve"> и др. Позже в полемику по этому вопросу вступили и другие крупнейшие российские экономисты. </w:t>
      </w:r>
    </w:p>
    <w:p w:rsidR="00AC44C9" w:rsidRDefault="00AC44C9">
      <w:pPr>
        <w:pStyle w:val="a5"/>
        <w:rPr>
          <w:sz w:val="28"/>
        </w:rPr>
      </w:pPr>
      <w:r>
        <w:rPr>
          <w:rFonts w:ascii="Times New Roman CYR" w:hAnsi="Times New Roman CYR"/>
          <w:sz w:val="28"/>
        </w:rPr>
        <w:t>Длительное время проблема экономической безопасности Правительством России   игнорировалась</w:t>
      </w:r>
      <w:proofErr w:type="gramStart"/>
      <w:r>
        <w:rPr>
          <w:rFonts w:ascii="Times New Roman CYR" w:hAnsi="Times New Roman CYR"/>
          <w:sz w:val="28"/>
        </w:rPr>
        <w:t xml:space="preserve"> .</w:t>
      </w:r>
      <w:proofErr w:type="gramEnd"/>
      <w:r>
        <w:rPr>
          <w:rFonts w:ascii="Times New Roman CYR" w:hAnsi="Times New Roman CYR"/>
          <w:sz w:val="28"/>
        </w:rPr>
        <w:t xml:space="preserve"> У нас были попытки создания федеральных органов по мониторингу и изучению этих проблем (Комитет по защите экономических интересов России при Президенте, Рабочая группа по </w:t>
      </w:r>
      <w:r>
        <w:rPr>
          <w:rFonts w:ascii="Times New Roman CYR" w:hAnsi="Times New Roman CYR"/>
          <w:sz w:val="28"/>
        </w:rPr>
        <w:lastRenderedPageBreak/>
        <w:t>экономической безопасности при Правительстве РФ), но они не имели успеха. Но сейчас, хоть и с опозданием, но идет формирование концепции экономической безопасности. В начале 1995 года на заседании межведомственной комиссии Совета Безопасности были обсуждены и приняты основные положения государственной стратегии (позже они были утверждены Президентом). В апреле и июле 1996 года дважды проходили парламентские слушания в Совете Безопасности, посвященные проблемам экономической безопасности. Плохо то, что ни в Концепции среднесрочной программы на 1997-2000гг., но в Концепции социально-экономического развития Российской Федерации на период до 2005 года ни слова не сказано о проблемах экономической безопасности России, нет даже анализа причин такого положения в экономике.</w:t>
      </w: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   Проблемы обеспечения экономической безопасности России как непременного условия ее возрождения привлекают к себе все более пристальное внимание политических деятелей, ученых, самых широких слоев населения. Такое внимание отнюдь не случайно. Масштабы угроз и даже реальный урон, нанесенный экономической безопасности страны, выдвигают названные проблемы на авансцену общественной жизни.</w:t>
      </w:r>
    </w:p>
    <w:p w:rsidR="00AC44C9" w:rsidRDefault="00AC44C9">
      <w:pPr>
        <w:spacing w:line="360" w:lineRule="auto"/>
        <w:ind w:firstLine="709"/>
        <w:jc w:val="both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FE6CE0" w:rsidRDefault="00FE6CE0">
      <w:pPr>
        <w:spacing w:line="360" w:lineRule="auto"/>
        <w:ind w:firstLine="709"/>
        <w:jc w:val="center"/>
        <w:rPr>
          <w:b/>
          <w:sz w:val="28"/>
        </w:rPr>
      </w:pPr>
    </w:p>
    <w:p w:rsidR="00AC44C9" w:rsidRDefault="008C5B5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r w:rsidR="00AC44C9">
        <w:rPr>
          <w:b/>
          <w:sz w:val="28"/>
        </w:rPr>
        <w:t>1. Нормативно – правовая основа экономической безопасности России</w:t>
      </w:r>
    </w:p>
    <w:p w:rsidR="00AC44C9" w:rsidRDefault="00AC44C9">
      <w:pPr>
        <w:spacing w:line="360" w:lineRule="auto"/>
        <w:ind w:firstLine="709"/>
        <w:jc w:val="center"/>
        <w:rPr>
          <w:sz w:val="28"/>
        </w:rPr>
      </w:pP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Важнейшим элементом государственной безопасности России является экономическая безопасность. В соответствии с Указом Президента Российской Федерации от 29.04.96 г. №608 "О Государственной стратегии экономической безопасности Российской Федерации (Основных положениях)" экономическая безопасность России это состояние защищенности экономических интересов личности, общества и государства от внутренних и внешних угроз, основанное на независимости, эффективности и конкурентоспособности экономики страны. Объектами экономической безопасности Российской Федерации, в соответствии с Указом, являются личность, общество, государство и основные элементы экономической системы, включая систему институциональных отношений.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Без обеспечения экономической безопасности невозможно решение стоящих перед государством задач, как на национальном, так и международном уровне. Таким образом, государственная стратегия экономической безопасности, являясь неотъемлемой частью национальной безопасности России, преследует цель обеспечения защиты населения через повышение уровня и качества его жизни, эффективного решения внутренних экономических и социальных задач, а также влияния на мировые процессы с учетом национальных государственных интересов. 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Ситуация, сложившаяся в экономике России, требует определения стратегии экономической безопасности. Однако все проводимые экономические меры носят в основном импульсивный, фрагментарный характер. 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Несмотря на сложность переходного периода, Россия имеет огромный потенциал для обеспечения своей экономической безопасности не только внутри страны, но и за ее пределами. Внешнеэкономическая направленность государственной стратегии заключается в эффективной реализации </w:t>
      </w:r>
      <w:r>
        <w:rPr>
          <w:sz w:val="28"/>
        </w:rPr>
        <w:lastRenderedPageBreak/>
        <w:t>преимуществ международного разделения труда, в участии страны в ее равноправной интеграции в мировые хозяйственные связи, в устранении ее зависимости от зарубежных стран в вопросах экономического и технического сотрудничества. Объектами экономической безопасности, кроме личности и государства, являются основные элементы экономической системы и экономической деятельности.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Государственная стратегия экономической безопасности включает: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1) характеристику внешних и внутренних угроз экономической безопасности России как совокупности условий и факторов, создающих опасность для жизненно важных экономических интересов личности, общества и государства; определение и мониторинг факторов, подрывающих устойчивость социально-экономической системы государства, на краткосрочную и среднесрочную (3-5 лет) перспективу;</w:t>
      </w:r>
      <w:proofErr w:type="gramEnd"/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определение критериев и параметров, характеризующих национальные интересы в области экономики и отвечающих требованиям экономической безопасности России;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>3) формирование экономической политики, институциональных преобразований и необходимых механизмов, позволяющих устранить или смягчить воздействие факторов, подрывающих устойчивость национальной экономики.</w:t>
      </w:r>
    </w:p>
    <w:p w:rsidR="00AC44C9" w:rsidRDefault="00AC44C9">
      <w:pPr>
        <w:pStyle w:val="3"/>
        <w:rPr>
          <w:b/>
          <w:bCs/>
          <w:sz w:val="28"/>
        </w:rPr>
      </w:pPr>
      <w:r>
        <w:rPr>
          <w:sz w:val="28"/>
        </w:rPr>
        <w:t>Реализация экономической государственной стратегии должна осуществляться через систему конкретных мер, реализуемых на основе качественных индикаторов и количественных показателей - макроэкономических, демографических, внешнеэкономических, экономических, технологических и др.</w:t>
      </w:r>
    </w:p>
    <w:p w:rsidR="00AC44C9" w:rsidRDefault="00AC44C9">
      <w:pPr>
        <w:spacing w:line="360" w:lineRule="auto"/>
        <w:ind w:firstLine="720"/>
        <w:jc w:val="center"/>
        <w:rPr>
          <w:b/>
          <w:bCs/>
          <w:sz w:val="28"/>
        </w:rPr>
      </w:pPr>
    </w:p>
    <w:p w:rsidR="00FE6CE0" w:rsidRDefault="00FE6CE0">
      <w:pPr>
        <w:spacing w:line="360" w:lineRule="auto"/>
        <w:ind w:firstLine="720"/>
        <w:jc w:val="center"/>
        <w:rPr>
          <w:b/>
          <w:bCs/>
          <w:sz w:val="28"/>
        </w:rPr>
      </w:pPr>
    </w:p>
    <w:p w:rsidR="00FE6CE0" w:rsidRDefault="00FE6CE0">
      <w:pPr>
        <w:spacing w:line="360" w:lineRule="auto"/>
        <w:ind w:firstLine="720"/>
        <w:jc w:val="center"/>
        <w:rPr>
          <w:b/>
          <w:bCs/>
          <w:sz w:val="28"/>
        </w:rPr>
      </w:pPr>
    </w:p>
    <w:p w:rsidR="00FE6CE0" w:rsidRDefault="00FE6CE0">
      <w:pPr>
        <w:spacing w:line="360" w:lineRule="auto"/>
        <w:ind w:firstLine="720"/>
        <w:jc w:val="center"/>
        <w:rPr>
          <w:b/>
          <w:bCs/>
          <w:sz w:val="28"/>
        </w:rPr>
      </w:pPr>
    </w:p>
    <w:p w:rsidR="00AC44C9" w:rsidRDefault="008C5B56">
      <w:pPr>
        <w:spacing w:line="36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Глава </w:t>
      </w:r>
      <w:r w:rsidR="00AC44C9">
        <w:rPr>
          <w:b/>
          <w:bCs/>
          <w:sz w:val="28"/>
        </w:rPr>
        <w:t>2. Понятие и структура экономической безопасности государства</w:t>
      </w:r>
    </w:p>
    <w:p w:rsidR="00AC44C9" w:rsidRDefault="00AC44C9">
      <w:pPr>
        <w:spacing w:line="360" w:lineRule="auto"/>
        <w:ind w:firstLine="720"/>
        <w:jc w:val="both"/>
        <w:rPr>
          <w:b/>
          <w:bCs/>
          <w:sz w:val="28"/>
        </w:rPr>
      </w:pPr>
    </w:p>
    <w:p w:rsidR="00AC44C9" w:rsidRDefault="00AC44C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понять и осознать значение категории "экономическая безопасность" необходимо дать характеристику термину "безопасность" и определит в чем его суть. Безопасность - это такое состояние субъекта, при котором вероятность изменения присущих этому субъекту качеств и параметров его внешней среды невелика, меньше определенного интервала. " Желательное" состояние субъекта определяется конкретным сочетанием параметров жизнедеятельности. В зависимости от изменения этого сочетания, будет меняться и понятие "желательное" изменение. Таким образом, не менее важным для субъекта является правильная оценка уровня безопасности. Оценка безопасности субъектом может не совпадать с ее реальным уровнем. Глубина этого расхождения зависит от полноты и глубины информации о складывающейся ситуации, от степени влияния ее изменений на состояние безопасности и т.д.</w:t>
      </w:r>
    </w:p>
    <w:p w:rsidR="00AC44C9" w:rsidRDefault="00AC44C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Вообще, категория экономической безопасности по-разному трактуется в научной литературе. Так, например, по мнению </w:t>
      </w:r>
      <w:proofErr w:type="spellStart"/>
      <w:r>
        <w:rPr>
          <w:sz w:val="28"/>
        </w:rPr>
        <w:t>В.Тамбовцева</w:t>
      </w:r>
      <w:proofErr w:type="spellEnd"/>
      <w:r>
        <w:rPr>
          <w:sz w:val="28"/>
        </w:rPr>
        <w:t>, "...под экономической безопасностью той или иной системы нужно понимать совокупность свойств состояния ее производственной подсистемы, обеспечивающую возможность достижения целей всей системы".</w:t>
      </w:r>
    </w:p>
    <w:p w:rsidR="00AC44C9" w:rsidRDefault="00AC44C9">
      <w:pPr>
        <w:spacing w:line="360" w:lineRule="auto"/>
        <w:ind w:firstLine="851"/>
        <w:jc w:val="both"/>
        <w:rPr>
          <w:sz w:val="28"/>
        </w:rPr>
      </w:pPr>
      <w:proofErr w:type="spellStart"/>
      <w:r>
        <w:rPr>
          <w:sz w:val="28"/>
        </w:rPr>
        <w:t>В.А.Савин</w:t>
      </w:r>
      <w:proofErr w:type="spellEnd"/>
      <w:r>
        <w:rPr>
          <w:sz w:val="28"/>
        </w:rPr>
        <w:t xml:space="preserve"> считает, что "экономическая безопасность представляет систему защиты жизненных интересов России. В качестве объектов защиты могут выступать: народное хозяйство страны в целом, отдельные регионы страны, отдельные сферы и отрасли хозяйства, юридические и физические лица как субъекты хозяйственной деятельности". По </w:t>
      </w:r>
      <w:proofErr w:type="spellStart"/>
      <w:r>
        <w:rPr>
          <w:sz w:val="28"/>
        </w:rPr>
        <w:t>Л.И.Абалкину</w:t>
      </w:r>
      <w:proofErr w:type="spellEnd"/>
      <w:r>
        <w:rPr>
          <w:sz w:val="28"/>
        </w:rPr>
        <w:t xml:space="preserve"> "экономическая безопасность - это состояние экономической системы, которое позволяет ей развиваться динамично, эффективно и решать социальные задачи и при котором государство имеет возможность вырабатывать и проводить в жизнь независимую экономическую политику".</w:t>
      </w: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Итак, в общем смысле слова, под экономической безопасностью следует понимать важнейшую качественную характеристику экономической системы, определяющую ее способность поддерживать нормальные условия жизнедеятельности населения, устойчивое обеспечение ресурсами развития народного хозяйства. </w:t>
      </w: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Сама экономическая безопасность имеет достаточно сложную внутреннюю структуру. Можно выделить три ее важнейших элемента:</w:t>
      </w: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- экономическую независимость, которая в условиях современного мирового хозяйства отнюдь не носит абсолютного характера. Международное разделение труда делает национальные экономики взаимозависимыми друг от друга. </w:t>
      </w:r>
      <w:proofErr w:type="gramStart"/>
      <w:r>
        <w:rPr>
          <w:sz w:val="28"/>
        </w:rPr>
        <w:t xml:space="preserve">В этих условиях экономическая независимость означает возможность контроля государства за национальными ресурсами, достижение такого уровня производства, эффективности и качества продукции, который обеспечивает ее конкурентоспособность и позволяет на равных участвовать в мировой торговле, обмене научно-техническими достижениями; </w:t>
      </w:r>
      <w:proofErr w:type="gramEnd"/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i/>
          <w:iCs/>
          <w:sz w:val="28"/>
        </w:rPr>
        <w:t>-</w:t>
      </w:r>
      <w:r>
        <w:rPr>
          <w:sz w:val="28"/>
        </w:rPr>
        <w:t xml:space="preserve"> стабильность и устойчивость национальной экономики, предполагающие защиту собственности во всех ее формах, создание надежных условий и гарантий для предпринимательской активности, борьба с криминальными структурами в экономике, недопущение серьезных разрывов в распределении доходов, грозящих вызвать социальные потрясения, и т.д.; </w:t>
      </w: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i/>
          <w:iCs/>
          <w:sz w:val="28"/>
        </w:rPr>
        <w:t>-</w:t>
      </w:r>
      <w:r>
        <w:rPr>
          <w:sz w:val="28"/>
        </w:rPr>
        <w:t xml:space="preserve"> способность к саморазвитию и прогрессу, что особенно важно в современном динамично развивающемся мире. Создание благоприятного климата для инвестиций и инноваций, постоянная модернизация производства, повышение профессионального, образовательного и общекультурного уровня работников становятся необходимыми и обязательными условиями устойчивости и самосохранения национальной экономики.</w:t>
      </w:r>
    </w:p>
    <w:p w:rsidR="00AC44C9" w:rsidRDefault="00AC44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экономическая безопасность - это совокупность условий и факторов, обеспечивающих независимость национальной экономики, ее стабильность и устойчивость, способность к постоянному обновлению и самосовершенствованию.</w:t>
      </w:r>
    </w:p>
    <w:p w:rsidR="00AC44C9" w:rsidRDefault="00AC44C9">
      <w:pPr>
        <w:pStyle w:val="a3"/>
        <w:jc w:val="center"/>
      </w:pPr>
    </w:p>
    <w:p w:rsidR="00AC44C9" w:rsidRDefault="008C5B5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AC44C9">
        <w:rPr>
          <w:b/>
          <w:bCs/>
        </w:rPr>
        <w:t>3. Классификация угроз экономической безопасности</w:t>
      </w:r>
    </w:p>
    <w:p w:rsidR="00AC44C9" w:rsidRDefault="00AC44C9">
      <w:pPr>
        <w:pStyle w:val="a3"/>
        <w:jc w:val="center"/>
        <w:rPr>
          <w:b/>
          <w:bCs/>
        </w:rPr>
      </w:pP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Наиболее вероятными угрозами экономической безопасности Российской Федерации, на локализацию которых должна быть направлена  деятельность федеральных органов государственной власти, являются: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Увеличение   имущественной   дифференциации   населения   и повышение уровня бедности, что ведет к нарушению социального мира и общественного согласия. Достигнутый относительный баланс социальных интересов  может  быть  нарушен  в  результате  действия  следующих факторов: расслоение общества на  узкий  круг  богатых  и  преобладающую</w:t>
      </w:r>
      <w:r>
        <w:rPr>
          <w:sz w:val="28"/>
        </w:rPr>
        <w:br/>
        <w:t xml:space="preserve">массу бедных, неуверенных в своем будущем людей; </w:t>
      </w:r>
      <w:proofErr w:type="gramStart"/>
      <w:r>
        <w:rPr>
          <w:sz w:val="28"/>
        </w:rPr>
        <w:t>увеличение доли бедных слоев населения в городе по сравнению с деревней,  что  создает  социальную  и криминальную напряженность и почву для широкого распространения относительно  новых  для  России негативных   явлений  -  наркомании, организованной преступности, проституции и тому подобного; рост безработицы, что может привести к социальным конфликтам; задержка выплаты заработной платы, остановка предприятий и так далее.</w:t>
      </w:r>
      <w:proofErr w:type="gramEnd"/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Деформированность</w:t>
      </w:r>
      <w:proofErr w:type="spellEnd"/>
      <w:r>
        <w:rPr>
          <w:sz w:val="28"/>
        </w:rPr>
        <w:t xml:space="preserve"> структуры российской экономики, обусловленная такими факторами, как: усиление топливно-сырьевой направленности экономики; отставание разведки запасов полезных ископаемых от их добычи; низкая конкурентоспособность продукции       большинства отечественных предприятий; свертывание производства в жизненно важных    отраслях обрабатывающей промышленности, прежде всего в машиностроении; снижение результативности, разрушение технологического единства научных исследований и  разработок,  распад сложившихся научных коллективов и на  этой  основе  подрыв  научно-технического потенциала России;</w:t>
      </w:r>
      <w:proofErr w:type="gramEnd"/>
      <w:r>
        <w:rPr>
          <w:sz w:val="28"/>
        </w:rPr>
        <w:t xml:space="preserve"> завоевание иностранными фирмами внутреннего рынка  России  по многим видам товаров народного потребления; приобретение иностранными  фирмами  российских  предприятий  в целях  вытеснения  отечественной </w:t>
      </w:r>
      <w:proofErr w:type="gramStart"/>
      <w:r>
        <w:rPr>
          <w:sz w:val="28"/>
        </w:rPr>
        <w:t>продукции</w:t>
      </w:r>
      <w:proofErr w:type="gramEnd"/>
      <w:r>
        <w:rPr>
          <w:sz w:val="28"/>
        </w:rPr>
        <w:t xml:space="preserve"> как с внешнего,  </w:t>
      </w:r>
      <w:r>
        <w:rPr>
          <w:sz w:val="28"/>
        </w:rPr>
        <w:lastRenderedPageBreak/>
        <w:t>так и с внутреннего рынка; рост внешнего  долга  России  и  связанное  с  этим увеличение расходов бюджета на его погашение.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Возрастание неравномерности  социально-экономического развития регионов.</w:t>
      </w:r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Важнейшими факторами этой угрозы являются: объективно существующие  различия  в уровне  социально-экономического  развития регионов,  наличие депрессивных, кризисных и отсталых в  экономическом  отношении  районов  на  фоне структурных  сдвигов в промышленном производстве, сопровождающихся резким уменьшением доли обрабатывающих отраслей; нарушение производственном - технологических связей  между  предприятиями отдельных регионов России; увеличение разрыва  в уровне производства национального дохода на душу населения между отдельными субъектами Российской Федерации.</w:t>
      </w:r>
      <w:proofErr w:type="gramEnd"/>
    </w:p>
    <w:p w:rsidR="00AC44C9" w:rsidRDefault="00A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Криминализация   общества   и  хозяйственной  деятельности, вызванная в основном такими факторами, как: рост безработицы, поскольку значительная часть преступлений совершается лицами, не имеющими постоянного источника дохода; сращивание части чиновников  государственных органов с организованной  преступностью,  возможность  доступа криминальных структур   к  управлению  определенной  частью  производства и их проникновения в различные властные структуры; ослабление системы  государственного  контроля,  что привело к расширению  деятельности  криминальных   структур   на   внутреннем финансовом  рынке,   в   сфере  приватизации,  экспортно-импортных        операций и торговли. Основными причинами, вызывающими возникновение  указанных угроз,  являются неустойчивость финансового положения предприятий, неблагоприятный   инвестиционный  климат,  охранение  инфляционных процессов и другие проблемы, связанные с финансовой дестабилизацией в экономике.</w:t>
      </w:r>
    </w:p>
    <w:p w:rsidR="00AC44C9" w:rsidRDefault="00AC44C9">
      <w:pPr>
        <w:spacing w:line="360" w:lineRule="auto"/>
        <w:ind w:firstLine="851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Предотвращение или смягчение </w:t>
      </w:r>
      <w:proofErr w:type="gramStart"/>
      <w:r>
        <w:rPr>
          <w:sz w:val="28"/>
        </w:rPr>
        <w:t>последствий действий угроз экономической безопасности Российской Федерации</w:t>
      </w:r>
      <w:proofErr w:type="gramEnd"/>
      <w:r>
        <w:rPr>
          <w:sz w:val="28"/>
        </w:rPr>
        <w:t xml:space="preserve"> требует определения и </w:t>
      </w:r>
      <w:r>
        <w:rPr>
          <w:sz w:val="28"/>
        </w:rPr>
        <w:lastRenderedPageBreak/>
        <w:t>мониторинга факторов, подрывающих устойчивость социально-экономической системы государства.</w:t>
      </w:r>
    </w:p>
    <w:p w:rsidR="00AC44C9" w:rsidRDefault="00AC44C9">
      <w:pPr>
        <w:pStyle w:val="a3"/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FE6CE0" w:rsidRDefault="00FE6CE0">
      <w:pPr>
        <w:pStyle w:val="a3"/>
        <w:rPr>
          <w:b/>
          <w:bCs/>
        </w:rPr>
      </w:pPr>
    </w:p>
    <w:p w:rsidR="00AC44C9" w:rsidRDefault="008C5B56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Глава </w:t>
      </w:r>
      <w:r w:rsidR="00AC44C9">
        <w:rPr>
          <w:b/>
          <w:bCs/>
        </w:rPr>
        <w:t>4. Механизм обеспечения экономической безопасности</w:t>
      </w:r>
    </w:p>
    <w:p w:rsidR="00AC44C9" w:rsidRDefault="00AC44C9">
      <w:pPr>
        <w:pStyle w:val="a3"/>
      </w:pP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Меры и механизмы экономической политики, разрабатываемые и реализуемые на </w:t>
      </w:r>
      <w:proofErr w:type="gramStart"/>
      <w:r>
        <w:rPr>
          <w:sz w:val="28"/>
        </w:rPr>
        <w:t>федеральном</w:t>
      </w:r>
      <w:proofErr w:type="gramEnd"/>
      <w:r>
        <w:rPr>
          <w:sz w:val="28"/>
        </w:rPr>
        <w:t xml:space="preserve"> и региональных уровнях, должны быть направлены на предотвращение внутренних и внешних угроз экономической безопасности Российской Федерации. </w:t>
      </w:r>
    </w:p>
    <w:p w:rsidR="008C5B56" w:rsidRDefault="008C5B56" w:rsidP="008C5B56">
      <w:pPr>
        <w:spacing w:line="360" w:lineRule="auto"/>
        <w:ind w:left="1069"/>
        <w:jc w:val="center"/>
        <w:rPr>
          <w:rStyle w:val="a9"/>
          <w:sz w:val="28"/>
        </w:rPr>
      </w:pPr>
    </w:p>
    <w:p w:rsidR="00AC44C9" w:rsidRDefault="008C5B56" w:rsidP="008C5B56">
      <w:pPr>
        <w:spacing w:line="360" w:lineRule="auto"/>
        <w:ind w:left="1069"/>
        <w:jc w:val="center"/>
        <w:rPr>
          <w:sz w:val="28"/>
        </w:rPr>
      </w:pPr>
      <w:r>
        <w:rPr>
          <w:rStyle w:val="a9"/>
          <w:sz w:val="28"/>
        </w:rPr>
        <w:t>4.</w:t>
      </w:r>
      <w:r w:rsidR="00AC44C9">
        <w:rPr>
          <w:rStyle w:val="a9"/>
          <w:sz w:val="28"/>
        </w:rPr>
        <w:t>1. Мониторинг факторов, определяющих угрозы экономической безопасности Российской Федерации</w:t>
      </w:r>
    </w:p>
    <w:p w:rsidR="008C5B56" w:rsidRDefault="008C5B56">
      <w:pPr>
        <w:spacing w:line="360" w:lineRule="auto"/>
        <w:ind w:firstLine="709"/>
        <w:jc w:val="both"/>
        <w:rPr>
          <w:sz w:val="28"/>
        </w:rPr>
      </w:pP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Важнейшими элементами механизма обеспечения экономической безопасности Российской Федерации являются мониторинг и прогнозирование факторов, определяющих угрозы экономической безопасности. </w:t>
      </w: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Мониторинг как оперативная информационно-аналитическая система наблюдений за динамикой показателей безопасности экономики имеет большое значение для переходного состояния экономики при наличии серьезных межотраслевых пропорций и острой недостаточности ресурсов (прежде всего финансовых). </w:t>
      </w:r>
    </w:p>
    <w:p w:rsidR="008C5B56" w:rsidRDefault="008C5B56" w:rsidP="008C5B56">
      <w:pPr>
        <w:pStyle w:val="20"/>
        <w:spacing w:after="0" w:line="360" w:lineRule="auto"/>
        <w:ind w:left="0" w:firstLine="709"/>
        <w:rPr>
          <w:sz w:val="28"/>
        </w:rPr>
      </w:pPr>
    </w:p>
    <w:p w:rsidR="00AC44C9" w:rsidRDefault="008C5B56" w:rsidP="008C5B56">
      <w:pPr>
        <w:pStyle w:val="20"/>
        <w:spacing w:after="0" w:line="360" w:lineRule="auto"/>
        <w:ind w:left="0" w:firstLine="709"/>
        <w:rPr>
          <w:sz w:val="28"/>
        </w:rPr>
      </w:pPr>
      <w:r>
        <w:rPr>
          <w:sz w:val="28"/>
        </w:rPr>
        <w:t>4.</w:t>
      </w:r>
      <w:r w:rsidR="00AC44C9">
        <w:rPr>
          <w:sz w:val="28"/>
        </w:rPr>
        <w:t>2. Разработка критериев и параметров (пороговых значений) экономической безопасности Российской Федерации</w:t>
      </w:r>
    </w:p>
    <w:p w:rsidR="008C5B56" w:rsidRDefault="008C5B56">
      <w:pPr>
        <w:spacing w:line="360" w:lineRule="auto"/>
        <w:ind w:firstLine="709"/>
        <w:jc w:val="both"/>
        <w:rPr>
          <w:sz w:val="28"/>
        </w:rPr>
      </w:pPr>
    </w:p>
    <w:p w:rsidR="00AC44C9" w:rsidRDefault="00AC44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реализации Государственной стратегии должны быть разработаны количественные и качественные параметры (пороговые значения) состояния экономики, выход за пределы которых вызывает угрозу экономической безопасности страны, характеризующие: </w:t>
      </w:r>
    </w:p>
    <w:p w:rsidR="00AC44C9" w:rsidRDefault="00AC44C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динамику и структуру валового внутреннего продукта, показатели объемов и темпов промышленного производства, отраслевую и региональную структуру хозяйства и динамику отдельных отраслей, капитальные вложения и тому подобное; </w:t>
      </w:r>
    </w:p>
    <w:p w:rsidR="00AC44C9" w:rsidRDefault="00AC44C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состояние природно-ресурсного, производственного и научно-технического потенциала страны; </w:t>
      </w:r>
    </w:p>
    <w:p w:rsidR="00AC44C9" w:rsidRDefault="00AC44C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способность хозяйственного механизма адаптироваться к меняющимся внутренним и внешним факторам; </w:t>
      </w:r>
    </w:p>
    <w:p w:rsidR="00AC44C9" w:rsidRDefault="00AC44C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состояние финансово-бюджетной и кредитной систем; </w:t>
      </w:r>
    </w:p>
    <w:p w:rsidR="00AC44C9" w:rsidRDefault="00AC44C9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качество жизни населения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8C5B56" w:rsidRDefault="008C5B56" w:rsidP="008C5B56">
      <w:pPr>
        <w:pStyle w:val="20"/>
        <w:keepNext w:val="0"/>
        <w:spacing w:after="0" w:line="360" w:lineRule="auto"/>
        <w:rPr>
          <w:rStyle w:val="a9"/>
          <w:b/>
          <w:sz w:val="28"/>
        </w:rPr>
      </w:pPr>
    </w:p>
    <w:p w:rsidR="00AC44C9" w:rsidRDefault="008C5B56" w:rsidP="008C5B56">
      <w:pPr>
        <w:pStyle w:val="20"/>
        <w:keepNext w:val="0"/>
        <w:spacing w:after="0" w:line="360" w:lineRule="auto"/>
        <w:rPr>
          <w:sz w:val="28"/>
        </w:rPr>
      </w:pPr>
      <w:r w:rsidRPr="008C5B56">
        <w:rPr>
          <w:rStyle w:val="a9"/>
          <w:b/>
          <w:sz w:val="28"/>
        </w:rPr>
        <w:t>4.3.</w:t>
      </w:r>
      <w:r w:rsidR="00AC44C9">
        <w:rPr>
          <w:sz w:val="28"/>
        </w:rPr>
        <w:t xml:space="preserve">Деятельность государства по обеспечению экономической безопасности Российской Федерации осуществляется по </w:t>
      </w:r>
      <w:r>
        <w:rPr>
          <w:sz w:val="28"/>
        </w:rPr>
        <w:t>следующим основным направлениям</w:t>
      </w:r>
    </w:p>
    <w:p w:rsidR="00AC44C9" w:rsidRPr="008C5B56" w:rsidRDefault="008C5B56" w:rsidP="008C5B5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AC44C9" w:rsidRPr="008C5B56">
        <w:rPr>
          <w:sz w:val="28"/>
        </w:rPr>
        <w:t xml:space="preserve">Выявление случаев, когда фактические или прогнозируемые параметры экономического развития отклоняются от пороговых значений экономической безопасности, и разработка комплексных государственных мер по выходу страны из зоны опасности.  </w:t>
      </w:r>
    </w:p>
    <w:p w:rsidR="00AC44C9" w:rsidRDefault="008C5B56" w:rsidP="008C5B5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AC44C9">
        <w:rPr>
          <w:sz w:val="28"/>
        </w:rPr>
        <w:t xml:space="preserve">Организация работы в целях реализации комплекса мер по преодолению или недопущению возникновения угроз экономической безопасности Российской Федерации.  </w:t>
      </w:r>
    </w:p>
    <w:p w:rsidR="00AC44C9" w:rsidRDefault="00AC44C9">
      <w:pPr>
        <w:pStyle w:val="a3"/>
        <w:ind w:firstLine="709"/>
      </w:pPr>
      <w:r>
        <w:t>Экспертиза принимаемых решений по финансовым и хозяйственным вопросам с позиции экономической безопасности Российской Федерации.</w:t>
      </w:r>
    </w:p>
    <w:p w:rsidR="00AC44C9" w:rsidRDefault="00AC44C9">
      <w:pPr>
        <w:pStyle w:val="a3"/>
        <w:ind w:firstLine="709"/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AC44C9" w:rsidRDefault="008C5B56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ЗАКЛЮЧЕНИЕ</w:t>
      </w:r>
    </w:p>
    <w:p w:rsidR="00AC44C9" w:rsidRDefault="00AC44C9">
      <w:pPr>
        <w:pStyle w:val="a3"/>
        <w:ind w:firstLine="709"/>
        <w:jc w:val="center"/>
        <w:rPr>
          <w:b/>
          <w:bCs/>
        </w:rPr>
      </w:pPr>
    </w:p>
    <w:p w:rsidR="00AC44C9" w:rsidRDefault="00AC44C9">
      <w:pPr>
        <w:pStyle w:val="h1"/>
        <w:spacing w:before="0" w:after="0" w:line="360" w:lineRule="auto"/>
        <w:ind w:firstLine="709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Экономической безопасностью называют  характеристику, сущность которой состоит </w:t>
      </w:r>
      <w:proofErr w:type="gramStart"/>
      <w:r>
        <w:rPr>
          <w:rFonts w:ascii="Times New Roman" w:hAnsi="Times New Roman" w:cs="Times New Roman"/>
          <w:spacing w:val="0"/>
        </w:rPr>
        <w:t>в</w:t>
      </w:r>
      <w:proofErr w:type="gramEnd"/>
      <w:r>
        <w:rPr>
          <w:rFonts w:ascii="Times New Roman" w:hAnsi="Times New Roman" w:cs="Times New Roman"/>
          <w:spacing w:val="0"/>
        </w:rPr>
        <w:t xml:space="preserve">: </w:t>
      </w:r>
    </w:p>
    <w:p w:rsidR="00AC44C9" w:rsidRDefault="00AC44C9">
      <w:pPr>
        <w:pStyle w:val="h1"/>
        <w:numPr>
          <w:ilvl w:val="0"/>
          <w:numId w:val="5"/>
        </w:numPr>
        <w:spacing w:before="0" w:after="0" w:line="360" w:lineRule="auto"/>
        <w:ind w:left="0" w:firstLine="72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нормальном </w:t>
      </w:r>
      <w:proofErr w:type="gramStart"/>
      <w:r>
        <w:rPr>
          <w:rFonts w:ascii="Times New Roman" w:hAnsi="Times New Roman" w:cs="Times New Roman"/>
          <w:spacing w:val="0"/>
        </w:rPr>
        <w:t>функционировании</w:t>
      </w:r>
      <w:proofErr w:type="gramEnd"/>
      <w:r>
        <w:rPr>
          <w:rFonts w:ascii="Times New Roman" w:hAnsi="Times New Roman" w:cs="Times New Roman"/>
          <w:spacing w:val="0"/>
        </w:rPr>
        <w:t xml:space="preserve"> экономической системы в целом; </w:t>
      </w:r>
    </w:p>
    <w:p w:rsidR="00AC44C9" w:rsidRDefault="00AC44C9">
      <w:pPr>
        <w:pStyle w:val="a3"/>
        <w:numPr>
          <w:ilvl w:val="0"/>
          <w:numId w:val="5"/>
        </w:numPr>
        <w:ind w:left="0" w:firstLine="720"/>
        <w:rPr>
          <w:b/>
          <w:bCs/>
        </w:rPr>
      </w:pPr>
      <w:r>
        <w:t>возможности безболезненного включения и нормальной работы внутренней экономической системы в мировой.</w:t>
      </w:r>
    </w:p>
    <w:p w:rsidR="00AC44C9" w:rsidRDefault="00AC44C9">
      <w:pPr>
        <w:pStyle w:val="h1"/>
        <w:spacing w:before="0" w:after="0" w:line="312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В работе приведены общие направления поддержания экономической безопасности России на должном уровне – это:</w:t>
      </w:r>
    </w:p>
    <w:p w:rsidR="00AC44C9" w:rsidRDefault="00AC44C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эффективной промышленной и структурной политики; </w:t>
      </w:r>
    </w:p>
    <w:p w:rsidR="00AC44C9" w:rsidRDefault="00AC44C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инвестиционной активности;</w:t>
      </w:r>
    </w:p>
    <w:p w:rsidR="00AC44C9" w:rsidRDefault="00AC44C9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спасение основного массива обрабатывающей промышленности и сельского хозяйства, научно-технического потенциала страны; </w:t>
      </w:r>
    </w:p>
    <w:p w:rsidR="00AC44C9" w:rsidRDefault="00AC44C9">
      <w:pPr>
        <w:pStyle w:val="a3"/>
        <w:ind w:firstLine="540"/>
        <w:rPr>
          <w:szCs w:val="28"/>
        </w:rPr>
      </w:pPr>
      <w:r>
        <w:rPr>
          <w:szCs w:val="28"/>
        </w:rPr>
        <w:t>постепенный переход к структурно-технологической перестройке производства.</w:t>
      </w:r>
    </w:p>
    <w:p w:rsidR="00AC44C9" w:rsidRDefault="00AC44C9">
      <w:pPr>
        <w:pStyle w:val="a5"/>
        <w:rPr>
          <w:sz w:val="28"/>
        </w:rPr>
      </w:pPr>
      <w:r>
        <w:rPr>
          <w:sz w:val="28"/>
        </w:rPr>
        <w:t xml:space="preserve">Чтобы создать национальную структуру своей экономики, адекватную рыночным требованиям, Россия должна пройти мучительный путь определения своих приоритетов по всем направлениям и на всех уровнях общества и хозяйства. Ведь она должна не просто включиться в современную мировую экономику, а спрогнозировать свою роль и место в мировом разделении труда. Нельзя игнорировать тот факт, что никто не собирается решать российские проблемы в ущерб своим национальным интересам. Поэтому при принятии решений для обеспечения экономической безопасности нужно с осторожностью относится к советам со стороны других стран, которые при проведении своей внешней политики </w:t>
      </w:r>
      <w:proofErr w:type="gramStart"/>
      <w:r>
        <w:rPr>
          <w:sz w:val="28"/>
        </w:rPr>
        <w:t>заботятся</w:t>
      </w:r>
      <w:proofErr w:type="gramEnd"/>
      <w:r>
        <w:rPr>
          <w:sz w:val="28"/>
        </w:rPr>
        <w:t xml:space="preserve"> прежде всего о своих интересах. Конечно, зарубежным опытом следует пользоваться, но с учетом российской специфики экономического положения.</w:t>
      </w:r>
    </w:p>
    <w:p w:rsidR="00AC44C9" w:rsidRDefault="00AC44C9">
      <w:pPr>
        <w:pStyle w:val="a3"/>
        <w:ind w:firstLine="540"/>
        <w:rPr>
          <w:b/>
          <w:bCs/>
        </w:rPr>
      </w:pPr>
      <w:r>
        <w:t xml:space="preserve">Хочется надеяться, что проблемы экономической безопасности </w:t>
      </w:r>
      <w:proofErr w:type="gramStart"/>
      <w:r>
        <w:t>займут подобающее им место в системе национальной безопасности России и реформаторская политика</w:t>
      </w:r>
      <w:proofErr w:type="gramEnd"/>
      <w:r>
        <w:t xml:space="preserve"> будет руководствоваться Концепцией национальной экономической безопасности, которая вероятно будет вскоре разработана. </w:t>
      </w:r>
      <w:r>
        <w:lastRenderedPageBreak/>
        <w:t>Надеюсь, что её осуществление будет проведено быстро, грамотно и не повлечет за собой никаких негативных последствий и Россия вновь займет своё место среди развитых стран.</w:t>
      </w: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>
      <w:pPr>
        <w:pStyle w:val="a3"/>
        <w:ind w:firstLine="709"/>
        <w:jc w:val="center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                        </w:t>
      </w: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FE6CE0" w:rsidRDefault="00FE6CE0" w:rsidP="00FE6CE0">
      <w:pPr>
        <w:pStyle w:val="a3"/>
        <w:ind w:firstLine="0"/>
        <w:rPr>
          <w:b/>
          <w:bCs/>
        </w:rPr>
      </w:pPr>
    </w:p>
    <w:p w:rsidR="00AC44C9" w:rsidRDefault="00FE6CE0" w:rsidP="00FE6CE0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 xml:space="preserve">             СПИСОК ИСПОЛЬЗОВАННЫХ ИСТОЧНИКОВ</w:t>
      </w:r>
    </w:p>
    <w:p w:rsidR="00AC44C9" w:rsidRDefault="00AC44C9">
      <w:pPr>
        <w:pStyle w:val="a3"/>
        <w:ind w:firstLine="709"/>
        <w:jc w:val="center"/>
        <w:rPr>
          <w:b/>
          <w:bCs/>
        </w:rPr>
      </w:pPr>
    </w:p>
    <w:p w:rsidR="00AC44C9" w:rsidRDefault="00AC44C9" w:rsidP="00FE6CE0">
      <w:pPr>
        <w:pStyle w:val="h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1.О безопасности: Сборник законодательных и нормативных документов по состоянию на февраль 1998 г. – М., Буквица, 1998 г. (Серия “Федеральное законодательство”)</w:t>
      </w:r>
    </w:p>
    <w:p w:rsidR="00AC44C9" w:rsidRDefault="00AC44C9" w:rsidP="00FE6CE0">
      <w:pPr>
        <w:pStyle w:val="h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2."О Государственной стратегии экономической безопасности Российской Федерации (Основных положениях)". Указ Президента Российской Федерации от 29.04.96 г. №608</w:t>
      </w:r>
    </w:p>
    <w:p w:rsidR="00AC44C9" w:rsidRDefault="00AC44C9" w:rsidP="00FE6CE0">
      <w:pPr>
        <w:pStyle w:val="h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3.М.Арсентьев. Экономическая безопасность. Обозреватель, №5, 1998 г.</w:t>
      </w:r>
    </w:p>
    <w:p w:rsidR="00AC44C9" w:rsidRDefault="00AC44C9" w:rsidP="00FE6CE0">
      <w:pPr>
        <w:pStyle w:val="h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4.В.С.Загашвили. Экономическая безопасность России. М., </w:t>
      </w:r>
      <w:proofErr w:type="spellStart"/>
      <w:r>
        <w:rPr>
          <w:rFonts w:ascii="Times New Roman" w:hAnsi="Times New Roman" w:cs="Times New Roman"/>
          <w:spacing w:val="0"/>
        </w:rPr>
        <w:t>ЮристьБ</w:t>
      </w:r>
      <w:proofErr w:type="spellEnd"/>
      <w:r>
        <w:rPr>
          <w:rFonts w:ascii="Times New Roman" w:hAnsi="Times New Roman" w:cs="Times New Roman"/>
          <w:spacing w:val="0"/>
        </w:rPr>
        <w:t xml:space="preserve"> 1997 г.</w:t>
      </w:r>
    </w:p>
    <w:p w:rsidR="00AC44C9" w:rsidRDefault="00AC44C9" w:rsidP="00FE6CE0">
      <w:pPr>
        <w:pStyle w:val="h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5.Основы экономической безопасности (государство, регион, предприятие, личность)./Под ред. </w:t>
      </w:r>
      <w:proofErr w:type="spellStart"/>
      <w:r>
        <w:rPr>
          <w:rFonts w:ascii="Times New Roman" w:hAnsi="Times New Roman" w:cs="Times New Roman"/>
          <w:spacing w:val="0"/>
        </w:rPr>
        <w:t>Олейникова</w:t>
      </w:r>
      <w:proofErr w:type="spellEnd"/>
      <w:r>
        <w:rPr>
          <w:rFonts w:ascii="Times New Roman" w:hAnsi="Times New Roman" w:cs="Times New Roman"/>
          <w:spacing w:val="0"/>
        </w:rPr>
        <w:t xml:space="preserve"> Е.А. М, ЗАО “Бизнес школа “Интел-Синтез”, 1997</w:t>
      </w:r>
    </w:p>
    <w:p w:rsidR="00AC44C9" w:rsidRDefault="00AC44C9" w:rsidP="00FE6CE0">
      <w:pPr>
        <w:pStyle w:val="h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6.К.Х.Ипполитов. Экономическая безопасность: стратегия возрождения России. М., Российский Союз предприятий безопасности, 1996 г.</w:t>
      </w:r>
    </w:p>
    <w:p w:rsidR="00AC44C9" w:rsidRDefault="00AC44C9" w:rsidP="00FE6CE0">
      <w:pPr>
        <w:pStyle w:val="a3"/>
        <w:ind w:firstLine="709"/>
      </w:pPr>
      <w:r>
        <w:t xml:space="preserve">7.Д.А.Кононов, </w:t>
      </w:r>
      <w:proofErr w:type="spellStart"/>
      <w:r>
        <w:t>В.В.Кульба</w:t>
      </w:r>
      <w:proofErr w:type="spellEnd"/>
      <w:r>
        <w:t xml:space="preserve">, </w:t>
      </w:r>
      <w:proofErr w:type="spellStart"/>
      <w:r>
        <w:t>С.С.Ковалевский</w:t>
      </w:r>
      <w:proofErr w:type="spellEnd"/>
      <w:r>
        <w:t xml:space="preserve">, </w:t>
      </w:r>
      <w:proofErr w:type="spellStart"/>
      <w:r>
        <w:t>С.А.Косяченко</w:t>
      </w:r>
      <w:proofErr w:type="spellEnd"/>
      <w:r>
        <w:t xml:space="preserve"> Формирование сценарных </w:t>
      </w:r>
      <w:proofErr w:type="spellStart"/>
      <w:r>
        <w:t>пространстви</w:t>
      </w:r>
      <w:proofErr w:type="spellEnd"/>
      <w:r>
        <w:t xml:space="preserve"> анализ динамики поведения социально – экономических систем. Препринт. М, ИПУ РАН, 1999</w:t>
      </w:r>
    </w:p>
    <w:p w:rsidR="00AC44C9" w:rsidRDefault="00AC44C9" w:rsidP="00FE6CE0">
      <w:pPr>
        <w:pStyle w:val="a3"/>
        <w:ind w:firstLine="709"/>
      </w:pPr>
      <w:r>
        <w:t>8. Лаптев В.В. Введение в предпринимательское право.//М. Институт государства и права РАН.1994</w:t>
      </w:r>
    </w:p>
    <w:p w:rsidR="00AC44C9" w:rsidRDefault="00AC44C9" w:rsidP="00FE6CE0">
      <w:pPr>
        <w:pStyle w:val="a3"/>
        <w:ind w:firstLine="709"/>
      </w:pPr>
      <w:r>
        <w:t>9. Тамбовцев В.Л. Экономическая безопасность хозяйственных систем: структура, проблемы. // Вестник МГУ. Серия 6 "Экономика". 1995. №3.</w:t>
      </w:r>
    </w:p>
    <w:p w:rsidR="00AC44C9" w:rsidRDefault="00AC44C9" w:rsidP="00FE6CE0">
      <w:pPr>
        <w:pStyle w:val="a3"/>
        <w:ind w:firstLine="709"/>
        <w:rPr>
          <w:b/>
          <w:bCs/>
        </w:rPr>
      </w:pPr>
      <w:r>
        <w:t xml:space="preserve">10. Клейн Н.И. Предпринимательское право. Курс лекций //М. </w:t>
      </w:r>
      <w:proofErr w:type="gramStart"/>
      <w:r>
        <w:t>Юридическая</w:t>
      </w:r>
      <w:proofErr w:type="gramEnd"/>
      <w:r>
        <w:t xml:space="preserve"> лит. 1993г.</w:t>
      </w:r>
    </w:p>
    <w:p w:rsidR="00AC44C9" w:rsidRDefault="00AC44C9">
      <w:pPr>
        <w:jc w:val="center"/>
        <w:rPr>
          <w:b/>
          <w:bCs/>
          <w:sz w:val="28"/>
        </w:rPr>
      </w:pPr>
    </w:p>
    <w:sectPr w:rsidR="00AC44C9" w:rsidSect="00FE6CE0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4D" w:rsidRDefault="003F6B4D">
      <w:r>
        <w:separator/>
      </w:r>
    </w:p>
  </w:endnote>
  <w:endnote w:type="continuationSeparator" w:id="0">
    <w:p w:rsidR="003F6B4D" w:rsidRDefault="003F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E0" w:rsidRDefault="00FE6CE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E1FE6">
      <w:rPr>
        <w:noProof/>
      </w:rPr>
      <w:t>2</w:t>
    </w:r>
    <w:r>
      <w:fldChar w:fldCharType="end"/>
    </w:r>
  </w:p>
  <w:p w:rsidR="00FE6CE0" w:rsidRDefault="00FE6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4D" w:rsidRDefault="003F6B4D">
      <w:r>
        <w:separator/>
      </w:r>
    </w:p>
  </w:footnote>
  <w:footnote w:type="continuationSeparator" w:id="0">
    <w:p w:rsidR="003F6B4D" w:rsidRDefault="003F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C9" w:rsidRDefault="00AC44C9">
    <w:pPr>
      <w:pStyle w:val="a8"/>
      <w:framePr w:wrap="around" w:vAnchor="text" w:hAnchor="margin" w:xAlign="right" w:y="1"/>
      <w:rPr>
        <w:rStyle w:val="ab"/>
      </w:rPr>
    </w:pPr>
  </w:p>
  <w:p w:rsidR="00AC44C9" w:rsidRDefault="00AC44C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C9" w:rsidRDefault="00AC44C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765"/>
    <w:multiLevelType w:val="hybridMultilevel"/>
    <w:tmpl w:val="B7E437B0"/>
    <w:lvl w:ilvl="0" w:tplc="E7A2E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8C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69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4E4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FCD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328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2CD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9A3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A60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A28"/>
    <w:multiLevelType w:val="multilevel"/>
    <w:tmpl w:val="42F07D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2D751A54"/>
    <w:multiLevelType w:val="hybridMultilevel"/>
    <w:tmpl w:val="75E0A0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01810E9"/>
    <w:multiLevelType w:val="multilevel"/>
    <w:tmpl w:val="C8EA47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55815E2"/>
    <w:multiLevelType w:val="multilevel"/>
    <w:tmpl w:val="B3741CE0"/>
    <w:lvl w:ilvl="0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E2A1A0B"/>
    <w:multiLevelType w:val="hybridMultilevel"/>
    <w:tmpl w:val="79D2F31E"/>
    <w:lvl w:ilvl="0" w:tplc="7CF8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1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2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49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6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4A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C0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E8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AF5"/>
    <w:rsid w:val="00062AF5"/>
    <w:rsid w:val="003F6B4D"/>
    <w:rsid w:val="004E1FE6"/>
    <w:rsid w:val="006C451F"/>
    <w:rsid w:val="008C5B56"/>
    <w:rsid w:val="00AC44C9"/>
    <w:rsid w:val="00C94D6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styleId="2">
    <w:name w:val="List 2"/>
    <w:basedOn w:val="a"/>
    <w:semiHidden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a5">
    <w:name w:val="Body Text"/>
    <w:basedOn w:val="a"/>
    <w:semiHidden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6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jc w:val="both"/>
    </w:pPr>
    <w:rPr>
      <w:rFonts w:ascii="Arial" w:hAnsi="Arial"/>
      <w:snapToGrid w:val="0"/>
      <w:color w:val="000000"/>
      <w:sz w:val="22"/>
      <w:szCs w:val="20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semiHidden/>
    <w:pPr>
      <w:keepNext/>
      <w:spacing w:after="60"/>
      <w:ind w:left="720"/>
      <w:jc w:val="center"/>
    </w:pPr>
    <w:rPr>
      <w:b/>
      <w:bCs/>
      <w:snapToGrid w:val="0"/>
      <w:color w:val="000000"/>
      <w:sz w:val="22"/>
      <w:szCs w:val="20"/>
    </w:rPr>
  </w:style>
  <w:style w:type="paragraph" w:styleId="3">
    <w:name w:val="Body Text Indent 3"/>
    <w:basedOn w:val="a"/>
    <w:semiHidden/>
    <w:pPr>
      <w:spacing w:line="360" w:lineRule="auto"/>
      <w:ind w:firstLine="720"/>
      <w:jc w:val="both"/>
    </w:pPr>
  </w:style>
  <w:style w:type="paragraph" w:customStyle="1" w:styleId="h1">
    <w:name w:val="h1"/>
    <w:basedOn w:val="a"/>
    <w:pPr>
      <w:autoSpaceDE w:val="0"/>
      <w:autoSpaceDN w:val="0"/>
      <w:spacing w:before="100" w:after="100" w:line="288" w:lineRule="auto"/>
      <w:ind w:firstLine="567"/>
      <w:jc w:val="both"/>
    </w:pPr>
    <w:rPr>
      <w:rFonts w:ascii="Tahoma" w:hAnsi="Tahoma" w:cs="Tahoma"/>
      <w:spacing w:val="20"/>
      <w:sz w:val="28"/>
      <w:szCs w:val="28"/>
    </w:rPr>
  </w:style>
  <w:style w:type="paragraph" w:styleId="aa">
    <w:name w:val="end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b">
    <w:name w:val="page number"/>
    <w:basedOn w:val="a0"/>
    <w:semiHidden/>
  </w:style>
  <w:style w:type="paragraph" w:styleId="ac">
    <w:name w:val="footer"/>
    <w:basedOn w:val="a"/>
    <w:link w:val="ad"/>
    <w:uiPriority w:val="99"/>
    <w:unhideWhenUsed/>
    <w:rsid w:val="008C5B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C5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tstu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tsg</dc:creator>
  <cp:keywords/>
  <dc:description/>
  <cp:lastModifiedBy>DNA7 X86</cp:lastModifiedBy>
  <cp:revision>3</cp:revision>
  <dcterms:created xsi:type="dcterms:W3CDTF">2014-02-13T12:44:00Z</dcterms:created>
  <dcterms:modified xsi:type="dcterms:W3CDTF">2016-03-15T19:14:00Z</dcterms:modified>
</cp:coreProperties>
</file>