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BA" w:rsidRPr="0092595F" w:rsidRDefault="00672DBA" w:rsidP="00672DBA">
      <w:pPr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72DBA" w:rsidRPr="0092595F" w:rsidRDefault="00672DBA" w:rsidP="00672DBA">
      <w:pPr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72DBA" w:rsidRPr="0092595F" w:rsidRDefault="00672DBA" w:rsidP="00672DBA">
      <w:pPr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72DBA" w:rsidRPr="0092595F" w:rsidRDefault="00672DBA" w:rsidP="00672DBA">
      <w:pPr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72DBA" w:rsidRPr="0092595F" w:rsidRDefault="00672DBA" w:rsidP="00672DBA">
      <w:pPr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72DBA" w:rsidRPr="0092595F" w:rsidRDefault="00672DBA" w:rsidP="00672DBA">
      <w:pPr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72DBA" w:rsidRPr="009538CA" w:rsidRDefault="00672DBA" w:rsidP="00672DBA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:rsidR="00672DBA" w:rsidRPr="009538CA" w:rsidRDefault="00672DBA" w:rsidP="00672DBA">
      <w:pPr>
        <w:suppressAutoHyphens/>
        <w:spacing w:line="360" w:lineRule="auto"/>
        <w:ind w:firstLine="709"/>
        <w:jc w:val="center"/>
        <w:rPr>
          <w:rFonts w:ascii="Times New Roman" w:hAnsi="Times New Roman"/>
          <w:sz w:val="40"/>
          <w:szCs w:val="40"/>
        </w:rPr>
      </w:pPr>
      <w:r w:rsidRPr="009538CA">
        <w:rPr>
          <w:rFonts w:ascii="Times New Roman" w:hAnsi="Times New Roman"/>
          <w:sz w:val="40"/>
          <w:szCs w:val="40"/>
        </w:rPr>
        <w:t>Курсовая  работа</w:t>
      </w:r>
    </w:p>
    <w:p w:rsidR="00672DBA" w:rsidRPr="0092595F" w:rsidRDefault="00672DBA" w:rsidP="00672DBA">
      <w:pPr>
        <w:suppressAutoHyphens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2595F">
        <w:rPr>
          <w:rFonts w:ascii="Times New Roman" w:hAnsi="Times New Roman"/>
          <w:sz w:val="28"/>
          <w:szCs w:val="28"/>
        </w:rPr>
        <w:t>на тему</w:t>
      </w:r>
    </w:p>
    <w:p w:rsidR="00672DBA" w:rsidRPr="0092595F" w:rsidRDefault="009D3E22" w:rsidP="00672DBA">
      <w:pPr>
        <w:suppressAutoHyphens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 </w:t>
      </w:r>
      <w:r w:rsidR="00807528">
        <w:rPr>
          <w:rFonts w:ascii="Times New Roman" w:hAnsi="Times New Roman"/>
          <w:sz w:val="28"/>
          <w:szCs w:val="28"/>
        </w:rPr>
        <w:t>положения  (</w:t>
      </w:r>
      <w:r>
        <w:rPr>
          <w:rFonts w:ascii="Times New Roman" w:hAnsi="Times New Roman"/>
          <w:sz w:val="28"/>
          <w:szCs w:val="28"/>
        </w:rPr>
        <w:t>принципы</w:t>
      </w:r>
      <w:r w:rsidR="0080752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перемещения  товаров  и  транспортных  средств  через  таможенную  границу  и их  реализация</w:t>
      </w:r>
    </w:p>
    <w:p w:rsidR="00672DBA" w:rsidRPr="0092595F" w:rsidRDefault="00672DBA" w:rsidP="00672DBA">
      <w:pPr>
        <w:suppressAutoHyphens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2DBA" w:rsidRPr="0092595F" w:rsidRDefault="00672DBA" w:rsidP="00672DBA">
      <w:pPr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72DBA" w:rsidRPr="00B44535" w:rsidRDefault="00672DBA" w:rsidP="00672DBA">
      <w:pPr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72DBA" w:rsidRPr="0092595F" w:rsidRDefault="00672DBA" w:rsidP="00672DBA">
      <w:pPr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     </w:t>
      </w:r>
      <w:r w:rsidRPr="009259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95F">
        <w:rPr>
          <w:rFonts w:ascii="Times New Roman" w:hAnsi="Times New Roman"/>
          <w:sz w:val="28"/>
          <w:szCs w:val="28"/>
        </w:rPr>
        <w:t>курса</w:t>
      </w:r>
    </w:p>
    <w:p w:rsidR="00672DBA" w:rsidRPr="0092595F" w:rsidRDefault="00672DBA" w:rsidP="00672DBA">
      <w:pPr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72DBA" w:rsidRDefault="00672DBA" w:rsidP="00672DBA">
      <w:pPr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72DBA" w:rsidRDefault="00672DBA" w:rsidP="00672DBA">
      <w:pPr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72DBA" w:rsidRDefault="00672DBA" w:rsidP="00672DBA">
      <w:pPr>
        <w:rPr>
          <w:rFonts w:ascii="Times New Roman" w:hAnsi="Times New Roman"/>
          <w:sz w:val="28"/>
          <w:szCs w:val="28"/>
        </w:rPr>
      </w:pPr>
    </w:p>
    <w:p w:rsidR="00672DBA" w:rsidRPr="002561F4" w:rsidRDefault="00672DBA" w:rsidP="00672DBA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 201</w:t>
      </w:r>
      <w:r w:rsidR="003C039E">
        <w:rPr>
          <w:rFonts w:ascii="Times New Roman" w:hAnsi="Times New Roman"/>
          <w:sz w:val="28"/>
          <w:szCs w:val="28"/>
        </w:rPr>
        <w:t>4</w:t>
      </w:r>
    </w:p>
    <w:p w:rsidR="00672DBA" w:rsidRDefault="00672DBA" w:rsidP="00672DBA">
      <w:pPr>
        <w:rPr>
          <w:rFonts w:ascii="Times New Roman" w:hAnsi="Times New Roman" w:cs="Times New Roman"/>
          <w:b/>
          <w:sz w:val="28"/>
          <w:szCs w:val="28"/>
        </w:rPr>
      </w:pPr>
    </w:p>
    <w:p w:rsidR="00672DBA" w:rsidRDefault="00672DBA" w:rsidP="00672DBA">
      <w:pPr>
        <w:rPr>
          <w:rFonts w:ascii="Times New Roman" w:hAnsi="Times New Roman" w:cs="Times New Roman"/>
          <w:b/>
          <w:sz w:val="28"/>
          <w:szCs w:val="28"/>
        </w:rPr>
      </w:pPr>
    </w:p>
    <w:p w:rsidR="0076185D" w:rsidRPr="003C039E" w:rsidRDefault="00672DBA" w:rsidP="003C03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21283" w:rsidRPr="003C039E" w:rsidRDefault="00221283" w:rsidP="003C039E">
      <w:pPr>
        <w:widowControl w:val="0"/>
        <w:tabs>
          <w:tab w:val="left" w:pos="567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039E">
        <w:rPr>
          <w:rFonts w:ascii="Times New Roman" w:hAnsi="Times New Roman" w:cs="Times New Roman"/>
          <w:sz w:val="28"/>
          <w:szCs w:val="28"/>
        </w:rPr>
        <w:t>Введение</w:t>
      </w:r>
    </w:p>
    <w:p w:rsidR="00221283" w:rsidRPr="003C039E" w:rsidRDefault="00221283" w:rsidP="003C039E">
      <w:pPr>
        <w:widowControl w:val="0"/>
        <w:tabs>
          <w:tab w:val="left" w:pos="0"/>
          <w:tab w:val="left" w:pos="567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039E">
        <w:rPr>
          <w:rFonts w:ascii="Times New Roman" w:hAnsi="Times New Roman" w:cs="Times New Roman"/>
          <w:sz w:val="28"/>
          <w:szCs w:val="28"/>
        </w:rPr>
        <w:t>Глава 1. Правовые основы перемещения товаров и транспортных средств ч</w:t>
      </w:r>
      <w:r w:rsidRPr="003C039E">
        <w:rPr>
          <w:rFonts w:ascii="Times New Roman" w:hAnsi="Times New Roman" w:cs="Times New Roman"/>
          <w:sz w:val="28"/>
          <w:szCs w:val="28"/>
        </w:rPr>
        <w:t>е</w:t>
      </w:r>
      <w:r w:rsidRPr="003C039E">
        <w:rPr>
          <w:rFonts w:ascii="Times New Roman" w:hAnsi="Times New Roman" w:cs="Times New Roman"/>
          <w:sz w:val="28"/>
          <w:szCs w:val="28"/>
        </w:rPr>
        <w:t>рез таможенную границу.</w:t>
      </w:r>
    </w:p>
    <w:p w:rsidR="00221283" w:rsidRPr="003C039E" w:rsidRDefault="00221283" w:rsidP="003C039E">
      <w:pPr>
        <w:widowControl w:val="0"/>
        <w:numPr>
          <w:ilvl w:val="1"/>
          <w:numId w:val="3"/>
        </w:numPr>
        <w:tabs>
          <w:tab w:val="left" w:pos="567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C039E">
        <w:rPr>
          <w:rFonts w:ascii="Times New Roman" w:hAnsi="Times New Roman" w:cs="Times New Roman"/>
          <w:sz w:val="28"/>
          <w:szCs w:val="28"/>
        </w:rPr>
        <w:t>Новации таможенного контроля по сравнению с действующим там</w:t>
      </w:r>
      <w:r w:rsidRPr="003C039E">
        <w:rPr>
          <w:rFonts w:ascii="Times New Roman" w:hAnsi="Times New Roman" w:cs="Times New Roman"/>
          <w:sz w:val="28"/>
          <w:szCs w:val="28"/>
        </w:rPr>
        <w:t>о</w:t>
      </w:r>
      <w:r w:rsidRPr="003C039E">
        <w:rPr>
          <w:rFonts w:ascii="Times New Roman" w:hAnsi="Times New Roman" w:cs="Times New Roman"/>
          <w:sz w:val="28"/>
          <w:szCs w:val="28"/>
        </w:rPr>
        <w:t>женным законодательством Российской Федерации отраженные в Таможе</w:t>
      </w:r>
      <w:r w:rsidRPr="003C039E">
        <w:rPr>
          <w:rFonts w:ascii="Times New Roman" w:hAnsi="Times New Roman" w:cs="Times New Roman"/>
          <w:sz w:val="28"/>
          <w:szCs w:val="28"/>
        </w:rPr>
        <w:t>н</w:t>
      </w:r>
      <w:r w:rsidRPr="003C039E">
        <w:rPr>
          <w:rFonts w:ascii="Times New Roman" w:hAnsi="Times New Roman" w:cs="Times New Roman"/>
          <w:sz w:val="28"/>
          <w:szCs w:val="28"/>
        </w:rPr>
        <w:t>ном кодексе таможенного союза</w:t>
      </w:r>
    </w:p>
    <w:p w:rsidR="00221283" w:rsidRPr="003C039E" w:rsidRDefault="00221283" w:rsidP="003C039E">
      <w:pPr>
        <w:widowControl w:val="0"/>
        <w:numPr>
          <w:ilvl w:val="1"/>
          <w:numId w:val="3"/>
        </w:numPr>
        <w:tabs>
          <w:tab w:val="left" w:pos="567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C039E">
        <w:rPr>
          <w:rFonts w:ascii="Times New Roman" w:hAnsi="Times New Roman" w:cs="Times New Roman"/>
          <w:sz w:val="28"/>
          <w:szCs w:val="28"/>
        </w:rPr>
        <w:t>Правовое регулирование таможенного дела в РФ в условиях Таможе</w:t>
      </w:r>
      <w:r w:rsidRPr="003C039E">
        <w:rPr>
          <w:rFonts w:ascii="Times New Roman" w:hAnsi="Times New Roman" w:cs="Times New Roman"/>
          <w:sz w:val="28"/>
          <w:szCs w:val="28"/>
        </w:rPr>
        <w:t>н</w:t>
      </w:r>
      <w:r w:rsidRPr="003C039E">
        <w:rPr>
          <w:rFonts w:ascii="Times New Roman" w:hAnsi="Times New Roman" w:cs="Times New Roman"/>
          <w:sz w:val="28"/>
          <w:szCs w:val="28"/>
        </w:rPr>
        <w:t>ного союза</w:t>
      </w:r>
    </w:p>
    <w:p w:rsidR="00221283" w:rsidRDefault="00221283" w:rsidP="003C039E">
      <w:pPr>
        <w:widowControl w:val="0"/>
        <w:numPr>
          <w:ilvl w:val="1"/>
          <w:numId w:val="3"/>
        </w:numPr>
        <w:tabs>
          <w:tab w:val="left" w:pos="567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C039E">
        <w:rPr>
          <w:rFonts w:ascii="Times New Roman" w:hAnsi="Times New Roman" w:cs="Times New Roman"/>
          <w:sz w:val="28"/>
          <w:szCs w:val="28"/>
        </w:rPr>
        <w:t>Лица, осуществляющие деятельность в сфере таможенного дела</w:t>
      </w:r>
    </w:p>
    <w:p w:rsidR="003C039E" w:rsidRPr="003C039E" w:rsidRDefault="003C039E" w:rsidP="003C039E">
      <w:pPr>
        <w:widowControl w:val="0"/>
        <w:tabs>
          <w:tab w:val="left" w:pos="567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0D19" w:rsidRPr="003C039E" w:rsidRDefault="00221283" w:rsidP="003C039E">
      <w:pPr>
        <w:widowControl w:val="0"/>
        <w:tabs>
          <w:tab w:val="left" w:pos="567"/>
        </w:tabs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3C039E"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880D19" w:rsidRPr="003C039E">
        <w:rPr>
          <w:rFonts w:ascii="Times New Roman" w:hAnsi="Times New Roman"/>
          <w:sz w:val="28"/>
          <w:szCs w:val="28"/>
        </w:rPr>
        <w:t>Основные  принципы  перемещения  товаров  и  транспортных  средств  через  таможенную  границу  и их  реализация</w:t>
      </w:r>
    </w:p>
    <w:p w:rsidR="001679FF" w:rsidRPr="003C039E" w:rsidRDefault="00880D19" w:rsidP="003C039E">
      <w:pPr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C039E">
        <w:rPr>
          <w:rFonts w:ascii="Times New Roman" w:hAnsi="Times New Roman"/>
          <w:sz w:val="28"/>
          <w:szCs w:val="28"/>
        </w:rPr>
        <w:t xml:space="preserve">2.1. </w:t>
      </w:r>
      <w:r w:rsidR="001679FF" w:rsidRPr="003C039E">
        <w:rPr>
          <w:rFonts w:ascii="Times New Roman" w:hAnsi="Times New Roman" w:cs="Times New Roman"/>
          <w:iCs/>
          <w:color w:val="000000"/>
          <w:sz w:val="28"/>
          <w:szCs w:val="28"/>
        </w:rPr>
        <w:t>Основные положения  (принципы)  перемещения товаров и тран</w:t>
      </w:r>
      <w:r w:rsidR="001679FF" w:rsidRPr="003C039E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r w:rsidR="001679FF" w:rsidRPr="003C039E">
        <w:rPr>
          <w:rFonts w:ascii="Times New Roman" w:hAnsi="Times New Roman" w:cs="Times New Roman"/>
          <w:iCs/>
          <w:color w:val="000000"/>
          <w:sz w:val="28"/>
          <w:szCs w:val="28"/>
        </w:rPr>
        <w:t>портных средств через таможенную границу</w:t>
      </w:r>
    </w:p>
    <w:p w:rsidR="001679FF" w:rsidRPr="003C039E" w:rsidRDefault="001679FF" w:rsidP="003C039E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C039E">
        <w:rPr>
          <w:rFonts w:ascii="Times New Roman" w:hAnsi="Times New Roman" w:cs="Times New Roman"/>
          <w:color w:val="000000"/>
          <w:sz w:val="28"/>
          <w:szCs w:val="28"/>
        </w:rPr>
        <w:t>2.1.1. </w:t>
      </w:r>
      <w:r w:rsidRPr="003C039E">
        <w:rPr>
          <w:rFonts w:ascii="Times New Roman" w:hAnsi="Times New Roman" w:cs="Times New Roman"/>
          <w:iCs/>
          <w:color w:val="000000"/>
          <w:sz w:val="28"/>
          <w:szCs w:val="28"/>
        </w:rPr>
        <w:t>Равное право всех лиц на ввоз и вывоз товаров и транспортных средств  (ст. 150 ТК  ТС).</w:t>
      </w:r>
    </w:p>
    <w:p w:rsidR="001679FF" w:rsidRPr="003C039E" w:rsidRDefault="001679FF" w:rsidP="003C039E">
      <w:pPr>
        <w:pStyle w:val="af"/>
        <w:shd w:val="clear" w:color="auto" w:fill="FFFFFF"/>
        <w:spacing w:before="0" w:beforeAutospacing="0" w:after="0" w:afterAutospacing="0" w:line="360" w:lineRule="auto"/>
        <w:ind w:left="720"/>
        <w:contextualSpacing/>
        <w:rPr>
          <w:sz w:val="28"/>
          <w:szCs w:val="28"/>
        </w:rPr>
      </w:pPr>
      <w:r w:rsidRPr="003C039E">
        <w:rPr>
          <w:color w:val="000000"/>
          <w:sz w:val="28"/>
          <w:szCs w:val="28"/>
        </w:rPr>
        <w:t xml:space="preserve">2.1.2. </w:t>
      </w:r>
      <w:r w:rsidRPr="003C039E">
        <w:rPr>
          <w:iCs/>
          <w:color w:val="000000"/>
          <w:sz w:val="28"/>
          <w:szCs w:val="28"/>
        </w:rPr>
        <w:t>Определенность места и времени пересечения таможенной гр</w:t>
      </w:r>
      <w:r w:rsidRPr="003C039E">
        <w:rPr>
          <w:iCs/>
          <w:color w:val="000000"/>
          <w:sz w:val="28"/>
          <w:szCs w:val="28"/>
        </w:rPr>
        <w:t>а</w:t>
      </w:r>
      <w:r w:rsidRPr="003C039E">
        <w:rPr>
          <w:iCs/>
          <w:color w:val="000000"/>
          <w:sz w:val="28"/>
          <w:szCs w:val="28"/>
        </w:rPr>
        <w:t>ницы  (</w:t>
      </w:r>
      <w:r w:rsidRPr="003C039E">
        <w:rPr>
          <w:sz w:val="28"/>
          <w:szCs w:val="28"/>
        </w:rPr>
        <w:t>ст. 151 ТК ТС)</w:t>
      </w:r>
    </w:p>
    <w:p w:rsidR="003C039E" w:rsidRDefault="001679FF" w:rsidP="003C039E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C039E">
        <w:rPr>
          <w:rFonts w:ascii="Times New Roman" w:hAnsi="Times New Roman" w:cs="Times New Roman"/>
          <w:color w:val="000000"/>
          <w:sz w:val="28"/>
          <w:szCs w:val="28"/>
        </w:rPr>
        <w:t>2.1.3</w:t>
      </w:r>
      <w:r w:rsidRPr="003C039E">
        <w:rPr>
          <w:rFonts w:ascii="Times New Roman" w:hAnsi="Times New Roman" w:cs="Times New Roman"/>
          <w:iCs/>
          <w:color w:val="000000"/>
          <w:sz w:val="28"/>
          <w:szCs w:val="28"/>
        </w:rPr>
        <w:t>.  Возможность запрещения или  введения  ограничений  на  ввоз и вывоз отдельных товаров  (ст. 152  ТК ТС).</w:t>
      </w:r>
    </w:p>
    <w:p w:rsidR="001679FF" w:rsidRPr="003C039E" w:rsidRDefault="003C039E" w:rsidP="003C039E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</w:t>
      </w:r>
      <w:r w:rsidR="001679FF" w:rsidRPr="003C039E">
        <w:rPr>
          <w:rFonts w:ascii="Times New Roman" w:hAnsi="Times New Roman" w:cs="Times New Roman"/>
          <w:sz w:val="28"/>
          <w:szCs w:val="28"/>
        </w:rPr>
        <w:t>Принцип обязательности таможенного оформления и таможенн</w:t>
      </w:r>
      <w:r w:rsidR="001679FF" w:rsidRPr="003C039E">
        <w:rPr>
          <w:rFonts w:ascii="Times New Roman" w:hAnsi="Times New Roman" w:cs="Times New Roman"/>
          <w:sz w:val="28"/>
          <w:szCs w:val="28"/>
        </w:rPr>
        <w:t>о</w:t>
      </w:r>
      <w:r w:rsidR="001679FF" w:rsidRPr="003C039E">
        <w:rPr>
          <w:rFonts w:ascii="Times New Roman" w:hAnsi="Times New Roman" w:cs="Times New Roman"/>
          <w:sz w:val="28"/>
          <w:szCs w:val="28"/>
        </w:rPr>
        <w:t>го контроля всех товаров и транспортных средств перемещаемых через т</w:t>
      </w:r>
      <w:r w:rsidR="001679FF" w:rsidRPr="003C039E">
        <w:rPr>
          <w:rFonts w:ascii="Times New Roman" w:hAnsi="Times New Roman" w:cs="Times New Roman"/>
          <w:sz w:val="28"/>
          <w:szCs w:val="28"/>
        </w:rPr>
        <w:t>а</w:t>
      </w:r>
      <w:r w:rsidR="001679FF" w:rsidRPr="003C039E">
        <w:rPr>
          <w:rFonts w:ascii="Times New Roman" w:hAnsi="Times New Roman" w:cs="Times New Roman"/>
          <w:sz w:val="28"/>
          <w:szCs w:val="28"/>
        </w:rPr>
        <w:t>моженную гр</w:t>
      </w:r>
      <w:r w:rsidR="001679FF" w:rsidRPr="003C039E">
        <w:rPr>
          <w:rFonts w:ascii="Times New Roman" w:hAnsi="Times New Roman" w:cs="Times New Roman"/>
          <w:sz w:val="28"/>
          <w:szCs w:val="28"/>
        </w:rPr>
        <w:t>а</w:t>
      </w:r>
      <w:r w:rsidR="001679FF" w:rsidRPr="003C039E">
        <w:rPr>
          <w:rFonts w:ascii="Times New Roman" w:hAnsi="Times New Roman" w:cs="Times New Roman"/>
          <w:sz w:val="28"/>
          <w:szCs w:val="28"/>
        </w:rPr>
        <w:t>ницу</w:t>
      </w:r>
      <w:r w:rsidR="001679FF" w:rsidRPr="003C039E">
        <w:rPr>
          <w:color w:val="333333"/>
          <w:sz w:val="28"/>
          <w:szCs w:val="28"/>
        </w:rPr>
        <w:t>.</w:t>
      </w:r>
    </w:p>
    <w:p w:rsidR="001679FF" w:rsidRPr="003C039E" w:rsidRDefault="001679FF" w:rsidP="003C039E">
      <w:pPr>
        <w:pStyle w:val="af"/>
        <w:shd w:val="clear" w:color="auto" w:fill="FFFFFF"/>
        <w:spacing w:before="0" w:beforeAutospacing="0" w:after="0" w:afterAutospacing="0" w:line="360" w:lineRule="auto"/>
        <w:ind w:left="720"/>
        <w:contextualSpacing/>
        <w:rPr>
          <w:sz w:val="28"/>
          <w:szCs w:val="28"/>
        </w:rPr>
      </w:pPr>
      <w:r w:rsidRPr="003C039E">
        <w:rPr>
          <w:color w:val="333333"/>
          <w:sz w:val="28"/>
          <w:szCs w:val="28"/>
        </w:rPr>
        <w:t xml:space="preserve">2.1.5. </w:t>
      </w:r>
      <w:r w:rsidRPr="003C039E">
        <w:rPr>
          <w:sz w:val="28"/>
          <w:szCs w:val="28"/>
        </w:rPr>
        <w:t>Пользование и распоряжение товарами и транспортными средс</w:t>
      </w:r>
      <w:r w:rsidR="003C039E">
        <w:rPr>
          <w:sz w:val="28"/>
          <w:szCs w:val="28"/>
        </w:rPr>
        <w:t>т</w:t>
      </w:r>
      <w:r w:rsidRPr="003C039E">
        <w:rPr>
          <w:sz w:val="28"/>
          <w:szCs w:val="28"/>
        </w:rPr>
        <w:t>вами ст. 153  ТК ТС).</w:t>
      </w:r>
    </w:p>
    <w:p w:rsidR="001679FF" w:rsidRPr="003C039E" w:rsidRDefault="001679FF" w:rsidP="003C039E">
      <w:pPr>
        <w:pStyle w:val="ae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039E">
        <w:rPr>
          <w:rFonts w:ascii="Times New Roman" w:hAnsi="Times New Roman" w:cs="Times New Roman"/>
          <w:sz w:val="28"/>
          <w:szCs w:val="28"/>
        </w:rPr>
        <w:t>Запрещение пользоваться и распоряжаться товарами и транспортными сре</w:t>
      </w:r>
      <w:r w:rsidRPr="003C039E">
        <w:rPr>
          <w:rFonts w:ascii="Times New Roman" w:hAnsi="Times New Roman" w:cs="Times New Roman"/>
          <w:sz w:val="28"/>
          <w:szCs w:val="28"/>
        </w:rPr>
        <w:t>д</w:t>
      </w:r>
      <w:r w:rsidRPr="003C039E">
        <w:rPr>
          <w:rFonts w:ascii="Times New Roman" w:hAnsi="Times New Roman" w:cs="Times New Roman"/>
          <w:sz w:val="28"/>
          <w:szCs w:val="28"/>
        </w:rPr>
        <w:t xml:space="preserve">ствами до их выпуска. </w:t>
      </w:r>
    </w:p>
    <w:p w:rsidR="003C039E" w:rsidRDefault="001679FF" w:rsidP="003C039E">
      <w:pPr>
        <w:pStyle w:val="af"/>
        <w:numPr>
          <w:ilvl w:val="0"/>
          <w:numId w:val="28"/>
        </w:numPr>
        <w:shd w:val="clear" w:color="auto" w:fill="FFFFFF"/>
        <w:spacing w:line="360" w:lineRule="auto"/>
        <w:contextualSpacing/>
        <w:rPr>
          <w:sz w:val="28"/>
          <w:szCs w:val="28"/>
        </w:rPr>
      </w:pPr>
      <w:r w:rsidRPr="003C039E">
        <w:rPr>
          <w:sz w:val="28"/>
          <w:szCs w:val="28"/>
        </w:rPr>
        <w:lastRenderedPageBreak/>
        <w:t>Возможность пользования и распоряжения товарами и тран</w:t>
      </w:r>
      <w:r w:rsidRPr="003C039E">
        <w:rPr>
          <w:sz w:val="28"/>
          <w:szCs w:val="28"/>
        </w:rPr>
        <w:t>с</w:t>
      </w:r>
      <w:r w:rsidRPr="003C039E">
        <w:rPr>
          <w:sz w:val="28"/>
          <w:szCs w:val="28"/>
        </w:rPr>
        <w:t>портными средствами после выпуска только в соответствии с заявленным там</w:t>
      </w:r>
      <w:r w:rsidRPr="003C039E">
        <w:rPr>
          <w:sz w:val="28"/>
          <w:szCs w:val="28"/>
        </w:rPr>
        <w:t>о</w:t>
      </w:r>
      <w:r w:rsidRPr="003C039E">
        <w:rPr>
          <w:sz w:val="28"/>
          <w:szCs w:val="28"/>
        </w:rPr>
        <w:t>женными  процедурами  (таможенном  режимом).</w:t>
      </w:r>
    </w:p>
    <w:p w:rsidR="001679FF" w:rsidRPr="003C039E" w:rsidRDefault="001679FF" w:rsidP="003C039E">
      <w:pPr>
        <w:pStyle w:val="af"/>
        <w:numPr>
          <w:ilvl w:val="0"/>
          <w:numId w:val="28"/>
        </w:numPr>
        <w:shd w:val="clear" w:color="auto" w:fill="FFFFFF"/>
        <w:spacing w:line="360" w:lineRule="auto"/>
        <w:contextualSpacing/>
        <w:rPr>
          <w:sz w:val="28"/>
          <w:szCs w:val="28"/>
        </w:rPr>
      </w:pPr>
      <w:r w:rsidRPr="003C039E">
        <w:rPr>
          <w:sz w:val="28"/>
          <w:szCs w:val="28"/>
        </w:rPr>
        <w:t>Принцип возложения обязанности по совершению таможенных опер</w:t>
      </w:r>
      <w:r w:rsidRPr="003C039E">
        <w:rPr>
          <w:sz w:val="28"/>
          <w:szCs w:val="28"/>
        </w:rPr>
        <w:t>а</w:t>
      </w:r>
      <w:r w:rsidRPr="003C039E">
        <w:rPr>
          <w:sz w:val="28"/>
          <w:szCs w:val="28"/>
        </w:rPr>
        <w:t>ций для выпуска товаров на лиц, перемещающих товары через там</w:t>
      </w:r>
      <w:r w:rsidRPr="003C039E">
        <w:rPr>
          <w:sz w:val="28"/>
          <w:szCs w:val="28"/>
        </w:rPr>
        <w:t>о</w:t>
      </w:r>
      <w:r w:rsidRPr="003C039E">
        <w:rPr>
          <w:sz w:val="28"/>
          <w:szCs w:val="28"/>
        </w:rPr>
        <w:t xml:space="preserve">женную границу. </w:t>
      </w:r>
    </w:p>
    <w:p w:rsidR="001679FF" w:rsidRPr="003C039E" w:rsidRDefault="001679FF" w:rsidP="003C039E">
      <w:pPr>
        <w:pStyle w:val="ae"/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039E">
        <w:rPr>
          <w:rFonts w:ascii="Times New Roman" w:hAnsi="Times New Roman" w:cs="Times New Roman"/>
          <w:sz w:val="28"/>
          <w:szCs w:val="28"/>
        </w:rPr>
        <w:t>Принцип обеспечения гарантии надлежащего исполнения обязанн</w:t>
      </w:r>
      <w:r w:rsidRPr="003C039E">
        <w:rPr>
          <w:rFonts w:ascii="Times New Roman" w:hAnsi="Times New Roman" w:cs="Times New Roman"/>
          <w:sz w:val="28"/>
          <w:szCs w:val="28"/>
        </w:rPr>
        <w:t>о</w:t>
      </w:r>
      <w:r w:rsidRPr="003C039E">
        <w:rPr>
          <w:rFonts w:ascii="Times New Roman" w:hAnsi="Times New Roman" w:cs="Times New Roman"/>
          <w:sz w:val="28"/>
          <w:szCs w:val="28"/>
        </w:rPr>
        <w:t>стей, установленных ТК  ТС.</w:t>
      </w:r>
      <w:r w:rsidRPr="003C039E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</w:p>
    <w:p w:rsidR="00701DAC" w:rsidRPr="00701DAC" w:rsidRDefault="00701DAC" w:rsidP="00701DAC">
      <w:pPr>
        <w:pStyle w:val="ae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01DAC">
        <w:rPr>
          <w:rFonts w:ascii="Times New Roman CYR" w:hAnsi="Times New Roman CYR" w:cs="Times New Roman CYR"/>
          <w:sz w:val="28"/>
          <w:szCs w:val="28"/>
        </w:rPr>
        <w:t>Основные  положения  перемещения товаров для  личного  пользов</w:t>
      </w:r>
      <w:r w:rsidRPr="00701DAC">
        <w:rPr>
          <w:rFonts w:ascii="Times New Roman CYR" w:hAnsi="Times New Roman CYR" w:cs="Times New Roman CYR"/>
          <w:sz w:val="28"/>
          <w:szCs w:val="28"/>
        </w:rPr>
        <w:t>а</w:t>
      </w:r>
      <w:r w:rsidRPr="00701DAC">
        <w:rPr>
          <w:rFonts w:ascii="Times New Roman CYR" w:hAnsi="Times New Roman CYR" w:cs="Times New Roman CYR"/>
          <w:sz w:val="28"/>
          <w:szCs w:val="28"/>
        </w:rPr>
        <w:t>ния  через таможенную границу ТС</w:t>
      </w:r>
    </w:p>
    <w:p w:rsidR="003C039E" w:rsidRPr="00701DAC" w:rsidRDefault="003C039E" w:rsidP="00221283">
      <w:pPr>
        <w:widowControl w:val="0"/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1283" w:rsidRPr="00221283" w:rsidRDefault="00221283" w:rsidP="00221283">
      <w:pPr>
        <w:widowControl w:val="0"/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Заключение</w:t>
      </w:r>
    </w:p>
    <w:p w:rsidR="00221283" w:rsidRPr="00221283" w:rsidRDefault="00221283" w:rsidP="00221283">
      <w:pPr>
        <w:widowControl w:val="0"/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</w:t>
      </w:r>
    </w:p>
    <w:p w:rsidR="007B60FE" w:rsidRDefault="007B60FE">
      <w:pPr>
        <w:rPr>
          <w:rFonts w:ascii="Times New Roman" w:hAnsi="Times New Roman" w:cs="Times New Roman"/>
          <w:sz w:val="28"/>
          <w:szCs w:val="28"/>
        </w:rPr>
      </w:pPr>
    </w:p>
    <w:p w:rsidR="007B60FE" w:rsidRDefault="007B60FE">
      <w:pPr>
        <w:rPr>
          <w:rFonts w:ascii="Times New Roman" w:hAnsi="Times New Roman" w:cs="Times New Roman"/>
          <w:sz w:val="28"/>
          <w:szCs w:val="28"/>
        </w:rPr>
      </w:pPr>
    </w:p>
    <w:p w:rsidR="007B60FE" w:rsidRDefault="007B60FE">
      <w:pPr>
        <w:rPr>
          <w:rFonts w:ascii="Times New Roman" w:hAnsi="Times New Roman" w:cs="Times New Roman"/>
          <w:sz w:val="28"/>
          <w:szCs w:val="28"/>
        </w:rPr>
      </w:pPr>
    </w:p>
    <w:p w:rsidR="00701DAC" w:rsidRDefault="00701DAC">
      <w:pPr>
        <w:rPr>
          <w:rFonts w:ascii="Times New Roman" w:hAnsi="Times New Roman" w:cs="Times New Roman"/>
          <w:sz w:val="28"/>
          <w:szCs w:val="28"/>
        </w:rPr>
      </w:pPr>
    </w:p>
    <w:p w:rsidR="00701DAC" w:rsidRDefault="00701DAC">
      <w:pPr>
        <w:rPr>
          <w:rFonts w:ascii="Times New Roman" w:hAnsi="Times New Roman" w:cs="Times New Roman"/>
          <w:sz w:val="28"/>
          <w:szCs w:val="28"/>
        </w:rPr>
      </w:pPr>
    </w:p>
    <w:p w:rsidR="00701DAC" w:rsidRDefault="00701DAC">
      <w:pPr>
        <w:rPr>
          <w:rFonts w:ascii="Times New Roman" w:hAnsi="Times New Roman" w:cs="Times New Roman"/>
          <w:sz w:val="28"/>
          <w:szCs w:val="28"/>
        </w:rPr>
      </w:pPr>
    </w:p>
    <w:p w:rsidR="00701DAC" w:rsidRDefault="00701DAC">
      <w:pPr>
        <w:rPr>
          <w:rFonts w:ascii="Times New Roman" w:hAnsi="Times New Roman" w:cs="Times New Roman"/>
          <w:sz w:val="28"/>
          <w:szCs w:val="28"/>
        </w:rPr>
      </w:pPr>
    </w:p>
    <w:p w:rsidR="00701DAC" w:rsidRDefault="00701DAC">
      <w:pPr>
        <w:rPr>
          <w:rFonts w:ascii="Times New Roman" w:hAnsi="Times New Roman" w:cs="Times New Roman"/>
          <w:sz w:val="28"/>
          <w:szCs w:val="28"/>
        </w:rPr>
      </w:pPr>
    </w:p>
    <w:p w:rsidR="00701DAC" w:rsidRDefault="00701DAC">
      <w:pPr>
        <w:rPr>
          <w:rFonts w:ascii="Times New Roman" w:hAnsi="Times New Roman" w:cs="Times New Roman"/>
          <w:sz w:val="28"/>
          <w:szCs w:val="28"/>
        </w:rPr>
      </w:pPr>
    </w:p>
    <w:p w:rsidR="00701DAC" w:rsidRDefault="00701DAC">
      <w:pPr>
        <w:rPr>
          <w:rFonts w:ascii="Times New Roman" w:hAnsi="Times New Roman" w:cs="Times New Roman"/>
          <w:sz w:val="28"/>
          <w:szCs w:val="28"/>
        </w:rPr>
      </w:pPr>
    </w:p>
    <w:p w:rsidR="00701DAC" w:rsidRDefault="00701DAC">
      <w:pPr>
        <w:rPr>
          <w:rFonts w:ascii="Times New Roman" w:hAnsi="Times New Roman" w:cs="Times New Roman"/>
          <w:sz w:val="28"/>
          <w:szCs w:val="28"/>
        </w:rPr>
      </w:pPr>
    </w:p>
    <w:p w:rsidR="00701DAC" w:rsidRDefault="00701DAC">
      <w:pPr>
        <w:rPr>
          <w:rFonts w:ascii="Times New Roman" w:hAnsi="Times New Roman" w:cs="Times New Roman"/>
          <w:sz w:val="28"/>
          <w:szCs w:val="28"/>
        </w:rPr>
      </w:pPr>
    </w:p>
    <w:p w:rsidR="007B60FE" w:rsidRDefault="007B60FE">
      <w:pPr>
        <w:rPr>
          <w:rFonts w:ascii="Times New Roman" w:hAnsi="Times New Roman" w:cs="Times New Roman"/>
          <w:sz w:val="28"/>
          <w:szCs w:val="28"/>
        </w:rPr>
      </w:pPr>
    </w:p>
    <w:p w:rsidR="00C14D4A" w:rsidRDefault="00C14D4A">
      <w:pPr>
        <w:rPr>
          <w:rFonts w:ascii="Times New Roman" w:hAnsi="Times New Roman" w:cs="Times New Roman"/>
          <w:sz w:val="28"/>
          <w:szCs w:val="28"/>
        </w:rPr>
      </w:pPr>
    </w:p>
    <w:p w:rsidR="007B60FE" w:rsidRDefault="007B60FE">
      <w:pPr>
        <w:rPr>
          <w:rFonts w:ascii="Times New Roman" w:hAnsi="Times New Roman" w:cs="Times New Roman"/>
          <w:b/>
          <w:sz w:val="28"/>
          <w:szCs w:val="28"/>
        </w:rPr>
      </w:pPr>
      <w:r w:rsidRPr="007B60F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6795E" w:rsidRDefault="007B60FE" w:rsidP="00E6795E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595F">
        <w:rPr>
          <w:rFonts w:ascii="Times New Roman" w:hAnsi="Times New Roman"/>
          <w:sz w:val="28"/>
          <w:szCs w:val="28"/>
        </w:rPr>
        <w:t>В течение последних двух десятилетий в процессе либерализации международной торговли получила широкое распространение новая универсальная внешнеторговая товарная номенклатура и практика заключения региональных соглашений с преференциальным таможенно-тарифным режимом для их участников, осуществлено преобразование основных многосторонних организаций в области регулирования торговли, сопровождавшееся предоставлением им больших функций и вызвавшее увеличение числа стран-членов.</w:t>
      </w:r>
    </w:p>
    <w:p w:rsidR="00E6795E" w:rsidRPr="00E6795E" w:rsidRDefault="00E6795E" w:rsidP="00E6795E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95E">
        <w:rPr>
          <w:rFonts w:ascii="Times New Roman" w:hAnsi="Times New Roman" w:cs="Times New Roman"/>
          <w:sz w:val="28"/>
          <w:szCs w:val="28"/>
        </w:rPr>
        <w:t>Внешнеэкономическая деятельность и, прежде всего, внешняя торговля связаны с перемещением через таможенную границу страны как юридическими, так и физическими лицами товаров и транспортных средств. При этом товары и транспортные средства подлежат таможенному контролю и таможенному оформлению. Все многообразие ситуаций, отношений и связей, возникающих в процессе осуществления ВЭД или внешней торговли, урегулировано соответствующими законодательными и подзаконными нормативными актами, устанавливающими правовой статус различных товаров, лиц, порядок их взаимоотношений между собой, с государством, его органами, в том числе и с таможенными органами.</w:t>
      </w:r>
    </w:p>
    <w:p w:rsidR="007B60FE" w:rsidRPr="0092595F" w:rsidRDefault="007B60FE" w:rsidP="00E6795E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595F">
        <w:rPr>
          <w:rFonts w:ascii="Times New Roman" w:hAnsi="Times New Roman"/>
          <w:sz w:val="28"/>
          <w:szCs w:val="28"/>
        </w:rPr>
        <w:t xml:space="preserve">Для обеспечения таможенного регулирования на единой таможенной территории Таможенного союза России, Беларуси и Казахстана был разработан единый Таможенный кодекс Таможенного союза (ТК ТС). Для Республики Казахстан и Российской Федерации ТК ТС вступил в силу с 1 июля, а для Республики Беларусь – с 6 июля. ТК ТС стал основным документом таможенного регулирования в Таможенном союзе. С 1 января 2010 года Комиссии таможенного союза переданы полномочия в области регулирования внешней торговли, такие как изменение ставок ввозных таможенных пошлин, ведение Товарной номенклатуры внешнеэкономической деятельности таможенного союза, установление </w:t>
      </w:r>
      <w:r w:rsidRPr="0092595F">
        <w:rPr>
          <w:rFonts w:ascii="Times New Roman" w:hAnsi="Times New Roman"/>
          <w:sz w:val="28"/>
          <w:szCs w:val="28"/>
        </w:rPr>
        <w:lastRenderedPageBreak/>
        <w:t xml:space="preserve">тарифных льгот и тарифных квот, определение системы тарифных преференций, введение нетарифных мер регулирования. </w:t>
      </w:r>
    </w:p>
    <w:p w:rsidR="007B60FE" w:rsidRDefault="007B60FE" w:rsidP="00E6795E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595F">
        <w:rPr>
          <w:rFonts w:ascii="Times New Roman" w:hAnsi="Times New Roman"/>
          <w:sz w:val="28"/>
          <w:szCs w:val="28"/>
        </w:rPr>
        <w:t>2</w:t>
      </w:r>
      <w:r w:rsidR="00E6795E">
        <w:rPr>
          <w:rFonts w:ascii="Times New Roman" w:hAnsi="Times New Roman"/>
          <w:sz w:val="28"/>
          <w:szCs w:val="28"/>
        </w:rPr>
        <w:t>014</w:t>
      </w:r>
      <w:r w:rsidRPr="0092595F">
        <w:rPr>
          <w:rFonts w:ascii="Times New Roman" w:hAnsi="Times New Roman"/>
          <w:sz w:val="28"/>
          <w:szCs w:val="28"/>
        </w:rPr>
        <w:t xml:space="preserve"> год станет </w:t>
      </w:r>
      <w:r w:rsidR="00E6795E">
        <w:rPr>
          <w:rFonts w:ascii="Times New Roman" w:hAnsi="Times New Roman"/>
          <w:sz w:val="28"/>
          <w:szCs w:val="28"/>
        </w:rPr>
        <w:t>пятым</w:t>
      </w:r>
      <w:r w:rsidRPr="0092595F">
        <w:rPr>
          <w:rFonts w:ascii="Times New Roman" w:hAnsi="Times New Roman"/>
          <w:sz w:val="28"/>
          <w:szCs w:val="28"/>
        </w:rPr>
        <w:t xml:space="preserve"> годом передачи функции применения большинства инструментов внешнеторговой политики органам управления таможенного союза, и в первую очередь Комиссии таможенного союза. 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Важность процесса перемещения товаров и транспортных средств ч</w:t>
      </w:r>
      <w:r w:rsidRPr="00406961">
        <w:rPr>
          <w:rFonts w:ascii="Times New Roman" w:hAnsi="Times New Roman" w:cs="Times New Roman"/>
          <w:sz w:val="28"/>
          <w:szCs w:val="28"/>
        </w:rPr>
        <w:t>е</w:t>
      </w:r>
      <w:r w:rsidRPr="00406961">
        <w:rPr>
          <w:rFonts w:ascii="Times New Roman" w:hAnsi="Times New Roman" w:cs="Times New Roman"/>
          <w:sz w:val="28"/>
          <w:szCs w:val="28"/>
        </w:rPr>
        <w:t>рез таможенную границу невозможно переоценить, так как на нем строится система взимания таможенных платежей, институты таможенного оформл</w:t>
      </w:r>
      <w:r w:rsidRPr="00406961">
        <w:rPr>
          <w:rFonts w:ascii="Times New Roman" w:hAnsi="Times New Roman" w:cs="Times New Roman"/>
          <w:sz w:val="28"/>
          <w:szCs w:val="28"/>
        </w:rPr>
        <w:t>е</w:t>
      </w:r>
      <w:r w:rsidRPr="00406961">
        <w:rPr>
          <w:rFonts w:ascii="Times New Roman" w:hAnsi="Times New Roman" w:cs="Times New Roman"/>
          <w:sz w:val="28"/>
          <w:szCs w:val="28"/>
        </w:rPr>
        <w:t>ния и таможенного контроля, позволяющие обеспечить как экономическую, так и государственную безопасность стран-членов Таможенного Союза.</w:t>
      </w:r>
    </w:p>
    <w:p w:rsidR="00406961" w:rsidRDefault="00406961" w:rsidP="00807528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Актуальность темы работы заключается в том, что процесс перемещ</w:t>
      </w:r>
      <w:r w:rsidRPr="00406961">
        <w:rPr>
          <w:rFonts w:ascii="Times New Roman" w:hAnsi="Times New Roman" w:cs="Times New Roman"/>
          <w:sz w:val="28"/>
          <w:szCs w:val="28"/>
        </w:rPr>
        <w:t>е</w:t>
      </w:r>
      <w:r w:rsidRPr="00406961">
        <w:rPr>
          <w:rFonts w:ascii="Times New Roman" w:hAnsi="Times New Roman" w:cs="Times New Roman"/>
          <w:sz w:val="28"/>
          <w:szCs w:val="28"/>
        </w:rPr>
        <w:t>ния товаров и транспортных средств через таможенную границу является ключевым объектом деятельности таможенных органов, а от состояния и</w:t>
      </w:r>
      <w:r w:rsidRPr="00406961">
        <w:rPr>
          <w:rFonts w:ascii="Times New Roman" w:hAnsi="Times New Roman" w:cs="Times New Roman"/>
          <w:sz w:val="28"/>
          <w:szCs w:val="28"/>
        </w:rPr>
        <w:t>н</w:t>
      </w:r>
      <w:r w:rsidRPr="00406961">
        <w:rPr>
          <w:rFonts w:ascii="Times New Roman" w:hAnsi="Times New Roman" w:cs="Times New Roman"/>
          <w:sz w:val="28"/>
          <w:szCs w:val="28"/>
        </w:rPr>
        <w:t>ститутов таможенного оформления и таможенного контроля напрямую зав</w:t>
      </w:r>
      <w:r w:rsidRPr="00406961">
        <w:rPr>
          <w:rFonts w:ascii="Times New Roman" w:hAnsi="Times New Roman" w:cs="Times New Roman"/>
          <w:sz w:val="28"/>
          <w:szCs w:val="28"/>
        </w:rPr>
        <w:t>и</w:t>
      </w:r>
      <w:r w:rsidRPr="00406961">
        <w:rPr>
          <w:rFonts w:ascii="Times New Roman" w:hAnsi="Times New Roman" w:cs="Times New Roman"/>
          <w:sz w:val="28"/>
          <w:szCs w:val="28"/>
        </w:rPr>
        <w:t>сит экономическое благосостояние государства и его безопасность.</w:t>
      </w:r>
    </w:p>
    <w:p w:rsidR="00807528" w:rsidRPr="00807528" w:rsidRDefault="00807528" w:rsidP="0080752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528">
        <w:rPr>
          <w:rFonts w:ascii="Times New Roman" w:hAnsi="Times New Roman" w:cs="Times New Roman"/>
          <w:i/>
          <w:sz w:val="28"/>
          <w:szCs w:val="28"/>
        </w:rPr>
        <w:t>Глава 22 Таможенного кодекса Таможенного  союза  называется "О</w:t>
      </w:r>
      <w:r w:rsidRPr="00807528">
        <w:rPr>
          <w:rFonts w:ascii="Times New Roman" w:hAnsi="Times New Roman" w:cs="Times New Roman"/>
          <w:i/>
          <w:sz w:val="28"/>
          <w:szCs w:val="28"/>
        </w:rPr>
        <w:t>с</w:t>
      </w:r>
      <w:r w:rsidRPr="00807528">
        <w:rPr>
          <w:rFonts w:ascii="Times New Roman" w:hAnsi="Times New Roman" w:cs="Times New Roman"/>
          <w:i/>
          <w:sz w:val="28"/>
          <w:szCs w:val="28"/>
        </w:rPr>
        <w:t>новные положения (а не принципы !!!) переремещения  товаров».</w:t>
      </w:r>
    </w:p>
    <w:p w:rsidR="00807528" w:rsidRDefault="00807528" w:rsidP="00807528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07528">
        <w:rPr>
          <w:sz w:val="28"/>
          <w:szCs w:val="28"/>
        </w:rPr>
        <w:t>Однако внимательный анализ соответствующих статей  ТК ТС  и  о</w:t>
      </w:r>
      <w:r w:rsidRPr="00807528">
        <w:rPr>
          <w:sz w:val="28"/>
          <w:szCs w:val="28"/>
        </w:rPr>
        <w:t>т</w:t>
      </w:r>
      <w:r w:rsidRPr="00807528">
        <w:rPr>
          <w:sz w:val="28"/>
          <w:szCs w:val="28"/>
        </w:rPr>
        <w:t>мененного  ТК РФ  позволяет сформулировать эти принципы самостоятел</w:t>
      </w:r>
      <w:r w:rsidRPr="00807528">
        <w:rPr>
          <w:sz w:val="28"/>
          <w:szCs w:val="28"/>
        </w:rPr>
        <w:t>ь</w:t>
      </w:r>
      <w:r w:rsidRPr="00807528">
        <w:rPr>
          <w:sz w:val="28"/>
          <w:szCs w:val="28"/>
        </w:rPr>
        <w:t>но.</w:t>
      </w:r>
    </w:p>
    <w:p w:rsidR="00807528" w:rsidRPr="00807528" w:rsidRDefault="00807528" w:rsidP="00807528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07528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 xml:space="preserve"> положения  (</w:t>
      </w:r>
      <w:r w:rsidRPr="00807528">
        <w:rPr>
          <w:sz w:val="28"/>
          <w:szCs w:val="28"/>
        </w:rPr>
        <w:t>принципы</w:t>
      </w:r>
      <w:r>
        <w:rPr>
          <w:sz w:val="28"/>
          <w:szCs w:val="28"/>
        </w:rPr>
        <w:t xml:space="preserve">) </w:t>
      </w:r>
      <w:r w:rsidRPr="00807528">
        <w:rPr>
          <w:sz w:val="28"/>
          <w:szCs w:val="28"/>
        </w:rPr>
        <w:t xml:space="preserve"> перемещения товаров и транспор</w:t>
      </w:r>
      <w:r w:rsidRPr="00807528">
        <w:rPr>
          <w:sz w:val="28"/>
          <w:szCs w:val="28"/>
        </w:rPr>
        <w:t>т</w:t>
      </w:r>
      <w:r w:rsidRPr="00807528">
        <w:rPr>
          <w:sz w:val="28"/>
          <w:szCs w:val="28"/>
        </w:rPr>
        <w:t>ных средств через таможенную границу изложены в главе 22 ТК ТС. Они важны потому что:</w:t>
      </w:r>
    </w:p>
    <w:p w:rsidR="00807528" w:rsidRPr="00807528" w:rsidRDefault="00807528" w:rsidP="00807528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807528">
        <w:rPr>
          <w:sz w:val="28"/>
          <w:szCs w:val="28"/>
        </w:rPr>
        <w:t>имеют значение фундаментальных правовых требований, обязательных к исполнению и соблюдению;</w:t>
      </w:r>
    </w:p>
    <w:p w:rsidR="00807528" w:rsidRPr="00807528" w:rsidRDefault="00807528" w:rsidP="00807528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807528">
        <w:rPr>
          <w:sz w:val="28"/>
          <w:szCs w:val="28"/>
        </w:rPr>
        <w:t>образуют основу правового регулирования перемещения товаров и тран</w:t>
      </w:r>
      <w:r w:rsidRPr="00807528">
        <w:rPr>
          <w:sz w:val="28"/>
          <w:szCs w:val="28"/>
        </w:rPr>
        <w:t>с</w:t>
      </w:r>
      <w:r w:rsidRPr="00807528">
        <w:rPr>
          <w:sz w:val="28"/>
          <w:szCs w:val="28"/>
        </w:rPr>
        <w:t>портных средств, таможенного оформления и таможенного контроля.</w:t>
      </w:r>
    </w:p>
    <w:p w:rsidR="000D13FA" w:rsidRPr="00406961" w:rsidRDefault="000D13FA" w:rsidP="00807528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 xml:space="preserve">В  данной  работе  рассматриваются  основные  </w:t>
      </w:r>
      <w:r w:rsidR="00952C63" w:rsidRPr="00406961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406961">
        <w:rPr>
          <w:rFonts w:ascii="Times New Roman" w:hAnsi="Times New Roman" w:cs="Times New Roman"/>
          <w:sz w:val="28"/>
          <w:szCs w:val="28"/>
        </w:rPr>
        <w:t xml:space="preserve">перемещения  товаров  и  транспортных  средств   через  таможенную  </w:t>
      </w:r>
      <w:r w:rsidRPr="00406961">
        <w:rPr>
          <w:rFonts w:ascii="Times New Roman" w:hAnsi="Times New Roman" w:cs="Times New Roman"/>
          <w:sz w:val="28"/>
          <w:szCs w:val="28"/>
        </w:rPr>
        <w:lastRenderedPageBreak/>
        <w:t xml:space="preserve">границу </w:t>
      </w:r>
      <w:r w:rsidR="00952C63" w:rsidRPr="00406961">
        <w:rPr>
          <w:rFonts w:ascii="Times New Roman" w:hAnsi="Times New Roman" w:cs="Times New Roman"/>
          <w:sz w:val="28"/>
          <w:szCs w:val="28"/>
        </w:rPr>
        <w:t xml:space="preserve"> </w:t>
      </w:r>
      <w:r w:rsidRPr="00406961">
        <w:rPr>
          <w:rFonts w:ascii="Times New Roman" w:hAnsi="Times New Roman" w:cs="Times New Roman"/>
          <w:sz w:val="28"/>
          <w:szCs w:val="28"/>
        </w:rPr>
        <w:t>Таможенного  союза</w:t>
      </w:r>
      <w:r w:rsidR="00952C63" w:rsidRPr="00406961">
        <w:rPr>
          <w:rFonts w:ascii="Times New Roman" w:hAnsi="Times New Roman" w:cs="Times New Roman"/>
          <w:sz w:val="28"/>
          <w:szCs w:val="28"/>
        </w:rPr>
        <w:t>, закрепленные  в  гл. 22  ТК ТС</w:t>
      </w:r>
      <w:r w:rsidR="00406961">
        <w:rPr>
          <w:rFonts w:ascii="Times New Roman" w:hAnsi="Times New Roman" w:cs="Times New Roman"/>
          <w:sz w:val="28"/>
          <w:szCs w:val="28"/>
        </w:rPr>
        <w:t xml:space="preserve"> и  других  нормативных  актах</w:t>
      </w:r>
      <w:r w:rsidRPr="00406961">
        <w:rPr>
          <w:rFonts w:ascii="Times New Roman" w:hAnsi="Times New Roman" w:cs="Times New Roman"/>
          <w:sz w:val="28"/>
          <w:szCs w:val="28"/>
        </w:rPr>
        <w:t>:</w:t>
      </w:r>
    </w:p>
    <w:p w:rsidR="000D13FA" w:rsidRPr="00406961" w:rsidRDefault="000D13FA" w:rsidP="00807528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406961">
        <w:rPr>
          <w:rStyle w:val="a6"/>
          <w:rFonts w:ascii="Times New Roman" w:hAnsi="Times New Roman"/>
          <w:b w:val="0"/>
          <w:sz w:val="28"/>
          <w:szCs w:val="28"/>
        </w:rPr>
        <w:t>Соблюдение запретов и ограничений при перемещении товаров через таможенную границу.</w:t>
      </w:r>
    </w:p>
    <w:p w:rsidR="000D13FA" w:rsidRPr="00406961" w:rsidRDefault="000D13FA" w:rsidP="00807528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406961">
        <w:rPr>
          <w:rStyle w:val="a6"/>
          <w:rFonts w:ascii="Times New Roman" w:hAnsi="Times New Roman"/>
          <w:b w:val="0"/>
          <w:sz w:val="28"/>
          <w:szCs w:val="28"/>
        </w:rPr>
        <w:t>Перемещение товаров и транспортных средств через таможенную границу.</w:t>
      </w:r>
    </w:p>
    <w:p w:rsidR="000D13FA" w:rsidRPr="00406961" w:rsidRDefault="000D13FA" w:rsidP="00807528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406961">
        <w:rPr>
          <w:rStyle w:val="a6"/>
          <w:rFonts w:ascii="Times New Roman" w:hAnsi="Times New Roman"/>
          <w:b w:val="0"/>
          <w:sz w:val="28"/>
          <w:szCs w:val="28"/>
        </w:rPr>
        <w:t>Гарантии надлежащего исполнения обязанностей, установленных настоящим Кодексом. Исполнение обязанностей.</w:t>
      </w:r>
    </w:p>
    <w:p w:rsidR="000D13FA" w:rsidRPr="00406961" w:rsidRDefault="000D13FA" w:rsidP="00807528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406961">
        <w:rPr>
          <w:rStyle w:val="a6"/>
          <w:rFonts w:ascii="Times New Roman" w:hAnsi="Times New Roman"/>
          <w:b w:val="0"/>
          <w:sz w:val="28"/>
          <w:szCs w:val="28"/>
        </w:rPr>
        <w:t>Пользование и распоряжение товарами и транспортными средс</w:t>
      </w:r>
      <w:r w:rsidRPr="00406961">
        <w:rPr>
          <w:rStyle w:val="a6"/>
          <w:rFonts w:ascii="Times New Roman" w:hAnsi="Times New Roman"/>
          <w:b w:val="0"/>
          <w:sz w:val="28"/>
          <w:szCs w:val="28"/>
        </w:rPr>
        <w:t>т</w:t>
      </w:r>
      <w:r w:rsidRPr="00406961">
        <w:rPr>
          <w:rStyle w:val="a6"/>
          <w:rFonts w:ascii="Times New Roman" w:hAnsi="Times New Roman"/>
          <w:b w:val="0"/>
          <w:sz w:val="28"/>
          <w:szCs w:val="28"/>
        </w:rPr>
        <w:t>вами.</w:t>
      </w:r>
    </w:p>
    <w:p w:rsidR="000D13FA" w:rsidRPr="00406961" w:rsidRDefault="000D13FA" w:rsidP="00807528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961">
        <w:rPr>
          <w:rStyle w:val="a6"/>
          <w:rFonts w:ascii="Times New Roman" w:hAnsi="Times New Roman"/>
          <w:b w:val="0"/>
          <w:sz w:val="28"/>
          <w:szCs w:val="28"/>
        </w:rPr>
        <w:t>Таможенное оформление и таможенный контроль.</w:t>
      </w:r>
    </w:p>
    <w:p w:rsidR="00807528" w:rsidRDefault="00807528" w:rsidP="00406961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807528" w:rsidRDefault="00807528" w:rsidP="00406961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807528" w:rsidRDefault="00807528" w:rsidP="00406961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807528" w:rsidRDefault="00807528" w:rsidP="00406961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807528" w:rsidRDefault="00807528" w:rsidP="00406961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807528" w:rsidRDefault="00807528" w:rsidP="00406961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807528" w:rsidRDefault="00807528" w:rsidP="00406961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807528" w:rsidRDefault="00807528" w:rsidP="00406961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807528" w:rsidRDefault="00807528" w:rsidP="00406961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807528" w:rsidRDefault="00807528" w:rsidP="00406961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807528" w:rsidRDefault="00807528" w:rsidP="00406961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807528" w:rsidRDefault="00807528" w:rsidP="00406961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807528" w:rsidRDefault="00807528" w:rsidP="00406961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807528" w:rsidRDefault="00807528" w:rsidP="00406961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807528" w:rsidRDefault="00807528" w:rsidP="00406961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807528" w:rsidRDefault="00807528" w:rsidP="00406961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807528" w:rsidRDefault="00807528" w:rsidP="00406961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5A683E" w:rsidRDefault="005A683E" w:rsidP="00406961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5A683E" w:rsidRDefault="005A683E" w:rsidP="00406961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5A683E" w:rsidRDefault="005A683E" w:rsidP="00406961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5A683E" w:rsidRDefault="005A683E" w:rsidP="00406961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807528" w:rsidRDefault="00807528" w:rsidP="00406961">
      <w:pPr>
        <w:widowControl w:val="0"/>
        <w:spacing w:line="360" w:lineRule="auto"/>
        <w:ind w:firstLine="709"/>
        <w:contextualSpacing/>
        <w:jc w:val="both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406961" w:rsidRPr="00406961" w:rsidRDefault="00406961" w:rsidP="00807528">
      <w:pPr>
        <w:widowControl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961">
        <w:rPr>
          <w:rFonts w:ascii="Times New Roman" w:hAnsi="Times New Roman" w:cs="Times New Roman"/>
          <w:b/>
          <w:sz w:val="28"/>
          <w:szCs w:val="28"/>
        </w:rPr>
        <w:lastRenderedPageBreak/>
        <w:t>Глава 1. Правовые основы перемещения товаров и транспортных средств через таможенную границу</w:t>
      </w:r>
    </w:p>
    <w:p w:rsidR="00406961" w:rsidRPr="00406961" w:rsidRDefault="00406961" w:rsidP="00807528">
      <w:pPr>
        <w:widowControl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961">
        <w:rPr>
          <w:rFonts w:ascii="Times New Roman" w:hAnsi="Times New Roman" w:cs="Times New Roman"/>
          <w:b/>
          <w:sz w:val="28"/>
          <w:szCs w:val="28"/>
        </w:rPr>
        <w:t>1.1 Нововведения таможенного контроля по сравнению с дейс</w:t>
      </w:r>
      <w:r w:rsidRPr="00406961">
        <w:rPr>
          <w:rFonts w:ascii="Times New Roman" w:hAnsi="Times New Roman" w:cs="Times New Roman"/>
          <w:b/>
          <w:sz w:val="28"/>
          <w:szCs w:val="28"/>
        </w:rPr>
        <w:t>т</w:t>
      </w:r>
      <w:r w:rsidRPr="00406961">
        <w:rPr>
          <w:rFonts w:ascii="Times New Roman" w:hAnsi="Times New Roman" w:cs="Times New Roman"/>
          <w:b/>
          <w:sz w:val="28"/>
          <w:szCs w:val="28"/>
        </w:rPr>
        <w:t>вующим таможенным законодательством Российской Федерации отр</w:t>
      </w:r>
      <w:r w:rsidRPr="00406961">
        <w:rPr>
          <w:rFonts w:ascii="Times New Roman" w:hAnsi="Times New Roman" w:cs="Times New Roman"/>
          <w:b/>
          <w:sz w:val="28"/>
          <w:szCs w:val="28"/>
        </w:rPr>
        <w:t>а</w:t>
      </w:r>
      <w:r w:rsidRPr="00406961">
        <w:rPr>
          <w:rFonts w:ascii="Times New Roman" w:hAnsi="Times New Roman" w:cs="Times New Roman"/>
          <w:b/>
          <w:sz w:val="28"/>
          <w:szCs w:val="28"/>
        </w:rPr>
        <w:t>женные в ТК  ТС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В соответствии с переходными положениями ТК ТС лица, в отношении которых установлены специальные упрощенные процедуры таможенного оформления товаров, в Российской Федерации в течение шести месяцев со дня вступления в силу ТК ТС пользуются специальными упрощениями, пр</w:t>
      </w:r>
      <w:r w:rsidRPr="00406961">
        <w:rPr>
          <w:rFonts w:ascii="Times New Roman" w:hAnsi="Times New Roman" w:cs="Times New Roman"/>
          <w:sz w:val="28"/>
          <w:szCs w:val="28"/>
        </w:rPr>
        <w:t>е</w:t>
      </w:r>
      <w:r w:rsidRPr="00406961">
        <w:rPr>
          <w:rFonts w:ascii="Times New Roman" w:hAnsi="Times New Roman" w:cs="Times New Roman"/>
          <w:sz w:val="28"/>
          <w:szCs w:val="28"/>
        </w:rPr>
        <w:t>доставляемыми уполномоченному экономическому оператору в соответствии с ТК ТС, в объеме упрощений, которые были определены для таких лиц з</w:t>
      </w:r>
      <w:r w:rsidRPr="00406961">
        <w:rPr>
          <w:rFonts w:ascii="Times New Roman" w:hAnsi="Times New Roman" w:cs="Times New Roman"/>
          <w:sz w:val="28"/>
          <w:szCs w:val="28"/>
        </w:rPr>
        <w:t>а</w:t>
      </w:r>
      <w:r w:rsidRPr="00406961">
        <w:rPr>
          <w:rFonts w:ascii="Times New Roman" w:hAnsi="Times New Roman" w:cs="Times New Roman"/>
          <w:sz w:val="28"/>
          <w:szCs w:val="28"/>
        </w:rPr>
        <w:t>конодательством Российской Федерации до вступления в силу ТК ТС.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Также в переходных положениях ТК ТС закреплен так называемый принцип резидентства, определяющий подачу декларации на товары там</w:t>
      </w:r>
      <w:r w:rsidRPr="00406961">
        <w:rPr>
          <w:rFonts w:ascii="Times New Roman" w:hAnsi="Times New Roman" w:cs="Times New Roman"/>
          <w:sz w:val="28"/>
          <w:szCs w:val="28"/>
        </w:rPr>
        <w:t>о</w:t>
      </w:r>
      <w:r w:rsidRPr="00406961">
        <w:rPr>
          <w:rFonts w:ascii="Times New Roman" w:hAnsi="Times New Roman" w:cs="Times New Roman"/>
          <w:sz w:val="28"/>
          <w:szCs w:val="28"/>
        </w:rPr>
        <w:t>женному органу государства-члена таможенного союза, в соответствии с з</w:t>
      </w:r>
      <w:r w:rsidRPr="00406961">
        <w:rPr>
          <w:rFonts w:ascii="Times New Roman" w:hAnsi="Times New Roman" w:cs="Times New Roman"/>
          <w:sz w:val="28"/>
          <w:szCs w:val="28"/>
        </w:rPr>
        <w:t>а</w:t>
      </w:r>
      <w:r w:rsidRPr="00406961">
        <w:rPr>
          <w:rFonts w:ascii="Times New Roman" w:hAnsi="Times New Roman" w:cs="Times New Roman"/>
          <w:sz w:val="28"/>
          <w:szCs w:val="28"/>
        </w:rPr>
        <w:t>конодательством которого создано, зарегистрировано либо на территории которого постоянно проживает лицо, выступающее в качестве декларанта.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В отношении участников ВЭД, производителей, таможенных предст</w:t>
      </w:r>
      <w:r w:rsidRPr="00406961">
        <w:rPr>
          <w:rFonts w:ascii="Times New Roman" w:hAnsi="Times New Roman" w:cs="Times New Roman"/>
          <w:sz w:val="28"/>
          <w:szCs w:val="28"/>
        </w:rPr>
        <w:t>а</w:t>
      </w:r>
      <w:r w:rsidRPr="00406961">
        <w:rPr>
          <w:rFonts w:ascii="Times New Roman" w:hAnsi="Times New Roman" w:cs="Times New Roman"/>
          <w:sz w:val="28"/>
          <w:szCs w:val="28"/>
        </w:rPr>
        <w:t>вителей, перевозчиков предусмотрены следующие упрощения таможенного администрирования: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1). Сокращается период оформления грузовой таможенной декларации с трех до двух дней.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2). Срок уплаты таможенных пошлин, налогов устанавливается равным сроку временного хранения - до четырех месяцев, в ТК РФ был установлен срок уплаты - 15 дней.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3). У декларанта появляется возможность внесения изменений в там</w:t>
      </w:r>
      <w:r w:rsidRPr="00406961">
        <w:rPr>
          <w:rFonts w:ascii="Times New Roman" w:hAnsi="Times New Roman" w:cs="Times New Roman"/>
          <w:sz w:val="28"/>
          <w:szCs w:val="28"/>
        </w:rPr>
        <w:t>о</w:t>
      </w:r>
      <w:r w:rsidRPr="00406961">
        <w:rPr>
          <w:rFonts w:ascii="Times New Roman" w:hAnsi="Times New Roman" w:cs="Times New Roman"/>
          <w:sz w:val="28"/>
          <w:szCs w:val="28"/>
        </w:rPr>
        <w:t>женную декларацию до и после выпуска товаров.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4). Институт специальных упрощенных процедур заменит институт уполномоченного экономического оператора, которому будут предоставлены следующие возможности:</w:t>
      </w:r>
    </w:p>
    <w:p w:rsidR="00487A36" w:rsidRDefault="00406961" w:rsidP="00487A36">
      <w:pPr>
        <w:pStyle w:val="ae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36">
        <w:rPr>
          <w:rFonts w:ascii="Times New Roman" w:hAnsi="Times New Roman" w:cs="Times New Roman"/>
          <w:sz w:val="28"/>
          <w:szCs w:val="28"/>
        </w:rPr>
        <w:lastRenderedPageBreak/>
        <w:t>Оформлять транзит товаров без внесения обеспечения.</w:t>
      </w:r>
    </w:p>
    <w:p w:rsidR="00487A36" w:rsidRDefault="00406961" w:rsidP="00487A36">
      <w:pPr>
        <w:pStyle w:val="ae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36">
        <w:rPr>
          <w:rFonts w:ascii="Times New Roman" w:hAnsi="Times New Roman" w:cs="Times New Roman"/>
          <w:sz w:val="28"/>
          <w:szCs w:val="28"/>
        </w:rPr>
        <w:t>Осуществлять выпуск товаров до подачи таможенной декларации с у</w:t>
      </w:r>
      <w:r w:rsidRPr="00487A36">
        <w:rPr>
          <w:rFonts w:ascii="Times New Roman" w:hAnsi="Times New Roman" w:cs="Times New Roman"/>
          <w:sz w:val="28"/>
          <w:szCs w:val="28"/>
        </w:rPr>
        <w:t>п</w:t>
      </w:r>
      <w:r w:rsidRPr="00487A36">
        <w:rPr>
          <w:rFonts w:ascii="Times New Roman" w:hAnsi="Times New Roman" w:cs="Times New Roman"/>
          <w:sz w:val="28"/>
          <w:szCs w:val="28"/>
        </w:rPr>
        <w:t>латой платежей на момент подачи декларации, то есть фактически с беспроцентной отсрочкой платежа на срок от 10 до 40 дней.</w:t>
      </w:r>
    </w:p>
    <w:p w:rsidR="00487A36" w:rsidRDefault="00406961" w:rsidP="00487A36">
      <w:pPr>
        <w:pStyle w:val="ae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36">
        <w:rPr>
          <w:rFonts w:ascii="Times New Roman" w:hAnsi="Times New Roman" w:cs="Times New Roman"/>
          <w:sz w:val="28"/>
          <w:szCs w:val="28"/>
        </w:rPr>
        <w:t>Осуществлять временное хранение товаров в помещениях, на откр</w:t>
      </w:r>
      <w:r w:rsidRPr="00487A36">
        <w:rPr>
          <w:rFonts w:ascii="Times New Roman" w:hAnsi="Times New Roman" w:cs="Times New Roman"/>
          <w:sz w:val="28"/>
          <w:szCs w:val="28"/>
        </w:rPr>
        <w:t>ы</w:t>
      </w:r>
      <w:r w:rsidRPr="00487A36">
        <w:rPr>
          <w:rFonts w:ascii="Times New Roman" w:hAnsi="Times New Roman" w:cs="Times New Roman"/>
          <w:sz w:val="28"/>
          <w:szCs w:val="28"/>
        </w:rPr>
        <w:t>тых площадках и иных территориях уполномоченного экономического оператора.</w:t>
      </w:r>
    </w:p>
    <w:p w:rsidR="00487A36" w:rsidRDefault="00406961" w:rsidP="00487A36">
      <w:pPr>
        <w:pStyle w:val="ae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36">
        <w:rPr>
          <w:rFonts w:ascii="Times New Roman" w:hAnsi="Times New Roman" w:cs="Times New Roman"/>
          <w:sz w:val="28"/>
          <w:szCs w:val="28"/>
        </w:rPr>
        <w:t xml:space="preserve"> Проводить таможенные операции, связанные с выпуском товаров, в помещениях, на открытых площадках и иных территориях уполном</w:t>
      </w:r>
      <w:r w:rsidRPr="00487A36">
        <w:rPr>
          <w:rFonts w:ascii="Times New Roman" w:hAnsi="Times New Roman" w:cs="Times New Roman"/>
          <w:sz w:val="28"/>
          <w:szCs w:val="28"/>
        </w:rPr>
        <w:t>о</w:t>
      </w:r>
      <w:r w:rsidRPr="00487A36">
        <w:rPr>
          <w:rFonts w:ascii="Times New Roman" w:hAnsi="Times New Roman" w:cs="Times New Roman"/>
          <w:sz w:val="28"/>
          <w:szCs w:val="28"/>
        </w:rPr>
        <w:t>ченного экономического оператора.</w:t>
      </w:r>
      <w:r w:rsidR="00487A36">
        <w:rPr>
          <w:rFonts w:ascii="Times New Roman" w:hAnsi="Times New Roman" w:cs="Times New Roman"/>
          <w:sz w:val="28"/>
          <w:szCs w:val="28"/>
        </w:rPr>
        <w:t xml:space="preserve"> </w:t>
      </w:r>
      <w:r w:rsidRPr="00487A36">
        <w:rPr>
          <w:rFonts w:ascii="Times New Roman" w:hAnsi="Times New Roman" w:cs="Times New Roman"/>
          <w:sz w:val="28"/>
          <w:szCs w:val="28"/>
        </w:rPr>
        <w:t>При этом уполномоченные экон</w:t>
      </w:r>
      <w:r w:rsidRPr="00487A36">
        <w:rPr>
          <w:rFonts w:ascii="Times New Roman" w:hAnsi="Times New Roman" w:cs="Times New Roman"/>
          <w:sz w:val="28"/>
          <w:szCs w:val="28"/>
        </w:rPr>
        <w:t>о</w:t>
      </w:r>
      <w:r w:rsidRPr="00487A36">
        <w:rPr>
          <w:rFonts w:ascii="Times New Roman" w:hAnsi="Times New Roman" w:cs="Times New Roman"/>
          <w:sz w:val="28"/>
          <w:szCs w:val="28"/>
        </w:rPr>
        <w:t>мические операторы будут вносить обеспечение не менее одного ми</w:t>
      </w:r>
      <w:r w:rsidRPr="00487A36">
        <w:rPr>
          <w:rFonts w:ascii="Times New Roman" w:hAnsi="Times New Roman" w:cs="Times New Roman"/>
          <w:sz w:val="28"/>
          <w:szCs w:val="28"/>
        </w:rPr>
        <w:t>л</w:t>
      </w:r>
      <w:r w:rsidRPr="00487A36">
        <w:rPr>
          <w:rFonts w:ascii="Times New Roman" w:hAnsi="Times New Roman" w:cs="Times New Roman"/>
          <w:sz w:val="28"/>
          <w:szCs w:val="28"/>
        </w:rPr>
        <w:t>лиона евро при включении в соответствующий реестр.</w:t>
      </w:r>
    </w:p>
    <w:p w:rsidR="00487A36" w:rsidRDefault="00406961" w:rsidP="00487A36">
      <w:pPr>
        <w:pStyle w:val="ae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36">
        <w:rPr>
          <w:rFonts w:ascii="Times New Roman" w:hAnsi="Times New Roman" w:cs="Times New Roman"/>
          <w:sz w:val="28"/>
          <w:szCs w:val="28"/>
        </w:rPr>
        <w:t>Лицами, осуществляющими деятельность по производству товаров и (или) экспортирующими товары, к которым не применяются вывозные таможенные пошлины, при их соответствии критериям, определенным решением Комиссии таможенного союза, предоставляется обеспечение уплаты таможенных пошлин, налогов на сумму, эквивалентную ста п</w:t>
      </w:r>
      <w:r w:rsidRPr="00487A36">
        <w:rPr>
          <w:rFonts w:ascii="Times New Roman" w:hAnsi="Times New Roman" w:cs="Times New Roman"/>
          <w:sz w:val="28"/>
          <w:szCs w:val="28"/>
        </w:rPr>
        <w:t>я</w:t>
      </w:r>
      <w:r w:rsidRPr="00487A36">
        <w:rPr>
          <w:rFonts w:ascii="Times New Roman" w:hAnsi="Times New Roman" w:cs="Times New Roman"/>
          <w:sz w:val="28"/>
          <w:szCs w:val="28"/>
        </w:rPr>
        <w:t>тидесяти тысячам евро, по курсу валют, устанавливаемому в соотве</w:t>
      </w:r>
      <w:r w:rsidRPr="00487A36">
        <w:rPr>
          <w:rFonts w:ascii="Times New Roman" w:hAnsi="Times New Roman" w:cs="Times New Roman"/>
          <w:sz w:val="28"/>
          <w:szCs w:val="28"/>
        </w:rPr>
        <w:t>т</w:t>
      </w:r>
      <w:r w:rsidRPr="00487A36">
        <w:rPr>
          <w:rFonts w:ascii="Times New Roman" w:hAnsi="Times New Roman" w:cs="Times New Roman"/>
          <w:sz w:val="28"/>
          <w:szCs w:val="28"/>
        </w:rPr>
        <w:t>ствии с законодательством государства-члена таможенного союза на день предоставления такого обеспечения</w:t>
      </w:r>
    </w:p>
    <w:p w:rsidR="00487A36" w:rsidRDefault="00406961" w:rsidP="00487A36">
      <w:pPr>
        <w:pStyle w:val="ae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36">
        <w:rPr>
          <w:rFonts w:ascii="Times New Roman" w:hAnsi="Times New Roman" w:cs="Times New Roman"/>
          <w:sz w:val="28"/>
          <w:szCs w:val="28"/>
        </w:rPr>
        <w:t>В перспективе участнику ВЭД предоставляется возможность осущес</w:t>
      </w:r>
      <w:r w:rsidRPr="00487A36">
        <w:rPr>
          <w:rFonts w:ascii="Times New Roman" w:hAnsi="Times New Roman" w:cs="Times New Roman"/>
          <w:sz w:val="28"/>
          <w:szCs w:val="28"/>
        </w:rPr>
        <w:t>т</w:t>
      </w:r>
      <w:r w:rsidRPr="00487A36">
        <w:rPr>
          <w:rFonts w:ascii="Times New Roman" w:hAnsi="Times New Roman" w:cs="Times New Roman"/>
          <w:sz w:val="28"/>
          <w:szCs w:val="28"/>
        </w:rPr>
        <w:t>влять свою деятельность в л</w:t>
      </w:r>
      <w:r w:rsidR="00487A36">
        <w:rPr>
          <w:rFonts w:ascii="Times New Roman" w:hAnsi="Times New Roman" w:cs="Times New Roman"/>
          <w:sz w:val="28"/>
          <w:szCs w:val="28"/>
        </w:rPr>
        <w:t>юбой точке государства-члена там</w:t>
      </w:r>
      <w:r w:rsidRPr="00487A36">
        <w:rPr>
          <w:rFonts w:ascii="Times New Roman" w:hAnsi="Times New Roman" w:cs="Times New Roman"/>
          <w:sz w:val="28"/>
          <w:szCs w:val="28"/>
        </w:rPr>
        <w:t>оженн</w:t>
      </w:r>
      <w:r w:rsidRPr="00487A36">
        <w:rPr>
          <w:rFonts w:ascii="Times New Roman" w:hAnsi="Times New Roman" w:cs="Times New Roman"/>
          <w:sz w:val="28"/>
          <w:szCs w:val="28"/>
        </w:rPr>
        <w:t>о</w:t>
      </w:r>
      <w:r w:rsidRPr="00487A36">
        <w:rPr>
          <w:rFonts w:ascii="Times New Roman" w:hAnsi="Times New Roman" w:cs="Times New Roman"/>
          <w:sz w:val="28"/>
          <w:szCs w:val="28"/>
        </w:rPr>
        <w:t>го союза.</w:t>
      </w:r>
    </w:p>
    <w:p w:rsidR="00487A36" w:rsidRDefault="00406961" w:rsidP="00487A36">
      <w:pPr>
        <w:pStyle w:val="ae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36">
        <w:rPr>
          <w:rFonts w:ascii="Times New Roman" w:hAnsi="Times New Roman" w:cs="Times New Roman"/>
          <w:sz w:val="28"/>
          <w:szCs w:val="28"/>
        </w:rPr>
        <w:t>Перевозка открывается от внешней границы таможенного союза сразу до места нахождения получателя, в каком бы государстве таможенного союза он не находился.</w:t>
      </w:r>
    </w:p>
    <w:p w:rsidR="00487A36" w:rsidRDefault="00487A36" w:rsidP="00487A36">
      <w:pPr>
        <w:pStyle w:val="ae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06961" w:rsidRPr="00487A36">
        <w:rPr>
          <w:rFonts w:ascii="Times New Roman" w:hAnsi="Times New Roman" w:cs="Times New Roman"/>
          <w:sz w:val="28"/>
          <w:szCs w:val="28"/>
        </w:rPr>
        <w:t>аможенные перевозчики имеют право перемещения по всей террит</w:t>
      </w:r>
      <w:r w:rsidR="00406961" w:rsidRPr="00487A36">
        <w:rPr>
          <w:rFonts w:ascii="Times New Roman" w:hAnsi="Times New Roman" w:cs="Times New Roman"/>
          <w:sz w:val="28"/>
          <w:szCs w:val="28"/>
        </w:rPr>
        <w:t>о</w:t>
      </w:r>
      <w:r w:rsidR="00406961" w:rsidRPr="00487A36">
        <w:rPr>
          <w:rFonts w:ascii="Times New Roman" w:hAnsi="Times New Roman" w:cs="Times New Roman"/>
          <w:sz w:val="28"/>
          <w:szCs w:val="28"/>
        </w:rPr>
        <w:t>рии таможенного союза без применения к ним внутригосударственного контроля на территории каждого из государств-членов таможенного союза. При этом сокращается сумма обеспечения для таможенных п</w:t>
      </w:r>
      <w:r w:rsidR="00406961" w:rsidRPr="00487A36">
        <w:rPr>
          <w:rFonts w:ascii="Times New Roman" w:hAnsi="Times New Roman" w:cs="Times New Roman"/>
          <w:sz w:val="28"/>
          <w:szCs w:val="28"/>
        </w:rPr>
        <w:t>е</w:t>
      </w:r>
      <w:r w:rsidR="00406961" w:rsidRPr="00487A36">
        <w:rPr>
          <w:rFonts w:ascii="Times New Roman" w:hAnsi="Times New Roman" w:cs="Times New Roman"/>
          <w:sz w:val="28"/>
          <w:szCs w:val="28"/>
        </w:rPr>
        <w:lastRenderedPageBreak/>
        <w:t>ревозчиков с 20 млн. рублей до 200 тысяч евро, а железнодорожный перевозчик освобождается от необходимости внесения обеспечения доставки товаров.</w:t>
      </w:r>
    </w:p>
    <w:p w:rsidR="00487A36" w:rsidRDefault="00406961" w:rsidP="00487A36">
      <w:pPr>
        <w:pStyle w:val="ae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36">
        <w:rPr>
          <w:rFonts w:ascii="Times New Roman" w:hAnsi="Times New Roman" w:cs="Times New Roman"/>
          <w:sz w:val="28"/>
          <w:szCs w:val="28"/>
        </w:rPr>
        <w:t>Согласно ТК ТС экспорт – процедура, в соответствии с которой товары таможенного союза вывозятся за пределы территории таможенного союза. Таким образом, перемещение товаров из России в Казахстан, например, будет считаться взаимной торговлей.</w:t>
      </w:r>
    </w:p>
    <w:p w:rsidR="00487A36" w:rsidRDefault="00406961" w:rsidP="00487A36">
      <w:pPr>
        <w:pStyle w:val="ae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36">
        <w:rPr>
          <w:rFonts w:ascii="Times New Roman" w:hAnsi="Times New Roman" w:cs="Times New Roman"/>
          <w:sz w:val="28"/>
          <w:szCs w:val="28"/>
        </w:rPr>
        <w:t>Исключается норма об использовании в качестве обеспечения уплаты таможенных платежей договора страхования.</w:t>
      </w:r>
    </w:p>
    <w:p w:rsidR="00406961" w:rsidRPr="00487A36" w:rsidRDefault="00406961" w:rsidP="00487A36">
      <w:pPr>
        <w:pStyle w:val="ae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36">
        <w:rPr>
          <w:rFonts w:ascii="Times New Roman" w:hAnsi="Times New Roman" w:cs="Times New Roman"/>
          <w:sz w:val="28"/>
          <w:szCs w:val="28"/>
        </w:rPr>
        <w:t>Контейнеры будут отнесены к транспортным средствам, что позволит снять значительное количество проблем по контролю за временным ввозом контейнеров.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В соответствии со статьей 3 Соглашения о ведении таможенной стат</w:t>
      </w:r>
      <w:r w:rsidRPr="00406961">
        <w:rPr>
          <w:rFonts w:ascii="Times New Roman" w:hAnsi="Times New Roman" w:cs="Times New Roman"/>
          <w:sz w:val="28"/>
          <w:szCs w:val="28"/>
        </w:rPr>
        <w:t>и</w:t>
      </w:r>
      <w:r w:rsidRPr="00406961">
        <w:rPr>
          <w:rFonts w:ascii="Times New Roman" w:hAnsi="Times New Roman" w:cs="Times New Roman"/>
          <w:sz w:val="28"/>
          <w:szCs w:val="28"/>
        </w:rPr>
        <w:t>стики внешней и взаимной торговли товарами таможенного союза от 25.01.2008, вступившего в силу согласно Решению Межгоссовета ЕврАзЭС от 09.06.2009 № 13, государства-члены таможенного союза определяют уполномоченные органы в области ведения статистики взаимной торговли и уполномоченные органы в области ведения статистики внешней торговли. В Российской Федерации определено, что уполномоченным органом в области ведения статистики внешней торговли будет являться ФТС России, а упо</w:t>
      </w:r>
      <w:r w:rsidRPr="00406961">
        <w:rPr>
          <w:rFonts w:ascii="Times New Roman" w:hAnsi="Times New Roman" w:cs="Times New Roman"/>
          <w:sz w:val="28"/>
          <w:szCs w:val="28"/>
        </w:rPr>
        <w:t>л</w:t>
      </w:r>
      <w:r w:rsidRPr="00406961">
        <w:rPr>
          <w:rFonts w:ascii="Times New Roman" w:hAnsi="Times New Roman" w:cs="Times New Roman"/>
          <w:sz w:val="28"/>
          <w:szCs w:val="28"/>
        </w:rPr>
        <w:t>номоченным органом в области ведения статистики взаимной торговли - Росстат.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ФТС России был предложен альтернативный вариант учета данных о взаимной торговле между государствами-членами таможенного союза, кот</w:t>
      </w:r>
      <w:r w:rsidRPr="00406961">
        <w:rPr>
          <w:rFonts w:ascii="Times New Roman" w:hAnsi="Times New Roman" w:cs="Times New Roman"/>
          <w:sz w:val="28"/>
          <w:szCs w:val="28"/>
        </w:rPr>
        <w:t>о</w:t>
      </w:r>
      <w:r w:rsidRPr="00406961">
        <w:rPr>
          <w:rFonts w:ascii="Times New Roman" w:hAnsi="Times New Roman" w:cs="Times New Roman"/>
          <w:sz w:val="28"/>
          <w:szCs w:val="28"/>
        </w:rPr>
        <w:t>рый заключается в подаче статистической декларации таможенным органам. Данная норма закрепить в федеральном законе "О таможенном регулиров</w:t>
      </w:r>
      <w:r w:rsidRPr="00406961">
        <w:rPr>
          <w:rFonts w:ascii="Times New Roman" w:hAnsi="Times New Roman" w:cs="Times New Roman"/>
          <w:sz w:val="28"/>
          <w:szCs w:val="28"/>
        </w:rPr>
        <w:t>а</w:t>
      </w:r>
      <w:r w:rsidRPr="00406961">
        <w:rPr>
          <w:rFonts w:ascii="Times New Roman" w:hAnsi="Times New Roman" w:cs="Times New Roman"/>
          <w:sz w:val="28"/>
          <w:szCs w:val="28"/>
        </w:rPr>
        <w:t>нии в Российской Федерации".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 xml:space="preserve">Для рассмотрения вопроса об изменении ставок ввозных таможенных пошлин Комиссией таможенного союза со стороны Российской Федерации </w:t>
      </w:r>
      <w:r w:rsidRPr="00406961">
        <w:rPr>
          <w:rFonts w:ascii="Times New Roman" w:hAnsi="Times New Roman" w:cs="Times New Roman"/>
          <w:sz w:val="28"/>
          <w:szCs w:val="28"/>
        </w:rPr>
        <w:lastRenderedPageBreak/>
        <w:t>необходимо принятие положительного решения Правительственной коми</w:t>
      </w:r>
      <w:r w:rsidRPr="00406961">
        <w:rPr>
          <w:rFonts w:ascii="Times New Roman" w:hAnsi="Times New Roman" w:cs="Times New Roman"/>
          <w:sz w:val="28"/>
          <w:szCs w:val="28"/>
        </w:rPr>
        <w:t>с</w:t>
      </w:r>
      <w:r w:rsidRPr="00406961">
        <w:rPr>
          <w:rFonts w:ascii="Times New Roman" w:hAnsi="Times New Roman" w:cs="Times New Roman"/>
          <w:sz w:val="28"/>
          <w:szCs w:val="28"/>
        </w:rPr>
        <w:t>сии по экономическому развитию и интеграции. Для рассмотрения вопроса на данной комиссии субъекту хозяйствования необходимо направить пре</w:t>
      </w:r>
      <w:r w:rsidRPr="00406961">
        <w:rPr>
          <w:rFonts w:ascii="Times New Roman" w:hAnsi="Times New Roman" w:cs="Times New Roman"/>
          <w:sz w:val="28"/>
          <w:szCs w:val="28"/>
        </w:rPr>
        <w:t>д</w:t>
      </w:r>
      <w:r w:rsidRPr="00406961">
        <w:rPr>
          <w:rFonts w:ascii="Times New Roman" w:hAnsi="Times New Roman" w:cs="Times New Roman"/>
          <w:sz w:val="28"/>
          <w:szCs w:val="28"/>
        </w:rPr>
        <w:t>ложения с обосновывающими материалами в подкомиссию по таможенно-тарифному и нетарифному регулированию, защитным мерам во внешней торговле Правительственной комиссии по экономическому развитию и инт</w:t>
      </w:r>
      <w:r w:rsidRPr="00406961">
        <w:rPr>
          <w:rFonts w:ascii="Times New Roman" w:hAnsi="Times New Roman" w:cs="Times New Roman"/>
          <w:sz w:val="28"/>
          <w:szCs w:val="28"/>
        </w:rPr>
        <w:t>е</w:t>
      </w:r>
      <w:r w:rsidRPr="00406961">
        <w:rPr>
          <w:rFonts w:ascii="Times New Roman" w:hAnsi="Times New Roman" w:cs="Times New Roman"/>
          <w:sz w:val="28"/>
          <w:szCs w:val="28"/>
        </w:rPr>
        <w:t>грации.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Документом, подтверждающим соблюдение участником ВЭД огран</w:t>
      </w:r>
      <w:r w:rsidRPr="00406961">
        <w:rPr>
          <w:rFonts w:ascii="Times New Roman" w:hAnsi="Times New Roman" w:cs="Times New Roman"/>
          <w:sz w:val="28"/>
          <w:szCs w:val="28"/>
        </w:rPr>
        <w:t>и</w:t>
      </w:r>
      <w:r w:rsidRPr="00406961">
        <w:rPr>
          <w:rFonts w:ascii="Times New Roman" w:hAnsi="Times New Roman" w:cs="Times New Roman"/>
          <w:sz w:val="28"/>
          <w:szCs w:val="28"/>
        </w:rPr>
        <w:t>чений, которые установлены в отношении товаров, включенных в Единый перечень товаров, к которым применяются запреты или ограничения гос</w:t>
      </w:r>
      <w:r w:rsidRPr="00406961">
        <w:rPr>
          <w:rFonts w:ascii="Times New Roman" w:hAnsi="Times New Roman" w:cs="Times New Roman"/>
          <w:sz w:val="28"/>
          <w:szCs w:val="28"/>
        </w:rPr>
        <w:t>у</w:t>
      </w:r>
      <w:r w:rsidRPr="00406961">
        <w:rPr>
          <w:rFonts w:ascii="Times New Roman" w:hAnsi="Times New Roman" w:cs="Times New Roman"/>
          <w:sz w:val="28"/>
          <w:szCs w:val="28"/>
        </w:rPr>
        <w:t>дарствами-членами таможенного союза в рамках ЕврАзЭС в торговле с третьими странами, является лицензия, которую выдают Минпромторг Ро</w:t>
      </w:r>
      <w:r w:rsidRPr="00406961">
        <w:rPr>
          <w:rFonts w:ascii="Times New Roman" w:hAnsi="Times New Roman" w:cs="Times New Roman"/>
          <w:sz w:val="28"/>
          <w:szCs w:val="28"/>
        </w:rPr>
        <w:t>с</w:t>
      </w:r>
      <w:r w:rsidRPr="00406961">
        <w:rPr>
          <w:rFonts w:ascii="Times New Roman" w:hAnsi="Times New Roman" w:cs="Times New Roman"/>
          <w:sz w:val="28"/>
          <w:szCs w:val="28"/>
        </w:rPr>
        <w:t>сии и соответствующие ведомства в Белоруссии и Казахстане.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В процессе подготовки нормативной базы таможенного союза по в</w:t>
      </w:r>
      <w:r w:rsidRPr="00406961">
        <w:rPr>
          <w:rFonts w:ascii="Times New Roman" w:hAnsi="Times New Roman" w:cs="Times New Roman"/>
          <w:sz w:val="28"/>
          <w:szCs w:val="28"/>
        </w:rPr>
        <w:t>о</w:t>
      </w:r>
      <w:r w:rsidRPr="00406961">
        <w:rPr>
          <w:rFonts w:ascii="Times New Roman" w:hAnsi="Times New Roman" w:cs="Times New Roman"/>
          <w:sz w:val="28"/>
          <w:szCs w:val="28"/>
        </w:rPr>
        <w:t>просам нетарифного регулирования был проведен анализ существующих мер государственного регулирования внешней торговли в трех государствах и з</w:t>
      </w:r>
      <w:r w:rsidRPr="00406961">
        <w:rPr>
          <w:rFonts w:ascii="Times New Roman" w:hAnsi="Times New Roman" w:cs="Times New Roman"/>
          <w:sz w:val="28"/>
          <w:szCs w:val="28"/>
        </w:rPr>
        <w:t>а</w:t>
      </w:r>
      <w:r w:rsidRPr="00406961">
        <w:rPr>
          <w:rFonts w:ascii="Times New Roman" w:hAnsi="Times New Roman" w:cs="Times New Roman"/>
          <w:sz w:val="28"/>
          <w:szCs w:val="28"/>
        </w:rPr>
        <w:t>ново осмыслены все запреты и ограничения.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Спорные вопросы, касающиеся применения каких-либо мер огранич</w:t>
      </w:r>
      <w:r w:rsidRPr="00406961">
        <w:rPr>
          <w:rFonts w:ascii="Times New Roman" w:hAnsi="Times New Roman" w:cs="Times New Roman"/>
          <w:sz w:val="28"/>
          <w:szCs w:val="28"/>
        </w:rPr>
        <w:t>и</w:t>
      </w:r>
      <w:r w:rsidRPr="00406961">
        <w:rPr>
          <w:rFonts w:ascii="Times New Roman" w:hAnsi="Times New Roman" w:cs="Times New Roman"/>
          <w:sz w:val="28"/>
          <w:szCs w:val="28"/>
        </w:rPr>
        <w:t>тельного характера в торговле между государствами-членами таможенного союза, должны решаться путем организации переговорных процессов.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Отличие понятия "товар таможенного союза" от понятия "товар гос</w:t>
      </w:r>
      <w:r w:rsidRPr="00406961">
        <w:rPr>
          <w:rFonts w:ascii="Times New Roman" w:hAnsi="Times New Roman" w:cs="Times New Roman"/>
          <w:sz w:val="28"/>
          <w:szCs w:val="28"/>
        </w:rPr>
        <w:t>у</w:t>
      </w:r>
      <w:r w:rsidRPr="00406961">
        <w:rPr>
          <w:rFonts w:ascii="Times New Roman" w:hAnsi="Times New Roman" w:cs="Times New Roman"/>
          <w:sz w:val="28"/>
          <w:szCs w:val="28"/>
        </w:rPr>
        <w:t>дарства-члена таможенного союза" заключается в форме сертификата, выд</w:t>
      </w:r>
      <w:r w:rsidRPr="00406961">
        <w:rPr>
          <w:rFonts w:ascii="Times New Roman" w:hAnsi="Times New Roman" w:cs="Times New Roman"/>
          <w:sz w:val="28"/>
          <w:szCs w:val="28"/>
        </w:rPr>
        <w:t>а</w:t>
      </w:r>
      <w:r w:rsidRPr="00406961">
        <w:rPr>
          <w:rFonts w:ascii="Times New Roman" w:hAnsi="Times New Roman" w:cs="Times New Roman"/>
          <w:sz w:val="28"/>
          <w:szCs w:val="28"/>
        </w:rPr>
        <w:t>ваемого Торгово-промышленной палатой.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Вопрос отражения на условиях торговли со странами СНГ, не вход</w:t>
      </w:r>
      <w:r w:rsidRPr="00406961">
        <w:rPr>
          <w:rFonts w:ascii="Times New Roman" w:hAnsi="Times New Roman" w:cs="Times New Roman"/>
          <w:sz w:val="28"/>
          <w:szCs w:val="28"/>
        </w:rPr>
        <w:t>я</w:t>
      </w:r>
      <w:r w:rsidRPr="00406961">
        <w:rPr>
          <w:rFonts w:ascii="Times New Roman" w:hAnsi="Times New Roman" w:cs="Times New Roman"/>
          <w:sz w:val="28"/>
          <w:szCs w:val="28"/>
        </w:rPr>
        <w:t>щими в таможенный союз применения единой системы нетарифного регул</w:t>
      </w:r>
      <w:r w:rsidRPr="00406961">
        <w:rPr>
          <w:rFonts w:ascii="Times New Roman" w:hAnsi="Times New Roman" w:cs="Times New Roman"/>
          <w:sz w:val="28"/>
          <w:szCs w:val="28"/>
        </w:rPr>
        <w:t>и</w:t>
      </w:r>
      <w:r w:rsidRPr="00406961">
        <w:rPr>
          <w:rFonts w:ascii="Times New Roman" w:hAnsi="Times New Roman" w:cs="Times New Roman"/>
          <w:sz w:val="28"/>
          <w:szCs w:val="28"/>
        </w:rPr>
        <w:t>рования в отношении третьих стран на уровне ФТС России не рассматрива</w:t>
      </w:r>
      <w:r w:rsidRPr="00406961">
        <w:rPr>
          <w:rFonts w:ascii="Times New Roman" w:hAnsi="Times New Roman" w:cs="Times New Roman"/>
          <w:sz w:val="28"/>
          <w:szCs w:val="28"/>
        </w:rPr>
        <w:t>л</w:t>
      </w:r>
      <w:r w:rsidRPr="00406961">
        <w:rPr>
          <w:rFonts w:ascii="Times New Roman" w:hAnsi="Times New Roman" w:cs="Times New Roman"/>
          <w:sz w:val="28"/>
          <w:szCs w:val="28"/>
        </w:rPr>
        <w:t>ся.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Таким образом, данные решения не подлежат ратификации и имеют статус прямого действия.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Создание таможенного союза не означало приостановления или пер</w:t>
      </w:r>
      <w:r w:rsidRPr="00406961">
        <w:rPr>
          <w:rFonts w:ascii="Times New Roman" w:hAnsi="Times New Roman" w:cs="Times New Roman"/>
          <w:sz w:val="28"/>
          <w:szCs w:val="28"/>
        </w:rPr>
        <w:t>е</w:t>
      </w:r>
      <w:r w:rsidRPr="00406961">
        <w:rPr>
          <w:rFonts w:ascii="Times New Roman" w:hAnsi="Times New Roman" w:cs="Times New Roman"/>
          <w:sz w:val="28"/>
          <w:szCs w:val="28"/>
        </w:rPr>
        <w:lastRenderedPageBreak/>
        <w:t>осмысления реализации Концепции таможенного оформления и таможенного контроля в местах, приближенных к государственной границе Российской Федерации. Утвержден перечень таможенно-логистических терминалов (д</w:t>
      </w:r>
      <w:r w:rsidRPr="00406961">
        <w:rPr>
          <w:rFonts w:ascii="Times New Roman" w:hAnsi="Times New Roman" w:cs="Times New Roman"/>
          <w:sz w:val="28"/>
          <w:szCs w:val="28"/>
        </w:rPr>
        <w:t>а</w:t>
      </w:r>
      <w:r w:rsidRPr="00406961">
        <w:rPr>
          <w:rFonts w:ascii="Times New Roman" w:hAnsi="Times New Roman" w:cs="Times New Roman"/>
          <w:sz w:val="28"/>
          <w:szCs w:val="28"/>
        </w:rPr>
        <w:t>лее – ТЛТ) и четко определено понятие ТЛТ. Стопроцентного переноса оформления на границу не будет. Предполагается создание специальных центров по оформлению, которые будут располагаться внутри страны. В этой связи возрастает роль передовых технологий, таких как интернет-декларирование, предварительное информирование и предварительное де</w:t>
      </w:r>
      <w:r w:rsidRPr="00406961">
        <w:rPr>
          <w:rFonts w:ascii="Times New Roman" w:hAnsi="Times New Roman" w:cs="Times New Roman"/>
          <w:sz w:val="28"/>
          <w:szCs w:val="28"/>
        </w:rPr>
        <w:t>к</w:t>
      </w:r>
      <w:r w:rsidRPr="00406961">
        <w:rPr>
          <w:rFonts w:ascii="Times New Roman" w:hAnsi="Times New Roman" w:cs="Times New Roman"/>
          <w:sz w:val="28"/>
          <w:szCs w:val="28"/>
        </w:rPr>
        <w:t>ларирование, а также производных от этих технологий – удаленный выпуск и разделенный выпуск.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Обеспечение единообразного применения государствами-членами т</w:t>
      </w:r>
      <w:r w:rsidRPr="00406961">
        <w:rPr>
          <w:rFonts w:ascii="Times New Roman" w:hAnsi="Times New Roman" w:cs="Times New Roman"/>
          <w:sz w:val="28"/>
          <w:szCs w:val="28"/>
        </w:rPr>
        <w:t>а</w:t>
      </w:r>
      <w:r w:rsidRPr="00406961">
        <w:rPr>
          <w:rFonts w:ascii="Times New Roman" w:hAnsi="Times New Roman" w:cs="Times New Roman"/>
          <w:sz w:val="28"/>
          <w:szCs w:val="28"/>
        </w:rPr>
        <w:t>моженного союза действующих в его рамках международных договоров и принимаемых его органами решений будет осуществлять единый судебный орган - Суд ЕврАзЭС, который будет также рассматривать споры между г</w:t>
      </w:r>
      <w:r w:rsidRPr="00406961">
        <w:rPr>
          <w:rFonts w:ascii="Times New Roman" w:hAnsi="Times New Roman" w:cs="Times New Roman"/>
          <w:sz w:val="28"/>
          <w:szCs w:val="28"/>
        </w:rPr>
        <w:t>о</w:t>
      </w:r>
      <w:r w:rsidRPr="00406961">
        <w:rPr>
          <w:rFonts w:ascii="Times New Roman" w:hAnsi="Times New Roman" w:cs="Times New Roman"/>
          <w:sz w:val="28"/>
          <w:szCs w:val="28"/>
        </w:rPr>
        <w:t>сударствами-членами таможенного союза, а также спор между государством-членом таможенного союза и Комиссией таможенного союза по выполнению ими обязательств, принятых в рамках таможенного союза.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Для осуществления общественного контроля за деятельностью Коми</w:t>
      </w:r>
      <w:r w:rsidRPr="00406961">
        <w:rPr>
          <w:rFonts w:ascii="Times New Roman" w:hAnsi="Times New Roman" w:cs="Times New Roman"/>
          <w:sz w:val="28"/>
          <w:szCs w:val="28"/>
        </w:rPr>
        <w:t>с</w:t>
      </w:r>
      <w:r w:rsidRPr="00406961">
        <w:rPr>
          <w:rFonts w:ascii="Times New Roman" w:hAnsi="Times New Roman" w:cs="Times New Roman"/>
          <w:sz w:val="28"/>
          <w:szCs w:val="28"/>
        </w:rPr>
        <w:t>сии таможенного союза создан Экспертный совет в рамках таможенного союза, который действовует при высшем органе таможенного союза. В его компетенцию входит рассмотрение заявлений юридических и физических лиц, занимающихся хозяйственной деятельностью, государств-членов там</w:t>
      </w:r>
      <w:r w:rsidRPr="00406961">
        <w:rPr>
          <w:rFonts w:ascii="Times New Roman" w:hAnsi="Times New Roman" w:cs="Times New Roman"/>
          <w:sz w:val="28"/>
          <w:szCs w:val="28"/>
        </w:rPr>
        <w:t>о</w:t>
      </w:r>
      <w:r w:rsidRPr="00406961">
        <w:rPr>
          <w:rFonts w:ascii="Times New Roman" w:hAnsi="Times New Roman" w:cs="Times New Roman"/>
          <w:sz w:val="28"/>
          <w:szCs w:val="28"/>
        </w:rPr>
        <w:t>женного союза по вопросу соответствия решений Комиссии таможенного союза, имеющих обязательный характер, договорно-правовой базе таможе</w:t>
      </w:r>
      <w:r w:rsidRPr="00406961">
        <w:rPr>
          <w:rFonts w:ascii="Times New Roman" w:hAnsi="Times New Roman" w:cs="Times New Roman"/>
          <w:sz w:val="28"/>
          <w:szCs w:val="28"/>
        </w:rPr>
        <w:t>н</w:t>
      </w:r>
      <w:r w:rsidRPr="00406961">
        <w:rPr>
          <w:rFonts w:ascii="Times New Roman" w:hAnsi="Times New Roman" w:cs="Times New Roman"/>
          <w:sz w:val="28"/>
          <w:szCs w:val="28"/>
        </w:rPr>
        <w:t>ного союза. В состав Экспертного совета входят представители государств-членов таможенного союза (не менее пяти человек от каждого государства), обладающие необходимыми специальными знаниями и опытом в области права, международной торговли, в других областях, имеющих отношение к разрешению споров.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Согласно федеральному закона "О таможенном регулировании в Ро</w:t>
      </w:r>
      <w:r w:rsidRPr="00406961">
        <w:rPr>
          <w:rFonts w:ascii="Times New Roman" w:hAnsi="Times New Roman" w:cs="Times New Roman"/>
          <w:sz w:val="28"/>
          <w:szCs w:val="28"/>
        </w:rPr>
        <w:t>с</w:t>
      </w:r>
      <w:r w:rsidRPr="00406961">
        <w:rPr>
          <w:rFonts w:ascii="Times New Roman" w:hAnsi="Times New Roman" w:cs="Times New Roman"/>
          <w:sz w:val="28"/>
          <w:szCs w:val="28"/>
        </w:rPr>
        <w:lastRenderedPageBreak/>
        <w:t>сийской Федерации" таможенная территория Российской Федерации являе</w:t>
      </w:r>
      <w:r w:rsidRPr="00406961">
        <w:rPr>
          <w:rFonts w:ascii="Times New Roman" w:hAnsi="Times New Roman" w:cs="Times New Roman"/>
          <w:sz w:val="28"/>
          <w:szCs w:val="28"/>
        </w:rPr>
        <w:t>т</w:t>
      </w:r>
      <w:r w:rsidRPr="00406961">
        <w:rPr>
          <w:rFonts w:ascii="Times New Roman" w:hAnsi="Times New Roman" w:cs="Times New Roman"/>
          <w:sz w:val="28"/>
          <w:szCs w:val="28"/>
        </w:rPr>
        <w:t>ся составной частью единой таможенной территории таможенного союза и включает в себя находящиеся в исключительной экономической зоне Ро</w:t>
      </w:r>
      <w:r w:rsidRPr="00406961">
        <w:rPr>
          <w:rFonts w:ascii="Times New Roman" w:hAnsi="Times New Roman" w:cs="Times New Roman"/>
          <w:sz w:val="28"/>
          <w:szCs w:val="28"/>
        </w:rPr>
        <w:t>с</w:t>
      </w:r>
      <w:r w:rsidRPr="00406961">
        <w:rPr>
          <w:rFonts w:ascii="Times New Roman" w:hAnsi="Times New Roman" w:cs="Times New Roman"/>
          <w:sz w:val="28"/>
          <w:szCs w:val="28"/>
        </w:rPr>
        <w:t>сийской Федерации и на континентальном шельфе Российской Федерации искусственные острова, установки, сооружения, над которыми Российская Федерация обладает исключительной юрисдикцией в отношении таможенн</w:t>
      </w:r>
      <w:r w:rsidRPr="00406961">
        <w:rPr>
          <w:rFonts w:ascii="Times New Roman" w:hAnsi="Times New Roman" w:cs="Times New Roman"/>
          <w:sz w:val="28"/>
          <w:szCs w:val="28"/>
        </w:rPr>
        <w:t>о</w:t>
      </w:r>
      <w:r w:rsidRPr="00406961">
        <w:rPr>
          <w:rFonts w:ascii="Times New Roman" w:hAnsi="Times New Roman" w:cs="Times New Roman"/>
          <w:sz w:val="28"/>
          <w:szCs w:val="28"/>
        </w:rPr>
        <w:t>го дела в Российской Федерации. Особые экономические зоны также являю</w:t>
      </w:r>
      <w:r w:rsidRPr="00406961">
        <w:rPr>
          <w:rFonts w:ascii="Times New Roman" w:hAnsi="Times New Roman" w:cs="Times New Roman"/>
          <w:sz w:val="28"/>
          <w:szCs w:val="28"/>
        </w:rPr>
        <w:t>т</w:t>
      </w:r>
      <w:r w:rsidRPr="00406961">
        <w:rPr>
          <w:rFonts w:ascii="Times New Roman" w:hAnsi="Times New Roman" w:cs="Times New Roman"/>
          <w:sz w:val="28"/>
          <w:szCs w:val="28"/>
        </w:rPr>
        <w:t>ся частью таможенной территории Российской Федерации. Пределы там</w:t>
      </w:r>
      <w:r w:rsidRPr="00406961">
        <w:rPr>
          <w:rFonts w:ascii="Times New Roman" w:hAnsi="Times New Roman" w:cs="Times New Roman"/>
          <w:sz w:val="28"/>
          <w:szCs w:val="28"/>
        </w:rPr>
        <w:t>о</w:t>
      </w:r>
      <w:r w:rsidRPr="00406961">
        <w:rPr>
          <w:rFonts w:ascii="Times New Roman" w:hAnsi="Times New Roman" w:cs="Times New Roman"/>
          <w:sz w:val="28"/>
          <w:szCs w:val="28"/>
        </w:rPr>
        <w:t>женной территории Российской Федерации, а также пределы указанных и</w:t>
      </w:r>
      <w:r w:rsidRPr="00406961">
        <w:rPr>
          <w:rFonts w:ascii="Times New Roman" w:hAnsi="Times New Roman" w:cs="Times New Roman"/>
          <w:sz w:val="28"/>
          <w:szCs w:val="28"/>
        </w:rPr>
        <w:t>с</w:t>
      </w:r>
      <w:r w:rsidRPr="00406961">
        <w:rPr>
          <w:rFonts w:ascii="Times New Roman" w:hAnsi="Times New Roman" w:cs="Times New Roman"/>
          <w:sz w:val="28"/>
          <w:szCs w:val="28"/>
        </w:rPr>
        <w:t>кусственных островов, установок, сооружений, особых экономических зон являются таможенной границей Российской Федерации.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С вступлением в силу ТК ТС таможенный брокер был переименован в таможенного представителя , при этом содержание данного института пра</w:t>
      </w:r>
      <w:r w:rsidRPr="00406961">
        <w:rPr>
          <w:rFonts w:ascii="Times New Roman" w:hAnsi="Times New Roman" w:cs="Times New Roman"/>
          <w:sz w:val="28"/>
          <w:szCs w:val="28"/>
        </w:rPr>
        <w:t>к</w:t>
      </w:r>
      <w:r w:rsidRPr="00406961">
        <w:rPr>
          <w:rFonts w:ascii="Times New Roman" w:hAnsi="Times New Roman" w:cs="Times New Roman"/>
          <w:sz w:val="28"/>
          <w:szCs w:val="28"/>
        </w:rPr>
        <w:t>тически не изменилось.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У таможенного представителя полномочия остались те же – соверш</w:t>
      </w:r>
      <w:r w:rsidRPr="00406961">
        <w:rPr>
          <w:rFonts w:ascii="Times New Roman" w:hAnsi="Times New Roman" w:cs="Times New Roman"/>
          <w:sz w:val="28"/>
          <w:szCs w:val="28"/>
        </w:rPr>
        <w:t>е</w:t>
      </w:r>
      <w:r w:rsidRPr="00406961">
        <w:rPr>
          <w:rFonts w:ascii="Times New Roman" w:hAnsi="Times New Roman" w:cs="Times New Roman"/>
          <w:sz w:val="28"/>
          <w:szCs w:val="28"/>
        </w:rPr>
        <w:t>ние от имени и по поручению декларанта или иных заинтересованных лиц таможенных операций. И статус свой таможенный представитель получает так же, как и сейчас - посредством включения в Реестр таможенных предст</w:t>
      </w:r>
      <w:r w:rsidRPr="00406961">
        <w:rPr>
          <w:rFonts w:ascii="Times New Roman" w:hAnsi="Times New Roman" w:cs="Times New Roman"/>
          <w:sz w:val="28"/>
          <w:szCs w:val="28"/>
        </w:rPr>
        <w:t>а</w:t>
      </w:r>
      <w:r w:rsidRPr="00406961">
        <w:rPr>
          <w:rFonts w:ascii="Times New Roman" w:hAnsi="Times New Roman" w:cs="Times New Roman"/>
          <w:sz w:val="28"/>
          <w:szCs w:val="28"/>
        </w:rPr>
        <w:t>вителей.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Таможенный представитель вправе работать на территории только того государства-члена таможенного союза, таможенным органом которого он включен в соответствующий реестр.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Условия включения в реестр не изменились. Изменился размер обесп</w:t>
      </w:r>
      <w:r w:rsidRPr="00406961">
        <w:rPr>
          <w:rFonts w:ascii="Times New Roman" w:hAnsi="Times New Roman" w:cs="Times New Roman"/>
          <w:sz w:val="28"/>
          <w:szCs w:val="28"/>
        </w:rPr>
        <w:t>е</w:t>
      </w:r>
      <w:r w:rsidRPr="00406961">
        <w:rPr>
          <w:rFonts w:ascii="Times New Roman" w:hAnsi="Times New Roman" w:cs="Times New Roman"/>
          <w:sz w:val="28"/>
          <w:szCs w:val="28"/>
        </w:rPr>
        <w:t>чения, который составит сумму, эквивалентную не менее чем 1 млн. евро, по курсу валют, устанавливаемому в соответствии с законодательством гос</w:t>
      </w:r>
      <w:r w:rsidRPr="00406961">
        <w:rPr>
          <w:rFonts w:ascii="Times New Roman" w:hAnsi="Times New Roman" w:cs="Times New Roman"/>
          <w:sz w:val="28"/>
          <w:szCs w:val="28"/>
        </w:rPr>
        <w:t>у</w:t>
      </w:r>
      <w:r w:rsidRPr="00406961">
        <w:rPr>
          <w:rFonts w:ascii="Times New Roman" w:hAnsi="Times New Roman" w:cs="Times New Roman"/>
          <w:sz w:val="28"/>
          <w:szCs w:val="28"/>
        </w:rPr>
        <w:t>дарства-члена таможенного союза на день внесения такого обеспечения.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Согласно статье 17 ТК ТС за несоблюдение требований таможенного законодательства таможенного союза таможенных представитель будет н</w:t>
      </w:r>
      <w:r w:rsidRPr="00406961">
        <w:rPr>
          <w:rFonts w:ascii="Times New Roman" w:hAnsi="Times New Roman" w:cs="Times New Roman"/>
          <w:sz w:val="28"/>
          <w:szCs w:val="28"/>
        </w:rPr>
        <w:t>е</w:t>
      </w:r>
      <w:r w:rsidRPr="00406961">
        <w:rPr>
          <w:rFonts w:ascii="Times New Roman" w:hAnsi="Times New Roman" w:cs="Times New Roman"/>
          <w:sz w:val="28"/>
          <w:szCs w:val="28"/>
        </w:rPr>
        <w:t>сти ответственность в соответствии с национальным законодательством чл</w:t>
      </w:r>
      <w:r w:rsidRPr="00406961">
        <w:rPr>
          <w:rFonts w:ascii="Times New Roman" w:hAnsi="Times New Roman" w:cs="Times New Roman"/>
          <w:sz w:val="28"/>
          <w:szCs w:val="28"/>
        </w:rPr>
        <w:t>е</w:t>
      </w:r>
      <w:r w:rsidRPr="00406961">
        <w:rPr>
          <w:rFonts w:ascii="Times New Roman" w:hAnsi="Times New Roman" w:cs="Times New Roman"/>
          <w:sz w:val="28"/>
          <w:szCs w:val="28"/>
        </w:rPr>
        <w:t>на таможенного союза.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lastRenderedPageBreak/>
        <w:t>Вопросы, касающиеся декларирования товаров в соответствии с там</w:t>
      </w:r>
      <w:r w:rsidRPr="00406961">
        <w:rPr>
          <w:rFonts w:ascii="Times New Roman" w:hAnsi="Times New Roman" w:cs="Times New Roman"/>
          <w:sz w:val="28"/>
          <w:szCs w:val="28"/>
        </w:rPr>
        <w:t>о</w:t>
      </w:r>
      <w:r w:rsidRPr="00406961">
        <w:rPr>
          <w:rFonts w:ascii="Times New Roman" w:hAnsi="Times New Roman" w:cs="Times New Roman"/>
          <w:sz w:val="28"/>
          <w:szCs w:val="28"/>
        </w:rPr>
        <w:t>женной процедурой таможенного транзита, регулируется ТК ТС, в развитие положений которого таможенными службами государств-членов таможенн</w:t>
      </w:r>
      <w:r w:rsidRPr="00406961">
        <w:rPr>
          <w:rFonts w:ascii="Times New Roman" w:hAnsi="Times New Roman" w:cs="Times New Roman"/>
          <w:sz w:val="28"/>
          <w:szCs w:val="28"/>
        </w:rPr>
        <w:t>о</w:t>
      </w:r>
      <w:r w:rsidRPr="00406961">
        <w:rPr>
          <w:rFonts w:ascii="Times New Roman" w:hAnsi="Times New Roman" w:cs="Times New Roman"/>
          <w:sz w:val="28"/>
          <w:szCs w:val="28"/>
        </w:rPr>
        <w:t>го союза разработаны проекты решений Комиссии таможенного союза, опр</w:t>
      </w:r>
      <w:r w:rsidRPr="00406961">
        <w:rPr>
          <w:rFonts w:ascii="Times New Roman" w:hAnsi="Times New Roman" w:cs="Times New Roman"/>
          <w:sz w:val="28"/>
          <w:szCs w:val="28"/>
        </w:rPr>
        <w:t>е</w:t>
      </w:r>
      <w:r w:rsidRPr="00406961">
        <w:rPr>
          <w:rFonts w:ascii="Times New Roman" w:hAnsi="Times New Roman" w:cs="Times New Roman"/>
          <w:sz w:val="28"/>
          <w:szCs w:val="28"/>
        </w:rPr>
        <w:t>деляющие:</w:t>
      </w:r>
    </w:p>
    <w:p w:rsidR="00406961" w:rsidRPr="00406961" w:rsidRDefault="00406961" w:rsidP="00406961">
      <w:pPr>
        <w:widowControl w:val="0"/>
        <w:numPr>
          <w:ilvl w:val="0"/>
          <w:numId w:val="4"/>
        </w:numPr>
        <w:tabs>
          <w:tab w:val="clear" w:pos="1728"/>
          <w:tab w:val="num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Форму транзитной декларации и добавочных листов транзитной декларации.</w:t>
      </w:r>
    </w:p>
    <w:p w:rsidR="00406961" w:rsidRPr="00406961" w:rsidRDefault="00406961" w:rsidP="00406961">
      <w:pPr>
        <w:widowControl w:val="0"/>
        <w:numPr>
          <w:ilvl w:val="0"/>
          <w:numId w:val="4"/>
        </w:numPr>
        <w:tabs>
          <w:tab w:val="clear" w:pos="1728"/>
          <w:tab w:val="num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Порядок заполнения транзитной декларации.</w:t>
      </w:r>
    </w:p>
    <w:p w:rsidR="00406961" w:rsidRPr="00406961" w:rsidRDefault="00406961" w:rsidP="00406961">
      <w:pPr>
        <w:widowControl w:val="0"/>
        <w:numPr>
          <w:ilvl w:val="0"/>
          <w:numId w:val="4"/>
        </w:numPr>
        <w:tabs>
          <w:tab w:val="clear" w:pos="1728"/>
          <w:tab w:val="num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Порядок совершения таможенными органами таможенных опер</w:t>
      </w:r>
      <w:r w:rsidRPr="00406961">
        <w:rPr>
          <w:rFonts w:ascii="Times New Roman" w:hAnsi="Times New Roman" w:cs="Times New Roman"/>
          <w:sz w:val="28"/>
          <w:szCs w:val="28"/>
        </w:rPr>
        <w:t>а</w:t>
      </w:r>
      <w:r w:rsidRPr="00406961">
        <w:rPr>
          <w:rFonts w:ascii="Times New Roman" w:hAnsi="Times New Roman" w:cs="Times New Roman"/>
          <w:sz w:val="28"/>
          <w:szCs w:val="28"/>
        </w:rPr>
        <w:t>ций, связанных с подачей, регистрацией транзитной декларации и заверш</w:t>
      </w:r>
      <w:r w:rsidRPr="00406961">
        <w:rPr>
          <w:rFonts w:ascii="Times New Roman" w:hAnsi="Times New Roman" w:cs="Times New Roman"/>
          <w:sz w:val="28"/>
          <w:szCs w:val="28"/>
        </w:rPr>
        <w:t>е</w:t>
      </w:r>
      <w:r w:rsidRPr="00406961">
        <w:rPr>
          <w:rFonts w:ascii="Times New Roman" w:hAnsi="Times New Roman" w:cs="Times New Roman"/>
          <w:sz w:val="28"/>
          <w:szCs w:val="28"/>
        </w:rPr>
        <w:t>нием таможенной процедуры таможенного транзита.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Таким образом, в соответствии с упомянутой таможенной процедурой таможенным законодательством таможенного союза было установлено ед</w:t>
      </w:r>
      <w:r w:rsidRPr="00406961">
        <w:rPr>
          <w:rFonts w:ascii="Times New Roman" w:hAnsi="Times New Roman" w:cs="Times New Roman"/>
          <w:sz w:val="28"/>
          <w:szCs w:val="28"/>
        </w:rPr>
        <w:t>и</w:t>
      </w:r>
      <w:r w:rsidRPr="00406961">
        <w:rPr>
          <w:rFonts w:ascii="Times New Roman" w:hAnsi="Times New Roman" w:cs="Times New Roman"/>
          <w:sz w:val="28"/>
          <w:szCs w:val="28"/>
        </w:rPr>
        <w:t>ные требования к документам, необходимым при декларировании товаров, перевозимых по таможенной территории таможенного союза, и порядок их заполнения.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В связи с вступлением в силу ТК ТС и отменой таможенного деклар</w:t>
      </w:r>
      <w:r w:rsidRPr="00406961">
        <w:rPr>
          <w:rFonts w:ascii="Times New Roman" w:hAnsi="Times New Roman" w:cs="Times New Roman"/>
          <w:sz w:val="28"/>
          <w:szCs w:val="28"/>
        </w:rPr>
        <w:t>и</w:t>
      </w:r>
      <w:r w:rsidRPr="00406961">
        <w:rPr>
          <w:rFonts w:ascii="Times New Roman" w:hAnsi="Times New Roman" w:cs="Times New Roman"/>
          <w:sz w:val="28"/>
          <w:szCs w:val="28"/>
        </w:rPr>
        <w:t>рования на таможенной границе с Республикой Беларусь и Республикой К</w:t>
      </w:r>
      <w:r w:rsidRPr="00406961">
        <w:rPr>
          <w:rFonts w:ascii="Times New Roman" w:hAnsi="Times New Roman" w:cs="Times New Roman"/>
          <w:sz w:val="28"/>
          <w:szCs w:val="28"/>
        </w:rPr>
        <w:t>а</w:t>
      </w:r>
      <w:r w:rsidRPr="00406961">
        <w:rPr>
          <w:rFonts w:ascii="Times New Roman" w:hAnsi="Times New Roman" w:cs="Times New Roman"/>
          <w:sz w:val="28"/>
          <w:szCs w:val="28"/>
        </w:rPr>
        <w:t>захстан экспорт из Российской Федерации ювелирных изделий с содержан</w:t>
      </w:r>
      <w:r w:rsidRPr="00406961">
        <w:rPr>
          <w:rFonts w:ascii="Times New Roman" w:hAnsi="Times New Roman" w:cs="Times New Roman"/>
          <w:sz w:val="28"/>
          <w:szCs w:val="28"/>
        </w:rPr>
        <w:t>и</w:t>
      </w:r>
      <w:r w:rsidRPr="00406961">
        <w:rPr>
          <w:rFonts w:ascii="Times New Roman" w:hAnsi="Times New Roman" w:cs="Times New Roman"/>
          <w:sz w:val="28"/>
          <w:szCs w:val="28"/>
        </w:rPr>
        <w:t>ем драгоценных металлов и драгоценных камней, произведенных на терр</w:t>
      </w:r>
      <w:r w:rsidRPr="00406961">
        <w:rPr>
          <w:rFonts w:ascii="Times New Roman" w:hAnsi="Times New Roman" w:cs="Times New Roman"/>
          <w:sz w:val="28"/>
          <w:szCs w:val="28"/>
        </w:rPr>
        <w:t>и</w:t>
      </w:r>
      <w:r w:rsidRPr="00406961">
        <w:rPr>
          <w:rFonts w:ascii="Times New Roman" w:hAnsi="Times New Roman" w:cs="Times New Roman"/>
          <w:sz w:val="28"/>
          <w:szCs w:val="28"/>
        </w:rPr>
        <w:t>тории Российской Федерации осуществляется без таможенного деклариров</w:t>
      </w:r>
      <w:r w:rsidRPr="00406961">
        <w:rPr>
          <w:rFonts w:ascii="Times New Roman" w:hAnsi="Times New Roman" w:cs="Times New Roman"/>
          <w:sz w:val="28"/>
          <w:szCs w:val="28"/>
        </w:rPr>
        <w:t>а</w:t>
      </w:r>
      <w:r w:rsidRPr="00406961">
        <w:rPr>
          <w:rFonts w:ascii="Times New Roman" w:hAnsi="Times New Roman" w:cs="Times New Roman"/>
          <w:sz w:val="28"/>
          <w:szCs w:val="28"/>
        </w:rPr>
        <w:t>ния. Таким образом, представление таможенным органам каких-либо док</w:t>
      </w:r>
      <w:r w:rsidRPr="00406961">
        <w:rPr>
          <w:rFonts w:ascii="Times New Roman" w:hAnsi="Times New Roman" w:cs="Times New Roman"/>
          <w:sz w:val="28"/>
          <w:szCs w:val="28"/>
        </w:rPr>
        <w:t>у</w:t>
      </w:r>
      <w:r w:rsidRPr="00406961">
        <w:rPr>
          <w:rFonts w:ascii="Times New Roman" w:hAnsi="Times New Roman" w:cs="Times New Roman"/>
          <w:sz w:val="28"/>
          <w:szCs w:val="28"/>
        </w:rPr>
        <w:t>ментов при экспорте указанных товаров из Российской Федерации в Респу</w:t>
      </w:r>
      <w:r w:rsidRPr="00406961">
        <w:rPr>
          <w:rFonts w:ascii="Times New Roman" w:hAnsi="Times New Roman" w:cs="Times New Roman"/>
          <w:sz w:val="28"/>
          <w:szCs w:val="28"/>
        </w:rPr>
        <w:t>б</w:t>
      </w:r>
      <w:r w:rsidRPr="00406961">
        <w:rPr>
          <w:rFonts w:ascii="Times New Roman" w:hAnsi="Times New Roman" w:cs="Times New Roman"/>
          <w:sz w:val="28"/>
          <w:szCs w:val="28"/>
        </w:rPr>
        <w:t>лику Беларусь и Республику Казахстан не потребуется.</w:t>
      </w:r>
    </w:p>
    <w:p w:rsid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A683E" w:rsidRDefault="005A683E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A683E" w:rsidRDefault="005A683E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A683E" w:rsidRDefault="005A683E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A683E" w:rsidRDefault="005A683E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A683E" w:rsidRDefault="005A683E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961">
        <w:rPr>
          <w:rFonts w:ascii="Times New Roman" w:hAnsi="Times New Roman" w:cs="Times New Roman"/>
          <w:b/>
          <w:sz w:val="28"/>
          <w:szCs w:val="28"/>
        </w:rPr>
        <w:lastRenderedPageBreak/>
        <w:t>1.2 Правовое регулирование таможенного дела в РФ в условиях Таможенного союза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Таможенное дело в Российской Федерации представляет собой сов</w:t>
      </w:r>
      <w:r w:rsidRPr="00406961">
        <w:rPr>
          <w:rFonts w:ascii="Times New Roman" w:hAnsi="Times New Roman" w:cs="Times New Roman"/>
          <w:sz w:val="28"/>
          <w:szCs w:val="28"/>
        </w:rPr>
        <w:t>о</w:t>
      </w:r>
      <w:r w:rsidRPr="00406961">
        <w:rPr>
          <w:rFonts w:ascii="Times New Roman" w:hAnsi="Times New Roman" w:cs="Times New Roman"/>
          <w:sz w:val="28"/>
          <w:szCs w:val="28"/>
        </w:rPr>
        <w:t>купность средств и методов обеспечения соблюдения мер таможенно-тарифного регулирования, а также запретов и ограничений при ввозе товаров в Российскую Федерацию и вывозе товаров из Российской Федерации. О</w:t>
      </w:r>
      <w:r w:rsidRPr="00406961">
        <w:rPr>
          <w:rFonts w:ascii="Times New Roman" w:hAnsi="Times New Roman" w:cs="Times New Roman"/>
          <w:sz w:val="28"/>
          <w:szCs w:val="28"/>
        </w:rPr>
        <w:t>б</w:t>
      </w:r>
      <w:r w:rsidRPr="00406961">
        <w:rPr>
          <w:rFonts w:ascii="Times New Roman" w:hAnsi="Times New Roman" w:cs="Times New Roman"/>
          <w:sz w:val="28"/>
          <w:szCs w:val="28"/>
        </w:rPr>
        <w:t>щее руководство таможенным делом в Российской Федерации осуществляет Правительство Российской Федерации. Непосредственную реализацию задач в области таможенного дела обеспечивает федеральный орган исполнител</w:t>
      </w:r>
      <w:r w:rsidRPr="00406961">
        <w:rPr>
          <w:rFonts w:ascii="Times New Roman" w:hAnsi="Times New Roman" w:cs="Times New Roman"/>
          <w:sz w:val="28"/>
          <w:szCs w:val="28"/>
        </w:rPr>
        <w:t>ь</w:t>
      </w:r>
      <w:r w:rsidRPr="00406961">
        <w:rPr>
          <w:rFonts w:ascii="Times New Roman" w:hAnsi="Times New Roman" w:cs="Times New Roman"/>
          <w:sz w:val="28"/>
          <w:szCs w:val="28"/>
        </w:rPr>
        <w:t>ной власти, уполномоченный в области таможенного дела.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Официально опубликованные международные договоры, составля</w:t>
      </w:r>
      <w:r w:rsidRPr="00406961">
        <w:rPr>
          <w:rFonts w:ascii="Times New Roman" w:hAnsi="Times New Roman" w:cs="Times New Roman"/>
          <w:sz w:val="28"/>
          <w:szCs w:val="28"/>
        </w:rPr>
        <w:t>ю</w:t>
      </w:r>
      <w:r w:rsidRPr="00406961">
        <w:rPr>
          <w:rFonts w:ascii="Times New Roman" w:hAnsi="Times New Roman" w:cs="Times New Roman"/>
          <w:sz w:val="28"/>
          <w:szCs w:val="28"/>
        </w:rPr>
        <w:t>щие договорно-правовую базу Таможенного союза, и решения органов Т</w:t>
      </w:r>
      <w:r w:rsidRPr="00406961">
        <w:rPr>
          <w:rFonts w:ascii="Times New Roman" w:hAnsi="Times New Roman" w:cs="Times New Roman"/>
          <w:sz w:val="28"/>
          <w:szCs w:val="28"/>
        </w:rPr>
        <w:t>а</w:t>
      </w:r>
      <w:r w:rsidRPr="00406961">
        <w:rPr>
          <w:rFonts w:ascii="Times New Roman" w:hAnsi="Times New Roman" w:cs="Times New Roman"/>
          <w:sz w:val="28"/>
          <w:szCs w:val="28"/>
        </w:rPr>
        <w:t>моженного союза действуют в Российской Федерации непосредственно, если не содержат требований по изданию внутригосударственных актов для их применения. В случаях, предусмотренных таможенным законодательством Таможенного союза, Правительство Российской Федерации вправе опред</w:t>
      </w:r>
      <w:r w:rsidRPr="00406961">
        <w:rPr>
          <w:rFonts w:ascii="Times New Roman" w:hAnsi="Times New Roman" w:cs="Times New Roman"/>
          <w:sz w:val="28"/>
          <w:szCs w:val="28"/>
        </w:rPr>
        <w:t>е</w:t>
      </w:r>
      <w:r w:rsidRPr="00406961">
        <w:rPr>
          <w:rFonts w:ascii="Times New Roman" w:hAnsi="Times New Roman" w:cs="Times New Roman"/>
          <w:sz w:val="28"/>
          <w:szCs w:val="28"/>
        </w:rPr>
        <w:t>лять порядок применения актов таможенного законодательства Таможенного союза в Российской Федерации в соответствии с Федеральным законом "О таможенном регулировании в Российской Федерации".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Отношения в области таможенного дела в Российской Федерации рег</w:t>
      </w:r>
      <w:r w:rsidRPr="00406961">
        <w:rPr>
          <w:rFonts w:ascii="Times New Roman" w:hAnsi="Times New Roman" w:cs="Times New Roman"/>
          <w:sz w:val="28"/>
          <w:szCs w:val="28"/>
        </w:rPr>
        <w:t>у</w:t>
      </w:r>
      <w:r w:rsidRPr="00406961">
        <w:rPr>
          <w:rFonts w:ascii="Times New Roman" w:hAnsi="Times New Roman" w:cs="Times New Roman"/>
          <w:sz w:val="28"/>
          <w:szCs w:val="28"/>
        </w:rPr>
        <w:t>лируются таможенным законодательством Таможенного союза и законод</w:t>
      </w:r>
      <w:r w:rsidRPr="00406961">
        <w:rPr>
          <w:rFonts w:ascii="Times New Roman" w:hAnsi="Times New Roman" w:cs="Times New Roman"/>
          <w:sz w:val="28"/>
          <w:szCs w:val="28"/>
        </w:rPr>
        <w:t>а</w:t>
      </w:r>
      <w:r w:rsidRPr="00406961">
        <w:rPr>
          <w:rFonts w:ascii="Times New Roman" w:hAnsi="Times New Roman" w:cs="Times New Roman"/>
          <w:sz w:val="28"/>
          <w:szCs w:val="28"/>
        </w:rPr>
        <w:t>тельством Российской Федерации о таможенном деле. Законодательство Ро</w:t>
      </w:r>
      <w:r w:rsidRPr="00406961">
        <w:rPr>
          <w:rFonts w:ascii="Times New Roman" w:hAnsi="Times New Roman" w:cs="Times New Roman"/>
          <w:sz w:val="28"/>
          <w:szCs w:val="28"/>
        </w:rPr>
        <w:t>с</w:t>
      </w:r>
      <w:r w:rsidRPr="00406961">
        <w:rPr>
          <w:rFonts w:ascii="Times New Roman" w:hAnsi="Times New Roman" w:cs="Times New Roman"/>
          <w:sz w:val="28"/>
          <w:szCs w:val="28"/>
        </w:rPr>
        <w:t>сийской Федерации о таможенном деле состоит изФедерального закона "О таможенном регулировании в Российской Федерации" и принимаемых в с</w:t>
      </w:r>
      <w:r w:rsidRPr="00406961">
        <w:rPr>
          <w:rFonts w:ascii="Times New Roman" w:hAnsi="Times New Roman" w:cs="Times New Roman"/>
          <w:sz w:val="28"/>
          <w:szCs w:val="28"/>
        </w:rPr>
        <w:t>о</w:t>
      </w:r>
      <w:r w:rsidRPr="00406961">
        <w:rPr>
          <w:rFonts w:ascii="Times New Roman" w:hAnsi="Times New Roman" w:cs="Times New Roman"/>
          <w:sz w:val="28"/>
          <w:szCs w:val="28"/>
        </w:rPr>
        <w:t>ответствии с ним иных федеральных законов. Порядок фактического перес</w:t>
      </w:r>
      <w:r w:rsidRPr="00406961">
        <w:rPr>
          <w:rFonts w:ascii="Times New Roman" w:hAnsi="Times New Roman" w:cs="Times New Roman"/>
          <w:sz w:val="28"/>
          <w:szCs w:val="28"/>
        </w:rPr>
        <w:t>е</w:t>
      </w:r>
      <w:r w:rsidRPr="00406961">
        <w:rPr>
          <w:rFonts w:ascii="Times New Roman" w:hAnsi="Times New Roman" w:cs="Times New Roman"/>
          <w:sz w:val="28"/>
          <w:szCs w:val="28"/>
        </w:rPr>
        <w:t>чения товарами и транспортными средствами Государственной границы Ро</w:t>
      </w:r>
      <w:r w:rsidRPr="00406961">
        <w:rPr>
          <w:rFonts w:ascii="Times New Roman" w:hAnsi="Times New Roman" w:cs="Times New Roman"/>
          <w:sz w:val="28"/>
          <w:szCs w:val="28"/>
        </w:rPr>
        <w:t>с</w:t>
      </w:r>
      <w:r w:rsidRPr="00406961">
        <w:rPr>
          <w:rFonts w:ascii="Times New Roman" w:hAnsi="Times New Roman" w:cs="Times New Roman"/>
          <w:sz w:val="28"/>
          <w:szCs w:val="28"/>
        </w:rPr>
        <w:t>сийской Федерации регулируется законодательством Российской Федерации о Государственной границе Российской Федерации, а в части, не урегулир</w:t>
      </w:r>
      <w:r w:rsidRPr="00406961">
        <w:rPr>
          <w:rFonts w:ascii="Times New Roman" w:hAnsi="Times New Roman" w:cs="Times New Roman"/>
          <w:sz w:val="28"/>
          <w:szCs w:val="28"/>
        </w:rPr>
        <w:t>о</w:t>
      </w:r>
      <w:r w:rsidRPr="00406961">
        <w:rPr>
          <w:rFonts w:ascii="Times New Roman" w:hAnsi="Times New Roman" w:cs="Times New Roman"/>
          <w:sz w:val="28"/>
          <w:szCs w:val="28"/>
        </w:rPr>
        <w:t>ванной законодательством Российской Федерации о Государственной гран</w:t>
      </w:r>
      <w:r w:rsidRPr="00406961">
        <w:rPr>
          <w:rFonts w:ascii="Times New Roman" w:hAnsi="Times New Roman" w:cs="Times New Roman"/>
          <w:sz w:val="28"/>
          <w:szCs w:val="28"/>
        </w:rPr>
        <w:t>и</w:t>
      </w:r>
      <w:r w:rsidRPr="00406961">
        <w:rPr>
          <w:rFonts w:ascii="Times New Roman" w:hAnsi="Times New Roman" w:cs="Times New Roman"/>
          <w:sz w:val="28"/>
          <w:szCs w:val="28"/>
        </w:rPr>
        <w:lastRenderedPageBreak/>
        <w:t>це Российской Федерации, - законодательством Российской Федерации о т</w:t>
      </w:r>
      <w:r w:rsidRPr="00406961">
        <w:rPr>
          <w:rFonts w:ascii="Times New Roman" w:hAnsi="Times New Roman" w:cs="Times New Roman"/>
          <w:sz w:val="28"/>
          <w:szCs w:val="28"/>
        </w:rPr>
        <w:t>а</w:t>
      </w:r>
      <w:r w:rsidRPr="00406961">
        <w:rPr>
          <w:rFonts w:ascii="Times New Roman" w:hAnsi="Times New Roman" w:cs="Times New Roman"/>
          <w:sz w:val="28"/>
          <w:szCs w:val="28"/>
        </w:rPr>
        <w:t>моженном деле.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Если иное не установлено таможенным законодательством Таможенн</w:t>
      </w:r>
      <w:r w:rsidRPr="00406961">
        <w:rPr>
          <w:rFonts w:ascii="Times New Roman" w:hAnsi="Times New Roman" w:cs="Times New Roman"/>
          <w:sz w:val="28"/>
          <w:szCs w:val="28"/>
        </w:rPr>
        <w:t>о</w:t>
      </w:r>
      <w:r w:rsidRPr="00406961">
        <w:rPr>
          <w:rFonts w:ascii="Times New Roman" w:hAnsi="Times New Roman" w:cs="Times New Roman"/>
          <w:sz w:val="28"/>
          <w:szCs w:val="28"/>
        </w:rPr>
        <w:t>го союза, к отношениям по взиманию и уплате таможенных платежей, отн</w:t>
      </w:r>
      <w:r w:rsidRPr="00406961">
        <w:rPr>
          <w:rFonts w:ascii="Times New Roman" w:hAnsi="Times New Roman" w:cs="Times New Roman"/>
          <w:sz w:val="28"/>
          <w:szCs w:val="28"/>
        </w:rPr>
        <w:t>о</w:t>
      </w:r>
      <w:r w:rsidRPr="00406961">
        <w:rPr>
          <w:rFonts w:ascii="Times New Roman" w:hAnsi="Times New Roman" w:cs="Times New Roman"/>
          <w:sz w:val="28"/>
          <w:szCs w:val="28"/>
        </w:rPr>
        <w:t>сящихся к налогам, законодательство Российской Федерации о таможенном деле применяется в части, не урегулированной законодательством Росси</w:t>
      </w:r>
      <w:r w:rsidRPr="00406961">
        <w:rPr>
          <w:rFonts w:ascii="Times New Roman" w:hAnsi="Times New Roman" w:cs="Times New Roman"/>
          <w:sz w:val="28"/>
          <w:szCs w:val="28"/>
        </w:rPr>
        <w:t>й</w:t>
      </w:r>
      <w:r w:rsidRPr="00406961">
        <w:rPr>
          <w:rFonts w:ascii="Times New Roman" w:hAnsi="Times New Roman" w:cs="Times New Roman"/>
          <w:sz w:val="28"/>
          <w:szCs w:val="28"/>
        </w:rPr>
        <w:t>ской Федерации о налогах и сборах.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Порядок ввоза в Российскую Федерацию и вывоза из Российской Ф</w:t>
      </w:r>
      <w:r w:rsidRPr="00406961">
        <w:rPr>
          <w:rFonts w:ascii="Times New Roman" w:hAnsi="Times New Roman" w:cs="Times New Roman"/>
          <w:sz w:val="28"/>
          <w:szCs w:val="28"/>
        </w:rPr>
        <w:t>е</w:t>
      </w:r>
      <w:r w:rsidRPr="00406961">
        <w:rPr>
          <w:rFonts w:ascii="Times New Roman" w:hAnsi="Times New Roman" w:cs="Times New Roman"/>
          <w:sz w:val="28"/>
          <w:szCs w:val="28"/>
        </w:rPr>
        <w:t>дерации валюты государств - членов Таможенного союза, валюты Росси</w:t>
      </w:r>
      <w:r w:rsidRPr="00406961">
        <w:rPr>
          <w:rFonts w:ascii="Times New Roman" w:hAnsi="Times New Roman" w:cs="Times New Roman"/>
          <w:sz w:val="28"/>
          <w:szCs w:val="28"/>
        </w:rPr>
        <w:t>й</w:t>
      </w:r>
      <w:r w:rsidRPr="00406961">
        <w:rPr>
          <w:rFonts w:ascii="Times New Roman" w:hAnsi="Times New Roman" w:cs="Times New Roman"/>
          <w:sz w:val="28"/>
          <w:szCs w:val="28"/>
        </w:rPr>
        <w:t>ской Федерации, внутренних ценных бумаг, валютных ценностей и доро</w:t>
      </w:r>
      <w:r w:rsidRPr="00406961">
        <w:rPr>
          <w:rFonts w:ascii="Times New Roman" w:hAnsi="Times New Roman" w:cs="Times New Roman"/>
          <w:sz w:val="28"/>
          <w:szCs w:val="28"/>
        </w:rPr>
        <w:t>ж</w:t>
      </w:r>
      <w:r w:rsidRPr="00406961">
        <w:rPr>
          <w:rFonts w:ascii="Times New Roman" w:hAnsi="Times New Roman" w:cs="Times New Roman"/>
          <w:sz w:val="28"/>
          <w:szCs w:val="28"/>
        </w:rPr>
        <w:t>ных чеков регулируется в соответствии с таможенным законодательством Таможенного союза, международным договором государств - членов Там</w:t>
      </w:r>
      <w:r w:rsidRPr="00406961">
        <w:rPr>
          <w:rFonts w:ascii="Times New Roman" w:hAnsi="Times New Roman" w:cs="Times New Roman"/>
          <w:sz w:val="28"/>
          <w:szCs w:val="28"/>
        </w:rPr>
        <w:t>о</w:t>
      </w:r>
      <w:r w:rsidRPr="00406961">
        <w:rPr>
          <w:rFonts w:ascii="Times New Roman" w:hAnsi="Times New Roman" w:cs="Times New Roman"/>
          <w:sz w:val="28"/>
          <w:szCs w:val="28"/>
        </w:rPr>
        <w:t>женного союза, валютным законодательством Российской Федерации и с Ф</w:t>
      </w:r>
      <w:r w:rsidRPr="00406961">
        <w:rPr>
          <w:rFonts w:ascii="Times New Roman" w:hAnsi="Times New Roman" w:cs="Times New Roman"/>
          <w:sz w:val="28"/>
          <w:szCs w:val="28"/>
        </w:rPr>
        <w:t>е</w:t>
      </w:r>
      <w:r w:rsidRPr="00406961">
        <w:rPr>
          <w:rFonts w:ascii="Times New Roman" w:hAnsi="Times New Roman" w:cs="Times New Roman"/>
          <w:sz w:val="28"/>
          <w:szCs w:val="28"/>
        </w:rPr>
        <w:t>деральным законом "О таможенном регулировании в Российской Федер</w:t>
      </w:r>
      <w:r w:rsidRPr="00406961">
        <w:rPr>
          <w:rFonts w:ascii="Times New Roman" w:hAnsi="Times New Roman" w:cs="Times New Roman"/>
          <w:sz w:val="28"/>
          <w:szCs w:val="28"/>
        </w:rPr>
        <w:t>а</w:t>
      </w:r>
      <w:r w:rsidRPr="00406961">
        <w:rPr>
          <w:rFonts w:ascii="Times New Roman" w:hAnsi="Times New Roman" w:cs="Times New Roman"/>
          <w:sz w:val="28"/>
          <w:szCs w:val="28"/>
        </w:rPr>
        <w:t>ции".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Правовые отношения в области таможенного дела в Российской Фед</w:t>
      </w:r>
      <w:r w:rsidRPr="00406961">
        <w:rPr>
          <w:rFonts w:ascii="Times New Roman" w:hAnsi="Times New Roman" w:cs="Times New Roman"/>
          <w:sz w:val="28"/>
          <w:szCs w:val="28"/>
        </w:rPr>
        <w:t>е</w:t>
      </w:r>
      <w:r w:rsidRPr="00406961">
        <w:rPr>
          <w:rFonts w:ascii="Times New Roman" w:hAnsi="Times New Roman" w:cs="Times New Roman"/>
          <w:sz w:val="28"/>
          <w:szCs w:val="28"/>
        </w:rPr>
        <w:t>рации могут регулироваться также указами Президента Российской Федер</w:t>
      </w:r>
      <w:r w:rsidRPr="00406961">
        <w:rPr>
          <w:rFonts w:ascii="Times New Roman" w:hAnsi="Times New Roman" w:cs="Times New Roman"/>
          <w:sz w:val="28"/>
          <w:szCs w:val="28"/>
        </w:rPr>
        <w:t>а</w:t>
      </w:r>
      <w:r w:rsidRPr="00406961">
        <w:rPr>
          <w:rFonts w:ascii="Times New Roman" w:hAnsi="Times New Roman" w:cs="Times New Roman"/>
          <w:sz w:val="28"/>
          <w:szCs w:val="28"/>
        </w:rPr>
        <w:t>ции.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На основании и во исполнение федеральных законов в области там</w:t>
      </w:r>
      <w:r w:rsidRPr="00406961">
        <w:rPr>
          <w:rFonts w:ascii="Times New Roman" w:hAnsi="Times New Roman" w:cs="Times New Roman"/>
          <w:sz w:val="28"/>
          <w:szCs w:val="28"/>
        </w:rPr>
        <w:t>о</w:t>
      </w:r>
      <w:r w:rsidRPr="00406961">
        <w:rPr>
          <w:rFonts w:ascii="Times New Roman" w:hAnsi="Times New Roman" w:cs="Times New Roman"/>
          <w:sz w:val="28"/>
          <w:szCs w:val="28"/>
        </w:rPr>
        <w:t>женного дела в Российской Федерации, указов Президента Российской Фед</w:t>
      </w:r>
      <w:r w:rsidRPr="00406961">
        <w:rPr>
          <w:rFonts w:ascii="Times New Roman" w:hAnsi="Times New Roman" w:cs="Times New Roman"/>
          <w:sz w:val="28"/>
          <w:szCs w:val="28"/>
        </w:rPr>
        <w:t>е</w:t>
      </w:r>
      <w:r w:rsidRPr="00406961">
        <w:rPr>
          <w:rFonts w:ascii="Times New Roman" w:hAnsi="Times New Roman" w:cs="Times New Roman"/>
          <w:sz w:val="28"/>
          <w:szCs w:val="28"/>
        </w:rPr>
        <w:t>рации Правительство Российской Федерации издает постановления и расп</w:t>
      </w:r>
      <w:r w:rsidRPr="00406961">
        <w:rPr>
          <w:rFonts w:ascii="Times New Roman" w:hAnsi="Times New Roman" w:cs="Times New Roman"/>
          <w:sz w:val="28"/>
          <w:szCs w:val="28"/>
        </w:rPr>
        <w:t>о</w:t>
      </w:r>
      <w:r w:rsidRPr="00406961">
        <w:rPr>
          <w:rFonts w:ascii="Times New Roman" w:hAnsi="Times New Roman" w:cs="Times New Roman"/>
          <w:sz w:val="28"/>
          <w:szCs w:val="28"/>
        </w:rPr>
        <w:t>ряжения в области таможенного дела в Российской Федерации.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 принимают нормативные правовые акты по предмету регулирования Федерального закона "О там</w:t>
      </w:r>
      <w:r w:rsidRPr="00406961">
        <w:rPr>
          <w:rFonts w:ascii="Times New Roman" w:hAnsi="Times New Roman" w:cs="Times New Roman"/>
          <w:sz w:val="28"/>
          <w:szCs w:val="28"/>
        </w:rPr>
        <w:t>о</w:t>
      </w:r>
      <w:r w:rsidRPr="00406961">
        <w:rPr>
          <w:rFonts w:ascii="Times New Roman" w:hAnsi="Times New Roman" w:cs="Times New Roman"/>
          <w:sz w:val="28"/>
          <w:szCs w:val="28"/>
        </w:rPr>
        <w:t>женном регулировании в Российской Федерации" только в случаях, прямо предусмотренных федеральными законами, актами Президента Российской Федерации, Правительства Российской Федерации.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 xml:space="preserve">Нормативные правовые акты федеральных органов исполнительной власти, изданные ими по предмету регулирования Федерального закона "О таможенном регулировании в Российской Федерации", затрагивающие права </w:t>
      </w:r>
      <w:r w:rsidRPr="00406961">
        <w:rPr>
          <w:rFonts w:ascii="Times New Roman" w:hAnsi="Times New Roman" w:cs="Times New Roman"/>
          <w:sz w:val="28"/>
          <w:szCs w:val="28"/>
        </w:rPr>
        <w:lastRenderedPageBreak/>
        <w:t>и законные интересы лиц в сфере предпринимательской и иной экономич</w:t>
      </w:r>
      <w:r w:rsidRPr="00406961">
        <w:rPr>
          <w:rFonts w:ascii="Times New Roman" w:hAnsi="Times New Roman" w:cs="Times New Roman"/>
          <w:sz w:val="28"/>
          <w:szCs w:val="28"/>
        </w:rPr>
        <w:t>е</w:t>
      </w:r>
      <w:r w:rsidRPr="00406961">
        <w:rPr>
          <w:rFonts w:ascii="Times New Roman" w:hAnsi="Times New Roman" w:cs="Times New Roman"/>
          <w:sz w:val="28"/>
          <w:szCs w:val="28"/>
        </w:rPr>
        <w:t>ской деятельности, могут быть обжалованы в арбитражный суд в соответс</w:t>
      </w:r>
      <w:r w:rsidRPr="00406961">
        <w:rPr>
          <w:rFonts w:ascii="Times New Roman" w:hAnsi="Times New Roman" w:cs="Times New Roman"/>
          <w:sz w:val="28"/>
          <w:szCs w:val="28"/>
        </w:rPr>
        <w:t>т</w:t>
      </w:r>
      <w:r w:rsidRPr="00406961">
        <w:rPr>
          <w:rFonts w:ascii="Times New Roman" w:hAnsi="Times New Roman" w:cs="Times New Roman"/>
          <w:sz w:val="28"/>
          <w:szCs w:val="28"/>
        </w:rPr>
        <w:t>вии с законодательством Российской Федерации о судопроизводстве в а</w:t>
      </w:r>
      <w:r w:rsidRPr="00406961">
        <w:rPr>
          <w:rFonts w:ascii="Times New Roman" w:hAnsi="Times New Roman" w:cs="Times New Roman"/>
          <w:sz w:val="28"/>
          <w:szCs w:val="28"/>
        </w:rPr>
        <w:t>р</w:t>
      </w:r>
      <w:r w:rsidRPr="00406961">
        <w:rPr>
          <w:rFonts w:ascii="Times New Roman" w:hAnsi="Times New Roman" w:cs="Times New Roman"/>
          <w:sz w:val="28"/>
          <w:szCs w:val="28"/>
        </w:rPr>
        <w:t>битражных судах.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Если таможенным законодательством Таможенного союза установлены иные правила, чем те, которые предусмотрены Федеральным законом "О т</w:t>
      </w:r>
      <w:r w:rsidRPr="00406961">
        <w:rPr>
          <w:rFonts w:ascii="Times New Roman" w:hAnsi="Times New Roman" w:cs="Times New Roman"/>
          <w:sz w:val="28"/>
          <w:szCs w:val="28"/>
        </w:rPr>
        <w:t>а</w:t>
      </w:r>
      <w:r w:rsidRPr="00406961">
        <w:rPr>
          <w:rFonts w:ascii="Times New Roman" w:hAnsi="Times New Roman" w:cs="Times New Roman"/>
          <w:sz w:val="28"/>
          <w:szCs w:val="28"/>
        </w:rPr>
        <w:t>моженном регулировании в Российской Федерации", применяется таможе</w:t>
      </w:r>
      <w:r w:rsidRPr="00406961">
        <w:rPr>
          <w:rFonts w:ascii="Times New Roman" w:hAnsi="Times New Roman" w:cs="Times New Roman"/>
          <w:sz w:val="28"/>
          <w:szCs w:val="28"/>
        </w:rPr>
        <w:t>н</w:t>
      </w:r>
      <w:r w:rsidRPr="00406961">
        <w:rPr>
          <w:rFonts w:ascii="Times New Roman" w:hAnsi="Times New Roman" w:cs="Times New Roman"/>
          <w:sz w:val="28"/>
          <w:szCs w:val="28"/>
        </w:rPr>
        <w:t>ное законодательство Таможенного союза,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961">
        <w:rPr>
          <w:rFonts w:ascii="Times New Roman" w:hAnsi="Times New Roman" w:cs="Times New Roman"/>
          <w:b/>
          <w:sz w:val="28"/>
          <w:szCs w:val="28"/>
        </w:rPr>
        <w:t>1.3 Лица, осуществляющие деятельность в сфере таможенного дела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ТК ТС предусматривает включение в понятие «лицо, осуществляющее деятельность в сфере таможенного дела» следующих категорий организаций и индивидуальных предпринимателей: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1) владелец склада временного хранения. Складами временного хран</w:t>
      </w:r>
      <w:r w:rsidRPr="00406961">
        <w:rPr>
          <w:rFonts w:ascii="Times New Roman" w:hAnsi="Times New Roman" w:cs="Times New Roman"/>
          <w:sz w:val="28"/>
          <w:szCs w:val="28"/>
        </w:rPr>
        <w:t>е</w:t>
      </w:r>
      <w:r w:rsidRPr="00406961">
        <w:rPr>
          <w:rFonts w:ascii="Times New Roman" w:hAnsi="Times New Roman" w:cs="Times New Roman"/>
          <w:sz w:val="28"/>
          <w:szCs w:val="28"/>
        </w:rPr>
        <w:t>ния СВХ являются оборудованные складские помещения и открытые скла</w:t>
      </w:r>
      <w:r w:rsidRPr="00406961">
        <w:rPr>
          <w:rFonts w:ascii="Times New Roman" w:hAnsi="Times New Roman" w:cs="Times New Roman"/>
          <w:sz w:val="28"/>
          <w:szCs w:val="28"/>
        </w:rPr>
        <w:t>д</w:t>
      </w:r>
      <w:r w:rsidRPr="00406961">
        <w:rPr>
          <w:rFonts w:ascii="Times New Roman" w:hAnsi="Times New Roman" w:cs="Times New Roman"/>
          <w:sz w:val="28"/>
          <w:szCs w:val="28"/>
        </w:rPr>
        <w:t>ские площадки. К месту расположения, обустройству и оборудованию СВХ в этих случаях предъявляется ряд обязательных требований;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2) владелец таможенного склада. В соответствии с пунктом 2 статьи 233 Таможенного кодекса Таможенного союза таможенные склады могут быть открытого или закрытого типа. Владелец таможенного склада вправе ограничить сферу своей деятельности путем определения типа таможенного склада. Требования, предъявляемые к порядку обустройства и оборудования таможенного склада, могут быть объединены в две категории.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Общие требования установлены ТК РФ, Обязательными требованиями и рядом других нормативных актов. В частности, в соответствии с общими требованиями помещения, используемые в качестве таможенного склада, по общему правилу необходимо располагать в наземных зданиях либо сооруж</w:t>
      </w:r>
      <w:r w:rsidRPr="00406961">
        <w:rPr>
          <w:rFonts w:ascii="Times New Roman" w:hAnsi="Times New Roman" w:cs="Times New Roman"/>
          <w:sz w:val="28"/>
          <w:szCs w:val="28"/>
        </w:rPr>
        <w:t>е</w:t>
      </w:r>
      <w:r w:rsidRPr="00406961">
        <w:rPr>
          <w:rFonts w:ascii="Times New Roman" w:hAnsi="Times New Roman" w:cs="Times New Roman"/>
          <w:sz w:val="28"/>
          <w:szCs w:val="28"/>
        </w:rPr>
        <w:t>ниях, такие склады должны отвечать техническим, противопожарным и иным требованиям, согласно нормативно-правовых актов РФ.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lastRenderedPageBreak/>
        <w:t>К специальным требованиям могут быть отнесены конкретные треб</w:t>
      </w:r>
      <w:r w:rsidRPr="00406961">
        <w:rPr>
          <w:rFonts w:ascii="Times New Roman" w:hAnsi="Times New Roman" w:cs="Times New Roman"/>
          <w:sz w:val="28"/>
          <w:szCs w:val="28"/>
        </w:rPr>
        <w:t>о</w:t>
      </w:r>
      <w:r w:rsidRPr="00406961">
        <w:rPr>
          <w:rFonts w:ascii="Times New Roman" w:hAnsi="Times New Roman" w:cs="Times New Roman"/>
          <w:sz w:val="28"/>
          <w:szCs w:val="28"/>
        </w:rPr>
        <w:t>вания к обустройству склада, устанавливаемые с учетом характера товаров, предполагаемых к хранению, расположения помещений, предполагаемых для учреждения склада;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- владелец магазина беспошлинной торговли.осуществляет хранение и реализацию в розницу товаров, помещенных под таможенную процедуру беспошлинной торговли, физическим лицам, выезжающим с таможенной территории таможенного союза, а также иностранным дипломатическим представительствам, приравненным к ним представительствам междунаро</w:t>
      </w:r>
      <w:r w:rsidRPr="00406961">
        <w:rPr>
          <w:rFonts w:ascii="Times New Roman" w:hAnsi="Times New Roman" w:cs="Times New Roman"/>
          <w:sz w:val="28"/>
          <w:szCs w:val="28"/>
        </w:rPr>
        <w:t>д</w:t>
      </w:r>
      <w:r w:rsidRPr="00406961">
        <w:rPr>
          <w:rFonts w:ascii="Times New Roman" w:hAnsi="Times New Roman" w:cs="Times New Roman"/>
          <w:sz w:val="28"/>
          <w:szCs w:val="28"/>
        </w:rPr>
        <w:t>ных организаций, консульским учреждениям, либо дипломатическим аге</w:t>
      </w:r>
      <w:r w:rsidRPr="00406961">
        <w:rPr>
          <w:rFonts w:ascii="Times New Roman" w:hAnsi="Times New Roman" w:cs="Times New Roman"/>
          <w:sz w:val="28"/>
          <w:szCs w:val="28"/>
        </w:rPr>
        <w:t>н</w:t>
      </w:r>
      <w:r w:rsidRPr="00406961">
        <w:rPr>
          <w:rFonts w:ascii="Times New Roman" w:hAnsi="Times New Roman" w:cs="Times New Roman"/>
          <w:sz w:val="28"/>
          <w:szCs w:val="28"/>
        </w:rPr>
        <w:t>там, консульским должностным лицам и членам их семей, которые прож</w:t>
      </w:r>
      <w:r w:rsidRPr="00406961">
        <w:rPr>
          <w:rFonts w:ascii="Times New Roman" w:hAnsi="Times New Roman" w:cs="Times New Roman"/>
          <w:sz w:val="28"/>
          <w:szCs w:val="28"/>
        </w:rPr>
        <w:t>и</w:t>
      </w:r>
      <w:r w:rsidRPr="00406961">
        <w:rPr>
          <w:rFonts w:ascii="Times New Roman" w:hAnsi="Times New Roman" w:cs="Times New Roman"/>
          <w:sz w:val="28"/>
          <w:szCs w:val="28"/>
        </w:rPr>
        <w:t>вают вместе с ними;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- таможенный представитель - посредник, совершающий таможенные операции от имени и по поручению декларанта или иного лица, на которого возложена обязанность или которому предоставлено право совершать там</w:t>
      </w:r>
      <w:r w:rsidRPr="00406961">
        <w:rPr>
          <w:rFonts w:ascii="Times New Roman" w:hAnsi="Times New Roman" w:cs="Times New Roman"/>
          <w:sz w:val="28"/>
          <w:szCs w:val="28"/>
        </w:rPr>
        <w:t>о</w:t>
      </w:r>
      <w:r w:rsidRPr="00406961">
        <w:rPr>
          <w:rFonts w:ascii="Times New Roman" w:hAnsi="Times New Roman" w:cs="Times New Roman"/>
          <w:sz w:val="28"/>
          <w:szCs w:val="28"/>
        </w:rPr>
        <w:t>женные операции в соответствии с Таможенным Кодексом ТС;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- таможенный перевозчик - российское юридическое лицо, включенное в Реестр таможенных перевозчиков, осуществляющий перевозку товаров, н</w:t>
      </w:r>
      <w:r w:rsidRPr="00406961">
        <w:rPr>
          <w:rFonts w:ascii="Times New Roman" w:hAnsi="Times New Roman" w:cs="Times New Roman"/>
          <w:sz w:val="28"/>
          <w:szCs w:val="28"/>
        </w:rPr>
        <w:t>а</w:t>
      </w:r>
      <w:r w:rsidRPr="00406961">
        <w:rPr>
          <w:rFonts w:ascii="Times New Roman" w:hAnsi="Times New Roman" w:cs="Times New Roman"/>
          <w:sz w:val="28"/>
          <w:szCs w:val="28"/>
        </w:rPr>
        <w:t>ходящихся под таможенным контролем, в случаях и на условиях, устано</w:t>
      </w:r>
      <w:r w:rsidRPr="00406961">
        <w:rPr>
          <w:rFonts w:ascii="Times New Roman" w:hAnsi="Times New Roman" w:cs="Times New Roman"/>
          <w:sz w:val="28"/>
          <w:szCs w:val="28"/>
        </w:rPr>
        <w:t>в</w:t>
      </w:r>
      <w:r w:rsidRPr="00406961">
        <w:rPr>
          <w:rFonts w:ascii="Times New Roman" w:hAnsi="Times New Roman" w:cs="Times New Roman"/>
          <w:sz w:val="28"/>
          <w:szCs w:val="28"/>
        </w:rPr>
        <w:t>ленных ТК ТС и ФЗ «О таможенном регулировании в Российской Федер</w:t>
      </w:r>
      <w:r w:rsidRPr="00406961">
        <w:rPr>
          <w:rFonts w:ascii="Times New Roman" w:hAnsi="Times New Roman" w:cs="Times New Roman"/>
          <w:sz w:val="28"/>
          <w:szCs w:val="28"/>
        </w:rPr>
        <w:t>а</w:t>
      </w:r>
      <w:r w:rsidRPr="00406961">
        <w:rPr>
          <w:rFonts w:ascii="Times New Roman" w:hAnsi="Times New Roman" w:cs="Times New Roman"/>
          <w:sz w:val="28"/>
          <w:szCs w:val="28"/>
        </w:rPr>
        <w:t>ции»;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- уполномоченный экономический оператор. Уполномоченный экон</w:t>
      </w:r>
      <w:r w:rsidRPr="00406961">
        <w:rPr>
          <w:rFonts w:ascii="Times New Roman" w:hAnsi="Times New Roman" w:cs="Times New Roman"/>
          <w:sz w:val="28"/>
          <w:szCs w:val="28"/>
        </w:rPr>
        <w:t>о</w:t>
      </w:r>
      <w:r w:rsidRPr="00406961">
        <w:rPr>
          <w:rFonts w:ascii="Times New Roman" w:hAnsi="Times New Roman" w:cs="Times New Roman"/>
          <w:sz w:val="28"/>
          <w:szCs w:val="28"/>
        </w:rPr>
        <w:t>мический оператор в таможенном союзе – это определенная категория лиц, пользующаяся доверием таможенных органов, которым предоставляется возможность пользоваться специальными упрощенными процедурами. И</w:t>
      </w:r>
      <w:r w:rsidRPr="00406961">
        <w:rPr>
          <w:rFonts w:ascii="Times New Roman" w:hAnsi="Times New Roman" w:cs="Times New Roman"/>
          <w:sz w:val="28"/>
          <w:szCs w:val="28"/>
        </w:rPr>
        <w:t>с</w:t>
      </w:r>
      <w:r w:rsidRPr="00406961">
        <w:rPr>
          <w:rFonts w:ascii="Times New Roman" w:hAnsi="Times New Roman" w:cs="Times New Roman"/>
          <w:sz w:val="28"/>
          <w:szCs w:val="28"/>
        </w:rPr>
        <w:t>пользование специальных таможенных упрощений дает возможность мин</w:t>
      </w:r>
      <w:r w:rsidRPr="00406961">
        <w:rPr>
          <w:rFonts w:ascii="Times New Roman" w:hAnsi="Times New Roman" w:cs="Times New Roman"/>
          <w:sz w:val="28"/>
          <w:szCs w:val="28"/>
        </w:rPr>
        <w:t>и</w:t>
      </w:r>
      <w:r w:rsidRPr="00406961">
        <w:rPr>
          <w:rFonts w:ascii="Times New Roman" w:hAnsi="Times New Roman" w:cs="Times New Roman"/>
          <w:sz w:val="28"/>
          <w:szCs w:val="28"/>
        </w:rPr>
        <w:t>мизировать финансовые и временные затраты на совершение таможенных операций и оптимизировать логистическую цепочку.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Согласно статье 41 Таможенного кодекса таможенного союза, УЭО разрешается: временное хранение еще не выпущенных товаров в помещен</w:t>
      </w:r>
      <w:r w:rsidRPr="00406961">
        <w:rPr>
          <w:rFonts w:ascii="Times New Roman" w:hAnsi="Times New Roman" w:cs="Times New Roman"/>
          <w:sz w:val="28"/>
          <w:szCs w:val="28"/>
        </w:rPr>
        <w:t>и</w:t>
      </w:r>
      <w:r w:rsidRPr="00406961">
        <w:rPr>
          <w:rFonts w:ascii="Times New Roman" w:hAnsi="Times New Roman" w:cs="Times New Roman"/>
          <w:sz w:val="28"/>
          <w:szCs w:val="28"/>
        </w:rPr>
        <w:lastRenderedPageBreak/>
        <w:t>ях, на открытых площадках и иных территориях уполномоченного эконом</w:t>
      </w:r>
      <w:r w:rsidRPr="00406961">
        <w:rPr>
          <w:rFonts w:ascii="Times New Roman" w:hAnsi="Times New Roman" w:cs="Times New Roman"/>
          <w:sz w:val="28"/>
          <w:szCs w:val="28"/>
        </w:rPr>
        <w:t>и</w:t>
      </w:r>
      <w:r w:rsidRPr="00406961">
        <w:rPr>
          <w:rFonts w:ascii="Times New Roman" w:hAnsi="Times New Roman" w:cs="Times New Roman"/>
          <w:sz w:val="28"/>
          <w:szCs w:val="28"/>
        </w:rPr>
        <w:t>ческого оператора, а не на складе временного хранения; выпуск товаров до подачи таможенной декларации в соответствии со статьей 197 ТК ТС; пров</w:t>
      </w:r>
      <w:r w:rsidRPr="00406961">
        <w:rPr>
          <w:rFonts w:ascii="Times New Roman" w:hAnsi="Times New Roman" w:cs="Times New Roman"/>
          <w:sz w:val="28"/>
          <w:szCs w:val="28"/>
        </w:rPr>
        <w:t>е</w:t>
      </w:r>
      <w:r w:rsidRPr="00406961">
        <w:rPr>
          <w:rFonts w:ascii="Times New Roman" w:hAnsi="Times New Roman" w:cs="Times New Roman"/>
          <w:sz w:val="28"/>
          <w:szCs w:val="28"/>
        </w:rPr>
        <w:t>дение таможенных операций, связанных с выпуском товаров, в помещениях, на открытых площадках и иных территориях уполномоченного экономич</w:t>
      </w:r>
      <w:r w:rsidRPr="00406961">
        <w:rPr>
          <w:rFonts w:ascii="Times New Roman" w:hAnsi="Times New Roman" w:cs="Times New Roman"/>
          <w:sz w:val="28"/>
          <w:szCs w:val="28"/>
        </w:rPr>
        <w:t>е</w:t>
      </w:r>
      <w:r w:rsidRPr="00406961">
        <w:rPr>
          <w:rFonts w:ascii="Times New Roman" w:hAnsi="Times New Roman" w:cs="Times New Roman"/>
          <w:sz w:val="28"/>
          <w:szCs w:val="28"/>
        </w:rPr>
        <w:t>ского оператора и иные специальные упрощения. таможенный дело союз пошлина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уполномоченный в обла</w:t>
      </w:r>
      <w:r w:rsidRPr="00406961">
        <w:rPr>
          <w:rFonts w:ascii="Times New Roman" w:hAnsi="Times New Roman" w:cs="Times New Roman"/>
          <w:sz w:val="28"/>
          <w:szCs w:val="28"/>
        </w:rPr>
        <w:t>с</w:t>
      </w:r>
      <w:r w:rsidRPr="00406961">
        <w:rPr>
          <w:rFonts w:ascii="Times New Roman" w:hAnsi="Times New Roman" w:cs="Times New Roman"/>
          <w:sz w:val="28"/>
          <w:szCs w:val="28"/>
        </w:rPr>
        <w:t>ти таможенного дела, ведет реестры лиц, осуществляющих деятельность в сфере таможенного дела.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Реестры лиц, осуществляющих деятельность в сфере таможенного д</w:t>
      </w:r>
      <w:r w:rsidRPr="00406961">
        <w:rPr>
          <w:rFonts w:ascii="Times New Roman" w:hAnsi="Times New Roman" w:cs="Times New Roman"/>
          <w:sz w:val="28"/>
          <w:szCs w:val="28"/>
        </w:rPr>
        <w:t>е</w:t>
      </w:r>
      <w:r w:rsidRPr="00406961">
        <w:rPr>
          <w:rFonts w:ascii="Times New Roman" w:hAnsi="Times New Roman" w:cs="Times New Roman"/>
          <w:sz w:val="28"/>
          <w:szCs w:val="28"/>
        </w:rPr>
        <w:t>ла, ведутся в электронном виде по формам, определяемым федеральным о</w:t>
      </w:r>
      <w:r w:rsidRPr="00406961">
        <w:rPr>
          <w:rFonts w:ascii="Times New Roman" w:hAnsi="Times New Roman" w:cs="Times New Roman"/>
          <w:sz w:val="28"/>
          <w:szCs w:val="28"/>
        </w:rPr>
        <w:t>р</w:t>
      </w:r>
      <w:r w:rsidRPr="00406961">
        <w:rPr>
          <w:rFonts w:ascii="Times New Roman" w:hAnsi="Times New Roman" w:cs="Times New Roman"/>
          <w:sz w:val="28"/>
          <w:szCs w:val="28"/>
        </w:rPr>
        <w:t>ганом исполнительной власти, уполномоченным в области таможенного д</w:t>
      </w:r>
      <w:r w:rsidRPr="00406961">
        <w:rPr>
          <w:rFonts w:ascii="Times New Roman" w:hAnsi="Times New Roman" w:cs="Times New Roman"/>
          <w:sz w:val="28"/>
          <w:szCs w:val="28"/>
        </w:rPr>
        <w:t>е</w:t>
      </w:r>
      <w:r w:rsidRPr="00406961">
        <w:rPr>
          <w:rFonts w:ascii="Times New Roman" w:hAnsi="Times New Roman" w:cs="Times New Roman"/>
          <w:sz w:val="28"/>
          <w:szCs w:val="28"/>
        </w:rPr>
        <w:t>ла, и размещаются на его официальном сайте 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Порядок и условия включения лиц, осуществляющих деятельность в сфере таможенного дела, в соответствующие реестры таможенных орга</w:t>
      </w:r>
      <w:r w:rsidR="00487A36">
        <w:rPr>
          <w:rFonts w:ascii="Times New Roman" w:hAnsi="Times New Roman" w:cs="Times New Roman"/>
          <w:sz w:val="28"/>
          <w:szCs w:val="28"/>
        </w:rPr>
        <w:t>нов РФ, регламентированы ТК ТС.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Юридическое лицо подлежит исключению из соответствующего реес</w:t>
      </w:r>
      <w:r w:rsidRPr="00406961">
        <w:rPr>
          <w:rFonts w:ascii="Times New Roman" w:hAnsi="Times New Roman" w:cs="Times New Roman"/>
          <w:sz w:val="28"/>
          <w:szCs w:val="28"/>
        </w:rPr>
        <w:t>т</w:t>
      </w:r>
      <w:r w:rsidRPr="00406961">
        <w:rPr>
          <w:rFonts w:ascii="Times New Roman" w:hAnsi="Times New Roman" w:cs="Times New Roman"/>
          <w:sz w:val="28"/>
          <w:szCs w:val="28"/>
        </w:rPr>
        <w:t>ра лиц, осуществляющих деятельность в сфере таможенного дела, по основ</w:t>
      </w:r>
      <w:r w:rsidRPr="00406961">
        <w:rPr>
          <w:rFonts w:ascii="Times New Roman" w:hAnsi="Times New Roman" w:cs="Times New Roman"/>
          <w:sz w:val="28"/>
          <w:szCs w:val="28"/>
        </w:rPr>
        <w:t>а</w:t>
      </w:r>
      <w:r w:rsidRPr="00406961">
        <w:rPr>
          <w:rFonts w:ascii="Times New Roman" w:hAnsi="Times New Roman" w:cs="Times New Roman"/>
          <w:sz w:val="28"/>
          <w:szCs w:val="28"/>
        </w:rPr>
        <w:t>ниям, предусмотренным соответственно статьями 14, 20, 25, 30 и 35 Там</w:t>
      </w:r>
      <w:r w:rsidRPr="00406961">
        <w:rPr>
          <w:rFonts w:ascii="Times New Roman" w:hAnsi="Times New Roman" w:cs="Times New Roman"/>
          <w:sz w:val="28"/>
          <w:szCs w:val="28"/>
        </w:rPr>
        <w:t>о</w:t>
      </w:r>
      <w:r w:rsidRPr="00406961">
        <w:rPr>
          <w:rFonts w:ascii="Times New Roman" w:hAnsi="Times New Roman" w:cs="Times New Roman"/>
          <w:sz w:val="28"/>
          <w:szCs w:val="28"/>
        </w:rPr>
        <w:t>женного кодекса Таможенного союза.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Для одной категории лиц, осуществляющих деятельность в сфере т</w:t>
      </w:r>
      <w:r w:rsidRPr="00406961">
        <w:rPr>
          <w:rFonts w:ascii="Times New Roman" w:hAnsi="Times New Roman" w:cs="Times New Roman"/>
          <w:sz w:val="28"/>
          <w:szCs w:val="28"/>
        </w:rPr>
        <w:t>а</w:t>
      </w:r>
      <w:r w:rsidRPr="00406961">
        <w:rPr>
          <w:rFonts w:ascii="Times New Roman" w:hAnsi="Times New Roman" w:cs="Times New Roman"/>
          <w:sz w:val="28"/>
          <w:szCs w:val="28"/>
        </w:rPr>
        <w:t>моженного дела, предусмотрены требования законодательства к сотрудникам этого юридического лица. Речь идет о таможенном представителе. Сотру</w:t>
      </w:r>
      <w:r w:rsidRPr="00406961">
        <w:rPr>
          <w:rFonts w:ascii="Times New Roman" w:hAnsi="Times New Roman" w:cs="Times New Roman"/>
          <w:sz w:val="28"/>
          <w:szCs w:val="28"/>
        </w:rPr>
        <w:t>д</w:t>
      </w:r>
      <w:r w:rsidRPr="00406961">
        <w:rPr>
          <w:rFonts w:ascii="Times New Roman" w:hAnsi="Times New Roman" w:cs="Times New Roman"/>
          <w:sz w:val="28"/>
          <w:szCs w:val="28"/>
        </w:rPr>
        <w:t>ники таможенного представителя, именуемые «специалист по таможенным операциям» должны соответствовать следующим требованиям ФЗ «О Там</w:t>
      </w:r>
      <w:r w:rsidRPr="00406961">
        <w:rPr>
          <w:rFonts w:ascii="Times New Roman" w:hAnsi="Times New Roman" w:cs="Times New Roman"/>
          <w:sz w:val="28"/>
          <w:szCs w:val="28"/>
        </w:rPr>
        <w:t>о</w:t>
      </w:r>
      <w:r w:rsidRPr="00406961">
        <w:rPr>
          <w:rFonts w:ascii="Times New Roman" w:hAnsi="Times New Roman" w:cs="Times New Roman"/>
          <w:sz w:val="28"/>
          <w:szCs w:val="28"/>
        </w:rPr>
        <w:t>женном регулировании в РФ»: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 xml:space="preserve">1. Специалистом по таможенным операциям может быть гражданин Российской Федерации, имеющий высшее профессиональное образование, сдавший квалификационный экзамен и подтвердивший соответствие своих </w:t>
      </w:r>
      <w:r w:rsidRPr="00406961">
        <w:rPr>
          <w:rFonts w:ascii="Times New Roman" w:hAnsi="Times New Roman" w:cs="Times New Roman"/>
          <w:sz w:val="28"/>
          <w:szCs w:val="28"/>
        </w:rPr>
        <w:lastRenderedPageBreak/>
        <w:t>знаний программе квалификационного экзамена. Документом, подтве</w:t>
      </w:r>
      <w:r w:rsidRPr="00406961">
        <w:rPr>
          <w:rFonts w:ascii="Times New Roman" w:hAnsi="Times New Roman" w:cs="Times New Roman"/>
          <w:sz w:val="28"/>
          <w:szCs w:val="28"/>
        </w:rPr>
        <w:t>р</w:t>
      </w:r>
      <w:r w:rsidRPr="00406961">
        <w:rPr>
          <w:rFonts w:ascii="Times New Roman" w:hAnsi="Times New Roman" w:cs="Times New Roman"/>
          <w:sz w:val="28"/>
          <w:szCs w:val="28"/>
        </w:rPr>
        <w:t>ждающим соответствие физического лица указанным квалификационным требованиям, является квалификационный аттестат специалиста по таможе</w:t>
      </w:r>
      <w:r w:rsidRPr="00406961">
        <w:rPr>
          <w:rFonts w:ascii="Times New Roman" w:hAnsi="Times New Roman" w:cs="Times New Roman"/>
          <w:sz w:val="28"/>
          <w:szCs w:val="28"/>
        </w:rPr>
        <w:t>н</w:t>
      </w:r>
      <w:r w:rsidRPr="00406961">
        <w:rPr>
          <w:rFonts w:ascii="Times New Roman" w:hAnsi="Times New Roman" w:cs="Times New Roman"/>
          <w:sz w:val="28"/>
          <w:szCs w:val="28"/>
        </w:rPr>
        <w:t>ным операциям.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2. Специалист по таможенным операциям осуществляет свою деятел</w:t>
      </w:r>
      <w:r w:rsidRPr="00406961">
        <w:rPr>
          <w:rFonts w:ascii="Times New Roman" w:hAnsi="Times New Roman" w:cs="Times New Roman"/>
          <w:sz w:val="28"/>
          <w:szCs w:val="28"/>
        </w:rPr>
        <w:t>ь</w:t>
      </w:r>
      <w:r w:rsidRPr="00406961">
        <w:rPr>
          <w:rFonts w:ascii="Times New Roman" w:hAnsi="Times New Roman" w:cs="Times New Roman"/>
          <w:sz w:val="28"/>
          <w:szCs w:val="28"/>
        </w:rPr>
        <w:t>ность в качестве работника таможенного представителя.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t>Аттестация на соответствие квалификационным требованиям лиц, пр</w:t>
      </w:r>
      <w:r w:rsidRPr="00406961">
        <w:rPr>
          <w:rFonts w:ascii="Times New Roman" w:hAnsi="Times New Roman" w:cs="Times New Roman"/>
          <w:sz w:val="28"/>
          <w:szCs w:val="28"/>
        </w:rPr>
        <w:t>е</w:t>
      </w:r>
      <w:r w:rsidRPr="00406961">
        <w:rPr>
          <w:rFonts w:ascii="Times New Roman" w:hAnsi="Times New Roman" w:cs="Times New Roman"/>
          <w:sz w:val="28"/>
          <w:szCs w:val="28"/>
        </w:rPr>
        <w:t>тендующих на получение квалификационного аттестата специалиста по т</w:t>
      </w:r>
      <w:r w:rsidRPr="00406961">
        <w:rPr>
          <w:rFonts w:ascii="Times New Roman" w:hAnsi="Times New Roman" w:cs="Times New Roman"/>
          <w:sz w:val="28"/>
          <w:szCs w:val="28"/>
        </w:rPr>
        <w:t>а</w:t>
      </w:r>
      <w:r w:rsidRPr="00406961">
        <w:rPr>
          <w:rFonts w:ascii="Times New Roman" w:hAnsi="Times New Roman" w:cs="Times New Roman"/>
          <w:sz w:val="28"/>
          <w:szCs w:val="28"/>
        </w:rPr>
        <w:t>моженным операциям (далее - аттестация), проводится в форме квалифик</w:t>
      </w:r>
      <w:r w:rsidRPr="00406961">
        <w:rPr>
          <w:rFonts w:ascii="Times New Roman" w:hAnsi="Times New Roman" w:cs="Times New Roman"/>
          <w:sz w:val="28"/>
          <w:szCs w:val="28"/>
        </w:rPr>
        <w:t>а</w:t>
      </w:r>
      <w:r w:rsidRPr="00406961">
        <w:rPr>
          <w:rFonts w:ascii="Times New Roman" w:hAnsi="Times New Roman" w:cs="Times New Roman"/>
          <w:sz w:val="28"/>
          <w:szCs w:val="28"/>
        </w:rPr>
        <w:t>ционного экзамена. Лицам, успешно сдавшим квалификационный экзамен, выдается квалификационный аттестат специалиста по таможенным операц</w:t>
      </w:r>
      <w:r w:rsidRPr="00406961">
        <w:rPr>
          <w:rFonts w:ascii="Times New Roman" w:hAnsi="Times New Roman" w:cs="Times New Roman"/>
          <w:sz w:val="28"/>
          <w:szCs w:val="28"/>
        </w:rPr>
        <w:t>и</w:t>
      </w:r>
      <w:r w:rsidRPr="00406961">
        <w:rPr>
          <w:rFonts w:ascii="Times New Roman" w:hAnsi="Times New Roman" w:cs="Times New Roman"/>
          <w:sz w:val="28"/>
          <w:szCs w:val="28"/>
        </w:rPr>
        <w:t>ям по форме, утверждаемой федеральным органом исполнительной власти, уполномоченным в области таможенного дела.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6961" w:rsidRPr="00880D19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961">
        <w:rPr>
          <w:rFonts w:ascii="Times New Roman" w:hAnsi="Times New Roman" w:cs="Times New Roman"/>
          <w:sz w:val="28"/>
          <w:szCs w:val="28"/>
        </w:rPr>
        <w:br w:type="page"/>
      </w:r>
      <w:r w:rsidRPr="00406961">
        <w:rPr>
          <w:rFonts w:ascii="Times New Roman" w:hAnsi="Times New Roman" w:cs="Times New Roman"/>
          <w:b/>
          <w:sz w:val="28"/>
          <w:szCs w:val="28"/>
        </w:rPr>
        <w:lastRenderedPageBreak/>
        <w:t>Глава 2</w:t>
      </w:r>
      <w:r w:rsidR="00880D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0D19" w:rsidRPr="00880D19">
        <w:rPr>
          <w:rFonts w:ascii="Times New Roman" w:hAnsi="Times New Roman"/>
          <w:b/>
          <w:sz w:val="28"/>
          <w:szCs w:val="28"/>
        </w:rPr>
        <w:t>Основные  принципы  перемещения  товаров  и  тран</w:t>
      </w:r>
      <w:r w:rsidR="00880D19" w:rsidRPr="00880D19">
        <w:rPr>
          <w:rFonts w:ascii="Times New Roman" w:hAnsi="Times New Roman"/>
          <w:b/>
          <w:sz w:val="28"/>
          <w:szCs w:val="28"/>
        </w:rPr>
        <w:t>с</w:t>
      </w:r>
      <w:r w:rsidR="00880D19" w:rsidRPr="00880D19">
        <w:rPr>
          <w:rFonts w:ascii="Times New Roman" w:hAnsi="Times New Roman"/>
          <w:b/>
          <w:sz w:val="28"/>
          <w:szCs w:val="28"/>
        </w:rPr>
        <w:t>портных  средств  через  таможенную  границу  и их  реализация</w:t>
      </w:r>
    </w:p>
    <w:p w:rsid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339" w:rsidRPr="00807528" w:rsidRDefault="00166339" w:rsidP="00166339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07528">
        <w:rPr>
          <w:sz w:val="28"/>
          <w:szCs w:val="28"/>
        </w:rPr>
        <w:t>Под принципами права традиционно понимаются основополагающие идеи, руководящие начала, характеризующие единство и основные тенде</w:t>
      </w:r>
      <w:r w:rsidRPr="00807528">
        <w:rPr>
          <w:sz w:val="28"/>
          <w:szCs w:val="28"/>
        </w:rPr>
        <w:t>н</w:t>
      </w:r>
      <w:r w:rsidRPr="00807528">
        <w:rPr>
          <w:sz w:val="28"/>
          <w:szCs w:val="28"/>
        </w:rPr>
        <w:t>ции развития правовых норм, регулирующие данную сферу общественных отношений. Они отражают объективно сложившиеся закономерности разв</w:t>
      </w:r>
      <w:r w:rsidRPr="00807528">
        <w:rPr>
          <w:sz w:val="28"/>
          <w:szCs w:val="28"/>
        </w:rPr>
        <w:t>и</w:t>
      </w:r>
      <w:r w:rsidRPr="00807528">
        <w:rPr>
          <w:sz w:val="28"/>
          <w:szCs w:val="28"/>
        </w:rPr>
        <w:t xml:space="preserve">тия общества, вытекают из содержания политики государства и содержат обобщенную характеристику отрасли права. </w:t>
      </w:r>
    </w:p>
    <w:p w:rsidR="00166339" w:rsidRPr="00807528" w:rsidRDefault="00166339" w:rsidP="00166339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07528">
        <w:rPr>
          <w:sz w:val="28"/>
          <w:szCs w:val="28"/>
        </w:rPr>
        <w:t xml:space="preserve">Основные </w:t>
      </w:r>
      <w:r w:rsidR="005A683E">
        <w:rPr>
          <w:sz w:val="28"/>
          <w:szCs w:val="28"/>
        </w:rPr>
        <w:t xml:space="preserve"> положения  (</w:t>
      </w:r>
      <w:r w:rsidRPr="00807528">
        <w:rPr>
          <w:sz w:val="28"/>
          <w:szCs w:val="28"/>
        </w:rPr>
        <w:t>принципы</w:t>
      </w:r>
      <w:r w:rsidR="005A683E">
        <w:rPr>
          <w:sz w:val="28"/>
          <w:szCs w:val="28"/>
        </w:rPr>
        <w:t xml:space="preserve">) </w:t>
      </w:r>
      <w:r w:rsidRPr="00807528">
        <w:rPr>
          <w:sz w:val="28"/>
          <w:szCs w:val="28"/>
        </w:rPr>
        <w:t xml:space="preserve"> перемещения товаров и транспор</w:t>
      </w:r>
      <w:r w:rsidRPr="00807528">
        <w:rPr>
          <w:sz w:val="28"/>
          <w:szCs w:val="28"/>
        </w:rPr>
        <w:t>т</w:t>
      </w:r>
      <w:r w:rsidRPr="00807528">
        <w:rPr>
          <w:sz w:val="28"/>
          <w:szCs w:val="28"/>
        </w:rPr>
        <w:t>ных средств через таможенную границу изложены в главе 22 ТК ТС. Они важны потому что:</w:t>
      </w:r>
    </w:p>
    <w:p w:rsidR="00166339" w:rsidRPr="00807528" w:rsidRDefault="00166339" w:rsidP="00166339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07528">
        <w:rPr>
          <w:sz w:val="28"/>
          <w:szCs w:val="28"/>
        </w:rPr>
        <w:t>имеют значение фундаментальных правовых требований, обязательных к исполнению и соблюдению;</w:t>
      </w:r>
    </w:p>
    <w:p w:rsidR="005A683E" w:rsidRPr="005A683E" w:rsidRDefault="00166339" w:rsidP="005A683E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07528">
        <w:rPr>
          <w:sz w:val="28"/>
          <w:szCs w:val="28"/>
        </w:rPr>
        <w:t>образуют основу правового регулирования перемещения товаров и транспортных средств, таможенного оформления и таможенного ко</w:t>
      </w:r>
      <w:r w:rsidRPr="00807528">
        <w:rPr>
          <w:sz w:val="28"/>
          <w:szCs w:val="28"/>
        </w:rPr>
        <w:t>н</w:t>
      </w:r>
      <w:r w:rsidRPr="00807528">
        <w:rPr>
          <w:sz w:val="28"/>
          <w:szCs w:val="28"/>
        </w:rPr>
        <w:t>троля.</w:t>
      </w:r>
    </w:p>
    <w:p w:rsidR="005A683E" w:rsidRDefault="005A683E" w:rsidP="005A683E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527E7C">
        <w:rPr>
          <w:sz w:val="28"/>
          <w:szCs w:val="28"/>
        </w:rPr>
        <w:t xml:space="preserve">Положения комментируемой главы </w:t>
      </w:r>
      <w:r>
        <w:rPr>
          <w:sz w:val="28"/>
          <w:szCs w:val="28"/>
        </w:rPr>
        <w:t xml:space="preserve"> 22  ТК  ТС  </w:t>
      </w:r>
      <w:r w:rsidRPr="00527E7C">
        <w:rPr>
          <w:sz w:val="28"/>
          <w:szCs w:val="28"/>
        </w:rPr>
        <w:t>корреспондируют с главой 2 ТК РФ "Основные принципы перемещения товаров и транспортных средств че</w:t>
      </w:r>
      <w:r>
        <w:rPr>
          <w:sz w:val="28"/>
          <w:szCs w:val="28"/>
        </w:rPr>
        <w:t>рез таможенную границу".</w:t>
      </w:r>
    </w:p>
    <w:p w:rsidR="005A683E" w:rsidRDefault="00166339" w:rsidP="005A683E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A683E">
        <w:rPr>
          <w:sz w:val="28"/>
          <w:szCs w:val="28"/>
        </w:rPr>
        <w:t>Однако внимательный анализ соответствующих статей  ТК ТС  и  о</w:t>
      </w:r>
      <w:r w:rsidRPr="005A683E">
        <w:rPr>
          <w:sz w:val="28"/>
          <w:szCs w:val="28"/>
        </w:rPr>
        <w:t>т</w:t>
      </w:r>
      <w:r w:rsidRPr="005A683E">
        <w:rPr>
          <w:sz w:val="28"/>
          <w:szCs w:val="28"/>
        </w:rPr>
        <w:t>мененного  ТК РФ  позволяет сформулировать эти принципы самостоятел</w:t>
      </w:r>
      <w:r w:rsidRPr="005A683E">
        <w:rPr>
          <w:sz w:val="28"/>
          <w:szCs w:val="28"/>
        </w:rPr>
        <w:t>ь</w:t>
      </w:r>
      <w:r w:rsidRPr="005A683E">
        <w:rPr>
          <w:sz w:val="28"/>
          <w:szCs w:val="28"/>
        </w:rPr>
        <w:t>но.</w:t>
      </w:r>
    </w:p>
    <w:p w:rsidR="005A683E" w:rsidRDefault="002314E1" w:rsidP="005A683E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A683E">
        <w:rPr>
          <w:sz w:val="28"/>
          <w:szCs w:val="28"/>
        </w:rPr>
        <w:t>Регулирование порядка перемещения товаров и транспортных средств через таможенную границу осуществляется на основе соблюдения участн</w:t>
      </w:r>
      <w:r w:rsidRPr="005A683E">
        <w:rPr>
          <w:sz w:val="28"/>
          <w:szCs w:val="28"/>
        </w:rPr>
        <w:t>и</w:t>
      </w:r>
      <w:r w:rsidRPr="005A683E">
        <w:rPr>
          <w:sz w:val="28"/>
          <w:szCs w:val="28"/>
        </w:rPr>
        <w:t>ками ВЭД, физическими лицами, перемещающими товары не для предпр</w:t>
      </w:r>
      <w:r w:rsidRPr="005A683E">
        <w:rPr>
          <w:sz w:val="28"/>
          <w:szCs w:val="28"/>
        </w:rPr>
        <w:t>и</w:t>
      </w:r>
      <w:r w:rsidRPr="005A683E">
        <w:rPr>
          <w:sz w:val="28"/>
          <w:szCs w:val="28"/>
        </w:rPr>
        <w:t xml:space="preserve">нимательских целей, таможенными органами, субъектами околотаможенной инфраструктуры фундаментальных требований, сформулированных ТК ТС и </w:t>
      </w:r>
      <w:r w:rsidRPr="005A683E">
        <w:rPr>
          <w:sz w:val="28"/>
          <w:szCs w:val="28"/>
        </w:rPr>
        <w:lastRenderedPageBreak/>
        <w:t>именуемых основными положениями  (принципами) перемещения товаров и транспортных средств.</w:t>
      </w:r>
    </w:p>
    <w:p w:rsidR="005A683E" w:rsidRDefault="002314E1" w:rsidP="005A683E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A683E">
        <w:rPr>
          <w:sz w:val="28"/>
          <w:szCs w:val="28"/>
        </w:rPr>
        <w:t>К этим принципам относятся:</w:t>
      </w:r>
    </w:p>
    <w:p w:rsidR="005A683E" w:rsidRDefault="002314E1" w:rsidP="005A683E">
      <w:pPr>
        <w:pStyle w:val="af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A683E">
        <w:rPr>
          <w:sz w:val="28"/>
          <w:szCs w:val="28"/>
        </w:rPr>
        <w:t>равное право всех лиц на ввоз и вывоз товаров и транспортных средств</w:t>
      </w:r>
      <w:r w:rsidR="00E133BB">
        <w:rPr>
          <w:sz w:val="28"/>
          <w:szCs w:val="28"/>
        </w:rPr>
        <w:t xml:space="preserve"> (ст. 150 ТК  ТС)</w:t>
      </w:r>
      <w:r w:rsidRPr="005A683E">
        <w:rPr>
          <w:sz w:val="28"/>
          <w:szCs w:val="28"/>
        </w:rPr>
        <w:t>;</w:t>
      </w:r>
    </w:p>
    <w:p w:rsidR="006F68EE" w:rsidRPr="006F68EE" w:rsidRDefault="006F68EE" w:rsidP="006F68EE">
      <w:pPr>
        <w:pStyle w:val="ae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определённость  </w:t>
      </w:r>
      <w:r w:rsidRPr="006F68EE">
        <w:rPr>
          <w:rFonts w:ascii="Times New Roman" w:hAnsi="Times New Roman" w:cs="Times New Roman"/>
          <w:iCs/>
          <w:color w:val="000000"/>
          <w:sz w:val="28"/>
          <w:szCs w:val="28"/>
        </w:rPr>
        <w:t>места и времени пересечения таможенной границы (ст. 151  ТК ТС);</w:t>
      </w:r>
    </w:p>
    <w:p w:rsidR="005A683E" w:rsidRDefault="002314E1" w:rsidP="005A683E">
      <w:pPr>
        <w:pStyle w:val="af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A683E">
        <w:rPr>
          <w:sz w:val="28"/>
          <w:szCs w:val="28"/>
        </w:rPr>
        <w:t>запреты и ограничения при перемещении товаров через таможенную границу</w:t>
      </w:r>
      <w:r w:rsidR="00E133BB">
        <w:rPr>
          <w:sz w:val="28"/>
          <w:szCs w:val="28"/>
        </w:rPr>
        <w:t xml:space="preserve"> ст. 15</w:t>
      </w:r>
      <w:r w:rsidR="006F68EE">
        <w:rPr>
          <w:sz w:val="28"/>
          <w:szCs w:val="28"/>
        </w:rPr>
        <w:t>2</w:t>
      </w:r>
      <w:r w:rsidR="00E133BB">
        <w:rPr>
          <w:sz w:val="28"/>
          <w:szCs w:val="28"/>
        </w:rPr>
        <w:t xml:space="preserve"> ТК ТС)</w:t>
      </w:r>
      <w:r w:rsidRPr="005A683E">
        <w:rPr>
          <w:sz w:val="28"/>
          <w:szCs w:val="28"/>
        </w:rPr>
        <w:t>;</w:t>
      </w:r>
    </w:p>
    <w:p w:rsidR="005A683E" w:rsidRDefault="002314E1" w:rsidP="005A683E">
      <w:pPr>
        <w:pStyle w:val="af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A683E">
        <w:rPr>
          <w:sz w:val="28"/>
          <w:szCs w:val="28"/>
        </w:rPr>
        <w:t xml:space="preserve">обязательность таможенного оформления и таможенного контроля; </w:t>
      </w:r>
      <w:r w:rsidR="005A683E">
        <w:rPr>
          <w:sz w:val="28"/>
          <w:szCs w:val="28"/>
        </w:rPr>
        <w:t xml:space="preserve">    </w:t>
      </w:r>
    </w:p>
    <w:p w:rsidR="002314E1" w:rsidRPr="005A683E" w:rsidRDefault="002314E1" w:rsidP="005A683E">
      <w:pPr>
        <w:pStyle w:val="af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A683E">
        <w:rPr>
          <w:sz w:val="28"/>
          <w:szCs w:val="28"/>
        </w:rPr>
        <w:t>пользование и распоряжение товарами и транспортными средствами</w:t>
      </w:r>
      <w:r w:rsidR="00E133BB">
        <w:rPr>
          <w:sz w:val="28"/>
          <w:szCs w:val="28"/>
        </w:rPr>
        <w:t xml:space="preserve"> ст. 153  ТК ТС)</w:t>
      </w:r>
      <w:r w:rsidRPr="005A683E">
        <w:rPr>
          <w:sz w:val="28"/>
          <w:szCs w:val="28"/>
        </w:rPr>
        <w:t>.</w:t>
      </w:r>
    </w:p>
    <w:p w:rsidR="002314E1" w:rsidRPr="005A683E" w:rsidRDefault="002314E1" w:rsidP="005A683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83E">
        <w:rPr>
          <w:rFonts w:ascii="Times New Roman" w:hAnsi="Times New Roman" w:cs="Times New Roman"/>
          <w:sz w:val="28"/>
          <w:szCs w:val="28"/>
        </w:rPr>
        <w:t>Необходимо рассмотреть сущность и нормативно</w:t>
      </w:r>
      <w:r w:rsidR="005A683E">
        <w:rPr>
          <w:rFonts w:ascii="Times New Roman" w:hAnsi="Times New Roman" w:cs="Times New Roman"/>
          <w:sz w:val="28"/>
          <w:szCs w:val="28"/>
        </w:rPr>
        <w:t>-</w:t>
      </w:r>
      <w:r w:rsidRPr="005A683E">
        <w:rPr>
          <w:rFonts w:ascii="Times New Roman" w:hAnsi="Times New Roman" w:cs="Times New Roman"/>
          <w:sz w:val="28"/>
          <w:szCs w:val="28"/>
        </w:rPr>
        <w:t>правовые основы применения в таможенном деле вышеперечисленных принципов перемещ</w:t>
      </w:r>
      <w:r w:rsidRPr="005A683E">
        <w:rPr>
          <w:rFonts w:ascii="Times New Roman" w:hAnsi="Times New Roman" w:cs="Times New Roman"/>
          <w:sz w:val="28"/>
          <w:szCs w:val="28"/>
        </w:rPr>
        <w:t>е</w:t>
      </w:r>
      <w:r w:rsidRPr="005A683E">
        <w:rPr>
          <w:rFonts w:ascii="Times New Roman" w:hAnsi="Times New Roman" w:cs="Times New Roman"/>
          <w:sz w:val="28"/>
          <w:szCs w:val="28"/>
        </w:rPr>
        <w:t>ния товаров и транспортных средств через таможенную границу  Таможе</w:t>
      </w:r>
      <w:r w:rsidRPr="005A683E">
        <w:rPr>
          <w:rFonts w:ascii="Times New Roman" w:hAnsi="Times New Roman" w:cs="Times New Roman"/>
          <w:sz w:val="28"/>
          <w:szCs w:val="28"/>
        </w:rPr>
        <w:t>н</w:t>
      </w:r>
      <w:r w:rsidRPr="005A683E">
        <w:rPr>
          <w:rFonts w:ascii="Times New Roman" w:hAnsi="Times New Roman" w:cs="Times New Roman"/>
          <w:sz w:val="28"/>
          <w:szCs w:val="28"/>
        </w:rPr>
        <w:t>ного  союза.</w:t>
      </w:r>
    </w:p>
    <w:p w:rsidR="005A683E" w:rsidRDefault="005A683E" w:rsidP="00166339">
      <w:pPr>
        <w:widowControl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D19" w:rsidRPr="00166339" w:rsidRDefault="00880D19" w:rsidP="00166339">
      <w:pPr>
        <w:widowControl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 </w:t>
      </w:r>
      <w:r w:rsidR="00166339" w:rsidRPr="00166339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Основные положения  (принципы)  перемещения товаров и транспортных средств через таможенную границу</w:t>
      </w:r>
    </w:p>
    <w:p w:rsidR="002F1CE2" w:rsidRPr="001608D3" w:rsidRDefault="00880D19" w:rsidP="001608D3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 w:val="0"/>
          <w:bCs w:val="0"/>
          <w:sz w:val="28"/>
          <w:szCs w:val="28"/>
        </w:rPr>
      </w:pPr>
      <w:r w:rsidRPr="004813A4">
        <w:rPr>
          <w:b w:val="0"/>
          <w:i/>
          <w:iCs/>
          <w:color w:val="000000"/>
          <w:sz w:val="28"/>
          <w:szCs w:val="28"/>
        </w:rPr>
        <w:t xml:space="preserve">Основные </w:t>
      </w:r>
      <w:r w:rsidR="00214EC4">
        <w:rPr>
          <w:b w:val="0"/>
          <w:i/>
          <w:iCs/>
          <w:color w:val="000000"/>
          <w:sz w:val="28"/>
          <w:szCs w:val="28"/>
        </w:rPr>
        <w:t>положения  (</w:t>
      </w:r>
      <w:r w:rsidRPr="004813A4">
        <w:rPr>
          <w:b w:val="0"/>
          <w:i/>
          <w:iCs/>
          <w:color w:val="000000"/>
          <w:sz w:val="28"/>
          <w:szCs w:val="28"/>
        </w:rPr>
        <w:t>принципы</w:t>
      </w:r>
      <w:r w:rsidR="00214EC4">
        <w:rPr>
          <w:b w:val="0"/>
          <w:i/>
          <w:iCs/>
          <w:color w:val="000000"/>
          <w:sz w:val="28"/>
          <w:szCs w:val="28"/>
        </w:rPr>
        <w:t xml:space="preserve">) </w:t>
      </w:r>
      <w:r w:rsidRPr="004813A4">
        <w:rPr>
          <w:b w:val="0"/>
          <w:i/>
          <w:iCs/>
          <w:color w:val="000000"/>
          <w:sz w:val="28"/>
          <w:szCs w:val="28"/>
        </w:rPr>
        <w:t xml:space="preserve"> перемещения товаров и тран</w:t>
      </w:r>
      <w:r w:rsidRPr="004813A4">
        <w:rPr>
          <w:b w:val="0"/>
          <w:i/>
          <w:iCs/>
          <w:color w:val="000000"/>
          <w:sz w:val="28"/>
          <w:szCs w:val="28"/>
        </w:rPr>
        <w:t>с</w:t>
      </w:r>
      <w:r w:rsidRPr="004813A4">
        <w:rPr>
          <w:b w:val="0"/>
          <w:i/>
          <w:iCs/>
          <w:color w:val="000000"/>
          <w:sz w:val="28"/>
          <w:szCs w:val="28"/>
        </w:rPr>
        <w:t>портных средств через таможенную границу</w:t>
      </w:r>
      <w:r w:rsidRPr="004813A4">
        <w:rPr>
          <w:b w:val="0"/>
          <w:color w:val="000000"/>
          <w:sz w:val="28"/>
          <w:szCs w:val="28"/>
        </w:rPr>
        <w:t> </w:t>
      </w:r>
      <w:r w:rsidRPr="004813A4">
        <w:rPr>
          <w:b w:val="0"/>
          <w:i/>
          <w:iCs/>
          <w:color w:val="000000"/>
          <w:sz w:val="28"/>
          <w:szCs w:val="28"/>
        </w:rPr>
        <w:t>— </w:t>
      </w:r>
      <w:r w:rsidRPr="004813A4">
        <w:rPr>
          <w:b w:val="0"/>
          <w:color w:val="000000"/>
          <w:sz w:val="28"/>
          <w:szCs w:val="28"/>
        </w:rPr>
        <w:t>это фундаментальные пр</w:t>
      </w:r>
      <w:r w:rsidRPr="004813A4">
        <w:rPr>
          <w:b w:val="0"/>
          <w:color w:val="000000"/>
          <w:sz w:val="28"/>
          <w:szCs w:val="28"/>
        </w:rPr>
        <w:t>а</w:t>
      </w:r>
      <w:r w:rsidRPr="004813A4">
        <w:rPr>
          <w:b w:val="0"/>
          <w:color w:val="000000"/>
          <w:sz w:val="28"/>
          <w:szCs w:val="28"/>
        </w:rPr>
        <w:t>вовые требования, на основе соблюдения которых всеми участниками там</w:t>
      </w:r>
      <w:r w:rsidRPr="004813A4">
        <w:rPr>
          <w:b w:val="0"/>
          <w:color w:val="000000"/>
          <w:sz w:val="28"/>
          <w:szCs w:val="28"/>
        </w:rPr>
        <w:t>о</w:t>
      </w:r>
      <w:r w:rsidRPr="004813A4">
        <w:rPr>
          <w:b w:val="0"/>
          <w:color w:val="000000"/>
          <w:sz w:val="28"/>
          <w:szCs w:val="28"/>
        </w:rPr>
        <w:t xml:space="preserve">женно-правовых отношений должно осуществляться правовое регулирование порядка перемещения товаров и транспортных средств через таможенную границу </w:t>
      </w:r>
      <w:r w:rsidR="00222436" w:rsidRPr="004813A4">
        <w:rPr>
          <w:b w:val="0"/>
          <w:bCs w:val="0"/>
          <w:color w:val="000000"/>
          <w:sz w:val="28"/>
          <w:szCs w:val="28"/>
        </w:rPr>
        <w:t>Таможенного  союза</w:t>
      </w:r>
      <w:r w:rsidRPr="004813A4">
        <w:rPr>
          <w:b w:val="0"/>
          <w:bCs w:val="0"/>
          <w:color w:val="000000"/>
          <w:sz w:val="28"/>
          <w:szCs w:val="28"/>
        </w:rPr>
        <w:t>.</w:t>
      </w:r>
      <w:r w:rsidR="004813A4" w:rsidRPr="004813A4">
        <w:rPr>
          <w:b w:val="0"/>
          <w:bCs w:val="0"/>
          <w:color w:val="000000"/>
          <w:sz w:val="28"/>
          <w:szCs w:val="28"/>
        </w:rPr>
        <w:t xml:space="preserve"> </w:t>
      </w:r>
      <w:r w:rsidR="004813A4">
        <w:rPr>
          <w:b w:val="0"/>
          <w:bCs w:val="0"/>
          <w:color w:val="000000"/>
          <w:sz w:val="28"/>
          <w:szCs w:val="28"/>
        </w:rPr>
        <w:t xml:space="preserve">Они  сформулированы  в  главе 2 </w:t>
      </w:r>
      <w:r w:rsidR="001608D3">
        <w:rPr>
          <w:b w:val="0"/>
          <w:bCs w:val="0"/>
          <w:color w:val="000000"/>
          <w:sz w:val="28"/>
          <w:szCs w:val="28"/>
        </w:rPr>
        <w:t xml:space="preserve">ст 150  </w:t>
      </w:r>
      <w:r w:rsidR="004813A4">
        <w:rPr>
          <w:b w:val="0"/>
          <w:bCs w:val="0"/>
          <w:sz w:val="28"/>
          <w:szCs w:val="28"/>
        </w:rPr>
        <w:t xml:space="preserve">  ТК ТС  </w:t>
      </w:r>
      <w:r w:rsidR="004813A4" w:rsidRPr="004813A4">
        <w:rPr>
          <w:b w:val="0"/>
          <w:bCs w:val="0"/>
          <w:sz w:val="28"/>
          <w:szCs w:val="28"/>
        </w:rPr>
        <w:t xml:space="preserve"> </w:t>
      </w:r>
      <w:r w:rsidR="004813A4">
        <w:rPr>
          <w:b w:val="0"/>
          <w:bCs w:val="0"/>
          <w:sz w:val="28"/>
          <w:szCs w:val="28"/>
        </w:rPr>
        <w:t>«</w:t>
      </w:r>
      <w:r w:rsidR="004813A4" w:rsidRPr="004813A4">
        <w:rPr>
          <w:b w:val="0"/>
          <w:bCs w:val="0"/>
          <w:sz w:val="28"/>
          <w:szCs w:val="28"/>
        </w:rPr>
        <w:t>Основные положения о перемещении товаров</w:t>
      </w:r>
      <w:r w:rsidR="004813A4">
        <w:rPr>
          <w:b w:val="0"/>
          <w:bCs w:val="0"/>
          <w:sz w:val="28"/>
          <w:szCs w:val="28"/>
        </w:rPr>
        <w:t xml:space="preserve">» корреспондирует  к  этим  </w:t>
      </w:r>
      <w:r w:rsidR="00752F72">
        <w:rPr>
          <w:b w:val="0"/>
          <w:bCs w:val="0"/>
          <w:sz w:val="28"/>
          <w:szCs w:val="28"/>
        </w:rPr>
        <w:t>принципам</w:t>
      </w:r>
      <w:r w:rsidR="004813A4">
        <w:rPr>
          <w:b w:val="0"/>
          <w:bCs w:val="0"/>
          <w:sz w:val="28"/>
          <w:szCs w:val="28"/>
        </w:rPr>
        <w:t xml:space="preserve">  Таможенного  кодекса  РФ.</w:t>
      </w:r>
    </w:p>
    <w:p w:rsidR="004813A4" w:rsidRDefault="004813A4" w:rsidP="004813A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FF5">
        <w:rPr>
          <w:rFonts w:ascii="Times New Roman" w:hAnsi="Times New Roman" w:cs="Times New Roman"/>
          <w:color w:val="000000"/>
          <w:sz w:val="28"/>
          <w:szCs w:val="28"/>
        </w:rPr>
        <w:t xml:space="preserve">К таким </w:t>
      </w:r>
      <w:r w:rsidR="00752F72">
        <w:rPr>
          <w:rFonts w:ascii="Times New Roman" w:hAnsi="Times New Roman" w:cs="Times New Roman"/>
          <w:color w:val="000000"/>
          <w:sz w:val="28"/>
          <w:szCs w:val="28"/>
        </w:rPr>
        <w:t>положениям  (</w:t>
      </w:r>
      <w:r w:rsidRPr="00716FF5">
        <w:rPr>
          <w:rFonts w:ascii="Times New Roman" w:hAnsi="Times New Roman" w:cs="Times New Roman"/>
          <w:color w:val="000000"/>
          <w:sz w:val="28"/>
          <w:szCs w:val="28"/>
        </w:rPr>
        <w:t>принципам</w:t>
      </w:r>
      <w:r w:rsidR="00752F7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716FF5">
        <w:rPr>
          <w:rFonts w:ascii="Times New Roman" w:hAnsi="Times New Roman" w:cs="Times New Roman"/>
          <w:color w:val="000000"/>
          <w:sz w:val="28"/>
          <w:szCs w:val="28"/>
        </w:rPr>
        <w:t xml:space="preserve"> относятся:</w:t>
      </w:r>
    </w:p>
    <w:p w:rsidR="001608D3" w:rsidRDefault="001608D3" w:rsidP="001608D3">
      <w:pPr>
        <w:pStyle w:val="ae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08D3">
        <w:rPr>
          <w:rFonts w:ascii="Times New Roman" w:hAnsi="Times New Roman" w:cs="Times New Roman"/>
          <w:sz w:val="28"/>
          <w:szCs w:val="28"/>
        </w:rPr>
        <w:lastRenderedPageBreak/>
        <w:t xml:space="preserve">Все лица на равных основаниях имеют право на перемещение товаров через таможенную границу с соблюдением положений, установленных таможенным законодательством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608D3">
        <w:rPr>
          <w:rFonts w:ascii="Times New Roman" w:hAnsi="Times New Roman" w:cs="Times New Roman"/>
          <w:sz w:val="28"/>
          <w:szCs w:val="28"/>
        </w:rPr>
        <w:t>аможенного союза и законодательс</w:t>
      </w:r>
      <w:r w:rsidRPr="001608D3">
        <w:rPr>
          <w:rFonts w:ascii="Times New Roman" w:hAnsi="Times New Roman" w:cs="Times New Roman"/>
          <w:sz w:val="28"/>
          <w:szCs w:val="28"/>
        </w:rPr>
        <w:t>т</w:t>
      </w:r>
      <w:r w:rsidRPr="001608D3">
        <w:rPr>
          <w:rFonts w:ascii="Times New Roman" w:hAnsi="Times New Roman" w:cs="Times New Roman"/>
          <w:sz w:val="28"/>
          <w:szCs w:val="28"/>
        </w:rPr>
        <w:t xml:space="preserve">вом государств-членов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608D3">
        <w:rPr>
          <w:rFonts w:ascii="Times New Roman" w:hAnsi="Times New Roman" w:cs="Times New Roman"/>
          <w:sz w:val="28"/>
          <w:szCs w:val="28"/>
        </w:rPr>
        <w:t>аможенного союза.</w:t>
      </w:r>
    </w:p>
    <w:p w:rsidR="001608D3" w:rsidRDefault="001608D3" w:rsidP="001608D3">
      <w:pPr>
        <w:pStyle w:val="ae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08D3">
        <w:rPr>
          <w:rFonts w:ascii="Times New Roman" w:hAnsi="Times New Roman" w:cs="Times New Roman"/>
          <w:sz w:val="28"/>
          <w:szCs w:val="28"/>
        </w:rPr>
        <w:t>Товары перемещаются через таможенную границу в порядке, устано</w:t>
      </w:r>
      <w:r w:rsidRPr="001608D3">
        <w:rPr>
          <w:rFonts w:ascii="Times New Roman" w:hAnsi="Times New Roman" w:cs="Times New Roman"/>
          <w:sz w:val="28"/>
          <w:szCs w:val="28"/>
        </w:rPr>
        <w:t>в</w:t>
      </w:r>
      <w:r w:rsidRPr="001608D3">
        <w:rPr>
          <w:rFonts w:ascii="Times New Roman" w:hAnsi="Times New Roman" w:cs="Times New Roman"/>
          <w:sz w:val="28"/>
          <w:szCs w:val="28"/>
        </w:rPr>
        <w:t>ленном таможенным законодательством таможенного союза.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8D3">
        <w:rPr>
          <w:rFonts w:ascii="Times New Roman" w:hAnsi="Times New Roman" w:cs="Times New Roman"/>
          <w:sz w:val="28"/>
          <w:szCs w:val="28"/>
        </w:rPr>
        <w:t>Для о</w:t>
      </w:r>
      <w:r w:rsidRPr="001608D3">
        <w:rPr>
          <w:rFonts w:ascii="Times New Roman" w:hAnsi="Times New Roman" w:cs="Times New Roman"/>
          <w:sz w:val="28"/>
          <w:szCs w:val="28"/>
        </w:rPr>
        <w:t>т</w:t>
      </w:r>
      <w:r w:rsidRPr="001608D3">
        <w:rPr>
          <w:rFonts w:ascii="Times New Roman" w:hAnsi="Times New Roman" w:cs="Times New Roman"/>
          <w:sz w:val="28"/>
          <w:szCs w:val="28"/>
        </w:rPr>
        <w:t xml:space="preserve">дельных категорий товаров, в том числе припасов, товаров для личного пользования, транспортных средств международной перевозки, </w:t>
      </w:r>
      <w:r>
        <w:rPr>
          <w:rFonts w:ascii="Times New Roman" w:hAnsi="Times New Roman" w:cs="Times New Roman"/>
          <w:sz w:val="28"/>
          <w:szCs w:val="28"/>
        </w:rPr>
        <w:t>ТК ТС</w:t>
      </w:r>
      <w:r w:rsidRPr="001608D3">
        <w:rPr>
          <w:rFonts w:ascii="Times New Roman" w:hAnsi="Times New Roman" w:cs="Times New Roman"/>
          <w:sz w:val="28"/>
          <w:szCs w:val="28"/>
        </w:rPr>
        <w:t xml:space="preserve">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8D3">
        <w:rPr>
          <w:rFonts w:ascii="Times New Roman" w:hAnsi="Times New Roman" w:cs="Times New Roman"/>
          <w:sz w:val="28"/>
          <w:szCs w:val="28"/>
        </w:rPr>
        <w:t xml:space="preserve"> международными договорами государств-членов таможенного союза могут быть установлены особенности их перемещения через т</w:t>
      </w:r>
      <w:r w:rsidRPr="001608D3">
        <w:rPr>
          <w:rFonts w:ascii="Times New Roman" w:hAnsi="Times New Roman" w:cs="Times New Roman"/>
          <w:sz w:val="28"/>
          <w:szCs w:val="28"/>
        </w:rPr>
        <w:t>а</w:t>
      </w:r>
      <w:r w:rsidRPr="001608D3">
        <w:rPr>
          <w:rFonts w:ascii="Times New Roman" w:hAnsi="Times New Roman" w:cs="Times New Roman"/>
          <w:sz w:val="28"/>
          <w:szCs w:val="28"/>
        </w:rPr>
        <w:t>моженную границу.</w:t>
      </w:r>
    </w:p>
    <w:p w:rsidR="001608D3" w:rsidRDefault="001608D3" w:rsidP="001608D3">
      <w:pPr>
        <w:pStyle w:val="ae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08D3">
        <w:rPr>
          <w:rFonts w:ascii="Times New Roman" w:hAnsi="Times New Roman" w:cs="Times New Roman"/>
          <w:sz w:val="28"/>
          <w:szCs w:val="28"/>
        </w:rPr>
        <w:t>Товары, перемещаемые через таможенную границу, подлежат там</w:t>
      </w:r>
      <w:r w:rsidRPr="001608D3">
        <w:rPr>
          <w:rFonts w:ascii="Times New Roman" w:hAnsi="Times New Roman" w:cs="Times New Roman"/>
          <w:sz w:val="28"/>
          <w:szCs w:val="28"/>
        </w:rPr>
        <w:t>о</w:t>
      </w:r>
      <w:r w:rsidRPr="001608D3">
        <w:rPr>
          <w:rFonts w:ascii="Times New Roman" w:hAnsi="Times New Roman" w:cs="Times New Roman"/>
          <w:sz w:val="28"/>
          <w:szCs w:val="28"/>
        </w:rPr>
        <w:t>женному контролю в порядке, установленном таможенным законод</w:t>
      </w:r>
      <w:r w:rsidRPr="001608D3">
        <w:rPr>
          <w:rFonts w:ascii="Times New Roman" w:hAnsi="Times New Roman" w:cs="Times New Roman"/>
          <w:sz w:val="28"/>
          <w:szCs w:val="28"/>
        </w:rPr>
        <w:t>а</w:t>
      </w:r>
      <w:r w:rsidRPr="001608D3">
        <w:rPr>
          <w:rFonts w:ascii="Times New Roman" w:hAnsi="Times New Roman" w:cs="Times New Roman"/>
          <w:sz w:val="28"/>
          <w:szCs w:val="28"/>
        </w:rPr>
        <w:t xml:space="preserve">тельством таможенного союза и законодательством государств-членов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608D3">
        <w:rPr>
          <w:rFonts w:ascii="Times New Roman" w:hAnsi="Times New Roman" w:cs="Times New Roman"/>
          <w:sz w:val="28"/>
          <w:szCs w:val="28"/>
        </w:rPr>
        <w:t>аможенного союза.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8D3">
        <w:rPr>
          <w:rFonts w:ascii="Times New Roman" w:hAnsi="Times New Roman" w:cs="Times New Roman"/>
          <w:sz w:val="28"/>
          <w:szCs w:val="28"/>
        </w:rPr>
        <w:t>При проведении таможенного контроля таможе</w:t>
      </w:r>
      <w:r w:rsidRPr="001608D3">
        <w:rPr>
          <w:rFonts w:ascii="Times New Roman" w:hAnsi="Times New Roman" w:cs="Times New Roman"/>
          <w:sz w:val="28"/>
          <w:szCs w:val="28"/>
        </w:rPr>
        <w:t>н</w:t>
      </w:r>
      <w:r w:rsidRPr="001608D3">
        <w:rPr>
          <w:rFonts w:ascii="Times New Roman" w:hAnsi="Times New Roman" w:cs="Times New Roman"/>
          <w:sz w:val="28"/>
          <w:szCs w:val="28"/>
        </w:rPr>
        <w:t>ные органы и их должностные лица не вправе устанавливать требов</w:t>
      </w:r>
      <w:r w:rsidRPr="001608D3">
        <w:rPr>
          <w:rFonts w:ascii="Times New Roman" w:hAnsi="Times New Roman" w:cs="Times New Roman"/>
          <w:sz w:val="28"/>
          <w:szCs w:val="28"/>
        </w:rPr>
        <w:t>а</w:t>
      </w:r>
      <w:r w:rsidRPr="001608D3">
        <w:rPr>
          <w:rFonts w:ascii="Times New Roman" w:hAnsi="Times New Roman" w:cs="Times New Roman"/>
          <w:sz w:val="28"/>
          <w:szCs w:val="28"/>
        </w:rPr>
        <w:t>ния и ограничения, не предусмотренные таможенным законодательс</w:t>
      </w:r>
      <w:r w:rsidRPr="001608D3">
        <w:rPr>
          <w:rFonts w:ascii="Times New Roman" w:hAnsi="Times New Roman" w:cs="Times New Roman"/>
          <w:sz w:val="28"/>
          <w:szCs w:val="28"/>
        </w:rPr>
        <w:t>т</w:t>
      </w:r>
      <w:r w:rsidRPr="001608D3">
        <w:rPr>
          <w:rFonts w:ascii="Times New Roman" w:hAnsi="Times New Roman" w:cs="Times New Roman"/>
          <w:sz w:val="28"/>
          <w:szCs w:val="28"/>
        </w:rPr>
        <w:t>вом таможенного союза и законодательством государств-членов там</w:t>
      </w:r>
      <w:r w:rsidRPr="001608D3">
        <w:rPr>
          <w:rFonts w:ascii="Times New Roman" w:hAnsi="Times New Roman" w:cs="Times New Roman"/>
          <w:sz w:val="28"/>
          <w:szCs w:val="28"/>
        </w:rPr>
        <w:t>о</w:t>
      </w:r>
      <w:r w:rsidRPr="001608D3">
        <w:rPr>
          <w:rFonts w:ascii="Times New Roman" w:hAnsi="Times New Roman" w:cs="Times New Roman"/>
          <w:sz w:val="28"/>
          <w:szCs w:val="28"/>
        </w:rPr>
        <w:t>женного союза.</w:t>
      </w:r>
    </w:p>
    <w:p w:rsidR="001608D3" w:rsidRPr="006F68EE" w:rsidRDefault="001608D3" w:rsidP="006F68EE">
      <w:pPr>
        <w:pStyle w:val="ae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08D3">
        <w:rPr>
          <w:rFonts w:ascii="Times New Roman" w:hAnsi="Times New Roman" w:cs="Times New Roman"/>
          <w:sz w:val="28"/>
          <w:szCs w:val="28"/>
        </w:rPr>
        <w:t>При ввозе на таможенную территорию таможенного союза и вывозе с этой территории товаров, необходимых для ликвидации последствий стихийных бедствий, чрезвычайных ситуаций природного и техноге</w:t>
      </w:r>
      <w:r w:rsidRPr="001608D3">
        <w:rPr>
          <w:rFonts w:ascii="Times New Roman" w:hAnsi="Times New Roman" w:cs="Times New Roman"/>
          <w:sz w:val="28"/>
          <w:szCs w:val="28"/>
        </w:rPr>
        <w:t>н</w:t>
      </w:r>
      <w:r w:rsidRPr="001608D3">
        <w:rPr>
          <w:rFonts w:ascii="Times New Roman" w:hAnsi="Times New Roman" w:cs="Times New Roman"/>
          <w:sz w:val="28"/>
          <w:szCs w:val="28"/>
        </w:rPr>
        <w:t>ного характера, продукции военного назначения, необходимой для в</w:t>
      </w:r>
      <w:r w:rsidRPr="001608D3">
        <w:rPr>
          <w:rFonts w:ascii="Times New Roman" w:hAnsi="Times New Roman" w:cs="Times New Roman"/>
          <w:sz w:val="28"/>
          <w:szCs w:val="28"/>
        </w:rPr>
        <w:t>ы</w:t>
      </w:r>
      <w:r w:rsidRPr="001608D3">
        <w:rPr>
          <w:rFonts w:ascii="Times New Roman" w:hAnsi="Times New Roman" w:cs="Times New Roman"/>
          <w:sz w:val="28"/>
          <w:szCs w:val="28"/>
        </w:rPr>
        <w:t>полнения акций по поддержанию мира либо проведению учений, а также товаров, подвергающихся быстрой порче, живых животных, р</w:t>
      </w:r>
      <w:r w:rsidRPr="001608D3">
        <w:rPr>
          <w:rFonts w:ascii="Times New Roman" w:hAnsi="Times New Roman" w:cs="Times New Roman"/>
          <w:sz w:val="28"/>
          <w:szCs w:val="28"/>
        </w:rPr>
        <w:t>а</w:t>
      </w:r>
      <w:r w:rsidRPr="001608D3">
        <w:rPr>
          <w:rFonts w:ascii="Times New Roman" w:hAnsi="Times New Roman" w:cs="Times New Roman"/>
          <w:sz w:val="28"/>
          <w:szCs w:val="28"/>
        </w:rPr>
        <w:t>диоактивных материалов, взрывчатых веществ, международных почт</w:t>
      </w:r>
      <w:r w:rsidRPr="001608D3">
        <w:rPr>
          <w:rFonts w:ascii="Times New Roman" w:hAnsi="Times New Roman" w:cs="Times New Roman"/>
          <w:sz w:val="28"/>
          <w:szCs w:val="28"/>
        </w:rPr>
        <w:t>о</w:t>
      </w:r>
      <w:r w:rsidRPr="001608D3">
        <w:rPr>
          <w:rFonts w:ascii="Times New Roman" w:hAnsi="Times New Roman" w:cs="Times New Roman"/>
          <w:sz w:val="28"/>
          <w:szCs w:val="28"/>
        </w:rPr>
        <w:t xml:space="preserve">вых отправлений,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8D3">
        <w:rPr>
          <w:rFonts w:ascii="Times New Roman" w:hAnsi="Times New Roman" w:cs="Times New Roman"/>
          <w:sz w:val="28"/>
          <w:szCs w:val="28"/>
        </w:rPr>
        <w:t>экспресс-грузов, гуманитарной и технической п</w:t>
      </w:r>
      <w:r w:rsidRPr="001608D3">
        <w:rPr>
          <w:rFonts w:ascii="Times New Roman" w:hAnsi="Times New Roman" w:cs="Times New Roman"/>
          <w:sz w:val="28"/>
          <w:szCs w:val="28"/>
        </w:rPr>
        <w:t>о</w:t>
      </w:r>
      <w:r w:rsidRPr="001608D3">
        <w:rPr>
          <w:rFonts w:ascii="Times New Roman" w:hAnsi="Times New Roman" w:cs="Times New Roman"/>
          <w:sz w:val="28"/>
          <w:szCs w:val="28"/>
        </w:rPr>
        <w:t>мощи, сообщений и материалов для средств массовой информации и других подобных товаров таможенные операции, предшествующие п</w:t>
      </w:r>
      <w:r w:rsidRPr="001608D3">
        <w:rPr>
          <w:rFonts w:ascii="Times New Roman" w:hAnsi="Times New Roman" w:cs="Times New Roman"/>
          <w:sz w:val="28"/>
          <w:szCs w:val="28"/>
        </w:rPr>
        <w:t>о</w:t>
      </w:r>
      <w:r w:rsidRPr="001608D3">
        <w:rPr>
          <w:rFonts w:ascii="Times New Roman" w:hAnsi="Times New Roman" w:cs="Times New Roman"/>
          <w:sz w:val="28"/>
          <w:szCs w:val="28"/>
        </w:rPr>
        <w:t>даче таможенной декларации, совершаются в первоочередном порядке.</w:t>
      </w:r>
    </w:p>
    <w:p w:rsidR="004813A4" w:rsidRPr="00E133BB" w:rsidRDefault="001608D3" w:rsidP="004813A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33B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2.1.</w:t>
      </w:r>
      <w:r w:rsidR="004813A4" w:rsidRPr="00E133BB">
        <w:rPr>
          <w:rFonts w:ascii="Times New Roman" w:hAnsi="Times New Roman" w:cs="Times New Roman"/>
          <w:b/>
          <w:color w:val="000000"/>
          <w:sz w:val="28"/>
          <w:szCs w:val="28"/>
        </w:rPr>
        <w:t>1. </w:t>
      </w:r>
      <w:r w:rsidR="004813A4" w:rsidRPr="00E133B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Равное право всех лиц на ввоз и вывоз товаров и транспор</w:t>
      </w:r>
      <w:r w:rsidR="004813A4" w:rsidRPr="00E133B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т</w:t>
      </w:r>
      <w:r w:rsidR="004813A4" w:rsidRPr="00E133B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ных средств</w:t>
      </w:r>
      <w:r w:rsidR="00E133BB" w:rsidRPr="00E133B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(ст. 150 ТК  ТС)</w:t>
      </w:r>
      <w:r w:rsidR="004813A4" w:rsidRPr="00E133B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</w:p>
    <w:p w:rsidR="00E133BB" w:rsidRDefault="00E133BB" w:rsidP="004813A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4AAF" w:rsidRDefault="004813A4" w:rsidP="004813A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FF5">
        <w:rPr>
          <w:rFonts w:ascii="Times New Roman" w:hAnsi="Times New Roman" w:cs="Times New Roman"/>
          <w:color w:val="000000"/>
          <w:sz w:val="28"/>
          <w:szCs w:val="28"/>
        </w:rPr>
        <w:t>Суть этого принципа перемещения через таможенную границу закл</w:t>
      </w:r>
      <w:r w:rsidRPr="00716FF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16FF5">
        <w:rPr>
          <w:rFonts w:ascii="Times New Roman" w:hAnsi="Times New Roman" w:cs="Times New Roman"/>
          <w:color w:val="000000"/>
          <w:sz w:val="28"/>
          <w:szCs w:val="28"/>
        </w:rPr>
        <w:t xml:space="preserve">чается в том, что все юридические и физические лица на равных основаниях имеют право на ввоз в Российскую Федерацию и вывоз из нее товаров и транспортных средств. </w:t>
      </w:r>
    </w:p>
    <w:p w:rsidR="004813A4" w:rsidRDefault="004813A4" w:rsidP="004813A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FF5">
        <w:rPr>
          <w:rFonts w:ascii="Times New Roman" w:hAnsi="Times New Roman" w:cs="Times New Roman"/>
          <w:color w:val="000000"/>
          <w:sz w:val="28"/>
          <w:szCs w:val="28"/>
        </w:rPr>
        <w:t>Это право соответствует нормам Конституции РФ, закрепившим за к</w:t>
      </w:r>
      <w:r w:rsidRPr="00716FF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6FF5">
        <w:rPr>
          <w:rFonts w:ascii="Times New Roman" w:hAnsi="Times New Roman" w:cs="Times New Roman"/>
          <w:color w:val="000000"/>
          <w:sz w:val="28"/>
          <w:szCs w:val="28"/>
        </w:rPr>
        <w:t>ждым (т. е. независимо от принадлежности к российскому гражданству) во</w:t>
      </w:r>
      <w:r w:rsidRPr="00716FF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6FF5">
        <w:rPr>
          <w:rFonts w:ascii="Times New Roman" w:hAnsi="Times New Roman" w:cs="Times New Roman"/>
          <w:color w:val="000000"/>
          <w:sz w:val="28"/>
          <w:szCs w:val="28"/>
        </w:rPr>
        <w:t>можность свободно выезжать за пределы России, а гражданам России также беспрепятственно в нее возвращаться (ст. 27 Конституции РФ), а также право каждого на свободное использование своих способностей и имущества для предпринимательской деятельности (ст. 34 Конституции РФ), в том числе и во внешнеэкономической сфере.</w:t>
      </w:r>
    </w:p>
    <w:p w:rsidR="00D34AAF" w:rsidRDefault="004813A4" w:rsidP="004813A4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813A4">
        <w:rPr>
          <w:rFonts w:ascii="Times New Roman" w:hAnsi="Times New Roman" w:cs="Times New Roman"/>
          <w:sz w:val="28"/>
          <w:szCs w:val="28"/>
        </w:rPr>
        <w:t xml:space="preserve">Пунктом 1 ст. 150 главы </w:t>
      </w:r>
      <w:r>
        <w:rPr>
          <w:rFonts w:ascii="Times New Roman" w:hAnsi="Times New Roman" w:cs="Times New Roman"/>
          <w:sz w:val="28"/>
          <w:szCs w:val="28"/>
        </w:rPr>
        <w:t xml:space="preserve"> 22  ТК ТС  </w:t>
      </w:r>
      <w:r w:rsidRPr="004813A4">
        <w:rPr>
          <w:rFonts w:ascii="Times New Roman" w:hAnsi="Times New Roman" w:cs="Times New Roman"/>
          <w:sz w:val="28"/>
          <w:szCs w:val="28"/>
        </w:rPr>
        <w:t>установлен</w:t>
      </w:r>
      <w:r w:rsidRPr="004813A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813A4">
        <w:rPr>
          <w:rStyle w:val="a6"/>
          <w:rFonts w:ascii="Times New Roman" w:hAnsi="Times New Roman"/>
          <w:b w:val="0"/>
          <w:sz w:val="28"/>
          <w:szCs w:val="28"/>
        </w:rPr>
        <w:t>принцип равенства субъектов при перемещении товаров через таможенную границу ТС</w:t>
      </w:r>
      <w:r w:rsidRPr="004813A4">
        <w:rPr>
          <w:rFonts w:ascii="Times New Roman" w:hAnsi="Times New Roman" w:cs="Times New Roman"/>
          <w:b/>
          <w:sz w:val="28"/>
          <w:szCs w:val="28"/>
        </w:rPr>
        <w:t>.</w:t>
      </w:r>
    </w:p>
    <w:p w:rsidR="00D34AAF" w:rsidRPr="00084680" w:rsidRDefault="00D34AAF" w:rsidP="00D34AAF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D34AAF">
        <w:rPr>
          <w:color w:val="333333"/>
          <w:sz w:val="28"/>
          <w:szCs w:val="28"/>
        </w:rPr>
        <w:t>Юридическое равенство прав на перемещение товаров и транспортных средств признается за всеми лицами независимо от того, являются ли они собственниками товаров, их покупателями, владельцами или выступают в ином качестве достаточном для совершения с товарами</w:t>
      </w:r>
      <w:r>
        <w:rPr>
          <w:color w:val="333333"/>
          <w:sz w:val="28"/>
          <w:szCs w:val="28"/>
        </w:rPr>
        <w:t xml:space="preserve"> </w:t>
      </w:r>
      <w:r w:rsidRPr="00D34AAF">
        <w:rPr>
          <w:color w:val="333333"/>
          <w:sz w:val="28"/>
          <w:szCs w:val="28"/>
        </w:rPr>
        <w:t>действий, пред</w:t>
      </w:r>
      <w:r w:rsidRPr="00D34AAF">
        <w:rPr>
          <w:color w:val="333333"/>
          <w:sz w:val="28"/>
          <w:szCs w:val="28"/>
        </w:rPr>
        <w:t>у</w:t>
      </w:r>
      <w:r w:rsidRPr="00D34AAF">
        <w:rPr>
          <w:color w:val="333333"/>
          <w:sz w:val="28"/>
          <w:szCs w:val="28"/>
        </w:rPr>
        <w:t>смотренных законодательством от собственного имени. В п. 1 ст. 150 ТК ТС говорится также о том, что товары и транспортные средства перемещаются через таможенную границу в порядке, установленном ТК РФ. Порядок пер</w:t>
      </w:r>
      <w:r w:rsidRPr="00D34AAF">
        <w:rPr>
          <w:color w:val="333333"/>
          <w:sz w:val="28"/>
          <w:szCs w:val="28"/>
        </w:rPr>
        <w:t>е</w:t>
      </w:r>
      <w:r w:rsidRPr="00D34AAF">
        <w:rPr>
          <w:color w:val="333333"/>
          <w:sz w:val="28"/>
          <w:szCs w:val="28"/>
        </w:rPr>
        <w:t>мещения через таможенную границу валюты Российской Федерации, ценных бумаг, номинированных в валюте Российской Федерации, иностранной в</w:t>
      </w:r>
      <w:r w:rsidRPr="00D34AAF">
        <w:rPr>
          <w:color w:val="333333"/>
          <w:sz w:val="28"/>
          <w:szCs w:val="28"/>
        </w:rPr>
        <w:t>а</w:t>
      </w:r>
      <w:r w:rsidRPr="00D34AAF">
        <w:rPr>
          <w:color w:val="333333"/>
          <w:sz w:val="28"/>
          <w:szCs w:val="28"/>
        </w:rPr>
        <w:t>люты и иных валютных ценностей регулируется законодательством Росси</w:t>
      </w:r>
      <w:r w:rsidRPr="00D34AAF">
        <w:rPr>
          <w:color w:val="333333"/>
          <w:sz w:val="28"/>
          <w:szCs w:val="28"/>
        </w:rPr>
        <w:t>й</w:t>
      </w:r>
      <w:r w:rsidRPr="00D34AAF">
        <w:rPr>
          <w:color w:val="333333"/>
          <w:sz w:val="28"/>
          <w:szCs w:val="28"/>
        </w:rPr>
        <w:t xml:space="preserve">ской Федерации о валютном регулировании и валютном контроле и ТК РФ. </w:t>
      </w:r>
      <w:r w:rsidRPr="00084680">
        <w:rPr>
          <w:sz w:val="28"/>
          <w:szCs w:val="28"/>
        </w:rPr>
        <w:t>Федеральный закон от 10 декабря 2003 года № 173-ФЗ «О валютном регул</w:t>
      </w:r>
      <w:r w:rsidRPr="00084680">
        <w:rPr>
          <w:sz w:val="28"/>
          <w:szCs w:val="28"/>
        </w:rPr>
        <w:t>и</w:t>
      </w:r>
      <w:r w:rsidRPr="00084680">
        <w:rPr>
          <w:sz w:val="28"/>
          <w:szCs w:val="28"/>
        </w:rPr>
        <w:t>ровании и валютном контроле» // Российская газета. 2003. 17 декабря.</w:t>
      </w:r>
    </w:p>
    <w:p w:rsidR="00D34AAF" w:rsidRPr="00D34AAF" w:rsidRDefault="00D34AAF" w:rsidP="00D34AAF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333333"/>
          <w:sz w:val="28"/>
          <w:szCs w:val="28"/>
        </w:rPr>
      </w:pPr>
      <w:r w:rsidRPr="00D34AAF">
        <w:rPr>
          <w:color w:val="333333"/>
          <w:sz w:val="28"/>
          <w:szCs w:val="28"/>
        </w:rPr>
        <w:lastRenderedPageBreak/>
        <w:t>Применяя ст. 150  ТК ТС, нам следует учитывать, что "все лица" (уп</w:t>
      </w:r>
      <w:r w:rsidRPr="00D34AAF">
        <w:rPr>
          <w:color w:val="333333"/>
          <w:sz w:val="28"/>
          <w:szCs w:val="28"/>
        </w:rPr>
        <w:t>о</w:t>
      </w:r>
      <w:r w:rsidRPr="00D34AAF">
        <w:rPr>
          <w:color w:val="333333"/>
          <w:sz w:val="28"/>
          <w:szCs w:val="28"/>
        </w:rPr>
        <w:t>мянутые в п.1 ст. 150) это:</w:t>
      </w:r>
    </w:p>
    <w:p w:rsidR="00D34AAF" w:rsidRPr="00D34AAF" w:rsidRDefault="00D34AAF" w:rsidP="00D34AAF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333333"/>
          <w:sz w:val="28"/>
          <w:szCs w:val="28"/>
        </w:rPr>
      </w:pPr>
      <w:r w:rsidRPr="00D34AAF">
        <w:rPr>
          <w:color w:val="333333"/>
          <w:sz w:val="28"/>
          <w:szCs w:val="28"/>
        </w:rPr>
        <w:t>а) все юридические лица (в том числе российские, иностранные и ме</w:t>
      </w:r>
      <w:r w:rsidRPr="00D34AAF">
        <w:rPr>
          <w:color w:val="333333"/>
          <w:sz w:val="28"/>
          <w:szCs w:val="28"/>
        </w:rPr>
        <w:t>ж</w:t>
      </w:r>
      <w:r w:rsidRPr="00D34AAF">
        <w:rPr>
          <w:color w:val="333333"/>
          <w:sz w:val="28"/>
          <w:szCs w:val="28"/>
        </w:rPr>
        <w:t>дународные), а в ряде случаев и организации, не обладающие статусом юр</w:t>
      </w:r>
      <w:r w:rsidRPr="00D34AAF">
        <w:rPr>
          <w:color w:val="333333"/>
          <w:sz w:val="28"/>
          <w:szCs w:val="28"/>
        </w:rPr>
        <w:t>и</w:t>
      </w:r>
      <w:r w:rsidRPr="00D34AAF">
        <w:rPr>
          <w:color w:val="333333"/>
          <w:sz w:val="28"/>
          <w:szCs w:val="28"/>
        </w:rPr>
        <w:t>дического лица (например, если это допускается законодательством ин</w:t>
      </w:r>
      <w:r w:rsidRPr="00D34AAF">
        <w:rPr>
          <w:color w:val="333333"/>
          <w:sz w:val="28"/>
          <w:szCs w:val="28"/>
        </w:rPr>
        <w:t>о</w:t>
      </w:r>
      <w:r w:rsidRPr="00D34AAF">
        <w:rPr>
          <w:color w:val="333333"/>
          <w:sz w:val="28"/>
          <w:szCs w:val="28"/>
        </w:rPr>
        <w:t>странного государства);</w:t>
      </w:r>
    </w:p>
    <w:p w:rsidR="00D34AAF" w:rsidRPr="00D34AAF" w:rsidRDefault="00D34AAF" w:rsidP="00D34AAF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333333"/>
          <w:sz w:val="28"/>
          <w:szCs w:val="28"/>
        </w:rPr>
      </w:pPr>
      <w:r w:rsidRPr="00D34AAF">
        <w:rPr>
          <w:color w:val="333333"/>
          <w:sz w:val="28"/>
          <w:szCs w:val="28"/>
        </w:rPr>
        <w:t>б) все физические лица, в том числе:</w:t>
      </w:r>
    </w:p>
    <w:p w:rsidR="00D34AAF" w:rsidRDefault="00D34AAF" w:rsidP="00D34AAF">
      <w:pPr>
        <w:pStyle w:val="af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D34AAF">
        <w:rPr>
          <w:color w:val="333333"/>
          <w:sz w:val="28"/>
          <w:szCs w:val="28"/>
        </w:rPr>
        <w:t>граждане Российской Федерации и лица без гражданства;</w:t>
      </w:r>
    </w:p>
    <w:p w:rsidR="00D34AAF" w:rsidRPr="00D34AAF" w:rsidRDefault="00D34AAF" w:rsidP="00D34AAF">
      <w:pPr>
        <w:pStyle w:val="af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D34AAF">
        <w:rPr>
          <w:color w:val="333333"/>
          <w:sz w:val="28"/>
          <w:szCs w:val="28"/>
        </w:rPr>
        <w:t>иностранные граждане и лица, имеющие двойное гражданство;</w:t>
      </w:r>
    </w:p>
    <w:p w:rsidR="00D34AAF" w:rsidRPr="00D34AAF" w:rsidRDefault="00D34AAF" w:rsidP="00D34AAF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333333"/>
          <w:sz w:val="28"/>
          <w:szCs w:val="28"/>
        </w:rPr>
      </w:pPr>
      <w:r w:rsidRPr="00D34AAF">
        <w:rPr>
          <w:color w:val="333333"/>
          <w:sz w:val="28"/>
          <w:szCs w:val="28"/>
        </w:rPr>
        <w:t>Анализ ст. 150 ТК ТС позволяет также сделать следующее выводы.</w:t>
      </w:r>
    </w:p>
    <w:p w:rsidR="00D34AAF" w:rsidRPr="00D34AAF" w:rsidRDefault="00D34AAF" w:rsidP="00D34AAF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333333"/>
          <w:sz w:val="28"/>
          <w:szCs w:val="28"/>
        </w:rPr>
      </w:pPr>
      <w:r w:rsidRPr="00D34AAF">
        <w:rPr>
          <w:color w:val="333333"/>
          <w:sz w:val="28"/>
          <w:szCs w:val="28"/>
        </w:rPr>
        <w:t>Во-первых, перемещение товаров и транспортных средств (т.е. сове</w:t>
      </w:r>
      <w:r w:rsidRPr="00D34AAF">
        <w:rPr>
          <w:color w:val="333333"/>
          <w:sz w:val="28"/>
          <w:szCs w:val="28"/>
        </w:rPr>
        <w:t>р</w:t>
      </w:r>
      <w:r w:rsidRPr="00D34AAF">
        <w:rPr>
          <w:color w:val="333333"/>
          <w:sz w:val="28"/>
          <w:szCs w:val="28"/>
        </w:rPr>
        <w:t>шение действий по их ввозу (или вывозу) на таможенную территорию Ро</w:t>
      </w:r>
      <w:r w:rsidRPr="00D34AAF">
        <w:rPr>
          <w:color w:val="333333"/>
          <w:sz w:val="28"/>
          <w:szCs w:val="28"/>
        </w:rPr>
        <w:t>с</w:t>
      </w:r>
      <w:r w:rsidRPr="00D34AAF">
        <w:rPr>
          <w:color w:val="333333"/>
          <w:sz w:val="28"/>
          <w:szCs w:val="28"/>
        </w:rPr>
        <w:t>сийской Федерации) регулируется непосредственно нормами самого ТК ТС и иными актами таможенного законодательства</w:t>
      </w:r>
      <w:r w:rsidR="001608D3">
        <w:rPr>
          <w:color w:val="333333"/>
          <w:sz w:val="28"/>
          <w:szCs w:val="28"/>
        </w:rPr>
        <w:t xml:space="preserve">  ЕврАзЭС.</w:t>
      </w:r>
      <w:r w:rsidRPr="00D34AAF">
        <w:rPr>
          <w:color w:val="333333"/>
          <w:sz w:val="28"/>
          <w:szCs w:val="28"/>
        </w:rPr>
        <w:t xml:space="preserve"> </w:t>
      </w:r>
    </w:p>
    <w:p w:rsidR="005551A7" w:rsidRPr="001608D3" w:rsidRDefault="005551A7" w:rsidP="001608D3">
      <w:pPr>
        <w:pStyle w:val="af"/>
        <w:shd w:val="clear" w:color="auto" w:fill="FFFFFF"/>
        <w:spacing w:after="0" w:line="360" w:lineRule="auto"/>
        <w:ind w:firstLine="709"/>
        <w:contextualSpacing/>
        <w:jc w:val="both"/>
        <w:rPr>
          <w:color w:val="FF0000"/>
          <w:sz w:val="28"/>
          <w:szCs w:val="28"/>
        </w:rPr>
      </w:pPr>
      <w:r w:rsidRPr="001608D3">
        <w:rPr>
          <w:sz w:val="28"/>
          <w:szCs w:val="28"/>
        </w:rPr>
        <w:t>С 1 января 2010 г. на территории Таможенного союза установлена ед</w:t>
      </w:r>
      <w:r w:rsidRPr="001608D3">
        <w:rPr>
          <w:sz w:val="28"/>
          <w:szCs w:val="28"/>
        </w:rPr>
        <w:t>и</w:t>
      </w:r>
      <w:r w:rsidRPr="001608D3">
        <w:rPr>
          <w:sz w:val="28"/>
          <w:szCs w:val="28"/>
        </w:rPr>
        <w:t>ная Товарная номенклатура внешнеэкономиче</w:t>
      </w:r>
      <w:r w:rsidR="001608D3" w:rsidRPr="001608D3">
        <w:rPr>
          <w:sz w:val="28"/>
          <w:szCs w:val="28"/>
        </w:rPr>
        <w:t>ской деятельности ТС (</w:t>
      </w:r>
      <w:r w:rsidRPr="001608D3">
        <w:rPr>
          <w:sz w:val="28"/>
          <w:szCs w:val="28"/>
        </w:rPr>
        <w:t xml:space="preserve"> Реш</w:t>
      </w:r>
      <w:r w:rsidRPr="001608D3">
        <w:rPr>
          <w:sz w:val="28"/>
          <w:szCs w:val="28"/>
        </w:rPr>
        <w:t>е</w:t>
      </w:r>
      <w:r w:rsidRPr="001608D3">
        <w:rPr>
          <w:sz w:val="28"/>
          <w:szCs w:val="28"/>
        </w:rPr>
        <w:t xml:space="preserve">ние </w:t>
      </w:r>
      <w:r w:rsidR="001608D3" w:rsidRPr="001608D3">
        <w:rPr>
          <w:sz w:val="28"/>
          <w:szCs w:val="28"/>
        </w:rPr>
        <w:t xml:space="preserve"> </w:t>
      </w:r>
      <w:r w:rsidRPr="001608D3">
        <w:rPr>
          <w:sz w:val="28"/>
          <w:szCs w:val="28"/>
        </w:rPr>
        <w:t xml:space="preserve">Межгоссовета </w:t>
      </w:r>
      <w:r w:rsidR="001608D3" w:rsidRPr="001608D3">
        <w:rPr>
          <w:sz w:val="28"/>
          <w:szCs w:val="28"/>
        </w:rPr>
        <w:t xml:space="preserve"> </w:t>
      </w:r>
      <w:r w:rsidRPr="001608D3">
        <w:rPr>
          <w:sz w:val="28"/>
          <w:szCs w:val="28"/>
        </w:rPr>
        <w:t>ЕврАзЭС от 11.12.2009 N 32 "О ведении единой Това</w:t>
      </w:r>
      <w:r w:rsidRPr="001608D3">
        <w:rPr>
          <w:sz w:val="28"/>
          <w:szCs w:val="28"/>
        </w:rPr>
        <w:t>р</w:t>
      </w:r>
      <w:r w:rsidRPr="001608D3">
        <w:rPr>
          <w:sz w:val="28"/>
          <w:szCs w:val="28"/>
        </w:rPr>
        <w:t>ной номенклатуры внешнеэкономической деятельности Таможенного сою</w:t>
      </w:r>
      <w:r w:rsidR="001608D3" w:rsidRPr="001608D3">
        <w:rPr>
          <w:sz w:val="28"/>
          <w:szCs w:val="28"/>
        </w:rPr>
        <w:t xml:space="preserve">за"  и  </w:t>
      </w:r>
      <w:r w:rsidRPr="001608D3">
        <w:rPr>
          <w:sz w:val="28"/>
          <w:szCs w:val="28"/>
        </w:rPr>
        <w:t>Решение КТС от 18 июня 2010 г. N 295 "О документах по техническому ведению единой Товарной номенклатуры вне</w:t>
      </w:r>
      <w:r w:rsidRPr="005551A7">
        <w:rPr>
          <w:color w:val="333333"/>
          <w:sz w:val="28"/>
          <w:szCs w:val="28"/>
        </w:rPr>
        <w:t>шнеэкономической деятельн</w:t>
      </w:r>
      <w:r w:rsidRPr="005551A7">
        <w:rPr>
          <w:color w:val="333333"/>
          <w:sz w:val="28"/>
          <w:szCs w:val="28"/>
        </w:rPr>
        <w:t>о</w:t>
      </w:r>
      <w:r w:rsidRPr="005551A7">
        <w:rPr>
          <w:color w:val="333333"/>
          <w:sz w:val="28"/>
          <w:szCs w:val="28"/>
        </w:rPr>
        <w:t xml:space="preserve">сти Таможенного союза". </w:t>
      </w:r>
    </w:p>
    <w:p w:rsidR="001608D3" w:rsidRPr="001608D3" w:rsidRDefault="005551A7" w:rsidP="001608D3">
      <w:pPr>
        <w:pStyle w:val="af"/>
        <w:shd w:val="clear" w:color="auto" w:fill="FFFFFF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1608D3">
        <w:rPr>
          <w:sz w:val="28"/>
          <w:szCs w:val="28"/>
        </w:rPr>
        <w:t>Единая ТН ВЭД ТС построена по принципу действовавшей на террит</w:t>
      </w:r>
      <w:r w:rsidRPr="001608D3">
        <w:rPr>
          <w:sz w:val="28"/>
          <w:szCs w:val="28"/>
        </w:rPr>
        <w:t>о</w:t>
      </w:r>
      <w:r w:rsidRPr="001608D3">
        <w:rPr>
          <w:sz w:val="28"/>
          <w:szCs w:val="28"/>
        </w:rPr>
        <w:t>рии России до 1 января 2010 г. ТН ВЭД России (Российская Федерация - ра</w:t>
      </w:r>
      <w:r w:rsidRPr="001608D3">
        <w:rPr>
          <w:sz w:val="28"/>
          <w:szCs w:val="28"/>
        </w:rPr>
        <w:t>в</w:t>
      </w:r>
      <w:r w:rsidRPr="001608D3">
        <w:rPr>
          <w:sz w:val="28"/>
          <w:szCs w:val="28"/>
        </w:rPr>
        <w:t>ноправный член Международной конвенции о Гармонизированной системе описания и кодирования товаров от 14 июня 1983 г. (г. Брюссель) в соотве</w:t>
      </w:r>
      <w:r w:rsidRPr="001608D3">
        <w:rPr>
          <w:sz w:val="28"/>
          <w:szCs w:val="28"/>
        </w:rPr>
        <w:t>т</w:t>
      </w:r>
      <w:r w:rsidRPr="001608D3">
        <w:rPr>
          <w:sz w:val="28"/>
          <w:szCs w:val="28"/>
        </w:rPr>
        <w:t>ствии с Постановлением Правительства РФ от 3 апреля 1996 г. N 372 "О пр</w:t>
      </w:r>
      <w:r w:rsidRPr="001608D3">
        <w:rPr>
          <w:sz w:val="28"/>
          <w:szCs w:val="28"/>
        </w:rPr>
        <w:t>и</w:t>
      </w:r>
      <w:r w:rsidRPr="001608D3">
        <w:rPr>
          <w:sz w:val="28"/>
          <w:szCs w:val="28"/>
        </w:rPr>
        <w:t>соединении Российской Федерации к Международной конвенции о Гармон</w:t>
      </w:r>
      <w:r w:rsidRPr="001608D3">
        <w:rPr>
          <w:sz w:val="28"/>
          <w:szCs w:val="28"/>
        </w:rPr>
        <w:t>и</w:t>
      </w:r>
      <w:r w:rsidRPr="001608D3">
        <w:rPr>
          <w:sz w:val="28"/>
          <w:szCs w:val="28"/>
        </w:rPr>
        <w:t>зированной системе описания и кодирования товаров").</w:t>
      </w:r>
      <w:r w:rsidR="001608D3" w:rsidRPr="001608D3">
        <w:rPr>
          <w:sz w:val="28"/>
          <w:szCs w:val="28"/>
        </w:rPr>
        <w:t xml:space="preserve"> </w:t>
      </w:r>
    </w:p>
    <w:p w:rsidR="001608D3" w:rsidRDefault="00D34AAF" w:rsidP="001608D3">
      <w:pPr>
        <w:pStyle w:val="af"/>
        <w:shd w:val="clear" w:color="auto" w:fill="FFFFFF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1608D3">
        <w:rPr>
          <w:sz w:val="28"/>
          <w:szCs w:val="28"/>
        </w:rPr>
        <w:t>Во-вторых, перемещение валюты (российской, иностранной), ценных бумаг (например, акций, векселей, облигаций и т.п.), номинированных в ру</w:t>
      </w:r>
      <w:r w:rsidRPr="001608D3">
        <w:rPr>
          <w:sz w:val="28"/>
          <w:szCs w:val="28"/>
        </w:rPr>
        <w:t>б</w:t>
      </w:r>
      <w:r w:rsidRPr="001608D3">
        <w:rPr>
          <w:sz w:val="28"/>
          <w:szCs w:val="28"/>
        </w:rPr>
        <w:lastRenderedPageBreak/>
        <w:t>лях, иных валютных ценностей (например, алмазов, жемчугов, платины и т.п.) регулируется, как уже было отмечено, законодательством Российской Федерации о валютном регулировании и валютном контроле и нормами де</w:t>
      </w:r>
      <w:r w:rsidRPr="001608D3">
        <w:rPr>
          <w:sz w:val="28"/>
          <w:szCs w:val="28"/>
        </w:rPr>
        <w:t>й</w:t>
      </w:r>
      <w:r w:rsidRPr="001608D3">
        <w:rPr>
          <w:sz w:val="28"/>
          <w:szCs w:val="28"/>
        </w:rPr>
        <w:t>ствующего ТК ТС.</w:t>
      </w:r>
    </w:p>
    <w:p w:rsidR="001608D3" w:rsidRDefault="004A71D2" w:rsidP="001608D3">
      <w:pPr>
        <w:pStyle w:val="af"/>
        <w:shd w:val="clear" w:color="auto" w:fill="FFFFFF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hyperlink r:id="rId8" w:history="1">
        <w:r w:rsidR="004813A4" w:rsidRPr="004813A4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</w:rPr>
          <w:t>В рамках Таможенного союза</w:t>
        </w:r>
      </w:hyperlink>
      <w:r w:rsidR="004813A4" w:rsidRPr="004813A4">
        <w:rPr>
          <w:rStyle w:val="apple-converted-space"/>
          <w:sz w:val="28"/>
          <w:szCs w:val="28"/>
        </w:rPr>
        <w:t xml:space="preserve">  </w:t>
      </w:r>
      <w:r w:rsidR="004813A4" w:rsidRPr="004813A4">
        <w:rPr>
          <w:sz w:val="28"/>
          <w:szCs w:val="28"/>
        </w:rPr>
        <w:t>действует шестиуровневая система з</w:t>
      </w:r>
      <w:r w:rsidR="004813A4" w:rsidRPr="004813A4">
        <w:rPr>
          <w:sz w:val="28"/>
          <w:szCs w:val="28"/>
        </w:rPr>
        <w:t>а</w:t>
      </w:r>
      <w:r w:rsidR="004813A4" w:rsidRPr="004813A4">
        <w:rPr>
          <w:sz w:val="28"/>
          <w:szCs w:val="28"/>
        </w:rPr>
        <w:t>конодательства, включающая ТК ТС, международные соглашения, решения КТС и нормативно-законодательные акты государств - членов ТС.</w:t>
      </w:r>
    </w:p>
    <w:p w:rsidR="001608D3" w:rsidRDefault="004813A4" w:rsidP="001608D3">
      <w:pPr>
        <w:pStyle w:val="af"/>
        <w:shd w:val="clear" w:color="auto" w:fill="FFFFFF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16FF5">
        <w:rPr>
          <w:color w:val="000000"/>
          <w:sz w:val="28"/>
          <w:szCs w:val="28"/>
        </w:rPr>
        <w:t xml:space="preserve">Никто не может быть лишен права или ограничен в праве на ввоз в </w:t>
      </w:r>
      <w:r>
        <w:rPr>
          <w:color w:val="000000"/>
          <w:sz w:val="28"/>
          <w:szCs w:val="28"/>
        </w:rPr>
        <w:t xml:space="preserve">ТС </w:t>
      </w:r>
      <w:r w:rsidRPr="00716FF5">
        <w:rPr>
          <w:color w:val="000000"/>
          <w:sz w:val="28"/>
          <w:szCs w:val="28"/>
        </w:rPr>
        <w:t xml:space="preserve"> и вывоз из не</w:t>
      </w:r>
      <w:r>
        <w:rPr>
          <w:color w:val="000000"/>
          <w:sz w:val="28"/>
          <w:szCs w:val="28"/>
        </w:rPr>
        <w:t>го</w:t>
      </w:r>
      <w:r w:rsidRPr="00716FF5">
        <w:rPr>
          <w:color w:val="000000"/>
          <w:sz w:val="28"/>
          <w:szCs w:val="28"/>
        </w:rPr>
        <w:t xml:space="preserve"> товаров и транспортных средств, за исключением случаев, предусмотренных </w:t>
      </w:r>
      <w:r>
        <w:rPr>
          <w:color w:val="000000"/>
          <w:sz w:val="28"/>
          <w:szCs w:val="28"/>
        </w:rPr>
        <w:t>законодательством.</w:t>
      </w:r>
    </w:p>
    <w:p w:rsidR="00214EC4" w:rsidRPr="001608D3" w:rsidRDefault="00214EC4" w:rsidP="001608D3">
      <w:pPr>
        <w:pStyle w:val="af"/>
        <w:shd w:val="clear" w:color="auto" w:fill="FFFFFF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 </w:t>
      </w:r>
      <w:r w:rsidRPr="00214EC4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ю</w:t>
      </w:r>
      <w:r w:rsidRPr="00214EC4">
        <w:rPr>
          <w:color w:val="000000"/>
          <w:sz w:val="28"/>
          <w:szCs w:val="28"/>
        </w:rPr>
        <w:t xml:space="preserve"> Межгоссовета ЕврАзЭС (высшего органа Там</w:t>
      </w:r>
      <w:r w:rsidRPr="00214EC4">
        <w:rPr>
          <w:color w:val="000000"/>
          <w:sz w:val="28"/>
          <w:szCs w:val="28"/>
        </w:rPr>
        <w:t>о</w:t>
      </w:r>
      <w:r w:rsidRPr="00214EC4">
        <w:rPr>
          <w:color w:val="000000"/>
          <w:sz w:val="28"/>
          <w:szCs w:val="28"/>
        </w:rPr>
        <w:t xml:space="preserve">женного союза) на уровне глав государств от 27 ноября 2009 г. </w:t>
      </w:r>
      <w:r>
        <w:rPr>
          <w:color w:val="000000"/>
          <w:sz w:val="28"/>
          <w:szCs w:val="28"/>
        </w:rPr>
        <w:t>№</w:t>
      </w:r>
      <w:r w:rsidRPr="00214EC4">
        <w:rPr>
          <w:color w:val="000000"/>
          <w:sz w:val="28"/>
          <w:szCs w:val="28"/>
        </w:rPr>
        <w:t xml:space="preserve"> 19 "О ед</w:t>
      </w:r>
      <w:r w:rsidRPr="00214EC4">
        <w:rPr>
          <w:color w:val="000000"/>
          <w:sz w:val="28"/>
          <w:szCs w:val="28"/>
        </w:rPr>
        <w:t>и</w:t>
      </w:r>
      <w:r w:rsidRPr="00214EC4">
        <w:rPr>
          <w:color w:val="000000"/>
          <w:sz w:val="28"/>
          <w:szCs w:val="28"/>
        </w:rPr>
        <w:t>ном нетарифном регулировании Таможенного союза Республики Беларусь, Республики Казахстан и Рос</w:t>
      </w:r>
      <w:r>
        <w:rPr>
          <w:color w:val="000000"/>
          <w:sz w:val="28"/>
          <w:szCs w:val="28"/>
        </w:rPr>
        <w:t>сийской Федерации" определяют  т</w:t>
      </w:r>
      <w:r w:rsidRPr="00214EC4">
        <w:rPr>
          <w:color w:val="000000"/>
          <w:sz w:val="28"/>
          <w:szCs w:val="28"/>
        </w:rPr>
        <w:t>аможенные операции, предшествующие подаче таможенной декларации, совершаю</w:t>
      </w:r>
      <w:r>
        <w:rPr>
          <w:color w:val="000000"/>
          <w:sz w:val="28"/>
          <w:szCs w:val="28"/>
        </w:rPr>
        <w:t xml:space="preserve">тся в первоочередном порядке в </w:t>
      </w:r>
      <w:r w:rsidRPr="00214EC4">
        <w:rPr>
          <w:color w:val="000000"/>
          <w:sz w:val="28"/>
          <w:szCs w:val="28"/>
        </w:rPr>
        <w:t xml:space="preserve">отношении: </w:t>
      </w:r>
    </w:p>
    <w:p w:rsidR="00214EC4" w:rsidRDefault="00214EC4" w:rsidP="00214EC4">
      <w:pPr>
        <w:pStyle w:val="ae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EC4">
        <w:rPr>
          <w:rFonts w:ascii="Times New Roman" w:hAnsi="Times New Roman" w:cs="Times New Roman"/>
          <w:color w:val="000000"/>
          <w:sz w:val="28"/>
          <w:szCs w:val="28"/>
        </w:rPr>
        <w:t>товаров, необходимых для ликвидации последствий стихийных бедс</w:t>
      </w:r>
      <w:r w:rsidRPr="00214E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14EC4">
        <w:rPr>
          <w:rFonts w:ascii="Times New Roman" w:hAnsi="Times New Roman" w:cs="Times New Roman"/>
          <w:color w:val="000000"/>
          <w:sz w:val="28"/>
          <w:szCs w:val="28"/>
        </w:rPr>
        <w:t xml:space="preserve">вий, чрезвычайных ситуаций природного и техногенного характера; </w:t>
      </w:r>
    </w:p>
    <w:p w:rsidR="00214EC4" w:rsidRDefault="00214EC4" w:rsidP="00214EC4">
      <w:pPr>
        <w:pStyle w:val="ae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EC4">
        <w:rPr>
          <w:rFonts w:ascii="Times New Roman" w:hAnsi="Times New Roman" w:cs="Times New Roman"/>
          <w:color w:val="000000"/>
          <w:sz w:val="28"/>
          <w:szCs w:val="28"/>
        </w:rPr>
        <w:t xml:space="preserve">продукции военного назначения, необходимой для выполнения акций по поддержанию мира либо проведению учений; </w:t>
      </w:r>
    </w:p>
    <w:p w:rsidR="00214EC4" w:rsidRDefault="00214EC4" w:rsidP="00214EC4">
      <w:pPr>
        <w:pStyle w:val="ae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EC4">
        <w:rPr>
          <w:rFonts w:ascii="Times New Roman" w:hAnsi="Times New Roman" w:cs="Times New Roman"/>
          <w:color w:val="000000"/>
          <w:sz w:val="28"/>
          <w:szCs w:val="28"/>
        </w:rPr>
        <w:t xml:space="preserve">товаров, подвергающихся быстрой порче; </w:t>
      </w:r>
    </w:p>
    <w:p w:rsidR="00214EC4" w:rsidRDefault="00214EC4" w:rsidP="00214EC4">
      <w:pPr>
        <w:pStyle w:val="ae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EC4">
        <w:rPr>
          <w:rFonts w:ascii="Times New Roman" w:hAnsi="Times New Roman" w:cs="Times New Roman"/>
          <w:color w:val="000000"/>
          <w:sz w:val="28"/>
          <w:szCs w:val="28"/>
        </w:rPr>
        <w:t xml:space="preserve">живых животных; </w:t>
      </w:r>
    </w:p>
    <w:p w:rsidR="00214EC4" w:rsidRDefault="00214EC4" w:rsidP="00214EC4">
      <w:pPr>
        <w:pStyle w:val="ae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EC4">
        <w:rPr>
          <w:rFonts w:ascii="Times New Roman" w:hAnsi="Times New Roman" w:cs="Times New Roman"/>
          <w:color w:val="000000"/>
          <w:sz w:val="28"/>
          <w:szCs w:val="28"/>
        </w:rPr>
        <w:t xml:space="preserve">радиоактивных материалов; </w:t>
      </w:r>
    </w:p>
    <w:p w:rsidR="00214EC4" w:rsidRDefault="00214EC4" w:rsidP="00214EC4">
      <w:pPr>
        <w:pStyle w:val="ae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EC4">
        <w:rPr>
          <w:rFonts w:ascii="Times New Roman" w:hAnsi="Times New Roman" w:cs="Times New Roman"/>
          <w:color w:val="000000"/>
          <w:sz w:val="28"/>
          <w:szCs w:val="28"/>
        </w:rPr>
        <w:t xml:space="preserve">взрывчатых веществ; </w:t>
      </w:r>
    </w:p>
    <w:p w:rsidR="00214EC4" w:rsidRDefault="00214EC4" w:rsidP="00214EC4">
      <w:pPr>
        <w:pStyle w:val="ae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EC4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международных почтовых отправлений; </w:t>
      </w:r>
    </w:p>
    <w:p w:rsidR="00214EC4" w:rsidRDefault="00214EC4" w:rsidP="00214EC4">
      <w:pPr>
        <w:pStyle w:val="ae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EC4">
        <w:rPr>
          <w:rFonts w:ascii="Times New Roman" w:hAnsi="Times New Roman" w:cs="Times New Roman"/>
          <w:color w:val="000000"/>
          <w:sz w:val="28"/>
          <w:szCs w:val="28"/>
        </w:rPr>
        <w:t xml:space="preserve">экспресс-грузов; </w:t>
      </w:r>
    </w:p>
    <w:p w:rsidR="00214EC4" w:rsidRDefault="00214EC4" w:rsidP="00214EC4">
      <w:pPr>
        <w:pStyle w:val="ae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EC4">
        <w:rPr>
          <w:rFonts w:ascii="Times New Roman" w:hAnsi="Times New Roman" w:cs="Times New Roman"/>
          <w:color w:val="000000"/>
          <w:sz w:val="28"/>
          <w:szCs w:val="28"/>
        </w:rPr>
        <w:t xml:space="preserve">гуманитарной и технической помощи; </w:t>
      </w:r>
    </w:p>
    <w:p w:rsidR="00214EC4" w:rsidRDefault="00214EC4" w:rsidP="00214EC4">
      <w:pPr>
        <w:pStyle w:val="ae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EC4">
        <w:rPr>
          <w:rFonts w:ascii="Times New Roman" w:hAnsi="Times New Roman" w:cs="Times New Roman"/>
          <w:color w:val="000000"/>
          <w:sz w:val="28"/>
          <w:szCs w:val="28"/>
        </w:rPr>
        <w:t xml:space="preserve">сообщений и материалов для средств массовой информации; </w:t>
      </w:r>
    </w:p>
    <w:p w:rsidR="004813A4" w:rsidRDefault="00214EC4" w:rsidP="00D34AAF">
      <w:pPr>
        <w:pStyle w:val="ae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EC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других подобных товаров. </w:t>
      </w:r>
      <w:r w:rsidRPr="00214EC4">
        <w:rPr>
          <w:rFonts w:ascii="Times New Roman" w:hAnsi="Times New Roman" w:cs="Times New Roman"/>
          <w:color w:val="000000"/>
          <w:sz w:val="28"/>
          <w:szCs w:val="28"/>
        </w:rPr>
        <w:cr/>
      </w:r>
    </w:p>
    <w:p w:rsidR="006F68EE" w:rsidRDefault="00E133BB" w:rsidP="006F68EE">
      <w:pPr>
        <w:pStyle w:val="af"/>
        <w:shd w:val="clear" w:color="auto" w:fill="FFFFFF"/>
        <w:spacing w:before="0" w:beforeAutospacing="0" w:after="0" w:afterAutospacing="0" w:line="360" w:lineRule="auto"/>
        <w:ind w:left="720"/>
        <w:contextualSpacing/>
        <w:jc w:val="both"/>
        <w:rPr>
          <w:b/>
          <w:i/>
          <w:sz w:val="28"/>
          <w:szCs w:val="28"/>
        </w:rPr>
      </w:pPr>
      <w:r w:rsidRPr="00E133BB">
        <w:rPr>
          <w:b/>
          <w:i/>
          <w:color w:val="000000"/>
          <w:sz w:val="28"/>
          <w:szCs w:val="28"/>
        </w:rPr>
        <w:t>2.1.2</w:t>
      </w:r>
      <w:r w:rsidR="006F68EE">
        <w:rPr>
          <w:b/>
          <w:i/>
          <w:color w:val="000000"/>
          <w:sz w:val="28"/>
          <w:szCs w:val="28"/>
        </w:rPr>
        <w:t xml:space="preserve">. </w:t>
      </w:r>
      <w:r w:rsidR="006F68EE" w:rsidRPr="006F68EE">
        <w:rPr>
          <w:b/>
          <w:i/>
          <w:iCs/>
          <w:color w:val="000000"/>
          <w:sz w:val="28"/>
          <w:szCs w:val="28"/>
        </w:rPr>
        <w:t>Определенность места и времени пересечения таможенной границы  (</w:t>
      </w:r>
      <w:r w:rsidR="006F68EE" w:rsidRPr="006F68EE">
        <w:rPr>
          <w:b/>
          <w:i/>
          <w:sz w:val="28"/>
          <w:szCs w:val="28"/>
        </w:rPr>
        <w:t>ст. 151 ТК ТС)</w:t>
      </w:r>
    </w:p>
    <w:p w:rsidR="006F68EE" w:rsidRPr="006F68EE" w:rsidRDefault="006F68EE" w:rsidP="006F68EE">
      <w:pPr>
        <w:pStyle w:val="af"/>
        <w:shd w:val="clear" w:color="auto" w:fill="FFFFFF"/>
        <w:spacing w:before="0" w:beforeAutospacing="0" w:after="0" w:afterAutospacing="0" w:line="360" w:lineRule="auto"/>
        <w:ind w:left="720"/>
        <w:contextualSpacing/>
        <w:jc w:val="both"/>
        <w:rPr>
          <w:b/>
          <w:i/>
          <w:sz w:val="28"/>
          <w:szCs w:val="28"/>
        </w:rPr>
      </w:pPr>
    </w:p>
    <w:p w:rsidR="006F68EE" w:rsidRPr="0015218A" w:rsidRDefault="006F68EE" w:rsidP="006F68EE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5218A">
        <w:rPr>
          <w:rFonts w:ascii="Times New Roman" w:hAnsi="Times New Roman" w:cs="Times New Roman"/>
          <w:sz w:val="28"/>
          <w:szCs w:val="28"/>
        </w:rPr>
        <w:t>Местами перемещения товаров через таможенную границу являются пункты пропуска через государственные (таможенные) границы государств-членов таможенного союза либо иные места, определенные законодательс</w:t>
      </w:r>
      <w:r w:rsidRPr="0015218A">
        <w:rPr>
          <w:rFonts w:ascii="Times New Roman" w:hAnsi="Times New Roman" w:cs="Times New Roman"/>
          <w:sz w:val="28"/>
          <w:szCs w:val="28"/>
        </w:rPr>
        <w:t>т</w:t>
      </w:r>
      <w:r w:rsidRPr="0015218A">
        <w:rPr>
          <w:rFonts w:ascii="Times New Roman" w:hAnsi="Times New Roman" w:cs="Times New Roman"/>
          <w:sz w:val="28"/>
          <w:szCs w:val="28"/>
        </w:rPr>
        <w:t>вом государств-членов таможенного союза.</w:t>
      </w:r>
    </w:p>
    <w:p w:rsidR="00E133BB" w:rsidRPr="00D34AAF" w:rsidRDefault="00E133BB" w:rsidP="00E133BB">
      <w:pPr>
        <w:pStyle w:val="ae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13A4" w:rsidRDefault="001608D3" w:rsidP="004813A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133BB">
        <w:rPr>
          <w:rFonts w:ascii="Times New Roman" w:hAnsi="Times New Roman" w:cs="Times New Roman"/>
          <w:b/>
          <w:i/>
          <w:color w:val="000000"/>
          <w:sz w:val="28"/>
          <w:szCs w:val="28"/>
        </w:rPr>
        <w:t>2.1.</w:t>
      </w:r>
      <w:r w:rsidR="00E133BB" w:rsidRPr="00E133BB">
        <w:rPr>
          <w:rFonts w:ascii="Times New Roman" w:hAnsi="Times New Roman" w:cs="Times New Roman"/>
          <w:b/>
          <w:i/>
          <w:color w:val="000000"/>
          <w:sz w:val="28"/>
          <w:szCs w:val="28"/>
        </w:rPr>
        <w:t>3</w:t>
      </w:r>
      <w:r w:rsidR="004813A4" w:rsidRPr="00E133B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.  Возможность запрещения </w:t>
      </w:r>
      <w:r w:rsidR="009E31A2" w:rsidRPr="00E133B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или  введения  ограничений  на  </w:t>
      </w:r>
      <w:r w:rsidR="004813A4" w:rsidRPr="00E133B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ввоз и вывоз отдельных товаров</w:t>
      </w:r>
      <w:r w:rsidR="00E133BB" w:rsidRPr="00E133B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(ст. 15</w:t>
      </w:r>
      <w:r w:rsidR="006F68E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</w:t>
      </w:r>
      <w:r w:rsidR="00E133BB" w:rsidRPr="00E133B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ТК ТС)</w:t>
      </w:r>
      <w:r w:rsidR="004813A4" w:rsidRPr="00E133B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</w:p>
    <w:p w:rsidR="00E133BB" w:rsidRPr="00E133BB" w:rsidRDefault="00E133BB" w:rsidP="004813A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364D" w:rsidRPr="00DA364D" w:rsidRDefault="004813A4" w:rsidP="00DA364D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A364D">
        <w:rPr>
          <w:rFonts w:ascii="Times New Roman" w:hAnsi="Times New Roman" w:cs="Times New Roman"/>
          <w:color w:val="000000"/>
          <w:sz w:val="28"/>
          <w:szCs w:val="28"/>
        </w:rPr>
        <w:t xml:space="preserve">Суть этого принципа заключается в том, что в ряде случаев государство может установить запрет на </w:t>
      </w:r>
      <w:r w:rsidR="002F1CE2" w:rsidRPr="00DA364D">
        <w:rPr>
          <w:rFonts w:ascii="Times New Roman" w:hAnsi="Times New Roman" w:cs="Times New Roman"/>
          <w:color w:val="000000"/>
          <w:sz w:val="28"/>
          <w:szCs w:val="28"/>
        </w:rPr>
        <w:t xml:space="preserve">  ввоз </w:t>
      </w:r>
      <w:r w:rsidRPr="00DA364D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отдельных видов товаров</w:t>
      </w:r>
      <w:r w:rsidR="002F1CE2" w:rsidRPr="00DA364D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2F1CE2" w:rsidRPr="00DA364D">
        <w:rPr>
          <w:rFonts w:ascii="Times New Roman" w:hAnsi="Times New Roman" w:cs="Times New Roman"/>
          <w:sz w:val="28"/>
          <w:szCs w:val="28"/>
        </w:rPr>
        <w:t xml:space="preserve"> на таможенную территорию и к вывозу с таможенной территории ТС</w:t>
      </w:r>
      <w:r w:rsidRPr="00DA364D">
        <w:rPr>
          <w:rFonts w:ascii="Times New Roman" w:hAnsi="Times New Roman" w:cs="Times New Roman"/>
          <w:color w:val="000000"/>
          <w:sz w:val="28"/>
          <w:szCs w:val="28"/>
        </w:rPr>
        <w:t xml:space="preserve">. Перечень оснований, по которым может быть запрещен ввоз </w:t>
      </w:r>
      <w:r w:rsidR="002F1CE2" w:rsidRPr="00DA364D">
        <w:rPr>
          <w:rFonts w:ascii="Times New Roman" w:hAnsi="Times New Roman" w:cs="Times New Roman"/>
          <w:sz w:val="28"/>
          <w:szCs w:val="28"/>
        </w:rPr>
        <w:t>на таможенную территорию и к выв</w:t>
      </w:r>
      <w:r w:rsidR="002F1CE2" w:rsidRPr="00DA364D">
        <w:rPr>
          <w:rFonts w:ascii="Times New Roman" w:hAnsi="Times New Roman" w:cs="Times New Roman"/>
          <w:sz w:val="28"/>
          <w:szCs w:val="28"/>
        </w:rPr>
        <w:t>о</w:t>
      </w:r>
      <w:r w:rsidR="002F1CE2" w:rsidRPr="00DA364D">
        <w:rPr>
          <w:rFonts w:ascii="Times New Roman" w:hAnsi="Times New Roman" w:cs="Times New Roman"/>
          <w:sz w:val="28"/>
          <w:szCs w:val="28"/>
        </w:rPr>
        <w:t xml:space="preserve">зу с таможенной территории ТС </w:t>
      </w:r>
      <w:r w:rsidRPr="00DA364D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отдельных товаров, содержится </w:t>
      </w:r>
      <w:r w:rsidRPr="00DA364D">
        <w:rPr>
          <w:rFonts w:ascii="Times New Roman" w:hAnsi="Times New Roman" w:cs="Times New Roman"/>
          <w:sz w:val="28"/>
          <w:szCs w:val="28"/>
        </w:rPr>
        <w:t>в ст. 1</w:t>
      </w:r>
      <w:r w:rsidR="002F1CE2" w:rsidRPr="00DA364D">
        <w:rPr>
          <w:rFonts w:ascii="Times New Roman" w:hAnsi="Times New Roman" w:cs="Times New Roman"/>
          <w:sz w:val="28"/>
          <w:szCs w:val="28"/>
        </w:rPr>
        <w:t>5</w:t>
      </w:r>
      <w:r w:rsidR="00FD4494" w:rsidRPr="00DA364D">
        <w:rPr>
          <w:rFonts w:ascii="Times New Roman" w:hAnsi="Times New Roman" w:cs="Times New Roman"/>
          <w:sz w:val="28"/>
          <w:szCs w:val="28"/>
        </w:rPr>
        <w:t>2</w:t>
      </w:r>
      <w:r w:rsidRPr="00DA364D">
        <w:rPr>
          <w:rFonts w:ascii="Times New Roman" w:hAnsi="Times New Roman" w:cs="Times New Roman"/>
          <w:sz w:val="28"/>
          <w:szCs w:val="28"/>
        </w:rPr>
        <w:t xml:space="preserve"> ТК</w:t>
      </w:r>
      <w:r w:rsidRPr="00DA3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CE2" w:rsidRPr="00DA364D">
        <w:rPr>
          <w:rFonts w:ascii="Times New Roman" w:hAnsi="Times New Roman" w:cs="Times New Roman"/>
          <w:color w:val="000000"/>
          <w:sz w:val="28"/>
          <w:szCs w:val="28"/>
        </w:rPr>
        <w:t>ТС</w:t>
      </w:r>
      <w:r w:rsidRPr="00DA3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4494" w:rsidRPr="00DA364D">
        <w:rPr>
          <w:rFonts w:ascii="Times New Roman" w:hAnsi="Times New Roman" w:cs="Times New Roman"/>
          <w:color w:val="000000"/>
          <w:sz w:val="28"/>
          <w:szCs w:val="28"/>
        </w:rPr>
        <w:t xml:space="preserve"> и  в Решении Межгоссовета ЕврАзЭС (высшего органа Таможенного союза) на уровне глав государств от 27 ноября 2009 г. № 19 "О едином нет</w:t>
      </w:r>
      <w:r w:rsidR="00FD4494" w:rsidRPr="00DA36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D4494" w:rsidRPr="00DA364D">
        <w:rPr>
          <w:rFonts w:ascii="Times New Roman" w:hAnsi="Times New Roman" w:cs="Times New Roman"/>
          <w:color w:val="000000"/>
          <w:sz w:val="28"/>
          <w:szCs w:val="28"/>
        </w:rPr>
        <w:t>рифном регулировании Таможенного союза Республики Беларусь, Республ</w:t>
      </w:r>
      <w:r w:rsidR="00FD4494" w:rsidRPr="00DA36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D4494" w:rsidRPr="00DA364D">
        <w:rPr>
          <w:rFonts w:ascii="Times New Roman" w:hAnsi="Times New Roman" w:cs="Times New Roman"/>
          <w:color w:val="000000"/>
          <w:sz w:val="28"/>
          <w:szCs w:val="28"/>
        </w:rPr>
        <w:t>ки Казахстан и Российской Федерации"</w:t>
      </w:r>
      <w:r w:rsidR="00DA364D" w:rsidRPr="00DA364D">
        <w:rPr>
          <w:rFonts w:ascii="Times New Roman" w:hAnsi="Times New Roman" w:cs="Times New Roman"/>
          <w:color w:val="000000"/>
          <w:sz w:val="28"/>
          <w:szCs w:val="28"/>
        </w:rPr>
        <w:t xml:space="preserve">, также  </w:t>
      </w:r>
      <w:r w:rsidR="00DA364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A364D" w:rsidRPr="00DA364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Федеральном законе "О г</w:t>
      </w:r>
      <w:r w:rsidR="00DA364D" w:rsidRPr="00DA36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A364D" w:rsidRPr="00084680">
        <w:rPr>
          <w:rFonts w:ascii="Times New Roman" w:hAnsi="Times New Roman" w:cs="Times New Roman"/>
          <w:sz w:val="28"/>
          <w:szCs w:val="28"/>
        </w:rPr>
        <w:t>сударственном регулировании внешнеторговой  деятельности (ВЭД)</w:t>
      </w:r>
      <w:r w:rsidR="00084680" w:rsidRPr="00084680">
        <w:rPr>
          <w:rFonts w:ascii="Times New Roman" w:hAnsi="Times New Roman" w:cs="Times New Roman"/>
          <w:sz w:val="28"/>
          <w:szCs w:val="28"/>
        </w:rPr>
        <w:t xml:space="preserve"> от  8 </w:t>
      </w:r>
      <w:r w:rsidR="00084680">
        <w:rPr>
          <w:rFonts w:ascii="Times New Roman" w:hAnsi="Times New Roman" w:cs="Times New Roman"/>
          <w:sz w:val="28"/>
          <w:szCs w:val="28"/>
        </w:rPr>
        <w:t xml:space="preserve"> </w:t>
      </w:r>
      <w:r w:rsidR="00084680" w:rsidRPr="00084680">
        <w:rPr>
          <w:rFonts w:ascii="Times New Roman" w:hAnsi="Times New Roman" w:cs="Times New Roman"/>
          <w:sz w:val="28"/>
          <w:szCs w:val="28"/>
        </w:rPr>
        <w:t xml:space="preserve">декабря 2003 года № 164-ФЗ </w:t>
      </w:r>
      <w:r w:rsidR="00DA364D" w:rsidRPr="00DA364D">
        <w:rPr>
          <w:rFonts w:ascii="Times New Roman" w:hAnsi="Times New Roman" w:cs="Times New Roman"/>
          <w:color w:val="000000"/>
          <w:sz w:val="28"/>
          <w:szCs w:val="28"/>
        </w:rPr>
        <w:t>" (ст. 19) установлен общий порядок наложения запрета на осуществление</w:t>
      </w:r>
      <w:r w:rsidR="00DA364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A364D" w:rsidRPr="00DA364D">
        <w:rPr>
          <w:rFonts w:ascii="Times New Roman" w:hAnsi="Times New Roman" w:cs="Times New Roman"/>
          <w:color w:val="000000"/>
          <w:sz w:val="28"/>
          <w:szCs w:val="28"/>
        </w:rPr>
        <w:t>экспортных и/или импортных операций, исходя из национальных интересов, в понятие</w:t>
      </w:r>
      <w:r w:rsidR="00DA3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364D" w:rsidRPr="00DA364D">
        <w:rPr>
          <w:rFonts w:ascii="Times New Roman" w:hAnsi="Times New Roman" w:cs="Times New Roman"/>
          <w:color w:val="000000"/>
          <w:sz w:val="28"/>
          <w:szCs w:val="28"/>
        </w:rPr>
        <w:t>которых включаются:</w:t>
      </w:r>
    </w:p>
    <w:p w:rsidR="00D34AAF" w:rsidRPr="00DA364D" w:rsidRDefault="004813A4" w:rsidP="00DA364D">
      <w:pPr>
        <w:pStyle w:val="ae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364D">
        <w:rPr>
          <w:rFonts w:ascii="Times New Roman" w:hAnsi="Times New Roman" w:cs="Times New Roman"/>
          <w:sz w:val="28"/>
          <w:szCs w:val="28"/>
        </w:rPr>
        <w:t>соображения</w:t>
      </w:r>
      <w:r w:rsidRPr="00DA36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364D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безопасности; </w:t>
      </w:r>
    </w:p>
    <w:p w:rsidR="00D34AAF" w:rsidRDefault="004813A4" w:rsidP="00D34AAF">
      <w:pPr>
        <w:pStyle w:val="ae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AAF">
        <w:rPr>
          <w:rFonts w:ascii="Times New Roman" w:hAnsi="Times New Roman" w:cs="Times New Roman"/>
          <w:color w:val="000000"/>
          <w:sz w:val="28"/>
          <w:szCs w:val="28"/>
        </w:rPr>
        <w:t xml:space="preserve">защиту общественного порядка, нравственности населения, жизни и здоровья человека; </w:t>
      </w:r>
    </w:p>
    <w:p w:rsidR="00D34AAF" w:rsidRDefault="004813A4" w:rsidP="00D34AAF">
      <w:pPr>
        <w:pStyle w:val="ae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A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защиту животных и растений; охрану окружающей природной среды, защиту художественного, исторического и археологического достояния народов России и зарубежных стран</w:t>
      </w:r>
      <w:r w:rsidR="00D34AA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4AAF" w:rsidRDefault="004813A4" w:rsidP="00D34AAF">
      <w:pPr>
        <w:pStyle w:val="ae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AAF">
        <w:rPr>
          <w:rFonts w:ascii="Times New Roman" w:hAnsi="Times New Roman" w:cs="Times New Roman"/>
          <w:color w:val="000000"/>
          <w:sz w:val="28"/>
          <w:szCs w:val="28"/>
        </w:rPr>
        <w:t xml:space="preserve"> защиту права собственности (в том числе и интеллектуальной)</w:t>
      </w:r>
      <w:r w:rsidR="00D34AA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4AAF" w:rsidRDefault="004813A4" w:rsidP="00D34AAF">
      <w:pPr>
        <w:pStyle w:val="ae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AAF">
        <w:rPr>
          <w:rFonts w:ascii="Times New Roman" w:hAnsi="Times New Roman" w:cs="Times New Roman"/>
          <w:color w:val="000000"/>
          <w:sz w:val="28"/>
          <w:szCs w:val="28"/>
        </w:rPr>
        <w:t xml:space="preserve">защиту интересов российских потребителей ввозимых товаров. </w:t>
      </w:r>
    </w:p>
    <w:p w:rsidR="007F63E3" w:rsidRPr="00716FF5" w:rsidRDefault="004813A4" w:rsidP="001608D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AAF">
        <w:rPr>
          <w:rFonts w:ascii="Times New Roman" w:hAnsi="Times New Roman" w:cs="Times New Roman"/>
          <w:color w:val="000000"/>
          <w:sz w:val="28"/>
          <w:szCs w:val="28"/>
        </w:rPr>
        <w:t>Этот перечень является открытым и может быть законодательно д</w:t>
      </w:r>
      <w:r w:rsidRPr="00D34A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34AAF">
        <w:rPr>
          <w:rFonts w:ascii="Times New Roman" w:hAnsi="Times New Roman" w:cs="Times New Roman"/>
          <w:color w:val="000000"/>
          <w:sz w:val="28"/>
          <w:szCs w:val="28"/>
        </w:rPr>
        <w:t xml:space="preserve">полнен исходя из иных национальных интересов </w:t>
      </w:r>
      <w:r w:rsidR="00D34AAF">
        <w:rPr>
          <w:rFonts w:ascii="Times New Roman" w:hAnsi="Times New Roman" w:cs="Times New Roman"/>
          <w:color w:val="000000"/>
          <w:sz w:val="28"/>
          <w:szCs w:val="28"/>
        </w:rPr>
        <w:t>государств-участников  Т</w:t>
      </w:r>
      <w:r w:rsidR="00D34A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34AAF">
        <w:rPr>
          <w:rFonts w:ascii="Times New Roman" w:hAnsi="Times New Roman" w:cs="Times New Roman"/>
          <w:color w:val="000000"/>
          <w:sz w:val="28"/>
          <w:szCs w:val="28"/>
        </w:rPr>
        <w:t>моженного  союза</w:t>
      </w:r>
      <w:r w:rsidRPr="00D34A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4494" w:rsidRDefault="004813A4" w:rsidP="004813A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FF5">
        <w:rPr>
          <w:rFonts w:ascii="Times New Roman" w:hAnsi="Times New Roman" w:cs="Times New Roman"/>
          <w:color w:val="000000"/>
          <w:sz w:val="28"/>
          <w:szCs w:val="28"/>
        </w:rPr>
        <w:t>Суть принципа</w:t>
      </w:r>
      <w:r w:rsidR="000470BF">
        <w:rPr>
          <w:rFonts w:ascii="Times New Roman" w:hAnsi="Times New Roman" w:cs="Times New Roman"/>
          <w:color w:val="000000"/>
          <w:sz w:val="28"/>
          <w:szCs w:val="28"/>
        </w:rPr>
        <w:t xml:space="preserve"> ограничения  ввоза/вывоза </w:t>
      </w:r>
      <w:r w:rsidRPr="00716FF5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в том, что в р</w:t>
      </w:r>
      <w:r w:rsidRPr="00716FF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16FF5">
        <w:rPr>
          <w:rFonts w:ascii="Times New Roman" w:hAnsi="Times New Roman" w:cs="Times New Roman"/>
          <w:color w:val="000000"/>
          <w:sz w:val="28"/>
          <w:szCs w:val="28"/>
        </w:rPr>
        <w:t>де случаев государство может ввести ограничения на свободное перемещ</w:t>
      </w:r>
      <w:r w:rsidRPr="00716FF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6FF5">
        <w:rPr>
          <w:rFonts w:ascii="Times New Roman" w:hAnsi="Times New Roman" w:cs="Times New Roman"/>
          <w:color w:val="000000"/>
          <w:sz w:val="28"/>
          <w:szCs w:val="28"/>
        </w:rPr>
        <w:t xml:space="preserve">ние товаров и транспортных средств через таможенную границу. </w:t>
      </w:r>
    </w:p>
    <w:p w:rsidR="00FD4494" w:rsidRPr="00084680" w:rsidRDefault="004813A4" w:rsidP="0008468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FF5">
        <w:rPr>
          <w:rFonts w:ascii="Times New Roman" w:hAnsi="Times New Roman" w:cs="Times New Roman"/>
          <w:color w:val="000000"/>
          <w:sz w:val="28"/>
          <w:szCs w:val="28"/>
        </w:rPr>
        <w:t>Согласно ст. 1</w:t>
      </w:r>
      <w:r w:rsidR="00FD4494">
        <w:rPr>
          <w:rFonts w:ascii="Times New Roman" w:hAnsi="Times New Roman" w:cs="Times New Roman"/>
          <w:color w:val="000000"/>
          <w:sz w:val="28"/>
          <w:szCs w:val="28"/>
        </w:rPr>
        <w:t xml:space="preserve">52 </w:t>
      </w:r>
      <w:r w:rsidRPr="00716FF5">
        <w:rPr>
          <w:rFonts w:ascii="Times New Roman" w:hAnsi="Times New Roman" w:cs="Times New Roman"/>
          <w:color w:val="000000"/>
          <w:sz w:val="28"/>
          <w:szCs w:val="28"/>
        </w:rPr>
        <w:t xml:space="preserve"> ТК </w:t>
      </w:r>
      <w:r w:rsidR="00FD4494">
        <w:rPr>
          <w:rFonts w:ascii="Times New Roman" w:hAnsi="Times New Roman" w:cs="Times New Roman"/>
          <w:color w:val="000000"/>
          <w:sz w:val="28"/>
          <w:szCs w:val="28"/>
        </w:rPr>
        <w:t xml:space="preserve">ТС </w:t>
      </w:r>
      <w:r w:rsidRPr="00716FF5">
        <w:rPr>
          <w:rFonts w:ascii="Times New Roman" w:hAnsi="Times New Roman" w:cs="Times New Roman"/>
          <w:color w:val="000000"/>
          <w:sz w:val="28"/>
          <w:szCs w:val="28"/>
        </w:rPr>
        <w:t xml:space="preserve"> такие ограничения могут применяться исходя из соображений экономической политики, выполнения международных об</w:t>
      </w:r>
      <w:r w:rsidRPr="00716FF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16FF5">
        <w:rPr>
          <w:rFonts w:ascii="Times New Roman" w:hAnsi="Times New Roman" w:cs="Times New Roman"/>
          <w:color w:val="000000"/>
          <w:sz w:val="28"/>
          <w:szCs w:val="28"/>
        </w:rPr>
        <w:t xml:space="preserve">зательств </w:t>
      </w:r>
      <w:r w:rsidR="00FD4494">
        <w:rPr>
          <w:rFonts w:ascii="Times New Roman" w:hAnsi="Times New Roman" w:cs="Times New Roman"/>
          <w:color w:val="000000"/>
          <w:sz w:val="28"/>
          <w:szCs w:val="28"/>
        </w:rPr>
        <w:t xml:space="preserve">стан  участниц  Таможенного  союза </w:t>
      </w:r>
      <w:r w:rsidRPr="00716FF5">
        <w:rPr>
          <w:rFonts w:ascii="Times New Roman" w:hAnsi="Times New Roman" w:cs="Times New Roman"/>
          <w:color w:val="000000"/>
          <w:sz w:val="28"/>
          <w:szCs w:val="28"/>
        </w:rPr>
        <w:t>, защиты экономической осн</w:t>
      </w:r>
      <w:r w:rsidRPr="00716FF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6FF5">
        <w:rPr>
          <w:rFonts w:ascii="Times New Roman" w:hAnsi="Times New Roman" w:cs="Times New Roman"/>
          <w:color w:val="000000"/>
          <w:sz w:val="28"/>
          <w:szCs w:val="28"/>
        </w:rPr>
        <w:t xml:space="preserve">вы </w:t>
      </w:r>
      <w:r w:rsidR="00FD4494">
        <w:rPr>
          <w:rFonts w:ascii="Times New Roman" w:hAnsi="Times New Roman" w:cs="Times New Roman"/>
          <w:color w:val="000000"/>
          <w:sz w:val="28"/>
          <w:szCs w:val="28"/>
        </w:rPr>
        <w:t xml:space="preserve">их  </w:t>
      </w:r>
      <w:r w:rsidRPr="00716FF5">
        <w:rPr>
          <w:rFonts w:ascii="Times New Roman" w:hAnsi="Times New Roman" w:cs="Times New Roman"/>
          <w:color w:val="000000"/>
          <w:sz w:val="28"/>
          <w:szCs w:val="28"/>
        </w:rPr>
        <w:t>суверенитета, защиты внутреннего потребительского рынка, а также в качестве ответной меры на дискриминационные или другие</w:t>
      </w:r>
      <w:r w:rsidR="00FD449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16FF5">
        <w:rPr>
          <w:rFonts w:ascii="Times New Roman" w:hAnsi="Times New Roman" w:cs="Times New Roman"/>
          <w:color w:val="000000"/>
          <w:sz w:val="28"/>
          <w:szCs w:val="28"/>
        </w:rPr>
        <w:t xml:space="preserve"> ущемляющие интересы</w:t>
      </w:r>
      <w:r w:rsidR="00FD44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6F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4494">
        <w:rPr>
          <w:rFonts w:ascii="Times New Roman" w:hAnsi="Times New Roman" w:cs="Times New Roman"/>
          <w:color w:val="000000"/>
          <w:sz w:val="28"/>
          <w:szCs w:val="28"/>
        </w:rPr>
        <w:t xml:space="preserve">лиц, </w:t>
      </w:r>
      <w:r w:rsidRPr="00716FF5">
        <w:rPr>
          <w:rFonts w:ascii="Times New Roman" w:hAnsi="Times New Roman" w:cs="Times New Roman"/>
          <w:color w:val="000000"/>
          <w:sz w:val="28"/>
          <w:szCs w:val="28"/>
        </w:rPr>
        <w:t xml:space="preserve"> акции иностранных государств и по другим достаточно ва</w:t>
      </w:r>
      <w:r w:rsidRPr="00716FF5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16FF5">
        <w:rPr>
          <w:rFonts w:ascii="Times New Roman" w:hAnsi="Times New Roman" w:cs="Times New Roman"/>
          <w:color w:val="000000"/>
          <w:sz w:val="28"/>
          <w:szCs w:val="28"/>
        </w:rPr>
        <w:t>ным основаниям.</w:t>
      </w:r>
    </w:p>
    <w:p w:rsidR="00DA364D" w:rsidRPr="00DA364D" w:rsidRDefault="00DA364D" w:rsidP="00DA364D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A364D">
        <w:rPr>
          <w:rFonts w:ascii="Times New Roman" w:hAnsi="Times New Roman" w:cs="Times New Roman"/>
          <w:color w:val="000000"/>
          <w:sz w:val="28"/>
          <w:szCs w:val="28"/>
        </w:rPr>
        <w:t>     До настоящего времени продолжает действовать "Список предм</w:t>
      </w:r>
      <w:r w:rsidRPr="00DA364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A364D">
        <w:rPr>
          <w:rFonts w:ascii="Times New Roman" w:hAnsi="Times New Roman" w:cs="Times New Roman"/>
          <w:color w:val="000000"/>
          <w:sz w:val="28"/>
          <w:szCs w:val="28"/>
        </w:rPr>
        <w:t>тов, запрещенных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A364D">
        <w:rPr>
          <w:rFonts w:ascii="Times New Roman" w:hAnsi="Times New Roman" w:cs="Times New Roman"/>
          <w:color w:val="000000"/>
          <w:sz w:val="28"/>
          <w:szCs w:val="28"/>
        </w:rPr>
        <w:t>к ввозу в СССР и к вывозу из СССР", составляющий пр</w:t>
      </w:r>
      <w:r w:rsidRPr="00DA36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A364D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3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A364D">
        <w:rPr>
          <w:rFonts w:ascii="Times New Roman" w:hAnsi="Times New Roman" w:cs="Times New Roman"/>
          <w:color w:val="000000"/>
          <w:sz w:val="28"/>
          <w:szCs w:val="28"/>
        </w:rPr>
        <w:t xml:space="preserve"> 4 к приказу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A364D">
        <w:rPr>
          <w:rFonts w:ascii="Times New Roman" w:hAnsi="Times New Roman" w:cs="Times New Roman"/>
          <w:color w:val="000000"/>
          <w:sz w:val="28"/>
          <w:szCs w:val="28"/>
        </w:rPr>
        <w:t>ГУГТК при Совете Министров СССР N 108 от 26 мая 1988 года.</w:t>
      </w:r>
    </w:p>
    <w:p w:rsidR="00DA364D" w:rsidRPr="00DA364D" w:rsidRDefault="00DA364D" w:rsidP="00DA364D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A364D">
        <w:rPr>
          <w:rFonts w:ascii="Times New Roman" w:hAnsi="Times New Roman" w:cs="Times New Roman"/>
          <w:color w:val="000000"/>
          <w:sz w:val="28"/>
          <w:szCs w:val="28"/>
        </w:rPr>
        <w:t>     К предметам, запрещенным к ввозу, отнесены:</w:t>
      </w:r>
    </w:p>
    <w:p w:rsidR="00DA364D" w:rsidRDefault="00DA364D" w:rsidP="00DA364D">
      <w:pPr>
        <w:pStyle w:val="ae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364D">
        <w:rPr>
          <w:rFonts w:ascii="Times New Roman" w:hAnsi="Times New Roman" w:cs="Times New Roman"/>
          <w:color w:val="000000"/>
          <w:sz w:val="28"/>
          <w:szCs w:val="28"/>
        </w:rPr>
        <w:t>оружие всякого рода военных образцов и боеприпасы к нему;</w:t>
      </w:r>
    </w:p>
    <w:p w:rsidR="00DA364D" w:rsidRDefault="00DA364D" w:rsidP="00DA364D">
      <w:pPr>
        <w:pStyle w:val="ae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364D">
        <w:rPr>
          <w:rFonts w:ascii="Times New Roman" w:hAnsi="Times New Roman" w:cs="Times New Roman"/>
          <w:color w:val="000000"/>
          <w:sz w:val="28"/>
          <w:szCs w:val="28"/>
        </w:rPr>
        <w:t>наркотические и психотропные вещества, а также приспособления для  курения опия и гашиша;</w:t>
      </w:r>
    </w:p>
    <w:p w:rsidR="00DA364D" w:rsidRDefault="00DA364D" w:rsidP="00DA364D">
      <w:pPr>
        <w:pStyle w:val="ae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364D">
        <w:rPr>
          <w:rFonts w:ascii="Times New Roman" w:hAnsi="Times New Roman" w:cs="Times New Roman"/>
          <w:color w:val="000000"/>
          <w:sz w:val="28"/>
          <w:szCs w:val="28"/>
        </w:rPr>
        <w:t>произведения печати, клише, негативы, заснятые пленки, фотографич</w:t>
      </w:r>
      <w:r w:rsidRPr="00DA364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A364D">
        <w:rPr>
          <w:rFonts w:ascii="Times New Roman" w:hAnsi="Times New Roman" w:cs="Times New Roman"/>
          <w:color w:val="000000"/>
          <w:sz w:val="28"/>
          <w:szCs w:val="28"/>
        </w:rPr>
        <w:t>ские  снимки, киноленты, видеокассеты и видеодиски с записью кин</w:t>
      </w:r>
      <w:r w:rsidRPr="00DA36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A364D">
        <w:rPr>
          <w:rFonts w:ascii="Times New Roman" w:hAnsi="Times New Roman" w:cs="Times New Roman"/>
          <w:color w:val="000000"/>
          <w:sz w:val="28"/>
          <w:szCs w:val="28"/>
        </w:rPr>
        <w:t xml:space="preserve">фильмов и других  видеопрограмм, рукописи, грампластинки и другие звукозаписи, рисунки и  иная  печатная и изобразительная продукция, </w:t>
      </w:r>
      <w:r w:rsidRPr="00DA364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содержащие сведения, могущие причинить  вред политическим, экон</w:t>
      </w:r>
      <w:r w:rsidRPr="00DA36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A364D">
        <w:rPr>
          <w:rFonts w:ascii="Times New Roman" w:hAnsi="Times New Roman" w:cs="Times New Roman"/>
          <w:color w:val="000000"/>
          <w:sz w:val="28"/>
          <w:szCs w:val="28"/>
        </w:rPr>
        <w:t>мическим интересам страны, государственной безопасности,  общес</w:t>
      </w:r>
      <w:r w:rsidRPr="00DA364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A364D">
        <w:rPr>
          <w:rFonts w:ascii="Times New Roman" w:hAnsi="Times New Roman" w:cs="Times New Roman"/>
          <w:color w:val="000000"/>
          <w:sz w:val="28"/>
          <w:szCs w:val="28"/>
        </w:rPr>
        <w:t>венному порядку, охране здоровья, нравственности населения;</w:t>
      </w:r>
    </w:p>
    <w:p w:rsidR="00DA364D" w:rsidRPr="00DA364D" w:rsidRDefault="00DA364D" w:rsidP="00DA364D">
      <w:pPr>
        <w:pStyle w:val="ae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364D">
        <w:rPr>
          <w:rFonts w:ascii="Times New Roman" w:hAnsi="Times New Roman" w:cs="Times New Roman"/>
          <w:color w:val="000000"/>
          <w:sz w:val="28"/>
          <w:szCs w:val="28"/>
        </w:rPr>
        <w:t>предметы, ввоз которых запрещен в соответствии с действующим з</w:t>
      </w:r>
      <w:r w:rsidRPr="00DA36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A364D">
        <w:rPr>
          <w:rFonts w:ascii="Times New Roman" w:hAnsi="Times New Roman" w:cs="Times New Roman"/>
          <w:color w:val="000000"/>
          <w:sz w:val="28"/>
          <w:szCs w:val="28"/>
        </w:rPr>
        <w:t>конодательством.</w:t>
      </w:r>
    </w:p>
    <w:p w:rsidR="00DA364D" w:rsidRPr="00DA364D" w:rsidRDefault="00DA364D" w:rsidP="00084680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A364D">
        <w:rPr>
          <w:rFonts w:ascii="Times New Roman" w:hAnsi="Times New Roman" w:cs="Times New Roman"/>
          <w:color w:val="000000"/>
          <w:sz w:val="28"/>
          <w:szCs w:val="28"/>
        </w:rPr>
        <w:t xml:space="preserve"> При необходимости ввоз наркотических веществ в Российскую Фед</w:t>
      </w:r>
      <w:r w:rsidRPr="00DA364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A364D">
        <w:rPr>
          <w:rFonts w:ascii="Times New Roman" w:hAnsi="Times New Roman" w:cs="Times New Roman"/>
          <w:color w:val="000000"/>
          <w:sz w:val="28"/>
          <w:szCs w:val="28"/>
        </w:rPr>
        <w:t>рацию может</w:t>
      </w:r>
      <w:r w:rsidR="0008468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A364D">
        <w:rPr>
          <w:rFonts w:ascii="Times New Roman" w:hAnsi="Times New Roman" w:cs="Times New Roman"/>
          <w:color w:val="000000"/>
          <w:sz w:val="28"/>
          <w:szCs w:val="28"/>
        </w:rPr>
        <w:t>осуществляться по особым разрешениям специального органа по контролю наркотиков</w:t>
      </w:r>
      <w:r w:rsidR="0008468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A364D">
        <w:rPr>
          <w:rFonts w:ascii="Times New Roman" w:hAnsi="Times New Roman" w:cs="Times New Roman"/>
          <w:color w:val="000000"/>
          <w:sz w:val="28"/>
          <w:szCs w:val="28"/>
        </w:rPr>
        <w:t>при Минздраве РФ.</w:t>
      </w:r>
    </w:p>
    <w:p w:rsidR="00084680" w:rsidRDefault="00084680" w:rsidP="0008468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A364D" w:rsidRPr="00DA364D">
        <w:rPr>
          <w:rFonts w:ascii="Times New Roman" w:hAnsi="Times New Roman" w:cs="Times New Roman"/>
          <w:color w:val="000000"/>
          <w:sz w:val="28"/>
          <w:szCs w:val="28"/>
        </w:rPr>
        <w:t>К предметам, запрещенным к вывозу, относятся:</w:t>
      </w:r>
    </w:p>
    <w:p w:rsidR="00DA364D" w:rsidRPr="00084680" w:rsidRDefault="00DA364D" w:rsidP="00084680">
      <w:pPr>
        <w:pStyle w:val="ae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680">
        <w:rPr>
          <w:rFonts w:ascii="Times New Roman" w:hAnsi="Times New Roman" w:cs="Times New Roman"/>
          <w:color w:val="000000"/>
          <w:sz w:val="28"/>
          <w:szCs w:val="28"/>
        </w:rPr>
        <w:t>оружие всякого рода военных образцов, боеприпасы к нему и воинское</w:t>
      </w:r>
    </w:p>
    <w:p w:rsidR="00084680" w:rsidRDefault="00DA364D" w:rsidP="0008468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A364D">
        <w:rPr>
          <w:rFonts w:ascii="Times New Roman" w:hAnsi="Times New Roman" w:cs="Times New Roman"/>
          <w:color w:val="000000"/>
          <w:sz w:val="28"/>
          <w:szCs w:val="28"/>
        </w:rPr>
        <w:t>снаряжение;</w:t>
      </w:r>
    </w:p>
    <w:p w:rsidR="00084680" w:rsidRPr="00084680" w:rsidRDefault="00DA364D" w:rsidP="00084680">
      <w:pPr>
        <w:pStyle w:val="ae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680">
        <w:rPr>
          <w:rFonts w:ascii="Times New Roman" w:hAnsi="Times New Roman" w:cs="Times New Roman"/>
          <w:color w:val="000000"/>
          <w:sz w:val="28"/>
          <w:szCs w:val="28"/>
        </w:rPr>
        <w:t>наркотические и психотропные вещества;</w:t>
      </w:r>
    </w:p>
    <w:p w:rsidR="00DA364D" w:rsidRPr="00084680" w:rsidRDefault="00DA364D" w:rsidP="00084680">
      <w:pPr>
        <w:pStyle w:val="ae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680">
        <w:rPr>
          <w:rFonts w:ascii="Times New Roman" w:hAnsi="Times New Roman" w:cs="Times New Roman"/>
          <w:color w:val="000000"/>
          <w:sz w:val="28"/>
          <w:szCs w:val="28"/>
        </w:rPr>
        <w:t>аннулированные ценные бумаги;</w:t>
      </w:r>
    </w:p>
    <w:p w:rsidR="00084680" w:rsidRDefault="00DA364D" w:rsidP="00084680">
      <w:pPr>
        <w:pStyle w:val="ae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680">
        <w:rPr>
          <w:rFonts w:ascii="Times New Roman" w:hAnsi="Times New Roman" w:cs="Times New Roman"/>
          <w:color w:val="000000"/>
          <w:sz w:val="28"/>
          <w:szCs w:val="28"/>
        </w:rPr>
        <w:t>произведения искусства и предметы старины и иные предметы, пре</w:t>
      </w:r>
      <w:r w:rsidRPr="0008468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84680">
        <w:rPr>
          <w:rFonts w:ascii="Times New Roman" w:hAnsi="Times New Roman" w:cs="Times New Roman"/>
          <w:color w:val="000000"/>
          <w:sz w:val="28"/>
          <w:szCs w:val="28"/>
        </w:rPr>
        <w:t>ставляющие</w:t>
      </w:r>
      <w:r w:rsidR="0008468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84680">
        <w:rPr>
          <w:rFonts w:ascii="Times New Roman" w:hAnsi="Times New Roman" w:cs="Times New Roman"/>
          <w:color w:val="000000"/>
          <w:sz w:val="28"/>
          <w:szCs w:val="28"/>
        </w:rPr>
        <w:t>значительную художественную, историческую, научную или иную культурную ценность;</w:t>
      </w:r>
    </w:p>
    <w:p w:rsidR="00084680" w:rsidRDefault="00DA364D" w:rsidP="00084680">
      <w:pPr>
        <w:pStyle w:val="ae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680">
        <w:rPr>
          <w:rFonts w:ascii="Times New Roman" w:hAnsi="Times New Roman" w:cs="Times New Roman"/>
          <w:color w:val="000000"/>
          <w:sz w:val="28"/>
          <w:szCs w:val="28"/>
        </w:rPr>
        <w:t>киноленты, кассеты и диски с записью кинофильмов и других виде</w:t>
      </w:r>
      <w:r w:rsidRPr="000846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84680">
        <w:rPr>
          <w:rFonts w:ascii="Times New Roman" w:hAnsi="Times New Roman" w:cs="Times New Roman"/>
          <w:color w:val="000000"/>
          <w:sz w:val="28"/>
          <w:szCs w:val="28"/>
        </w:rPr>
        <w:t>программ,</w:t>
      </w:r>
      <w:r w:rsidR="00084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4680">
        <w:rPr>
          <w:rFonts w:ascii="Times New Roman" w:hAnsi="Times New Roman" w:cs="Times New Roman"/>
          <w:color w:val="000000"/>
          <w:sz w:val="28"/>
          <w:szCs w:val="28"/>
        </w:rPr>
        <w:t>содержащие сведения, могущие причинить вред интересам государства, а также</w:t>
      </w:r>
      <w:r w:rsidR="0008468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84680">
        <w:rPr>
          <w:rFonts w:ascii="Times New Roman" w:hAnsi="Times New Roman" w:cs="Times New Roman"/>
          <w:color w:val="000000"/>
          <w:sz w:val="28"/>
          <w:szCs w:val="28"/>
        </w:rPr>
        <w:t>правам советских граждан;</w:t>
      </w:r>
    </w:p>
    <w:p w:rsidR="00DA364D" w:rsidRPr="00084680" w:rsidRDefault="00DA364D" w:rsidP="00084680">
      <w:pPr>
        <w:pStyle w:val="ae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680">
        <w:rPr>
          <w:rFonts w:ascii="Times New Roman" w:hAnsi="Times New Roman" w:cs="Times New Roman"/>
          <w:color w:val="000000"/>
          <w:sz w:val="28"/>
          <w:szCs w:val="28"/>
        </w:rPr>
        <w:t>рога сайгаков, маралов, пятнистых оленей и изюбрей, а также шкуры</w:t>
      </w:r>
    </w:p>
    <w:p w:rsidR="00084680" w:rsidRDefault="00DA364D" w:rsidP="0008468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A364D">
        <w:rPr>
          <w:rFonts w:ascii="Times New Roman" w:hAnsi="Times New Roman" w:cs="Times New Roman"/>
          <w:color w:val="000000"/>
          <w:sz w:val="28"/>
          <w:szCs w:val="28"/>
        </w:rPr>
        <w:t>пятнистого оленя;</w:t>
      </w:r>
    </w:p>
    <w:p w:rsidR="00DA364D" w:rsidRPr="00084680" w:rsidRDefault="00DA364D" w:rsidP="00084680">
      <w:pPr>
        <w:pStyle w:val="ae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680">
        <w:rPr>
          <w:rFonts w:ascii="Times New Roman" w:hAnsi="Times New Roman" w:cs="Times New Roman"/>
          <w:color w:val="000000"/>
          <w:sz w:val="28"/>
          <w:szCs w:val="28"/>
        </w:rPr>
        <w:t>предметы, вывоз которых запрещен в соответствии с действующим з</w:t>
      </w:r>
      <w:r w:rsidRPr="000846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84680">
        <w:rPr>
          <w:rFonts w:ascii="Times New Roman" w:hAnsi="Times New Roman" w:cs="Times New Roman"/>
          <w:color w:val="000000"/>
          <w:sz w:val="28"/>
          <w:szCs w:val="28"/>
        </w:rPr>
        <w:t>конодательством.</w:t>
      </w:r>
    </w:p>
    <w:p w:rsidR="00084680" w:rsidRDefault="00DA364D" w:rsidP="00084680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A364D">
        <w:rPr>
          <w:rFonts w:ascii="Times New Roman" w:hAnsi="Times New Roman" w:cs="Times New Roman"/>
          <w:color w:val="000000"/>
          <w:sz w:val="28"/>
          <w:szCs w:val="28"/>
        </w:rPr>
        <w:t>В некоторых случаях перечисленные предметы могут быть вывезены из России</w:t>
      </w:r>
      <w:r w:rsidR="0008468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A364D">
        <w:rPr>
          <w:rFonts w:ascii="Times New Roman" w:hAnsi="Times New Roman" w:cs="Times New Roman"/>
          <w:color w:val="000000"/>
          <w:sz w:val="28"/>
          <w:szCs w:val="28"/>
        </w:rPr>
        <w:t>по специальным разрешениям, выданным патентными органами (Министерством обороны,</w:t>
      </w:r>
      <w:r w:rsidR="00084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364D">
        <w:rPr>
          <w:rFonts w:ascii="Times New Roman" w:hAnsi="Times New Roman" w:cs="Times New Roman"/>
          <w:color w:val="000000"/>
          <w:sz w:val="28"/>
          <w:szCs w:val="28"/>
        </w:rPr>
        <w:t>Минздравом, Министерством культуры и др.).</w:t>
      </w:r>
    </w:p>
    <w:p w:rsidR="00DA364D" w:rsidRPr="00DA364D" w:rsidRDefault="00DA364D" w:rsidP="00084680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A364D">
        <w:rPr>
          <w:rFonts w:ascii="Times New Roman" w:hAnsi="Times New Roman" w:cs="Times New Roman"/>
          <w:color w:val="000000"/>
          <w:sz w:val="28"/>
          <w:szCs w:val="28"/>
        </w:rPr>
        <w:t>Под особый режим перемещения через российскую таможенную гр</w:t>
      </w:r>
      <w:r w:rsidRPr="00DA36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A364D">
        <w:rPr>
          <w:rFonts w:ascii="Times New Roman" w:hAnsi="Times New Roman" w:cs="Times New Roman"/>
          <w:color w:val="000000"/>
          <w:sz w:val="28"/>
          <w:szCs w:val="28"/>
        </w:rPr>
        <w:t>ницу попадают</w:t>
      </w:r>
      <w:r w:rsidR="00084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364D">
        <w:rPr>
          <w:rFonts w:ascii="Times New Roman" w:hAnsi="Times New Roman" w:cs="Times New Roman"/>
          <w:color w:val="000000"/>
          <w:sz w:val="28"/>
          <w:szCs w:val="28"/>
        </w:rPr>
        <w:t>отдельные виды продукции и отходов производства, свобо</w:t>
      </w:r>
      <w:r w:rsidRPr="00DA364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A364D">
        <w:rPr>
          <w:rFonts w:ascii="Times New Roman" w:hAnsi="Times New Roman" w:cs="Times New Roman"/>
          <w:color w:val="000000"/>
          <w:sz w:val="28"/>
          <w:szCs w:val="28"/>
        </w:rPr>
        <w:t>ная реализация которых</w:t>
      </w:r>
      <w:r w:rsidR="0008468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A364D">
        <w:rPr>
          <w:rFonts w:ascii="Times New Roman" w:hAnsi="Times New Roman" w:cs="Times New Roman"/>
          <w:color w:val="000000"/>
          <w:sz w:val="28"/>
          <w:szCs w:val="28"/>
        </w:rPr>
        <w:t>запрещена в соответствии с указ</w:t>
      </w:r>
      <w:r w:rsidR="00084680">
        <w:rPr>
          <w:rFonts w:ascii="Times New Roman" w:hAnsi="Times New Roman" w:cs="Times New Roman"/>
          <w:color w:val="000000"/>
          <w:sz w:val="28"/>
          <w:szCs w:val="28"/>
        </w:rPr>
        <w:t xml:space="preserve">ами </w:t>
      </w:r>
      <w:r w:rsidRPr="00DA364D">
        <w:rPr>
          <w:rFonts w:ascii="Times New Roman" w:hAnsi="Times New Roman" w:cs="Times New Roman"/>
          <w:color w:val="000000"/>
          <w:sz w:val="28"/>
          <w:szCs w:val="28"/>
        </w:rPr>
        <w:t xml:space="preserve">Президента РФ </w:t>
      </w:r>
    </w:p>
    <w:p w:rsidR="00DA364D" w:rsidRPr="00DA364D" w:rsidRDefault="00DA364D" w:rsidP="00DA364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A364D">
        <w:rPr>
          <w:rFonts w:ascii="Times New Roman" w:hAnsi="Times New Roman" w:cs="Times New Roman"/>
          <w:color w:val="000000"/>
          <w:sz w:val="28"/>
          <w:szCs w:val="28"/>
        </w:rPr>
        <w:t>     В этот список входят:</w:t>
      </w:r>
    </w:p>
    <w:p w:rsidR="00084680" w:rsidRDefault="00DA364D" w:rsidP="00084680">
      <w:pPr>
        <w:pStyle w:val="ae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6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драгоценные и редкоземельные металлы и изделия из них;</w:t>
      </w:r>
    </w:p>
    <w:p w:rsidR="00084680" w:rsidRDefault="00DA364D" w:rsidP="00084680">
      <w:pPr>
        <w:pStyle w:val="ae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680">
        <w:rPr>
          <w:rFonts w:ascii="Times New Roman" w:hAnsi="Times New Roman" w:cs="Times New Roman"/>
          <w:color w:val="000000"/>
          <w:sz w:val="28"/>
          <w:szCs w:val="28"/>
        </w:rPr>
        <w:t>драгоценные камни и изделия из них;</w:t>
      </w:r>
    </w:p>
    <w:p w:rsidR="00084680" w:rsidRDefault="00DA364D" w:rsidP="00084680">
      <w:pPr>
        <w:pStyle w:val="ae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680">
        <w:rPr>
          <w:rFonts w:ascii="Times New Roman" w:hAnsi="Times New Roman" w:cs="Times New Roman"/>
          <w:color w:val="000000"/>
          <w:sz w:val="28"/>
          <w:szCs w:val="28"/>
        </w:rPr>
        <w:t>стратегические материалы;</w:t>
      </w:r>
    </w:p>
    <w:p w:rsidR="00084680" w:rsidRDefault="00DA364D" w:rsidP="00084680">
      <w:pPr>
        <w:pStyle w:val="ae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680">
        <w:rPr>
          <w:rFonts w:ascii="Times New Roman" w:hAnsi="Times New Roman" w:cs="Times New Roman"/>
          <w:color w:val="000000"/>
          <w:sz w:val="28"/>
          <w:szCs w:val="28"/>
        </w:rPr>
        <w:t>вооружение, боеприпасы к нему, военная техника, запасные части, комплектующие</w:t>
      </w:r>
      <w:r w:rsidR="0008468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84680">
        <w:rPr>
          <w:rFonts w:ascii="Times New Roman" w:hAnsi="Times New Roman" w:cs="Times New Roman"/>
          <w:color w:val="000000"/>
          <w:sz w:val="28"/>
          <w:szCs w:val="28"/>
        </w:rPr>
        <w:t>изделия и приборы к ним, взрывчатые вещества, средства взрывания, порох, все</w:t>
      </w:r>
      <w:r w:rsidR="0008468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84680">
        <w:rPr>
          <w:rFonts w:ascii="Times New Roman" w:hAnsi="Times New Roman" w:cs="Times New Roman"/>
          <w:color w:val="000000"/>
          <w:sz w:val="28"/>
          <w:szCs w:val="28"/>
        </w:rPr>
        <w:t>виды ракетного топлива, а также сп</w:t>
      </w:r>
      <w:r w:rsidRPr="000846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84680">
        <w:rPr>
          <w:rFonts w:ascii="Times New Roman" w:hAnsi="Times New Roman" w:cs="Times New Roman"/>
          <w:color w:val="000000"/>
          <w:sz w:val="28"/>
          <w:szCs w:val="28"/>
        </w:rPr>
        <w:t>циальные материалы и специальное оборудование</w:t>
      </w:r>
      <w:r w:rsidR="0008468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84680">
        <w:rPr>
          <w:rFonts w:ascii="Times New Roman" w:hAnsi="Times New Roman" w:cs="Times New Roman"/>
          <w:color w:val="000000"/>
          <w:sz w:val="28"/>
          <w:szCs w:val="28"/>
        </w:rPr>
        <w:t>для их производс</w:t>
      </w:r>
      <w:r w:rsidRPr="0008468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84680">
        <w:rPr>
          <w:rFonts w:ascii="Times New Roman" w:hAnsi="Times New Roman" w:cs="Times New Roman"/>
          <w:color w:val="000000"/>
          <w:sz w:val="28"/>
          <w:szCs w:val="28"/>
        </w:rPr>
        <w:t>ва, специальное снаряжение личного состава военизированных</w:t>
      </w:r>
      <w:r w:rsidR="0008468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84680">
        <w:rPr>
          <w:rFonts w:ascii="Times New Roman" w:hAnsi="Times New Roman" w:cs="Times New Roman"/>
          <w:color w:val="000000"/>
          <w:sz w:val="28"/>
          <w:szCs w:val="28"/>
        </w:rPr>
        <w:t>орг</w:t>
      </w:r>
      <w:r w:rsidRPr="000846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84680">
        <w:rPr>
          <w:rFonts w:ascii="Times New Roman" w:hAnsi="Times New Roman" w:cs="Times New Roman"/>
          <w:color w:val="000000"/>
          <w:sz w:val="28"/>
          <w:szCs w:val="28"/>
        </w:rPr>
        <w:t>низаций и нормативно-техническая продукция на их производство и эксплуатацию;</w:t>
      </w:r>
    </w:p>
    <w:p w:rsidR="00084680" w:rsidRDefault="00DA364D" w:rsidP="00084680">
      <w:pPr>
        <w:pStyle w:val="ae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680">
        <w:rPr>
          <w:rFonts w:ascii="Times New Roman" w:hAnsi="Times New Roman" w:cs="Times New Roman"/>
          <w:color w:val="000000"/>
          <w:sz w:val="28"/>
          <w:szCs w:val="28"/>
        </w:rPr>
        <w:t>ракетно-космические комплексы, системы связи и управления военн</w:t>
      </w:r>
      <w:r w:rsidRPr="000846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84680">
        <w:rPr>
          <w:rFonts w:ascii="Times New Roman" w:hAnsi="Times New Roman" w:cs="Times New Roman"/>
          <w:color w:val="000000"/>
          <w:sz w:val="28"/>
          <w:szCs w:val="28"/>
        </w:rPr>
        <w:t>го назначения</w:t>
      </w:r>
      <w:r w:rsidR="0008468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84680">
        <w:rPr>
          <w:rFonts w:ascii="Times New Roman" w:hAnsi="Times New Roman" w:cs="Times New Roman"/>
          <w:color w:val="000000"/>
          <w:sz w:val="28"/>
          <w:szCs w:val="28"/>
        </w:rPr>
        <w:t>и нормативно-техническая документация на их прои</w:t>
      </w:r>
      <w:r w:rsidRPr="0008468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84680">
        <w:rPr>
          <w:rFonts w:ascii="Times New Roman" w:hAnsi="Times New Roman" w:cs="Times New Roman"/>
          <w:color w:val="000000"/>
          <w:sz w:val="28"/>
          <w:szCs w:val="28"/>
        </w:rPr>
        <w:t>водство и эксплуатацию;</w:t>
      </w:r>
    </w:p>
    <w:p w:rsidR="00084680" w:rsidRDefault="00DA364D" w:rsidP="00084680">
      <w:pPr>
        <w:pStyle w:val="ae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680">
        <w:rPr>
          <w:rFonts w:ascii="Times New Roman" w:hAnsi="Times New Roman" w:cs="Times New Roman"/>
          <w:color w:val="000000"/>
          <w:sz w:val="28"/>
          <w:szCs w:val="28"/>
        </w:rPr>
        <w:t>боевые отравляющие вещества, средства защиты от них и нормативно-техническая</w:t>
      </w:r>
      <w:r w:rsidR="0008468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84680">
        <w:rPr>
          <w:rFonts w:ascii="Times New Roman" w:hAnsi="Times New Roman" w:cs="Times New Roman"/>
          <w:color w:val="000000"/>
          <w:sz w:val="28"/>
          <w:szCs w:val="28"/>
        </w:rPr>
        <w:t>документация на их производство и использование;</w:t>
      </w:r>
    </w:p>
    <w:p w:rsidR="00084680" w:rsidRDefault="00DA364D" w:rsidP="00084680">
      <w:pPr>
        <w:pStyle w:val="ae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680">
        <w:rPr>
          <w:rFonts w:ascii="Times New Roman" w:hAnsi="Times New Roman" w:cs="Times New Roman"/>
          <w:color w:val="000000"/>
          <w:sz w:val="28"/>
          <w:szCs w:val="28"/>
        </w:rPr>
        <w:t>уран, другие делящиеся материалы и изделия из них;</w:t>
      </w:r>
    </w:p>
    <w:p w:rsidR="00084680" w:rsidRDefault="00DA364D" w:rsidP="00084680">
      <w:pPr>
        <w:pStyle w:val="ae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680">
        <w:rPr>
          <w:rFonts w:ascii="Times New Roman" w:hAnsi="Times New Roman" w:cs="Times New Roman"/>
          <w:color w:val="000000"/>
          <w:sz w:val="28"/>
          <w:szCs w:val="28"/>
        </w:rPr>
        <w:t>рентгеновское оборудование, приборы и оборудование с использован</w:t>
      </w:r>
      <w:r w:rsidRPr="000846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84680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08468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84680">
        <w:rPr>
          <w:rFonts w:ascii="Times New Roman" w:hAnsi="Times New Roman" w:cs="Times New Roman"/>
          <w:color w:val="000000"/>
          <w:sz w:val="28"/>
          <w:szCs w:val="28"/>
        </w:rPr>
        <w:t>радиоактивных веществ и изотопов;</w:t>
      </w:r>
    </w:p>
    <w:p w:rsidR="00084680" w:rsidRDefault="00DA364D" w:rsidP="00084680">
      <w:pPr>
        <w:pStyle w:val="ae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680">
        <w:rPr>
          <w:rFonts w:ascii="Times New Roman" w:hAnsi="Times New Roman" w:cs="Times New Roman"/>
          <w:color w:val="000000"/>
          <w:sz w:val="28"/>
          <w:szCs w:val="28"/>
        </w:rPr>
        <w:t>результаты научно-исследовательских и проектных работ, а также фундаментальных</w:t>
      </w:r>
      <w:r w:rsidR="0008468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84680">
        <w:rPr>
          <w:rFonts w:ascii="Times New Roman" w:hAnsi="Times New Roman" w:cs="Times New Roman"/>
          <w:color w:val="000000"/>
          <w:sz w:val="28"/>
          <w:szCs w:val="28"/>
        </w:rPr>
        <w:t>поисковых исследований по созданию вооружения и военной техники;</w:t>
      </w:r>
    </w:p>
    <w:p w:rsidR="00084680" w:rsidRDefault="00DA364D" w:rsidP="00084680">
      <w:pPr>
        <w:pStyle w:val="ae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680">
        <w:rPr>
          <w:rFonts w:ascii="Times New Roman" w:hAnsi="Times New Roman" w:cs="Times New Roman"/>
          <w:color w:val="000000"/>
          <w:sz w:val="28"/>
          <w:szCs w:val="28"/>
        </w:rPr>
        <w:t>шифровальная техника и нормативно-техническая документация на ее производство</w:t>
      </w:r>
      <w:r w:rsidR="0008468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84680">
        <w:rPr>
          <w:rFonts w:ascii="Times New Roman" w:hAnsi="Times New Roman" w:cs="Times New Roman"/>
          <w:color w:val="000000"/>
          <w:sz w:val="28"/>
          <w:szCs w:val="28"/>
        </w:rPr>
        <w:t>и использование;</w:t>
      </w:r>
    </w:p>
    <w:p w:rsidR="00084680" w:rsidRDefault="00DA364D" w:rsidP="00084680">
      <w:pPr>
        <w:pStyle w:val="ae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680">
        <w:rPr>
          <w:rFonts w:ascii="Times New Roman" w:hAnsi="Times New Roman" w:cs="Times New Roman"/>
          <w:color w:val="000000"/>
          <w:sz w:val="28"/>
          <w:szCs w:val="28"/>
        </w:rPr>
        <w:t>яды и наркотические вещества;</w:t>
      </w:r>
    </w:p>
    <w:p w:rsidR="00084680" w:rsidRDefault="00DA364D" w:rsidP="00084680">
      <w:pPr>
        <w:pStyle w:val="ae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680">
        <w:rPr>
          <w:rFonts w:ascii="Times New Roman" w:hAnsi="Times New Roman" w:cs="Times New Roman"/>
          <w:color w:val="000000"/>
          <w:sz w:val="28"/>
          <w:szCs w:val="28"/>
        </w:rPr>
        <w:t>спирт этиловый;</w:t>
      </w:r>
    </w:p>
    <w:p w:rsidR="00084680" w:rsidRDefault="00DA364D" w:rsidP="00084680">
      <w:pPr>
        <w:pStyle w:val="ae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680">
        <w:rPr>
          <w:rFonts w:ascii="Times New Roman" w:hAnsi="Times New Roman" w:cs="Times New Roman"/>
          <w:color w:val="000000"/>
          <w:sz w:val="28"/>
          <w:szCs w:val="28"/>
        </w:rPr>
        <w:t>отходы радиоактивных материалов;</w:t>
      </w:r>
    </w:p>
    <w:p w:rsidR="00084680" w:rsidRDefault="00DA364D" w:rsidP="00084680">
      <w:pPr>
        <w:pStyle w:val="ae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680">
        <w:rPr>
          <w:rFonts w:ascii="Times New Roman" w:hAnsi="Times New Roman" w:cs="Times New Roman"/>
          <w:color w:val="000000"/>
          <w:sz w:val="28"/>
          <w:szCs w:val="28"/>
        </w:rPr>
        <w:t>отходы взрывчатых веществ;</w:t>
      </w:r>
    </w:p>
    <w:p w:rsidR="00084680" w:rsidRDefault="00DA364D" w:rsidP="00084680">
      <w:pPr>
        <w:pStyle w:val="ae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680">
        <w:rPr>
          <w:rFonts w:ascii="Times New Roman" w:hAnsi="Times New Roman" w:cs="Times New Roman"/>
          <w:color w:val="000000"/>
          <w:sz w:val="28"/>
          <w:szCs w:val="28"/>
        </w:rPr>
        <w:t>отходы, содержащие драгоценные и редкоземельные металлы и драг</w:t>
      </w:r>
      <w:r w:rsidRPr="000846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84680">
        <w:rPr>
          <w:rFonts w:ascii="Times New Roman" w:hAnsi="Times New Roman" w:cs="Times New Roman"/>
          <w:color w:val="000000"/>
          <w:sz w:val="28"/>
          <w:szCs w:val="28"/>
        </w:rPr>
        <w:t>ценные</w:t>
      </w:r>
      <w:r w:rsidR="0008468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84680">
        <w:rPr>
          <w:rFonts w:ascii="Times New Roman" w:hAnsi="Times New Roman" w:cs="Times New Roman"/>
          <w:color w:val="000000"/>
          <w:sz w:val="28"/>
          <w:szCs w:val="28"/>
        </w:rPr>
        <w:t>камни;</w:t>
      </w:r>
    </w:p>
    <w:p w:rsidR="00084680" w:rsidRDefault="00DA364D" w:rsidP="00084680">
      <w:pPr>
        <w:pStyle w:val="ae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680">
        <w:rPr>
          <w:rFonts w:ascii="Times New Roman" w:hAnsi="Times New Roman" w:cs="Times New Roman"/>
          <w:color w:val="000000"/>
          <w:sz w:val="28"/>
          <w:szCs w:val="28"/>
        </w:rPr>
        <w:t>лекарственные средства, за исключением лекарственных трав;</w:t>
      </w:r>
    </w:p>
    <w:p w:rsidR="00DA364D" w:rsidRDefault="00DA364D" w:rsidP="00084680">
      <w:pPr>
        <w:pStyle w:val="ae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6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лекарственное сырье, получаемое от северного оленеводства (патенты и</w:t>
      </w:r>
      <w:r w:rsidR="0008468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84680">
        <w:rPr>
          <w:rFonts w:ascii="Times New Roman" w:hAnsi="Times New Roman" w:cs="Times New Roman"/>
          <w:color w:val="000000"/>
          <w:sz w:val="28"/>
          <w:szCs w:val="28"/>
        </w:rPr>
        <w:t>эндокринное сырье</w:t>
      </w:r>
      <w:r w:rsidR="0008468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1E2436" w:rsidRPr="00084680" w:rsidRDefault="00DA364D" w:rsidP="00084680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A364D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="00084680">
        <w:rPr>
          <w:rFonts w:ascii="Times New Roman" w:hAnsi="Times New Roman" w:cs="Times New Roman"/>
          <w:color w:val="000000"/>
          <w:sz w:val="28"/>
          <w:szCs w:val="28"/>
        </w:rPr>
        <w:t xml:space="preserve">  этих </w:t>
      </w:r>
      <w:r w:rsidRPr="00DA364D">
        <w:rPr>
          <w:rFonts w:ascii="Times New Roman" w:hAnsi="Times New Roman" w:cs="Times New Roman"/>
          <w:color w:val="000000"/>
          <w:sz w:val="28"/>
          <w:szCs w:val="28"/>
        </w:rPr>
        <w:t xml:space="preserve"> "общ</w:t>
      </w:r>
      <w:r w:rsidR="00084680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DA364D">
        <w:rPr>
          <w:rFonts w:ascii="Times New Roman" w:hAnsi="Times New Roman" w:cs="Times New Roman"/>
          <w:color w:val="000000"/>
          <w:sz w:val="28"/>
          <w:szCs w:val="28"/>
        </w:rPr>
        <w:t>" списк</w:t>
      </w:r>
      <w:r w:rsidR="00084680">
        <w:rPr>
          <w:rFonts w:ascii="Times New Roman" w:hAnsi="Times New Roman" w:cs="Times New Roman"/>
          <w:color w:val="000000"/>
          <w:sz w:val="28"/>
          <w:szCs w:val="28"/>
        </w:rPr>
        <w:t xml:space="preserve">ов  </w:t>
      </w:r>
      <w:r w:rsidRPr="00DA364D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уточнены путем пр</w:t>
      </w:r>
      <w:r w:rsidRPr="00DA36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A364D">
        <w:rPr>
          <w:rFonts w:ascii="Times New Roman" w:hAnsi="Times New Roman" w:cs="Times New Roman"/>
          <w:color w:val="000000"/>
          <w:sz w:val="28"/>
          <w:szCs w:val="28"/>
        </w:rPr>
        <w:t>нятия соответствующих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A364D">
        <w:rPr>
          <w:rFonts w:ascii="Times New Roman" w:hAnsi="Times New Roman" w:cs="Times New Roman"/>
          <w:color w:val="000000"/>
          <w:sz w:val="28"/>
          <w:szCs w:val="28"/>
        </w:rPr>
        <w:t>ведомственных актов.</w:t>
      </w:r>
      <w:r w:rsidR="00084680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Например,  введены  з</w:t>
      </w:r>
      <w:r w:rsidR="00FD4494" w:rsidRPr="001E2436">
        <w:rPr>
          <w:rFonts w:ascii="Times New Roman" w:hAnsi="Times New Roman" w:cs="Times New Roman"/>
          <w:color w:val="000000"/>
          <w:sz w:val="28"/>
          <w:szCs w:val="28"/>
        </w:rPr>
        <w:t>апреты и ограничения обусловлены единым нетарифным регулированием ТС,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4494" w:rsidRPr="001E2436">
        <w:rPr>
          <w:rFonts w:ascii="Times New Roman" w:hAnsi="Times New Roman" w:cs="Times New Roman"/>
          <w:color w:val="000000"/>
          <w:sz w:val="28"/>
          <w:szCs w:val="28"/>
        </w:rPr>
        <w:t>в с</w:t>
      </w:r>
      <w:r w:rsidR="00FD4494" w:rsidRPr="001E243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D4494" w:rsidRPr="001E2436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ответствии с которым утвержден   Единый перечень товаров, к которым применяются запреты или ограничения на ввоз или вывоз государствами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D4494" w:rsidRPr="001E2436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4494" w:rsidRPr="001E2436">
        <w:rPr>
          <w:rFonts w:ascii="Times New Roman" w:hAnsi="Times New Roman" w:cs="Times New Roman"/>
          <w:color w:val="000000"/>
          <w:sz w:val="28"/>
          <w:szCs w:val="28"/>
        </w:rPr>
        <w:t xml:space="preserve"> ТС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4494" w:rsidRPr="001E2436"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r w:rsidR="00226811" w:rsidRPr="001E2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4494" w:rsidRPr="001E2436">
        <w:rPr>
          <w:rFonts w:ascii="Times New Roman" w:hAnsi="Times New Roman" w:cs="Times New Roman"/>
          <w:color w:val="000000"/>
          <w:sz w:val="28"/>
          <w:szCs w:val="28"/>
        </w:rPr>
        <w:t xml:space="preserve">ЕврАзЭС </w:t>
      </w:r>
      <w:r w:rsidR="00226811" w:rsidRPr="001E2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4494" w:rsidRPr="001E2436">
        <w:rPr>
          <w:rFonts w:ascii="Times New Roman" w:hAnsi="Times New Roman" w:cs="Times New Roman"/>
          <w:color w:val="000000"/>
          <w:sz w:val="28"/>
          <w:szCs w:val="28"/>
        </w:rPr>
        <w:t>в торговле с третьими странами и п</w:t>
      </w:r>
      <w:r w:rsidR="00FD4494" w:rsidRPr="001E243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D4494" w:rsidRPr="001E2436">
        <w:rPr>
          <w:rFonts w:ascii="Times New Roman" w:hAnsi="Times New Roman" w:cs="Times New Roman"/>
          <w:color w:val="000000"/>
          <w:sz w:val="28"/>
          <w:szCs w:val="28"/>
        </w:rPr>
        <w:t>ложения о применении ограничений</w:t>
      </w:r>
      <w:r w:rsidR="00226811" w:rsidRPr="001E243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26811" w:rsidRPr="001E2436">
        <w:rPr>
          <w:rFonts w:ascii="Times New Roman" w:hAnsi="Times New Roman" w:cs="Times New Roman"/>
          <w:sz w:val="28"/>
          <w:szCs w:val="28"/>
        </w:rPr>
        <w:t>(Решение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811" w:rsidRPr="001E2436">
        <w:rPr>
          <w:rFonts w:ascii="Times New Roman" w:hAnsi="Times New Roman" w:cs="Times New Roman"/>
          <w:sz w:val="28"/>
          <w:szCs w:val="28"/>
        </w:rPr>
        <w:t xml:space="preserve">Межгоссовета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6811" w:rsidRPr="001E2436">
        <w:rPr>
          <w:rFonts w:ascii="Times New Roman" w:hAnsi="Times New Roman" w:cs="Times New Roman"/>
          <w:sz w:val="28"/>
          <w:szCs w:val="28"/>
        </w:rPr>
        <w:t xml:space="preserve">ЕврАзЭС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811" w:rsidRPr="001E2436">
        <w:rPr>
          <w:rFonts w:ascii="Times New Roman" w:hAnsi="Times New Roman" w:cs="Times New Roman"/>
          <w:sz w:val="28"/>
          <w:szCs w:val="28"/>
        </w:rPr>
        <w:t xml:space="preserve">(высшего органа Таможенного союза) на уровне глав государств от 27 ноября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811" w:rsidRPr="001E2436">
        <w:rPr>
          <w:rFonts w:ascii="Times New Roman" w:hAnsi="Times New Roman" w:cs="Times New Roman"/>
          <w:sz w:val="28"/>
          <w:szCs w:val="28"/>
        </w:rPr>
        <w:t>2009 г. №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811" w:rsidRPr="001E2436">
        <w:rPr>
          <w:rFonts w:ascii="Times New Roman" w:hAnsi="Times New Roman" w:cs="Times New Roman"/>
          <w:sz w:val="28"/>
          <w:szCs w:val="28"/>
        </w:rPr>
        <w:t xml:space="preserve"> "О едином нетарифном регулировании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811" w:rsidRPr="001E2436">
        <w:rPr>
          <w:rFonts w:ascii="Times New Roman" w:hAnsi="Times New Roman" w:cs="Times New Roman"/>
          <w:sz w:val="28"/>
          <w:szCs w:val="28"/>
        </w:rPr>
        <w:t xml:space="preserve"> Таможенного союза Республики Беларусь, Республики Казахстан и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436" w:rsidRPr="001E2436">
        <w:rPr>
          <w:rFonts w:ascii="Times New Roman" w:hAnsi="Times New Roman" w:cs="Times New Roman"/>
          <w:bCs/>
          <w:color w:val="000000"/>
          <w:sz w:val="28"/>
          <w:szCs w:val="28"/>
        </w:rPr>
        <w:t>(в ред. решений Комиссии Таможенного союза  2013 г)</w:t>
      </w:r>
      <w:r w:rsidR="001E243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807A1" w:rsidRDefault="00084680" w:rsidP="00D807A1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807A1">
        <w:rPr>
          <w:rFonts w:ascii="Times New Roman" w:hAnsi="Times New Roman" w:cs="Times New Roman"/>
          <w:sz w:val="28"/>
          <w:szCs w:val="28"/>
        </w:rPr>
        <w:t>Положения  ст.  152    главы  22   определяют  порядок  действий  в  о</w:t>
      </w:r>
      <w:r w:rsidRPr="00D807A1">
        <w:rPr>
          <w:rFonts w:ascii="Times New Roman" w:hAnsi="Times New Roman" w:cs="Times New Roman"/>
          <w:sz w:val="28"/>
          <w:szCs w:val="28"/>
        </w:rPr>
        <w:t>т</w:t>
      </w:r>
      <w:r w:rsidRPr="00D807A1">
        <w:rPr>
          <w:rFonts w:ascii="Times New Roman" w:hAnsi="Times New Roman" w:cs="Times New Roman"/>
          <w:sz w:val="28"/>
          <w:szCs w:val="28"/>
        </w:rPr>
        <w:t>ношении  товаров,  запрещенных  или  ограниченных к ввозу на таможенную территорию и к вывозу с таможенной территории ТС, а также определяет к</w:t>
      </w:r>
      <w:r w:rsidRPr="00D807A1">
        <w:rPr>
          <w:rFonts w:ascii="Times New Roman" w:hAnsi="Times New Roman" w:cs="Times New Roman"/>
          <w:sz w:val="28"/>
          <w:szCs w:val="28"/>
        </w:rPr>
        <w:t>а</w:t>
      </w:r>
      <w:r w:rsidRPr="00D807A1">
        <w:rPr>
          <w:rFonts w:ascii="Times New Roman" w:hAnsi="Times New Roman" w:cs="Times New Roman"/>
          <w:sz w:val="28"/>
          <w:szCs w:val="28"/>
        </w:rPr>
        <w:t>тегории   лиц, обязанных соблюдать этот порядок.</w:t>
      </w:r>
    </w:p>
    <w:p w:rsidR="00D807A1" w:rsidRDefault="00D807A1" w:rsidP="00D807A1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D807A1">
        <w:rPr>
          <w:rFonts w:ascii="Times New Roman" w:hAnsi="Times New Roman" w:cs="Times New Roman"/>
          <w:color w:val="333333"/>
          <w:sz w:val="28"/>
          <w:szCs w:val="28"/>
        </w:rPr>
        <w:t xml:space="preserve">Суть  этого  положения  ст. 152  </w:t>
      </w:r>
      <w:r w:rsidR="000470BF" w:rsidRPr="00D807A1">
        <w:rPr>
          <w:rFonts w:ascii="Times New Roman" w:hAnsi="Times New Roman" w:cs="Times New Roman"/>
          <w:color w:val="333333"/>
          <w:sz w:val="28"/>
          <w:szCs w:val="28"/>
        </w:rPr>
        <w:t xml:space="preserve"> в том, что товары, запрещенные в с</w:t>
      </w:r>
      <w:r w:rsidR="000470BF" w:rsidRPr="00D807A1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0470BF" w:rsidRPr="00D807A1">
        <w:rPr>
          <w:rFonts w:ascii="Times New Roman" w:hAnsi="Times New Roman" w:cs="Times New Roman"/>
          <w:color w:val="333333"/>
          <w:sz w:val="28"/>
          <w:szCs w:val="28"/>
        </w:rPr>
        <w:t>ответствии с законодательством Российской Федерации к ввозу на таможе</w:t>
      </w:r>
      <w:r w:rsidR="000470BF" w:rsidRPr="00D807A1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="000470BF" w:rsidRPr="00D807A1">
        <w:rPr>
          <w:rFonts w:ascii="Times New Roman" w:hAnsi="Times New Roman" w:cs="Times New Roman"/>
          <w:color w:val="333333"/>
          <w:sz w:val="28"/>
          <w:szCs w:val="28"/>
        </w:rPr>
        <w:t>ную территорию Российской Федерации, подлежат немедленному вывозу с таможенной территории Российской Федерации, если иное не предусмотрено ТК РФ или иными федеральными законами. Вывоз указанных товаров прои</w:t>
      </w:r>
      <w:r w:rsidR="000470BF" w:rsidRPr="00D807A1">
        <w:rPr>
          <w:rFonts w:ascii="Times New Roman" w:hAnsi="Times New Roman" w:cs="Times New Roman"/>
          <w:color w:val="333333"/>
          <w:sz w:val="28"/>
          <w:szCs w:val="28"/>
        </w:rPr>
        <w:t>з</w:t>
      </w:r>
      <w:r w:rsidR="000470BF" w:rsidRPr="00D807A1">
        <w:rPr>
          <w:rFonts w:ascii="Times New Roman" w:hAnsi="Times New Roman" w:cs="Times New Roman"/>
          <w:color w:val="333333"/>
          <w:sz w:val="28"/>
          <w:szCs w:val="28"/>
        </w:rPr>
        <w:t>водится перевозчиком. В случае невозможности вывоза товаров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470BF" w:rsidRPr="00D807A1">
        <w:rPr>
          <w:rFonts w:ascii="Times New Roman" w:hAnsi="Times New Roman" w:cs="Times New Roman"/>
          <w:color w:val="333333"/>
          <w:sz w:val="28"/>
          <w:szCs w:val="28"/>
        </w:rPr>
        <w:t xml:space="preserve"> или неос</w:t>
      </w:r>
      <w:r w:rsidR="000470BF" w:rsidRPr="00D807A1"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="000470BF" w:rsidRPr="00D807A1">
        <w:rPr>
          <w:rFonts w:ascii="Times New Roman" w:hAnsi="Times New Roman" w:cs="Times New Roman"/>
          <w:color w:val="333333"/>
          <w:sz w:val="28"/>
          <w:szCs w:val="28"/>
        </w:rPr>
        <w:t xml:space="preserve">ществления  их  немедленного  вывоза  эти  товары  подлежат  задержанию  в  соответствии  с главой 21  ТК  ТС </w:t>
      </w:r>
      <w:r w:rsidR="000470BF" w:rsidRPr="00D807A1">
        <w:rPr>
          <w:rFonts w:ascii="Times New Roman" w:hAnsi="Times New Roman" w:cs="Times New Roman"/>
          <w:color w:val="000000" w:themeColor="text1"/>
          <w:sz w:val="28"/>
          <w:szCs w:val="28"/>
        </w:rPr>
        <w:t>"Задержание товаров и документов на них при проведении таможенного контроля"</w:t>
      </w:r>
      <w:r w:rsidR="00D07149" w:rsidRPr="00D807A1">
        <w:rPr>
          <w:rFonts w:ascii="Times New Roman" w:hAnsi="Times New Roman" w:cs="Times New Roman"/>
          <w:color w:val="333333"/>
          <w:sz w:val="28"/>
          <w:szCs w:val="28"/>
        </w:rPr>
        <w:t xml:space="preserve">,  </w:t>
      </w:r>
      <w:r w:rsidR="000470BF" w:rsidRPr="00D807A1">
        <w:rPr>
          <w:rFonts w:ascii="Times New Roman" w:hAnsi="Times New Roman" w:cs="Times New Roman"/>
          <w:color w:val="333333"/>
          <w:sz w:val="28"/>
          <w:szCs w:val="28"/>
        </w:rPr>
        <w:t xml:space="preserve">за счет лиц, указанных в статье </w:t>
      </w:r>
      <w:r w:rsidR="00F13E9B" w:rsidRPr="00D807A1">
        <w:rPr>
          <w:rFonts w:ascii="Times New Roman" w:hAnsi="Times New Roman" w:cs="Times New Roman"/>
          <w:color w:val="333333"/>
          <w:sz w:val="28"/>
          <w:szCs w:val="28"/>
        </w:rPr>
        <w:t>ТК  ТС</w:t>
      </w:r>
      <w:r w:rsidR="000470BF" w:rsidRPr="00D807A1">
        <w:rPr>
          <w:rFonts w:ascii="Times New Roman" w:hAnsi="Times New Roman" w:cs="Times New Roman"/>
          <w:color w:val="333333"/>
          <w:sz w:val="28"/>
          <w:szCs w:val="28"/>
        </w:rPr>
        <w:t>. Предельный срок временного хранения таких товаров составляет трое суток, если иной срок не предусмотрен иными федеральными законами в о</w:t>
      </w:r>
      <w:r w:rsidR="000470BF" w:rsidRPr="00D807A1">
        <w:rPr>
          <w:rFonts w:ascii="Times New Roman" w:hAnsi="Times New Roman" w:cs="Times New Roman"/>
          <w:color w:val="333333"/>
          <w:sz w:val="28"/>
          <w:szCs w:val="28"/>
        </w:rPr>
        <w:t>т</w:t>
      </w:r>
      <w:r w:rsidR="000470BF" w:rsidRPr="00D807A1">
        <w:rPr>
          <w:rFonts w:ascii="Times New Roman" w:hAnsi="Times New Roman" w:cs="Times New Roman"/>
          <w:color w:val="333333"/>
          <w:sz w:val="28"/>
          <w:szCs w:val="28"/>
        </w:rPr>
        <w:t>ношении отдельных видов товаров. Распоряжение указанными товарами по истечении этого срока производится в соответствии с п. 2. Ст. 146 ТК ТС.</w:t>
      </w:r>
    </w:p>
    <w:p w:rsidR="00D807A1" w:rsidRDefault="000470BF" w:rsidP="00D807A1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D807A1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Товары, ограниченные к ввозу на таможенную территорию Российской Федерации, допускаются к ввозу (а в случаях, предусмотренных </w:t>
      </w:r>
      <w:r w:rsidR="00F13E9B" w:rsidRPr="00D807A1">
        <w:rPr>
          <w:rFonts w:ascii="Times New Roman" w:hAnsi="Times New Roman" w:cs="Times New Roman"/>
          <w:color w:val="333333"/>
          <w:sz w:val="28"/>
          <w:szCs w:val="28"/>
        </w:rPr>
        <w:t>ТК  ТС</w:t>
      </w:r>
      <w:r w:rsidRPr="00D807A1">
        <w:rPr>
          <w:rFonts w:ascii="Times New Roman" w:hAnsi="Times New Roman" w:cs="Times New Roman"/>
          <w:color w:val="333333"/>
          <w:sz w:val="28"/>
          <w:szCs w:val="28"/>
        </w:rPr>
        <w:t>, в</w:t>
      </w:r>
      <w:r w:rsidRPr="00D807A1">
        <w:rPr>
          <w:rFonts w:ascii="Times New Roman" w:hAnsi="Times New Roman" w:cs="Times New Roman"/>
          <w:color w:val="333333"/>
          <w:sz w:val="28"/>
          <w:szCs w:val="28"/>
        </w:rPr>
        <w:t>ы</w:t>
      </w:r>
      <w:r w:rsidRPr="00D807A1">
        <w:rPr>
          <w:rFonts w:ascii="Times New Roman" w:hAnsi="Times New Roman" w:cs="Times New Roman"/>
          <w:color w:val="333333"/>
          <w:sz w:val="28"/>
          <w:szCs w:val="28"/>
        </w:rPr>
        <w:t xml:space="preserve">пускаются таможенными органами) при соблюдении требования и условий, установленных международными договорами </w:t>
      </w:r>
      <w:r w:rsidR="00F13E9B" w:rsidRPr="00D807A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807A1">
        <w:rPr>
          <w:rFonts w:ascii="Times New Roman" w:hAnsi="Times New Roman" w:cs="Times New Roman"/>
          <w:color w:val="333333"/>
          <w:sz w:val="28"/>
          <w:szCs w:val="28"/>
        </w:rPr>
        <w:t xml:space="preserve">или законодательством </w:t>
      </w:r>
      <w:r w:rsidR="00D807A1" w:rsidRPr="00D807A1">
        <w:rPr>
          <w:rFonts w:ascii="Times New Roman" w:hAnsi="Times New Roman" w:cs="Times New Roman"/>
          <w:color w:val="333333"/>
          <w:sz w:val="28"/>
          <w:szCs w:val="28"/>
        </w:rPr>
        <w:t xml:space="preserve"> Т</w:t>
      </w:r>
      <w:r w:rsidR="00D807A1" w:rsidRPr="00D807A1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D807A1" w:rsidRPr="00D807A1">
        <w:rPr>
          <w:rFonts w:ascii="Times New Roman" w:hAnsi="Times New Roman" w:cs="Times New Roman"/>
          <w:color w:val="333333"/>
          <w:sz w:val="28"/>
          <w:szCs w:val="28"/>
        </w:rPr>
        <w:t xml:space="preserve">моженного  союза  и </w:t>
      </w:r>
      <w:r w:rsidR="00F13E9B" w:rsidRPr="00D807A1">
        <w:rPr>
          <w:rFonts w:ascii="Times New Roman" w:hAnsi="Times New Roman" w:cs="Times New Roman"/>
          <w:color w:val="333333"/>
          <w:sz w:val="28"/>
          <w:szCs w:val="28"/>
        </w:rPr>
        <w:t>ЕврАзЭС</w:t>
      </w:r>
      <w:r w:rsidRPr="00D807A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807A1" w:rsidRDefault="000470BF" w:rsidP="00D807A1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D807A1">
        <w:rPr>
          <w:rFonts w:ascii="Times New Roman" w:hAnsi="Times New Roman" w:cs="Times New Roman"/>
          <w:color w:val="333333"/>
          <w:sz w:val="28"/>
          <w:szCs w:val="28"/>
        </w:rPr>
        <w:t>Товары, запрещенные к вывозу, не подлежат фактическому вывозу с таможенной территории. Товары, ограниченные к вывозу с таможенной те</w:t>
      </w:r>
      <w:r w:rsidRPr="00D807A1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D807A1">
        <w:rPr>
          <w:rFonts w:ascii="Times New Roman" w:hAnsi="Times New Roman" w:cs="Times New Roman"/>
          <w:color w:val="333333"/>
          <w:sz w:val="28"/>
          <w:szCs w:val="28"/>
        </w:rPr>
        <w:t>ритории, допускаются к вывозу при соблюдении требований и условий, у</w:t>
      </w:r>
      <w:r w:rsidRPr="00D807A1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D807A1">
        <w:rPr>
          <w:rFonts w:ascii="Times New Roman" w:hAnsi="Times New Roman" w:cs="Times New Roman"/>
          <w:color w:val="333333"/>
          <w:sz w:val="28"/>
          <w:szCs w:val="28"/>
        </w:rPr>
        <w:t xml:space="preserve">тановленных международными договорами или законодательством </w:t>
      </w:r>
      <w:r w:rsidR="00D807A1" w:rsidRPr="00D807A1">
        <w:rPr>
          <w:rFonts w:ascii="Times New Roman" w:hAnsi="Times New Roman" w:cs="Times New Roman"/>
          <w:color w:val="333333"/>
          <w:sz w:val="28"/>
          <w:szCs w:val="28"/>
        </w:rPr>
        <w:t xml:space="preserve"> Там</w:t>
      </w:r>
      <w:r w:rsidR="00D807A1" w:rsidRPr="00D807A1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D807A1" w:rsidRPr="00D807A1">
        <w:rPr>
          <w:rFonts w:ascii="Times New Roman" w:hAnsi="Times New Roman" w:cs="Times New Roman"/>
          <w:color w:val="333333"/>
          <w:sz w:val="28"/>
          <w:szCs w:val="28"/>
        </w:rPr>
        <w:t xml:space="preserve">женного  союза  и  </w:t>
      </w:r>
      <w:r w:rsidR="00F13E9B" w:rsidRPr="00D807A1">
        <w:rPr>
          <w:rFonts w:ascii="Times New Roman" w:hAnsi="Times New Roman" w:cs="Times New Roman"/>
          <w:color w:val="333333"/>
          <w:sz w:val="28"/>
          <w:szCs w:val="28"/>
        </w:rPr>
        <w:t>ЕврАзЭС</w:t>
      </w:r>
      <w:r w:rsidRPr="00D807A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470BF" w:rsidRPr="00D807A1" w:rsidRDefault="000470BF" w:rsidP="00D807A1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807A1">
        <w:rPr>
          <w:rFonts w:ascii="Times New Roman" w:hAnsi="Times New Roman" w:cs="Times New Roman"/>
          <w:color w:val="333333"/>
          <w:sz w:val="28"/>
          <w:szCs w:val="28"/>
        </w:rPr>
        <w:t xml:space="preserve">Расходы, возникшие у лиц, декларантов, </w:t>
      </w:r>
      <w:r w:rsidR="00F13E9B" w:rsidRPr="00D807A1">
        <w:rPr>
          <w:rFonts w:ascii="Times New Roman" w:hAnsi="Times New Roman" w:cs="Times New Roman"/>
          <w:color w:val="333333"/>
          <w:sz w:val="28"/>
          <w:szCs w:val="28"/>
        </w:rPr>
        <w:t xml:space="preserve">собственников, </w:t>
      </w:r>
      <w:r w:rsidRPr="00D807A1">
        <w:rPr>
          <w:rFonts w:ascii="Times New Roman" w:hAnsi="Times New Roman" w:cs="Times New Roman"/>
          <w:color w:val="333333"/>
          <w:sz w:val="28"/>
          <w:szCs w:val="28"/>
        </w:rPr>
        <w:t xml:space="preserve">перевозчиков или иных лиц в связи с соблюдением запретов и ограничений на ввоз товаров на таможенную территорию </w:t>
      </w:r>
      <w:r w:rsidR="00F13E9B" w:rsidRPr="00D807A1">
        <w:rPr>
          <w:rFonts w:ascii="Times New Roman" w:hAnsi="Times New Roman" w:cs="Times New Roman"/>
          <w:color w:val="333333"/>
          <w:sz w:val="28"/>
          <w:szCs w:val="28"/>
        </w:rPr>
        <w:t xml:space="preserve">ТС </w:t>
      </w:r>
      <w:r w:rsidRPr="00D807A1">
        <w:rPr>
          <w:rFonts w:ascii="Times New Roman" w:hAnsi="Times New Roman" w:cs="Times New Roman"/>
          <w:color w:val="333333"/>
          <w:sz w:val="28"/>
          <w:szCs w:val="28"/>
        </w:rPr>
        <w:t xml:space="preserve"> или их вывоз с этой территории, таможе</w:t>
      </w:r>
      <w:r w:rsidRPr="00D807A1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D807A1">
        <w:rPr>
          <w:rFonts w:ascii="Times New Roman" w:hAnsi="Times New Roman" w:cs="Times New Roman"/>
          <w:color w:val="333333"/>
          <w:sz w:val="28"/>
          <w:szCs w:val="28"/>
        </w:rPr>
        <w:t>ными органами не возмещаются.</w:t>
      </w:r>
    </w:p>
    <w:p w:rsidR="00801B23" w:rsidRDefault="00801B23" w:rsidP="000470B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B23" w:rsidRPr="00084EDF" w:rsidRDefault="00801B23" w:rsidP="00084ED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01DAC">
        <w:rPr>
          <w:rFonts w:ascii="Times New Roman" w:hAnsi="Times New Roman" w:cs="Times New Roman"/>
          <w:sz w:val="28"/>
          <w:szCs w:val="28"/>
        </w:rPr>
        <w:t>В целях обеспечения охраны таможенной территории ТС от завоза и распространения инфекционных и массовых неинфекционных  болезней  (отравлений)  среди  населения,  продукции  (товаров),  не  соответствующей  санитарно-эпидемиологическим и гигиеническим требованиям, а также ре</w:t>
      </w:r>
      <w:r w:rsidRPr="00701DAC">
        <w:rPr>
          <w:rFonts w:ascii="Times New Roman" w:hAnsi="Times New Roman" w:cs="Times New Roman"/>
          <w:sz w:val="28"/>
          <w:szCs w:val="28"/>
        </w:rPr>
        <w:t>а</w:t>
      </w:r>
      <w:r w:rsidRPr="00701DAC">
        <w:rPr>
          <w:rFonts w:ascii="Times New Roman" w:hAnsi="Times New Roman" w:cs="Times New Roman"/>
          <w:sz w:val="28"/>
          <w:szCs w:val="28"/>
        </w:rPr>
        <w:t>лизации Соглашения ТС по санитарным мерам разработаны следующие д</w:t>
      </w:r>
      <w:r w:rsidRPr="00701DAC">
        <w:rPr>
          <w:rFonts w:ascii="Times New Roman" w:hAnsi="Times New Roman" w:cs="Times New Roman"/>
          <w:sz w:val="28"/>
          <w:szCs w:val="28"/>
        </w:rPr>
        <w:t>о</w:t>
      </w:r>
      <w:r w:rsidRPr="00701DAC">
        <w:rPr>
          <w:rFonts w:ascii="Times New Roman" w:hAnsi="Times New Roman" w:cs="Times New Roman"/>
          <w:sz w:val="28"/>
          <w:szCs w:val="28"/>
        </w:rPr>
        <w:t xml:space="preserve">кументы </w:t>
      </w:r>
      <w:r w:rsidR="00084EDF" w:rsidRPr="00701DAC">
        <w:rPr>
          <w:rFonts w:ascii="Times New Roman" w:hAnsi="Times New Roman" w:cs="Times New Roman"/>
          <w:sz w:val="28"/>
          <w:szCs w:val="28"/>
        </w:rPr>
        <w:t>(</w:t>
      </w:r>
      <w:r w:rsidRPr="00701DAC">
        <w:rPr>
          <w:rFonts w:ascii="Times New Roman" w:hAnsi="Times New Roman" w:cs="Times New Roman"/>
          <w:sz w:val="28"/>
          <w:szCs w:val="28"/>
        </w:rPr>
        <w:t>Решение Межгоссовета ЕврАзЭС (высшего органа Таможенного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союза) на уровне глав государств от 21 мая 2010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39 "О применении сан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тарных, ветеринарно-санитарных и фитосанитарных мер в Таможенном со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зе в рамках Евразийского экономического сообщества"</w:t>
      </w:r>
      <w:r w:rsidR="00084EDF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01B23" w:rsidRPr="00801B23" w:rsidRDefault="00801B23" w:rsidP="00801B23">
      <w:pPr>
        <w:pStyle w:val="ae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Единый перечень товаров, подлежащих санитарно-эпидемиологическому надзору (контролю) на таможенной границе и таможенной территории ТС; </w:t>
      </w:r>
    </w:p>
    <w:p w:rsidR="00801B23" w:rsidRDefault="00801B23" w:rsidP="00801B23">
      <w:pPr>
        <w:pStyle w:val="ae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Единые формы документов, подтверждающих безопасность продукции (товаров); </w:t>
      </w:r>
    </w:p>
    <w:p w:rsidR="00801B23" w:rsidRDefault="00801B23" w:rsidP="00801B23">
      <w:pPr>
        <w:pStyle w:val="ae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Положение о порядке осуществления государственного санитарно-эпидемиологического надзора (контроля) за лицами и транспортными средствами, пересекающими таможенную границу ТС, подконтрол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ными товарами, перемещаемыми через таможенную границу ТС и на таможенной территории ТС; </w:t>
      </w:r>
    </w:p>
    <w:p w:rsidR="00801B23" w:rsidRDefault="00801B23" w:rsidP="00801B23">
      <w:pPr>
        <w:pStyle w:val="ae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Единые  санитарно-эпидемиологические  и  гигиенические  требования  к  товарам,  подлежащим  санитарно-эпидемиол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огическому надзору (контролю). </w:t>
      </w:r>
    </w:p>
    <w:p w:rsidR="00801B23" w:rsidRPr="00801B23" w:rsidRDefault="00801B23" w:rsidP="00801B2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Санитарно-карантинный контроль подконтрольных товаров в условиях действия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ТС осуществляется силами специа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листов санитарно-карантинных пунктов в пунктах пропуска на внешней границе ТС. </w:t>
      </w:r>
    </w:p>
    <w:p w:rsidR="00801B23" w:rsidRPr="00801B23" w:rsidRDefault="00801B23" w:rsidP="00084ED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С 1 июля 2010 г. на отдельные виды продукции в соответствии с П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речнем товаров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подлежащих государственной ре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гистрации, утвержденным реше</w:t>
      </w:r>
      <w:r w:rsidR="00E1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нием  Комиссией  Таможенного  союза  (КТС),  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оформляются свид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тельства о государственной регист</w:t>
      </w:r>
      <w:r w:rsidR="00084EDF">
        <w:rPr>
          <w:rFonts w:ascii="Times New Roman" w:hAnsi="Times New Roman" w:cs="Times New Roman"/>
          <w:color w:val="000000" w:themeColor="text1"/>
          <w:sz w:val="28"/>
          <w:szCs w:val="28"/>
        </w:rPr>
        <w:t>рации установленного образца  (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Решение КТС от 28 мая 2010 г. N 299 "О применении санитарных мер в Таможенном союзе"</w:t>
      </w:r>
      <w:r w:rsidR="00084ED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01B23" w:rsidRPr="00801B23" w:rsidRDefault="00801B23" w:rsidP="00084ED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Иные виды продукции подлежат подтверждению соответствия (при помещении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 таможенные режимы, предусмат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ривающие возможность о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чуждения или использования в соответствии с ее назначением на таможе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территории) с выдачей единых документов (сертификатов соответствия, деклараций соответствия) в соответствии с Единым перечнем продукции, подлежащей обязательной оценке (подтверждению) соответствия в рамках ТС </w:t>
      </w:r>
      <w:r w:rsidR="00084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1 декабря 2009 г. 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982 "Об утверждении Единого пе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речня  продукции,  подлежащей  обяз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тельной  сертификации,  и  Единого  перечня  продукции,  подтверждение  соответствия которой осуществляется в форме принятия декларации о соо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ветствии"</w:t>
      </w:r>
      <w:r w:rsidR="00084ED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01B23" w:rsidRDefault="00801B23" w:rsidP="00801B2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Продукция, не включенная в Единый перечень, подлежит обязательной оценке (под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тверждению) соответствия соглас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законодательству государств - членов ТС. </w:t>
      </w:r>
    </w:p>
    <w:p w:rsidR="00801B23" w:rsidRPr="00801B23" w:rsidRDefault="00801B23" w:rsidP="00801B2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Ввоз продукции (товаров), подлежащей обязательному подтверждению соответствия, на территорию Российской Федерации осуществляется в соо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ветствии с положениями ст. 29 Федерального закона от 27 декабря 2002 г. </w:t>
      </w:r>
      <w:r w:rsidR="00E13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184-ФЗ 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тех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ническом регулировании" и п. 3 Правил ввоза на таможе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ную территорию Российской Федерации продукции, подлежащей обязател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ному подтверждению соответствия, утвержденных Постановлением Прав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тельства РФ от 7 февраля 2008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53 "О ввозе на таможенную территорию Российской Федерации продукции, подлежащей обязательному подтвержд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нию 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ветствия". </w:t>
      </w:r>
    </w:p>
    <w:p w:rsidR="00801B23" w:rsidRPr="00801B23" w:rsidRDefault="00801B23" w:rsidP="00801B2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товаров обязательным требованиям подтверждается п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тем представ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ления в таможенные органы РФ од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ного из документов либо их копий, предусмотренных постановлением Правительства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Ф, которые имеют равную юридиче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скую силу независимо от схем обязательного подтвержд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ния соответствия и являются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окументами, необходимыми для та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моженных целей. </w:t>
      </w:r>
    </w:p>
    <w:p w:rsidR="00801B23" w:rsidRPr="00801B23" w:rsidRDefault="00801B23" w:rsidP="00E133B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В ходе осуществления санитарно-эпидемиологического надзора оценка безопасност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продукции производится в соот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Едиными санитарно-эпидемиологическими и гигиеническими требованиями к товарам, подлеж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щим санитарно-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пидемиологи</w:t>
      </w:r>
      <w:r w:rsidR="00E133BB">
        <w:rPr>
          <w:rFonts w:ascii="Times New Roman" w:hAnsi="Times New Roman" w:cs="Times New Roman"/>
          <w:color w:val="000000" w:themeColor="text1"/>
          <w:sz w:val="28"/>
          <w:szCs w:val="28"/>
        </w:rPr>
        <w:t>ческому надзору (контролю) (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Решение Ме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госсовета ЕврАзЭС (высшего органа Таможенного союза) на уровне глав г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сударств от 21 мая 2010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39 "О применении санитарных, ветеринарно-санитарных и фитосанитарных мер в Таможенном союзе в рамках Еврази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ског</w:t>
      </w:r>
      <w:r w:rsidR="00E133BB">
        <w:rPr>
          <w:rFonts w:ascii="Times New Roman" w:hAnsi="Times New Roman" w:cs="Times New Roman"/>
          <w:color w:val="000000" w:themeColor="text1"/>
          <w:sz w:val="28"/>
          <w:szCs w:val="28"/>
        </w:rPr>
        <w:t>о экономического сообщества").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01B23" w:rsidRDefault="00801B23" w:rsidP="00801B2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п. 2 ст. 174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ТК  ТС 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подконтрольные товары помещ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ются под процедуру только после осуществления ветеринарного и фитосан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тарного контроля (надзора). </w:t>
      </w:r>
    </w:p>
    <w:p w:rsidR="00801B23" w:rsidRPr="00801B23" w:rsidRDefault="00801B23" w:rsidP="00801B2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Решениями КТС от 18.06.2010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317 "О применении ветеринарно-санитарных мер в Таможенном союзе"и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318 "Об обеспечении карантина растений в Таможенном союзе"утверждены: </w:t>
      </w:r>
    </w:p>
    <w:p w:rsidR="00801B23" w:rsidRDefault="00801B23" w:rsidP="00801B23">
      <w:pPr>
        <w:pStyle w:val="ae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Единый перечень товаров, подлежащих ветеринарному контролю (на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зору); </w:t>
      </w:r>
    </w:p>
    <w:p w:rsidR="00801B23" w:rsidRDefault="00801B23" w:rsidP="00801B23">
      <w:pPr>
        <w:pStyle w:val="ae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едином порядке осуществления ветеринарного контроля на таможенной границе и на таможенной территории ТС; </w:t>
      </w:r>
    </w:p>
    <w:p w:rsidR="00801B23" w:rsidRDefault="00801B23" w:rsidP="00801B23">
      <w:pPr>
        <w:pStyle w:val="ae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 подкарантинной  продукции  (подкарантинных  грузов,  м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териалов,  товаров),  подлежащей  карантинному фитосанитарному контролю (надзору) на таможенной границе и таможенной территории ТС; </w:t>
      </w:r>
    </w:p>
    <w:p w:rsidR="00801B23" w:rsidRDefault="00801B23" w:rsidP="00801B23">
      <w:pPr>
        <w:pStyle w:val="ae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порядке осуществления карантинного фитосанитарного контроля (надзора) на таможенной границе ТС; </w:t>
      </w:r>
    </w:p>
    <w:p w:rsidR="00801B23" w:rsidRPr="00801B23" w:rsidRDefault="00801B23" w:rsidP="00801B23">
      <w:pPr>
        <w:pStyle w:val="ae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порядке осуществления карантинного фитосанитарного контроля (надзора) подкарантинной продукции (подкарантинных гр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зов, материалов, товаров) на таможенной территории ТС. </w:t>
      </w:r>
    </w:p>
    <w:p w:rsidR="00801B23" w:rsidRDefault="00801B23" w:rsidP="00801B2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указанным решениям КТС с 1 июля 2010 г. в пунктах пр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пуска на таможенной границе ТС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ли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ца Россельхознадзора и с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ответствующих контрольных органов Республики Беларусь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Казахстан в погранич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ных  контрольных  ветеринарных и фитосанитарных  пунктах осуществляют контроль за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родукцией,  указанной в соответ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ству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щих перечнях товаров. </w:t>
      </w:r>
    </w:p>
    <w:p w:rsidR="006F68EE" w:rsidRPr="00801B23" w:rsidRDefault="006F68EE" w:rsidP="00801B2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B23" w:rsidRPr="00801B23" w:rsidRDefault="00801B23" w:rsidP="00801B2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Перемещение подконтрольных товаров через таможенную границу ТС допускается только в определенных пунктах пропуска,  оборудованных  и  оснащенных  средствами  ветеринарного  и  фитосанитарного  контроля,  и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формация о  которых указана в разрешениях на ввоз (вывоз) подконтрольных товаров в каждом конкретном случае. </w:t>
      </w:r>
    </w:p>
    <w:p w:rsidR="00801B23" w:rsidRDefault="00801B23" w:rsidP="0022681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Подтверждением  осуществления  ветеринарного  и  фитосанитарного  контроля  (надзора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 является  наличие  на  транс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портных (перевозочных) д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кументах (коносамент, накладная или иной документ, подтверждающий н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личие договора пере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возки товаров и сопровождающий их при такой перево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ке, в соответствии с п. 38 ст. 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ТК ТС 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штампа (отметки) "Выпуск разрешен" либо иных штампов </w:t>
      </w:r>
      <w:r w:rsidR="00226811">
        <w:rPr>
          <w:rFonts w:ascii="Times New Roman" w:hAnsi="Times New Roman" w:cs="Times New Roman"/>
          <w:color w:val="000000" w:themeColor="text1"/>
          <w:sz w:val="28"/>
          <w:szCs w:val="28"/>
        </w:rPr>
        <w:t>(у</w:t>
      </w:r>
      <w:r w:rsidR="00226811"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становлены в соответствии с решениями КТС от 18 июня 2010 г. </w:t>
      </w:r>
      <w:r w:rsidR="0022681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26811"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317 "О применении ветеринарно-санитарных мер в Там</w:t>
      </w:r>
      <w:r w:rsidR="00226811"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26811"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женном союзе" и</w:t>
      </w:r>
      <w:r w:rsidR="0022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811"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81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26811"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318 "Об обеспечении каранти</w:t>
      </w:r>
      <w:r w:rsidR="00226811">
        <w:rPr>
          <w:rFonts w:ascii="Times New Roman" w:hAnsi="Times New Roman" w:cs="Times New Roman"/>
          <w:color w:val="000000" w:themeColor="text1"/>
          <w:sz w:val="28"/>
          <w:szCs w:val="28"/>
        </w:rPr>
        <w:t>на растений в Таможенном союзе"),</w:t>
      </w:r>
      <w:r w:rsidR="00226811"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 наименования уполномоченного органа, даты и подписи должностного лица, осуществившего ветеринарный и фитосанитарный ко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троль (надзор). </w:t>
      </w:r>
    </w:p>
    <w:p w:rsidR="006F68EE" w:rsidRPr="00801B23" w:rsidRDefault="006F68EE" w:rsidP="0022681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B23" w:rsidRDefault="00801B23" w:rsidP="00801B2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таможенным органам иных документов о безопасности подконтрольных товаров не требуется. </w:t>
      </w:r>
    </w:p>
    <w:p w:rsidR="00801B23" w:rsidRPr="00801B23" w:rsidRDefault="00801B23" w:rsidP="00801B2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Таможенные операции при перемещении товаров через таможенную границу соп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ровождаются представлением доку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ментов, подтверждающих с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блюдение следующих запретов и ограничений: </w:t>
      </w:r>
    </w:p>
    <w:p w:rsidR="00801B23" w:rsidRPr="00801B23" w:rsidRDefault="00801B23" w:rsidP="00801B2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затрагивающих внешнюю торговлю товарами и вводимых исходя из национальных интересов: </w:t>
      </w:r>
    </w:p>
    <w:p w:rsidR="00801B23" w:rsidRPr="00801B23" w:rsidRDefault="00801B23" w:rsidP="00801B23">
      <w:pPr>
        <w:pStyle w:val="ae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лицензии - таможенным органам (для резидентов РФ - лицензия Ми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промторга России); </w:t>
      </w:r>
    </w:p>
    <w:p w:rsidR="00801B23" w:rsidRPr="00801B23" w:rsidRDefault="00801B23" w:rsidP="00801B2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особые виды запретов и ограничений: </w:t>
      </w:r>
    </w:p>
    <w:p w:rsidR="00801B23" w:rsidRPr="00801B23" w:rsidRDefault="00801B23" w:rsidP="00801B23">
      <w:pPr>
        <w:pStyle w:val="ae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лицензии - таможенным органам (для резидентов РФ - лицензия Ми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промторга России); </w:t>
      </w:r>
    </w:p>
    <w:p w:rsidR="00801B23" w:rsidRPr="00801B23" w:rsidRDefault="00801B23" w:rsidP="00801B2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меры экспортного контроля: </w:t>
      </w:r>
    </w:p>
    <w:p w:rsidR="00801B23" w:rsidRPr="00801B23" w:rsidRDefault="00801B23" w:rsidP="00801B23">
      <w:pPr>
        <w:pStyle w:val="ae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лицензия - таможенным органам (для резидентов РФ - лицензия ФСТЭК России и Минобороны России); </w:t>
      </w:r>
    </w:p>
    <w:p w:rsidR="00801B23" w:rsidRPr="00801B23" w:rsidRDefault="00801B23" w:rsidP="00801B2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4) санитарно-эпидемиологические, ветеринарные, карантинные, фит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санитарные требования: </w:t>
      </w:r>
    </w:p>
    <w:p w:rsidR="00801B23" w:rsidRPr="00801B23" w:rsidRDefault="00801B23" w:rsidP="00801B23">
      <w:pPr>
        <w:pStyle w:val="ae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стандартный документ, предусмотренный международными договор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государств - членов ТС, другими контролирующими органами в форме, определяемой законодательством государств - членов ТС (на 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российском участке таможенной границы Таможенного союза - Ро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потребнадзор и Россельхознадзор). </w:t>
      </w:r>
    </w:p>
    <w:p w:rsidR="00801B23" w:rsidRPr="00801B23" w:rsidRDefault="00801B23" w:rsidP="00801B2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Если при ввозе на таможенную территорию ТС или вывозе с нее не представле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 документы, подтверждающие со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блюдение ограничений: </w:t>
      </w:r>
    </w:p>
    <w:p w:rsidR="00801B23" w:rsidRDefault="00801B23" w:rsidP="00801B23">
      <w:pPr>
        <w:pStyle w:val="ae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прибывшие товары подлежат немедленному вывозу, если иное не пр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дусмотрено законодательством и (или) международными договорами государств - членов ТС; </w:t>
      </w:r>
    </w:p>
    <w:p w:rsidR="00ED44AA" w:rsidRPr="00701DAC" w:rsidRDefault="00801B23" w:rsidP="00701DAC">
      <w:pPr>
        <w:pStyle w:val="ae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вывозимые товары не подлежат фактическому вывозу, если иное не предусмотрено законодательством и (или) межународными договорами государств - членов ТС. </w:t>
      </w:r>
    </w:p>
    <w:p w:rsidR="001E71B6" w:rsidRPr="00B31829" w:rsidRDefault="00B31829" w:rsidP="00B31829">
      <w:pPr>
        <w:pStyle w:val="af"/>
        <w:shd w:val="clear" w:color="auto" w:fill="FFFFFF"/>
        <w:spacing w:line="360" w:lineRule="auto"/>
        <w:contextualSpacing/>
        <w:jc w:val="center"/>
        <w:rPr>
          <w:b/>
          <w:i/>
          <w:color w:val="000000" w:themeColor="text1"/>
          <w:sz w:val="28"/>
          <w:szCs w:val="28"/>
        </w:rPr>
      </w:pPr>
      <w:r w:rsidRPr="00B31829">
        <w:rPr>
          <w:b/>
          <w:color w:val="000000" w:themeColor="text1"/>
          <w:sz w:val="28"/>
          <w:szCs w:val="28"/>
        </w:rPr>
        <w:t>2.1.4</w:t>
      </w:r>
      <w:r w:rsidR="001E71B6" w:rsidRPr="00B31829">
        <w:rPr>
          <w:b/>
          <w:i/>
          <w:color w:val="000000" w:themeColor="text1"/>
          <w:sz w:val="28"/>
          <w:szCs w:val="28"/>
        </w:rPr>
        <w:t xml:space="preserve">. </w:t>
      </w:r>
      <w:r w:rsidR="001E71B6" w:rsidRPr="00B31829">
        <w:rPr>
          <w:b/>
          <w:i/>
          <w:color w:val="333333"/>
          <w:sz w:val="28"/>
          <w:szCs w:val="28"/>
        </w:rPr>
        <w:t>Принцип обязательности таможенного оформления и таможе</w:t>
      </w:r>
      <w:r w:rsidR="001E71B6" w:rsidRPr="00B31829">
        <w:rPr>
          <w:b/>
          <w:i/>
          <w:color w:val="333333"/>
          <w:sz w:val="28"/>
          <w:szCs w:val="28"/>
        </w:rPr>
        <w:t>н</w:t>
      </w:r>
      <w:r w:rsidR="001E71B6" w:rsidRPr="00B31829">
        <w:rPr>
          <w:b/>
          <w:i/>
          <w:color w:val="333333"/>
          <w:sz w:val="28"/>
          <w:szCs w:val="28"/>
        </w:rPr>
        <w:t>ного контроля всех товаров и транспортных средств перемещаемых ч</w:t>
      </w:r>
      <w:r w:rsidR="001E71B6" w:rsidRPr="00B31829">
        <w:rPr>
          <w:b/>
          <w:i/>
          <w:color w:val="333333"/>
          <w:sz w:val="28"/>
          <w:szCs w:val="28"/>
        </w:rPr>
        <w:t>е</w:t>
      </w:r>
      <w:r w:rsidR="001E71B6" w:rsidRPr="00B31829">
        <w:rPr>
          <w:b/>
          <w:i/>
          <w:color w:val="333333"/>
          <w:sz w:val="28"/>
          <w:szCs w:val="28"/>
        </w:rPr>
        <w:t>рез таможенную границу.</w:t>
      </w:r>
    </w:p>
    <w:p w:rsidR="001E71B6" w:rsidRPr="001E71B6" w:rsidRDefault="001E71B6" w:rsidP="001E71B6">
      <w:pPr>
        <w:pStyle w:val="af"/>
        <w:shd w:val="clear" w:color="auto" w:fill="FFFFFF"/>
        <w:spacing w:line="360" w:lineRule="auto"/>
        <w:contextualSpacing/>
        <w:jc w:val="both"/>
        <w:rPr>
          <w:i/>
          <w:color w:val="333333"/>
          <w:sz w:val="28"/>
          <w:szCs w:val="28"/>
        </w:rPr>
      </w:pPr>
    </w:p>
    <w:p w:rsidR="001E71B6" w:rsidRPr="00A97D1B" w:rsidRDefault="001E71B6" w:rsidP="00A97D1B">
      <w:pPr>
        <w:pStyle w:val="af"/>
        <w:shd w:val="clear" w:color="auto" w:fill="FFFFFF"/>
        <w:spacing w:line="360" w:lineRule="auto"/>
        <w:ind w:firstLine="709"/>
        <w:contextualSpacing/>
        <w:rPr>
          <w:color w:val="333333"/>
          <w:sz w:val="28"/>
          <w:szCs w:val="28"/>
        </w:rPr>
      </w:pPr>
      <w:r w:rsidRPr="00A97D1B">
        <w:rPr>
          <w:color w:val="333333"/>
          <w:sz w:val="28"/>
          <w:szCs w:val="28"/>
        </w:rPr>
        <w:t xml:space="preserve">Данный принцип изложен в </w:t>
      </w:r>
      <w:r w:rsidR="00A97D1B" w:rsidRPr="00A97D1B">
        <w:rPr>
          <w:color w:val="333333"/>
          <w:sz w:val="28"/>
          <w:szCs w:val="28"/>
        </w:rPr>
        <w:t>разделе 3 (гл. 15 – 16  ст. 94 – 122 «Там</w:t>
      </w:r>
      <w:r w:rsidR="00A97D1B" w:rsidRPr="00A97D1B">
        <w:rPr>
          <w:color w:val="333333"/>
          <w:sz w:val="28"/>
          <w:szCs w:val="28"/>
        </w:rPr>
        <w:t>о</w:t>
      </w:r>
      <w:r w:rsidR="00A97D1B" w:rsidRPr="00A97D1B">
        <w:rPr>
          <w:color w:val="333333"/>
          <w:sz w:val="28"/>
          <w:szCs w:val="28"/>
        </w:rPr>
        <w:t>женный  контроль»</w:t>
      </w:r>
      <w:r w:rsidRPr="00A97D1B">
        <w:rPr>
          <w:color w:val="333333"/>
          <w:sz w:val="28"/>
          <w:szCs w:val="28"/>
        </w:rPr>
        <w:t xml:space="preserve"> Т</w:t>
      </w:r>
      <w:r w:rsidR="00A97D1B" w:rsidRPr="00A97D1B">
        <w:rPr>
          <w:color w:val="333333"/>
          <w:sz w:val="28"/>
          <w:szCs w:val="28"/>
        </w:rPr>
        <w:t>К ТС  и  ст. 159 гл 23 («Документы и сведения, пре</w:t>
      </w:r>
      <w:r w:rsidR="00A97D1B" w:rsidRPr="00A97D1B">
        <w:rPr>
          <w:color w:val="333333"/>
          <w:sz w:val="28"/>
          <w:szCs w:val="28"/>
        </w:rPr>
        <w:t>д</w:t>
      </w:r>
      <w:r w:rsidR="00A97D1B" w:rsidRPr="00A97D1B">
        <w:rPr>
          <w:color w:val="333333"/>
          <w:sz w:val="28"/>
          <w:szCs w:val="28"/>
        </w:rPr>
        <w:t>ставляемые таможенному органу в зависимости от вида транспорта, на кот</w:t>
      </w:r>
      <w:r w:rsidR="00A97D1B" w:rsidRPr="00A97D1B">
        <w:rPr>
          <w:color w:val="333333"/>
          <w:sz w:val="28"/>
          <w:szCs w:val="28"/>
        </w:rPr>
        <w:t>о</w:t>
      </w:r>
      <w:r w:rsidR="00A97D1B" w:rsidRPr="00A97D1B">
        <w:rPr>
          <w:color w:val="333333"/>
          <w:sz w:val="28"/>
          <w:szCs w:val="28"/>
        </w:rPr>
        <w:t xml:space="preserve">ром осуществляется перевозка товаров»). </w:t>
      </w:r>
    </w:p>
    <w:p w:rsidR="005551A7" w:rsidRPr="00A97D1B" w:rsidRDefault="005551A7" w:rsidP="00A97D1B">
      <w:pPr>
        <w:pStyle w:val="af"/>
        <w:shd w:val="clear" w:color="auto" w:fill="FFFFFF"/>
        <w:spacing w:line="360" w:lineRule="auto"/>
        <w:ind w:firstLine="709"/>
        <w:contextualSpacing/>
        <w:rPr>
          <w:color w:val="333333"/>
          <w:sz w:val="28"/>
          <w:szCs w:val="28"/>
        </w:rPr>
      </w:pPr>
      <w:r w:rsidRPr="00A97D1B">
        <w:rPr>
          <w:color w:val="333333"/>
          <w:sz w:val="28"/>
          <w:szCs w:val="28"/>
        </w:rPr>
        <w:t>Он гласит, что все товары и транспортные средства, перемещаемые ч</w:t>
      </w:r>
      <w:r w:rsidRPr="00A97D1B">
        <w:rPr>
          <w:color w:val="333333"/>
          <w:sz w:val="28"/>
          <w:szCs w:val="28"/>
        </w:rPr>
        <w:t>е</w:t>
      </w:r>
      <w:r w:rsidRPr="00A97D1B">
        <w:rPr>
          <w:color w:val="333333"/>
          <w:sz w:val="28"/>
          <w:szCs w:val="28"/>
        </w:rPr>
        <w:t>рез таможенную границу, подлежат таможенному оформлению и таможе</w:t>
      </w:r>
      <w:r w:rsidRPr="00A97D1B">
        <w:rPr>
          <w:color w:val="333333"/>
          <w:sz w:val="28"/>
          <w:szCs w:val="28"/>
        </w:rPr>
        <w:t>н</w:t>
      </w:r>
      <w:r w:rsidRPr="00A97D1B">
        <w:rPr>
          <w:color w:val="333333"/>
          <w:sz w:val="28"/>
          <w:szCs w:val="28"/>
        </w:rPr>
        <w:t xml:space="preserve">ному контролю в порядке и на условиях, которые предусмотрены </w:t>
      </w:r>
      <w:r w:rsidR="00A97D1B">
        <w:rPr>
          <w:color w:val="333333"/>
          <w:sz w:val="28"/>
          <w:szCs w:val="28"/>
        </w:rPr>
        <w:t>ТК ТС</w:t>
      </w:r>
      <w:r w:rsidRPr="00A97D1B">
        <w:rPr>
          <w:color w:val="333333"/>
          <w:sz w:val="28"/>
          <w:szCs w:val="28"/>
        </w:rPr>
        <w:t>.</w:t>
      </w:r>
    </w:p>
    <w:p w:rsidR="005551A7" w:rsidRPr="00A97D1B" w:rsidRDefault="005551A7" w:rsidP="00A97D1B">
      <w:pPr>
        <w:pStyle w:val="af"/>
        <w:shd w:val="clear" w:color="auto" w:fill="FFFFFF"/>
        <w:spacing w:line="360" w:lineRule="auto"/>
        <w:ind w:firstLine="709"/>
        <w:contextualSpacing/>
        <w:rPr>
          <w:color w:val="333333"/>
          <w:sz w:val="28"/>
          <w:szCs w:val="28"/>
        </w:rPr>
      </w:pPr>
      <w:r w:rsidRPr="00A97D1B">
        <w:rPr>
          <w:color w:val="333333"/>
          <w:sz w:val="28"/>
          <w:szCs w:val="28"/>
        </w:rPr>
        <w:t>Важно иметь в виду, что при осуществлении таможенного оформления и таможенного контроля таможенные органы и их должностные лица не вправе устанавливать требования и ограничения, не предусмотренные актами таможенного законодательства или иными правовыми актами РФ.</w:t>
      </w:r>
    </w:p>
    <w:p w:rsidR="005551A7" w:rsidRDefault="005551A7" w:rsidP="00A97D1B">
      <w:pPr>
        <w:pStyle w:val="af"/>
        <w:shd w:val="clear" w:color="auto" w:fill="FFFFFF"/>
        <w:spacing w:line="360" w:lineRule="auto"/>
        <w:ind w:firstLine="709"/>
        <w:contextualSpacing/>
        <w:rPr>
          <w:color w:val="333333"/>
          <w:sz w:val="28"/>
          <w:szCs w:val="28"/>
        </w:rPr>
      </w:pPr>
      <w:r w:rsidRPr="00A97D1B">
        <w:rPr>
          <w:color w:val="333333"/>
          <w:sz w:val="28"/>
          <w:szCs w:val="28"/>
        </w:rPr>
        <w:t>Требования таможенных органов, предъявляемые при осуществлении таможенного оформления и таможенного контроля, не могут также служить препятствием для перемещения товаров и транспортных средств через там</w:t>
      </w:r>
      <w:r w:rsidRPr="00A97D1B">
        <w:rPr>
          <w:color w:val="333333"/>
          <w:sz w:val="28"/>
          <w:szCs w:val="28"/>
        </w:rPr>
        <w:t>о</w:t>
      </w:r>
      <w:r w:rsidRPr="00A97D1B">
        <w:rPr>
          <w:color w:val="333333"/>
          <w:sz w:val="28"/>
          <w:szCs w:val="28"/>
        </w:rPr>
        <w:t xml:space="preserve">женную границу и осуществления деятельности в области таможенного дела </w:t>
      </w:r>
      <w:r w:rsidRPr="00A97D1B">
        <w:rPr>
          <w:color w:val="333333"/>
          <w:sz w:val="28"/>
          <w:szCs w:val="28"/>
        </w:rPr>
        <w:lastRenderedPageBreak/>
        <w:t>в большей степени, чем это минимально необходимо для обеспечения с</w:t>
      </w:r>
      <w:r w:rsidRPr="00A97D1B">
        <w:rPr>
          <w:color w:val="333333"/>
          <w:sz w:val="28"/>
          <w:szCs w:val="28"/>
        </w:rPr>
        <w:t>о</w:t>
      </w:r>
      <w:r w:rsidRPr="00A97D1B">
        <w:rPr>
          <w:color w:val="333333"/>
          <w:sz w:val="28"/>
          <w:szCs w:val="28"/>
        </w:rPr>
        <w:t>блюдения актов таможенного законодательства.</w:t>
      </w:r>
    </w:p>
    <w:p w:rsidR="00FB1967" w:rsidRPr="00FB1967" w:rsidRDefault="00FB1967" w:rsidP="00FB1967">
      <w:pPr>
        <w:pStyle w:val="af"/>
        <w:shd w:val="clear" w:color="auto" w:fill="FFFFFF"/>
        <w:spacing w:line="360" w:lineRule="auto"/>
        <w:ind w:firstLine="709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>Документы и сведения, представляемые таможенному органу в завис</w:t>
      </w:r>
      <w:r w:rsidRPr="00FB1967">
        <w:rPr>
          <w:color w:val="333333"/>
          <w:sz w:val="28"/>
          <w:szCs w:val="28"/>
        </w:rPr>
        <w:t>и</w:t>
      </w:r>
      <w:r w:rsidRPr="00FB1967">
        <w:rPr>
          <w:color w:val="333333"/>
          <w:sz w:val="28"/>
          <w:szCs w:val="28"/>
        </w:rPr>
        <w:t xml:space="preserve">мости от </w:t>
      </w:r>
      <w:r>
        <w:rPr>
          <w:color w:val="333333"/>
          <w:sz w:val="28"/>
          <w:szCs w:val="28"/>
        </w:rPr>
        <w:t xml:space="preserve">  </w:t>
      </w:r>
      <w:r w:rsidRPr="00FB1967">
        <w:rPr>
          <w:color w:val="333333"/>
          <w:sz w:val="28"/>
          <w:szCs w:val="28"/>
        </w:rPr>
        <w:t xml:space="preserve">вида транспорта, на котором осуществляется перевозка товаров </w:t>
      </w:r>
      <w:r>
        <w:rPr>
          <w:color w:val="333333"/>
          <w:sz w:val="28"/>
          <w:szCs w:val="28"/>
        </w:rPr>
        <w:t>с</w:t>
      </w:r>
      <w:r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>гласно  ст. 159  ТК ТС:</w:t>
      </w:r>
    </w:p>
    <w:p w:rsidR="00FB1967" w:rsidRPr="00FB1967" w:rsidRDefault="00FB1967" w:rsidP="00FB1967">
      <w:pPr>
        <w:pStyle w:val="af"/>
        <w:shd w:val="clear" w:color="auto" w:fill="FFFFFF"/>
        <w:spacing w:line="360" w:lineRule="auto"/>
        <w:ind w:firstLine="709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 xml:space="preserve">1.  При  прибытии  товаров  на  таможенную  территорию  таможенного  союза  перевозчик представляет следующие документы и сведения: </w:t>
      </w:r>
    </w:p>
    <w:p w:rsidR="00FB1967" w:rsidRPr="00FB1967" w:rsidRDefault="00FB1967" w:rsidP="00FB1967">
      <w:pPr>
        <w:pStyle w:val="af"/>
        <w:shd w:val="clear" w:color="auto" w:fill="FFFFFF"/>
        <w:spacing w:line="360" w:lineRule="auto"/>
        <w:ind w:firstLine="709"/>
        <w:contextualSpacing/>
        <w:rPr>
          <w:i/>
          <w:color w:val="333333"/>
          <w:sz w:val="28"/>
          <w:szCs w:val="28"/>
        </w:rPr>
      </w:pPr>
      <w:r w:rsidRPr="00FB1967">
        <w:rPr>
          <w:i/>
          <w:color w:val="333333"/>
          <w:sz w:val="28"/>
          <w:szCs w:val="28"/>
        </w:rPr>
        <w:t xml:space="preserve">1) при международной перевозке автомобильным транспортом: </w:t>
      </w:r>
    </w:p>
    <w:p w:rsidR="00FB1967" w:rsidRPr="00FB1967" w:rsidRDefault="00FB1967" w:rsidP="00FB1967">
      <w:pPr>
        <w:pStyle w:val="af"/>
        <w:shd w:val="clear" w:color="auto" w:fill="FFFFFF"/>
        <w:spacing w:line="360" w:lineRule="auto"/>
        <w:ind w:firstLine="709"/>
        <w:contextualSpacing/>
        <w:rPr>
          <w:color w:val="333333"/>
          <w:sz w:val="28"/>
          <w:szCs w:val="28"/>
          <w:u w:val="single"/>
        </w:rPr>
      </w:pPr>
      <w:r w:rsidRPr="00FB1967">
        <w:rPr>
          <w:color w:val="333333"/>
          <w:sz w:val="28"/>
          <w:szCs w:val="28"/>
          <w:u w:val="single"/>
        </w:rPr>
        <w:t xml:space="preserve">документы: </w:t>
      </w:r>
    </w:p>
    <w:p w:rsidR="00FB1967" w:rsidRDefault="00FB1967" w:rsidP="00FB1967">
      <w:pPr>
        <w:pStyle w:val="af"/>
        <w:numPr>
          <w:ilvl w:val="0"/>
          <w:numId w:val="13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 xml:space="preserve">документы на транспортное средство международной перевозки; </w:t>
      </w:r>
    </w:p>
    <w:p w:rsidR="00FB1967" w:rsidRDefault="00FB1967" w:rsidP="00FB1967">
      <w:pPr>
        <w:pStyle w:val="af"/>
        <w:numPr>
          <w:ilvl w:val="0"/>
          <w:numId w:val="13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 xml:space="preserve">транспортные (перевозочные) документы; </w:t>
      </w:r>
    </w:p>
    <w:p w:rsidR="00FB1967" w:rsidRDefault="00FB1967" w:rsidP="00FB1967">
      <w:pPr>
        <w:pStyle w:val="af"/>
        <w:numPr>
          <w:ilvl w:val="0"/>
          <w:numId w:val="13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 xml:space="preserve">документ,  сопровождающий  международные  почтовые  отправления  при  их  перевозке, определенный актами Всемирного почтового союза; </w:t>
      </w:r>
    </w:p>
    <w:p w:rsidR="00FB1967" w:rsidRPr="00FB1967" w:rsidRDefault="00FB1967" w:rsidP="00FB1967">
      <w:pPr>
        <w:pStyle w:val="af"/>
        <w:numPr>
          <w:ilvl w:val="0"/>
          <w:numId w:val="13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 xml:space="preserve">имеющиеся у перевозчика коммерческие документы на перевозимые товары; </w:t>
      </w:r>
    </w:p>
    <w:p w:rsidR="00FB1967" w:rsidRPr="00FB1967" w:rsidRDefault="00FB1967" w:rsidP="00FB1967">
      <w:pPr>
        <w:pStyle w:val="af"/>
        <w:shd w:val="clear" w:color="auto" w:fill="FFFFFF"/>
        <w:spacing w:line="360" w:lineRule="auto"/>
        <w:ind w:firstLine="709"/>
        <w:contextualSpacing/>
        <w:rPr>
          <w:color w:val="333333"/>
          <w:sz w:val="28"/>
          <w:szCs w:val="28"/>
          <w:u w:val="single"/>
        </w:rPr>
      </w:pPr>
      <w:r w:rsidRPr="00FB1967">
        <w:rPr>
          <w:color w:val="333333"/>
          <w:sz w:val="28"/>
          <w:szCs w:val="28"/>
          <w:u w:val="single"/>
        </w:rPr>
        <w:t xml:space="preserve">сведения: </w:t>
      </w:r>
    </w:p>
    <w:p w:rsidR="00FB1967" w:rsidRDefault="00FB1967" w:rsidP="00FB1967">
      <w:pPr>
        <w:pStyle w:val="af"/>
        <w:numPr>
          <w:ilvl w:val="0"/>
          <w:numId w:val="15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>о государственной регистрации транспортного средства междунаро</w:t>
      </w:r>
      <w:r w:rsidRPr="00FB1967">
        <w:rPr>
          <w:color w:val="333333"/>
          <w:sz w:val="28"/>
          <w:szCs w:val="28"/>
        </w:rPr>
        <w:t>д</w:t>
      </w:r>
      <w:r w:rsidRPr="00FB1967">
        <w:rPr>
          <w:color w:val="333333"/>
          <w:sz w:val="28"/>
          <w:szCs w:val="28"/>
        </w:rPr>
        <w:t xml:space="preserve">ной перевозки; </w:t>
      </w:r>
    </w:p>
    <w:p w:rsidR="00FB1967" w:rsidRDefault="00FB1967" w:rsidP="00FB1967">
      <w:pPr>
        <w:pStyle w:val="af"/>
        <w:numPr>
          <w:ilvl w:val="0"/>
          <w:numId w:val="15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 xml:space="preserve">наименование и адрес перевозчика товаров; </w:t>
      </w:r>
    </w:p>
    <w:p w:rsidR="00FB1967" w:rsidRDefault="00FB1967" w:rsidP="00FB1967">
      <w:pPr>
        <w:pStyle w:val="af"/>
        <w:numPr>
          <w:ilvl w:val="0"/>
          <w:numId w:val="15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 xml:space="preserve">наименование страны отправления и страны назначения товаров; </w:t>
      </w:r>
    </w:p>
    <w:p w:rsidR="00FB1967" w:rsidRDefault="00FB1967" w:rsidP="00FB1967">
      <w:pPr>
        <w:pStyle w:val="af"/>
        <w:numPr>
          <w:ilvl w:val="0"/>
          <w:numId w:val="15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 xml:space="preserve">наименование и адрес отправителя и получателя товаров; </w:t>
      </w:r>
    </w:p>
    <w:p w:rsidR="00FB1967" w:rsidRDefault="00FB1967" w:rsidP="00FB1967">
      <w:pPr>
        <w:pStyle w:val="af"/>
        <w:numPr>
          <w:ilvl w:val="0"/>
          <w:numId w:val="15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 xml:space="preserve">о  продавце  и  получателе  товаров  в  соответствии  с  имеющимися  у  перевозчика коммерческими документами; </w:t>
      </w:r>
    </w:p>
    <w:p w:rsidR="00FB1967" w:rsidRDefault="00FB1967" w:rsidP="00FB1967">
      <w:pPr>
        <w:pStyle w:val="af"/>
        <w:numPr>
          <w:ilvl w:val="0"/>
          <w:numId w:val="15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>о количестве грузовых мест, об их маркировке и о видах упаковок т</w:t>
      </w:r>
      <w:r w:rsidRPr="00FB1967">
        <w:rPr>
          <w:color w:val="333333"/>
          <w:sz w:val="28"/>
          <w:szCs w:val="28"/>
        </w:rPr>
        <w:t>о</w:t>
      </w:r>
      <w:r w:rsidRPr="00FB1967">
        <w:rPr>
          <w:color w:val="333333"/>
          <w:sz w:val="28"/>
          <w:szCs w:val="28"/>
        </w:rPr>
        <w:t xml:space="preserve">варов; </w:t>
      </w:r>
    </w:p>
    <w:p w:rsidR="00FB1967" w:rsidRDefault="00FB1967" w:rsidP="00FB1967">
      <w:pPr>
        <w:pStyle w:val="af"/>
        <w:numPr>
          <w:ilvl w:val="0"/>
          <w:numId w:val="15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>наименование,  а  также  коды  товаров  в  соответствии  с  Гармониз</w:t>
      </w:r>
      <w:r w:rsidRPr="00FB1967">
        <w:rPr>
          <w:color w:val="333333"/>
          <w:sz w:val="28"/>
          <w:szCs w:val="28"/>
        </w:rPr>
        <w:t>и</w:t>
      </w:r>
      <w:r w:rsidRPr="00FB1967">
        <w:rPr>
          <w:color w:val="333333"/>
          <w:sz w:val="28"/>
          <w:szCs w:val="28"/>
        </w:rPr>
        <w:t>рованной  системой описания  и  кодирования  товаров  или  Товарной  номенклатурой  внешнеэкономической деятельности на уровне не м</w:t>
      </w:r>
      <w:r w:rsidRPr="00FB1967">
        <w:rPr>
          <w:color w:val="333333"/>
          <w:sz w:val="28"/>
          <w:szCs w:val="28"/>
        </w:rPr>
        <w:t>е</w:t>
      </w:r>
      <w:r w:rsidRPr="00FB1967">
        <w:rPr>
          <w:color w:val="333333"/>
          <w:sz w:val="28"/>
          <w:szCs w:val="28"/>
        </w:rPr>
        <w:t xml:space="preserve">нее чем первых четырех знаков; </w:t>
      </w:r>
    </w:p>
    <w:p w:rsidR="00FB1967" w:rsidRDefault="00FB1967" w:rsidP="00FB1967">
      <w:pPr>
        <w:pStyle w:val="af"/>
        <w:numPr>
          <w:ilvl w:val="0"/>
          <w:numId w:val="15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lastRenderedPageBreak/>
        <w:t>вес  брутто  товаров  (в  килограммах)  либо  объем  товаров  (в  куб</w:t>
      </w:r>
      <w:r w:rsidRPr="00FB1967">
        <w:rPr>
          <w:color w:val="333333"/>
          <w:sz w:val="28"/>
          <w:szCs w:val="28"/>
        </w:rPr>
        <w:t>и</w:t>
      </w:r>
      <w:r w:rsidRPr="00FB1967">
        <w:rPr>
          <w:color w:val="333333"/>
          <w:sz w:val="28"/>
          <w:szCs w:val="28"/>
        </w:rPr>
        <w:t xml:space="preserve">ческих  метрах),  за исключением крупногабаритных грузов; </w:t>
      </w:r>
    </w:p>
    <w:p w:rsidR="00FB1967" w:rsidRDefault="00FB1967" w:rsidP="00FB1967">
      <w:pPr>
        <w:pStyle w:val="af"/>
        <w:numPr>
          <w:ilvl w:val="0"/>
          <w:numId w:val="15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>о наличии товаров, ввоз которых на таможенную территорию там</w:t>
      </w:r>
      <w:r w:rsidRPr="00FB1967">
        <w:rPr>
          <w:color w:val="333333"/>
          <w:sz w:val="28"/>
          <w:szCs w:val="28"/>
        </w:rPr>
        <w:t>о</w:t>
      </w:r>
      <w:r w:rsidRPr="00FB1967">
        <w:rPr>
          <w:color w:val="333333"/>
          <w:sz w:val="28"/>
          <w:szCs w:val="28"/>
        </w:rPr>
        <w:t xml:space="preserve">женного союза запрещен или ограничен; </w:t>
      </w:r>
    </w:p>
    <w:p w:rsidR="00FB1967" w:rsidRPr="00FB1967" w:rsidRDefault="00FB1967" w:rsidP="00FB1967">
      <w:pPr>
        <w:pStyle w:val="af"/>
        <w:numPr>
          <w:ilvl w:val="0"/>
          <w:numId w:val="15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 xml:space="preserve">  </w:t>
      </w:r>
      <w:r w:rsidRPr="00FB1967">
        <w:rPr>
          <w:color w:val="333333"/>
          <w:sz w:val="28"/>
          <w:szCs w:val="28"/>
        </w:rPr>
        <w:t xml:space="preserve">месте </w:t>
      </w:r>
      <w:r>
        <w:rPr>
          <w:color w:val="333333"/>
          <w:sz w:val="28"/>
          <w:szCs w:val="28"/>
        </w:rPr>
        <w:t xml:space="preserve"> </w:t>
      </w:r>
      <w:r w:rsidRPr="00FB1967">
        <w:rPr>
          <w:color w:val="333333"/>
          <w:sz w:val="28"/>
          <w:szCs w:val="28"/>
        </w:rPr>
        <w:t xml:space="preserve">и </w:t>
      </w:r>
      <w:r>
        <w:rPr>
          <w:color w:val="333333"/>
          <w:sz w:val="28"/>
          <w:szCs w:val="28"/>
        </w:rPr>
        <w:t xml:space="preserve"> </w:t>
      </w:r>
      <w:r w:rsidRPr="00FB1967">
        <w:rPr>
          <w:color w:val="333333"/>
          <w:sz w:val="28"/>
          <w:szCs w:val="28"/>
        </w:rPr>
        <w:t xml:space="preserve">дате </w:t>
      </w:r>
      <w:r>
        <w:rPr>
          <w:color w:val="333333"/>
          <w:sz w:val="28"/>
          <w:szCs w:val="28"/>
        </w:rPr>
        <w:t xml:space="preserve"> </w:t>
      </w:r>
      <w:r w:rsidRPr="00FB1967">
        <w:rPr>
          <w:color w:val="333333"/>
          <w:sz w:val="28"/>
          <w:szCs w:val="28"/>
        </w:rPr>
        <w:t xml:space="preserve">составления </w:t>
      </w:r>
      <w:r>
        <w:rPr>
          <w:color w:val="333333"/>
          <w:sz w:val="28"/>
          <w:szCs w:val="28"/>
        </w:rPr>
        <w:t xml:space="preserve"> </w:t>
      </w:r>
      <w:r w:rsidRPr="00FB1967">
        <w:rPr>
          <w:color w:val="333333"/>
          <w:sz w:val="28"/>
          <w:szCs w:val="28"/>
        </w:rPr>
        <w:t>международной</w:t>
      </w:r>
      <w:r>
        <w:rPr>
          <w:color w:val="333333"/>
          <w:sz w:val="28"/>
          <w:szCs w:val="28"/>
        </w:rPr>
        <w:t xml:space="preserve"> </w:t>
      </w:r>
      <w:r w:rsidRPr="00FB1967">
        <w:rPr>
          <w:color w:val="333333"/>
          <w:sz w:val="28"/>
          <w:szCs w:val="28"/>
        </w:rPr>
        <w:t>товаротранспортной</w:t>
      </w:r>
      <w:r>
        <w:rPr>
          <w:color w:val="333333"/>
          <w:sz w:val="28"/>
          <w:szCs w:val="28"/>
        </w:rPr>
        <w:t xml:space="preserve"> </w:t>
      </w:r>
      <w:r w:rsidRPr="00FB1967">
        <w:rPr>
          <w:color w:val="333333"/>
          <w:sz w:val="28"/>
          <w:szCs w:val="28"/>
        </w:rPr>
        <w:t xml:space="preserve"> н</w:t>
      </w:r>
      <w:r>
        <w:rPr>
          <w:color w:val="333333"/>
          <w:sz w:val="28"/>
          <w:szCs w:val="28"/>
        </w:rPr>
        <w:t>а</w:t>
      </w:r>
      <w:r w:rsidRPr="00FB1967">
        <w:rPr>
          <w:color w:val="333333"/>
          <w:sz w:val="28"/>
          <w:szCs w:val="28"/>
        </w:rPr>
        <w:t xml:space="preserve">кладной; </w:t>
      </w:r>
    </w:p>
    <w:p w:rsidR="00FB1967" w:rsidRPr="00FB1967" w:rsidRDefault="00FB1967" w:rsidP="00FB1967">
      <w:pPr>
        <w:pStyle w:val="af"/>
        <w:shd w:val="clear" w:color="auto" w:fill="FFFFFF"/>
        <w:spacing w:line="360" w:lineRule="auto"/>
        <w:ind w:firstLine="709"/>
        <w:contextualSpacing/>
        <w:rPr>
          <w:i/>
          <w:color w:val="333333"/>
          <w:sz w:val="28"/>
          <w:szCs w:val="28"/>
        </w:rPr>
      </w:pPr>
      <w:r w:rsidRPr="00FB1967">
        <w:rPr>
          <w:i/>
          <w:color w:val="333333"/>
          <w:sz w:val="28"/>
          <w:szCs w:val="28"/>
        </w:rPr>
        <w:t xml:space="preserve">2) при международной перевозке водными судами: </w:t>
      </w:r>
    </w:p>
    <w:p w:rsidR="00FB1967" w:rsidRPr="00FB1967" w:rsidRDefault="00FB1967" w:rsidP="00FB1967">
      <w:pPr>
        <w:pStyle w:val="af"/>
        <w:shd w:val="clear" w:color="auto" w:fill="FFFFFF"/>
        <w:spacing w:line="360" w:lineRule="auto"/>
        <w:ind w:firstLine="709"/>
        <w:contextualSpacing/>
        <w:rPr>
          <w:color w:val="333333"/>
          <w:sz w:val="28"/>
          <w:szCs w:val="28"/>
          <w:u w:val="single"/>
        </w:rPr>
      </w:pPr>
      <w:r w:rsidRPr="00FB1967">
        <w:rPr>
          <w:color w:val="333333"/>
          <w:sz w:val="28"/>
          <w:szCs w:val="28"/>
          <w:u w:val="single"/>
        </w:rPr>
        <w:t xml:space="preserve">документы: </w:t>
      </w:r>
    </w:p>
    <w:p w:rsidR="00FB1967" w:rsidRDefault="00FB1967" w:rsidP="00FB1967">
      <w:pPr>
        <w:pStyle w:val="af"/>
        <w:numPr>
          <w:ilvl w:val="0"/>
          <w:numId w:val="16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 xml:space="preserve">общую декларацию; </w:t>
      </w:r>
    </w:p>
    <w:p w:rsidR="00FB1967" w:rsidRDefault="00FB1967" w:rsidP="00FB1967">
      <w:pPr>
        <w:pStyle w:val="af"/>
        <w:numPr>
          <w:ilvl w:val="0"/>
          <w:numId w:val="16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 xml:space="preserve">декларацию о грузе; </w:t>
      </w:r>
    </w:p>
    <w:p w:rsidR="00FB1967" w:rsidRDefault="00FB1967" w:rsidP="00FB1967">
      <w:pPr>
        <w:pStyle w:val="af"/>
        <w:numPr>
          <w:ilvl w:val="0"/>
          <w:numId w:val="16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 xml:space="preserve">декларацию о судовых припасах; </w:t>
      </w:r>
    </w:p>
    <w:p w:rsidR="00FB1967" w:rsidRDefault="00FB1967" w:rsidP="00FB1967">
      <w:pPr>
        <w:pStyle w:val="af"/>
        <w:numPr>
          <w:ilvl w:val="0"/>
          <w:numId w:val="16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 xml:space="preserve">декларацию о личных вещах экипажа судна; </w:t>
      </w:r>
    </w:p>
    <w:p w:rsidR="00FB1967" w:rsidRDefault="00FB1967" w:rsidP="00FB1967">
      <w:pPr>
        <w:pStyle w:val="af"/>
        <w:numPr>
          <w:ilvl w:val="0"/>
          <w:numId w:val="16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 xml:space="preserve">судовую роль; </w:t>
      </w:r>
    </w:p>
    <w:p w:rsidR="00FB1967" w:rsidRDefault="00FB1967" w:rsidP="00FB1967">
      <w:pPr>
        <w:pStyle w:val="af"/>
        <w:numPr>
          <w:ilvl w:val="0"/>
          <w:numId w:val="16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 xml:space="preserve">список пассажиров; </w:t>
      </w:r>
    </w:p>
    <w:p w:rsidR="00FB1967" w:rsidRDefault="00FB1967" w:rsidP="00FB1967">
      <w:pPr>
        <w:pStyle w:val="af"/>
        <w:numPr>
          <w:ilvl w:val="0"/>
          <w:numId w:val="16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 xml:space="preserve">документ,  сопровождающий  международные  почтовые  отправления  при  их  перевозке, определенный актами Всемирного почтового союза; </w:t>
      </w:r>
      <w:r w:rsidRPr="00FB1967">
        <w:rPr>
          <w:color w:val="333333"/>
          <w:sz w:val="28"/>
          <w:szCs w:val="28"/>
        </w:rPr>
        <w:cr/>
        <w:t xml:space="preserve">транспортные (перевозочные) документы; </w:t>
      </w:r>
    </w:p>
    <w:p w:rsidR="00FB1967" w:rsidRPr="00FB1967" w:rsidRDefault="00FB1967" w:rsidP="00FB1967">
      <w:pPr>
        <w:pStyle w:val="af"/>
        <w:numPr>
          <w:ilvl w:val="0"/>
          <w:numId w:val="16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 xml:space="preserve">имеющиеся у перевозчика коммерческие документы на перевозимые товары; </w:t>
      </w:r>
    </w:p>
    <w:p w:rsidR="00FB1967" w:rsidRPr="00FB1967" w:rsidRDefault="00FB1967" w:rsidP="00FB1967">
      <w:pPr>
        <w:pStyle w:val="af"/>
        <w:shd w:val="clear" w:color="auto" w:fill="FFFFFF"/>
        <w:spacing w:line="360" w:lineRule="auto"/>
        <w:ind w:firstLine="709"/>
        <w:contextualSpacing/>
        <w:rPr>
          <w:color w:val="333333"/>
          <w:sz w:val="28"/>
          <w:szCs w:val="28"/>
          <w:u w:val="single"/>
        </w:rPr>
      </w:pPr>
      <w:r w:rsidRPr="00FB1967">
        <w:rPr>
          <w:color w:val="333333"/>
          <w:sz w:val="28"/>
          <w:szCs w:val="28"/>
          <w:u w:val="single"/>
        </w:rPr>
        <w:t xml:space="preserve">сведения: </w:t>
      </w:r>
    </w:p>
    <w:p w:rsidR="00FB1967" w:rsidRDefault="00FB1967" w:rsidP="00FB1967">
      <w:pPr>
        <w:pStyle w:val="af"/>
        <w:numPr>
          <w:ilvl w:val="0"/>
          <w:numId w:val="17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 xml:space="preserve">о регистрации судна и его национальной принадлежности; </w:t>
      </w:r>
    </w:p>
    <w:p w:rsidR="00FB1967" w:rsidRDefault="00FB1967" w:rsidP="00FB1967">
      <w:pPr>
        <w:pStyle w:val="af"/>
        <w:numPr>
          <w:ilvl w:val="0"/>
          <w:numId w:val="17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 xml:space="preserve">наименование и описание судна; </w:t>
      </w:r>
    </w:p>
    <w:p w:rsidR="00FB1967" w:rsidRDefault="00FB1967" w:rsidP="00FB1967">
      <w:pPr>
        <w:pStyle w:val="af"/>
        <w:numPr>
          <w:ilvl w:val="0"/>
          <w:numId w:val="17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 xml:space="preserve">фамилия капитана; </w:t>
      </w:r>
    </w:p>
    <w:p w:rsidR="00FB1967" w:rsidRDefault="00FB1967" w:rsidP="00FB1967">
      <w:pPr>
        <w:pStyle w:val="af"/>
        <w:numPr>
          <w:ilvl w:val="0"/>
          <w:numId w:val="17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 xml:space="preserve">фамилия и адрес судового агента; </w:t>
      </w:r>
    </w:p>
    <w:p w:rsidR="00FB1967" w:rsidRDefault="00FB1967" w:rsidP="00FB1967">
      <w:pPr>
        <w:pStyle w:val="af"/>
        <w:numPr>
          <w:ilvl w:val="0"/>
          <w:numId w:val="17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 xml:space="preserve">о количестве пассажиров на судне, их фамилии, имена, гражданство (подданство),  даты и места рождения, порт посадки и высадки; </w:t>
      </w:r>
    </w:p>
    <w:p w:rsidR="00FB1967" w:rsidRDefault="00FB1967" w:rsidP="00FB1967">
      <w:pPr>
        <w:pStyle w:val="af"/>
        <w:numPr>
          <w:ilvl w:val="0"/>
          <w:numId w:val="17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 xml:space="preserve">о количестве и составе членов экипажа; </w:t>
      </w:r>
    </w:p>
    <w:p w:rsidR="00FB1967" w:rsidRDefault="00FB1967" w:rsidP="00FB1967">
      <w:pPr>
        <w:pStyle w:val="af"/>
        <w:numPr>
          <w:ilvl w:val="0"/>
          <w:numId w:val="17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 xml:space="preserve">наименование порта отправления и порта захода судна; </w:t>
      </w:r>
    </w:p>
    <w:p w:rsidR="00FB1967" w:rsidRDefault="00FB1967" w:rsidP="00FB1967">
      <w:pPr>
        <w:pStyle w:val="af"/>
        <w:numPr>
          <w:ilvl w:val="0"/>
          <w:numId w:val="17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 xml:space="preserve">наименование, общее количество и описание товаров; </w:t>
      </w:r>
    </w:p>
    <w:p w:rsidR="00FB1967" w:rsidRDefault="00FB1967" w:rsidP="00FB1967">
      <w:pPr>
        <w:pStyle w:val="af"/>
        <w:numPr>
          <w:ilvl w:val="0"/>
          <w:numId w:val="17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lastRenderedPageBreak/>
        <w:t>о количестве грузовых мест, об их маркировке и о видах упаковок т</w:t>
      </w:r>
      <w:r w:rsidRPr="00FB1967">
        <w:rPr>
          <w:color w:val="333333"/>
          <w:sz w:val="28"/>
          <w:szCs w:val="28"/>
        </w:rPr>
        <w:t>о</w:t>
      </w:r>
      <w:r w:rsidRPr="00FB1967">
        <w:rPr>
          <w:color w:val="333333"/>
          <w:sz w:val="28"/>
          <w:szCs w:val="28"/>
        </w:rPr>
        <w:t xml:space="preserve">варов; </w:t>
      </w:r>
    </w:p>
    <w:p w:rsidR="00FB1967" w:rsidRDefault="00FB1967" w:rsidP="00FB1967">
      <w:pPr>
        <w:pStyle w:val="af"/>
        <w:numPr>
          <w:ilvl w:val="0"/>
          <w:numId w:val="17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 xml:space="preserve">наименование порта погрузки и порта выгрузки товаров; </w:t>
      </w:r>
    </w:p>
    <w:p w:rsidR="00FB1967" w:rsidRDefault="00FB1967" w:rsidP="00FB1967">
      <w:pPr>
        <w:pStyle w:val="af"/>
        <w:numPr>
          <w:ilvl w:val="0"/>
          <w:numId w:val="17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>номера  коносаментов  или  иных  документов,  подтверждающих  н</w:t>
      </w:r>
      <w:r w:rsidRPr="00FB1967">
        <w:rPr>
          <w:color w:val="333333"/>
          <w:sz w:val="28"/>
          <w:szCs w:val="28"/>
        </w:rPr>
        <w:t>а</w:t>
      </w:r>
      <w:r w:rsidRPr="00FB1967">
        <w:rPr>
          <w:color w:val="333333"/>
          <w:sz w:val="28"/>
          <w:szCs w:val="28"/>
        </w:rPr>
        <w:t xml:space="preserve">личие  и  содержание договора морской (речной) перевозки, на товары, подлежащие выгрузке в этом порту; </w:t>
      </w:r>
    </w:p>
    <w:p w:rsidR="00FB1967" w:rsidRDefault="00FB1967" w:rsidP="00FB1967">
      <w:pPr>
        <w:pStyle w:val="af"/>
        <w:numPr>
          <w:ilvl w:val="0"/>
          <w:numId w:val="17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 xml:space="preserve">наименование портов выгрузки остающихся на борту товаров; </w:t>
      </w:r>
    </w:p>
    <w:p w:rsidR="00FB1967" w:rsidRDefault="00FB1967" w:rsidP="00FB1967">
      <w:pPr>
        <w:pStyle w:val="af"/>
        <w:numPr>
          <w:ilvl w:val="0"/>
          <w:numId w:val="17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 xml:space="preserve">наименование первоначальных портов отправления товаров; </w:t>
      </w:r>
    </w:p>
    <w:p w:rsidR="00FB1967" w:rsidRDefault="00FB1967" w:rsidP="00FB1967">
      <w:pPr>
        <w:pStyle w:val="af"/>
        <w:numPr>
          <w:ilvl w:val="0"/>
          <w:numId w:val="17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 xml:space="preserve">наименование судовых припасов, имеющихся на судне, и указание их количества; </w:t>
      </w:r>
    </w:p>
    <w:p w:rsidR="00FB1967" w:rsidRDefault="00FB1967" w:rsidP="00FB1967">
      <w:pPr>
        <w:pStyle w:val="af"/>
        <w:numPr>
          <w:ilvl w:val="0"/>
          <w:numId w:val="17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 xml:space="preserve">описание размещения товаров на судне; </w:t>
      </w:r>
    </w:p>
    <w:p w:rsidR="00FB1967" w:rsidRDefault="00FB1967" w:rsidP="00FB1967">
      <w:pPr>
        <w:pStyle w:val="af"/>
        <w:numPr>
          <w:ilvl w:val="0"/>
          <w:numId w:val="17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 xml:space="preserve">о наличии (об отсутствии) на борту судна международных почтовых отправлений; </w:t>
      </w:r>
    </w:p>
    <w:p w:rsidR="00FB1967" w:rsidRDefault="00FB1967" w:rsidP="00FB1967">
      <w:pPr>
        <w:pStyle w:val="af"/>
        <w:numPr>
          <w:ilvl w:val="0"/>
          <w:numId w:val="17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>о наличии (об отсутствии) на борту судна товаров, ввоз которых на т</w:t>
      </w:r>
      <w:r w:rsidRPr="00FB1967">
        <w:rPr>
          <w:color w:val="333333"/>
          <w:sz w:val="28"/>
          <w:szCs w:val="28"/>
        </w:rPr>
        <w:t>а</w:t>
      </w:r>
      <w:r w:rsidRPr="00FB1967">
        <w:rPr>
          <w:color w:val="333333"/>
          <w:sz w:val="28"/>
          <w:szCs w:val="28"/>
        </w:rPr>
        <w:t>моженную территорию таможенного  союза  запрещен  или  ограничен,  лекарственные  средства,  в  составе  которых содержатся наркотич</w:t>
      </w:r>
      <w:r w:rsidRPr="00FB1967">
        <w:rPr>
          <w:color w:val="333333"/>
          <w:sz w:val="28"/>
          <w:szCs w:val="28"/>
        </w:rPr>
        <w:t>е</w:t>
      </w:r>
      <w:r w:rsidRPr="00FB1967">
        <w:rPr>
          <w:color w:val="333333"/>
          <w:sz w:val="28"/>
          <w:szCs w:val="28"/>
        </w:rPr>
        <w:t>ские, сильнодействующие средства, психотропные и ядовитые вещес</w:t>
      </w:r>
      <w:r w:rsidRPr="00FB1967">
        <w:rPr>
          <w:color w:val="333333"/>
          <w:sz w:val="28"/>
          <w:szCs w:val="28"/>
        </w:rPr>
        <w:t>т</w:t>
      </w:r>
      <w:r w:rsidRPr="00FB1967">
        <w:rPr>
          <w:color w:val="333333"/>
          <w:sz w:val="28"/>
          <w:szCs w:val="28"/>
        </w:rPr>
        <w:t xml:space="preserve">ва; </w:t>
      </w:r>
    </w:p>
    <w:p w:rsidR="00FB1967" w:rsidRPr="00FB1967" w:rsidRDefault="00FB1967" w:rsidP="00FB1967">
      <w:pPr>
        <w:pStyle w:val="af"/>
        <w:numPr>
          <w:ilvl w:val="0"/>
          <w:numId w:val="17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 xml:space="preserve">о наличии (об отсутствии) на борту судна опасных товаров, включая оружие, боеприпасы; </w:t>
      </w:r>
    </w:p>
    <w:p w:rsidR="00FB1967" w:rsidRPr="00FB1967" w:rsidRDefault="00FB1967" w:rsidP="00FB1967">
      <w:pPr>
        <w:pStyle w:val="af"/>
        <w:shd w:val="clear" w:color="auto" w:fill="FFFFFF"/>
        <w:spacing w:line="360" w:lineRule="auto"/>
        <w:ind w:firstLine="709"/>
        <w:contextualSpacing/>
        <w:rPr>
          <w:i/>
          <w:color w:val="333333"/>
          <w:sz w:val="28"/>
          <w:szCs w:val="28"/>
        </w:rPr>
      </w:pPr>
      <w:r w:rsidRPr="00FB1967">
        <w:rPr>
          <w:i/>
          <w:color w:val="333333"/>
          <w:sz w:val="28"/>
          <w:szCs w:val="28"/>
        </w:rPr>
        <w:t xml:space="preserve">3) при международной перевозке воздушным транспортом: </w:t>
      </w:r>
    </w:p>
    <w:p w:rsidR="00FB1967" w:rsidRPr="00FB1967" w:rsidRDefault="00FB1967" w:rsidP="00FB1967">
      <w:pPr>
        <w:pStyle w:val="af"/>
        <w:shd w:val="clear" w:color="auto" w:fill="FFFFFF"/>
        <w:spacing w:line="360" w:lineRule="auto"/>
        <w:ind w:firstLine="709"/>
        <w:contextualSpacing/>
        <w:rPr>
          <w:color w:val="333333"/>
          <w:sz w:val="28"/>
          <w:szCs w:val="28"/>
          <w:u w:val="single"/>
        </w:rPr>
      </w:pPr>
      <w:r w:rsidRPr="00FB1967">
        <w:rPr>
          <w:color w:val="333333"/>
          <w:sz w:val="28"/>
          <w:szCs w:val="28"/>
          <w:u w:val="single"/>
        </w:rPr>
        <w:t xml:space="preserve">документы: </w:t>
      </w:r>
    </w:p>
    <w:p w:rsidR="00FB1967" w:rsidRDefault="00FB1967" w:rsidP="00FB1967">
      <w:pPr>
        <w:pStyle w:val="af"/>
        <w:numPr>
          <w:ilvl w:val="0"/>
          <w:numId w:val="18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>стандартный  документ  перевозчика,  предусмотренный  междунаро</w:t>
      </w:r>
      <w:r w:rsidRPr="00FB1967">
        <w:rPr>
          <w:color w:val="333333"/>
          <w:sz w:val="28"/>
          <w:szCs w:val="28"/>
        </w:rPr>
        <w:t>д</w:t>
      </w:r>
      <w:r w:rsidRPr="00FB1967">
        <w:rPr>
          <w:color w:val="333333"/>
          <w:sz w:val="28"/>
          <w:szCs w:val="28"/>
        </w:rPr>
        <w:t>ными  договорами  в области гражданской авиации (генеральная де</w:t>
      </w:r>
      <w:r w:rsidRPr="00FB1967">
        <w:rPr>
          <w:color w:val="333333"/>
          <w:sz w:val="28"/>
          <w:szCs w:val="28"/>
        </w:rPr>
        <w:t>к</w:t>
      </w:r>
      <w:r w:rsidRPr="00FB1967">
        <w:rPr>
          <w:color w:val="333333"/>
          <w:sz w:val="28"/>
          <w:szCs w:val="28"/>
        </w:rPr>
        <w:t xml:space="preserve">ларация); </w:t>
      </w:r>
    </w:p>
    <w:p w:rsidR="00FB1967" w:rsidRDefault="00FB1967" w:rsidP="00FB1967">
      <w:pPr>
        <w:pStyle w:val="af"/>
        <w:numPr>
          <w:ilvl w:val="0"/>
          <w:numId w:val="18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>документ,  содержащий  сведения  о  перевозимых  на  борту  возду</w:t>
      </w:r>
      <w:r w:rsidRPr="00FB1967">
        <w:rPr>
          <w:color w:val="333333"/>
          <w:sz w:val="28"/>
          <w:szCs w:val="28"/>
        </w:rPr>
        <w:t>ш</w:t>
      </w:r>
      <w:r w:rsidRPr="00FB1967">
        <w:rPr>
          <w:color w:val="333333"/>
          <w:sz w:val="28"/>
          <w:szCs w:val="28"/>
        </w:rPr>
        <w:t xml:space="preserve">ного  судна  товарах (грузовая ведомость); </w:t>
      </w:r>
    </w:p>
    <w:p w:rsidR="00FB1967" w:rsidRDefault="00FB1967" w:rsidP="00FB1967">
      <w:pPr>
        <w:pStyle w:val="af"/>
        <w:numPr>
          <w:ilvl w:val="0"/>
          <w:numId w:val="18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 xml:space="preserve">документ, содержащий сведения о бортовых припасах; </w:t>
      </w:r>
    </w:p>
    <w:p w:rsidR="00FB1967" w:rsidRDefault="00FB1967" w:rsidP="00FB1967">
      <w:pPr>
        <w:pStyle w:val="af"/>
        <w:numPr>
          <w:ilvl w:val="0"/>
          <w:numId w:val="18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 xml:space="preserve">транспортные (перевозочные) документы; </w:t>
      </w:r>
    </w:p>
    <w:p w:rsidR="00FB1967" w:rsidRDefault="00FB1967" w:rsidP="00FB1967">
      <w:pPr>
        <w:pStyle w:val="af"/>
        <w:numPr>
          <w:ilvl w:val="0"/>
          <w:numId w:val="18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lastRenderedPageBreak/>
        <w:t xml:space="preserve">имеющиеся у перевозчика коммерческие документы на перевозимые товары; </w:t>
      </w:r>
    </w:p>
    <w:p w:rsidR="00FB1967" w:rsidRDefault="00FB1967" w:rsidP="00FB1967">
      <w:pPr>
        <w:pStyle w:val="af"/>
        <w:numPr>
          <w:ilvl w:val="0"/>
          <w:numId w:val="18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>документ,  содержащий  сведения  о  перевозимых  на  борту  пассаж</w:t>
      </w:r>
      <w:r w:rsidRPr="00FB1967">
        <w:rPr>
          <w:color w:val="333333"/>
          <w:sz w:val="28"/>
          <w:szCs w:val="28"/>
        </w:rPr>
        <w:t>и</w:t>
      </w:r>
      <w:r w:rsidRPr="00FB1967">
        <w:rPr>
          <w:color w:val="333333"/>
          <w:sz w:val="28"/>
          <w:szCs w:val="28"/>
        </w:rPr>
        <w:t xml:space="preserve">рах  и  их  багаже (пассажирская ведомость); </w:t>
      </w:r>
    </w:p>
    <w:p w:rsidR="00FB1967" w:rsidRPr="00FB1967" w:rsidRDefault="00FB1967" w:rsidP="00FB1967">
      <w:pPr>
        <w:pStyle w:val="af"/>
        <w:numPr>
          <w:ilvl w:val="0"/>
          <w:numId w:val="18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 xml:space="preserve">документ,  сопровождающий  международные  почтовые  отправления  при  их  перевозке, определенный актами Всемирного почтового союза; </w:t>
      </w:r>
    </w:p>
    <w:p w:rsidR="00FB1967" w:rsidRPr="00FB1967" w:rsidRDefault="00FB1967" w:rsidP="00FB1967">
      <w:pPr>
        <w:pStyle w:val="af"/>
        <w:shd w:val="clear" w:color="auto" w:fill="FFFFFF"/>
        <w:spacing w:line="360" w:lineRule="auto"/>
        <w:ind w:firstLine="709"/>
        <w:contextualSpacing/>
        <w:rPr>
          <w:color w:val="333333"/>
          <w:sz w:val="28"/>
          <w:szCs w:val="28"/>
          <w:u w:val="single"/>
        </w:rPr>
      </w:pPr>
      <w:r w:rsidRPr="00FB1967">
        <w:rPr>
          <w:color w:val="333333"/>
          <w:sz w:val="28"/>
          <w:szCs w:val="28"/>
          <w:u w:val="single"/>
        </w:rPr>
        <w:t xml:space="preserve">сведения: </w:t>
      </w:r>
    </w:p>
    <w:p w:rsidR="00FB1967" w:rsidRDefault="00FB1967" w:rsidP="00FB1967">
      <w:pPr>
        <w:pStyle w:val="af"/>
        <w:numPr>
          <w:ilvl w:val="0"/>
          <w:numId w:val="19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 xml:space="preserve">указание знаков национальной принадлежности и регистрационных знаков судна; </w:t>
      </w:r>
    </w:p>
    <w:p w:rsidR="00FB1967" w:rsidRDefault="00FB1967" w:rsidP="00FB1967">
      <w:pPr>
        <w:pStyle w:val="af"/>
        <w:numPr>
          <w:ilvl w:val="0"/>
          <w:numId w:val="19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>номер рейса, указание маршрута полета, пункта вылета, пункта приб</w:t>
      </w:r>
      <w:r w:rsidRPr="00FB1967">
        <w:rPr>
          <w:color w:val="333333"/>
          <w:sz w:val="28"/>
          <w:szCs w:val="28"/>
        </w:rPr>
        <w:t>ы</w:t>
      </w:r>
      <w:r w:rsidRPr="00FB1967">
        <w:rPr>
          <w:color w:val="333333"/>
          <w:sz w:val="28"/>
          <w:szCs w:val="28"/>
        </w:rPr>
        <w:t xml:space="preserve">тия судна; </w:t>
      </w:r>
    </w:p>
    <w:p w:rsidR="00FB1967" w:rsidRDefault="00FB1967" w:rsidP="00FB1967">
      <w:pPr>
        <w:pStyle w:val="af"/>
        <w:numPr>
          <w:ilvl w:val="0"/>
          <w:numId w:val="19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 xml:space="preserve">наименование эксплуатанта судна; </w:t>
      </w:r>
    </w:p>
    <w:p w:rsidR="00FB1967" w:rsidRDefault="00FB1967" w:rsidP="00FB1967">
      <w:pPr>
        <w:pStyle w:val="af"/>
        <w:numPr>
          <w:ilvl w:val="0"/>
          <w:numId w:val="19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 xml:space="preserve">о количестве членов экипажа; </w:t>
      </w:r>
    </w:p>
    <w:p w:rsidR="00FB1967" w:rsidRDefault="00FB1967" w:rsidP="00FB1967">
      <w:pPr>
        <w:pStyle w:val="af"/>
        <w:numPr>
          <w:ilvl w:val="0"/>
          <w:numId w:val="19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>о количестве пассажиров на судне, их фамилии и инициалы, наимен</w:t>
      </w:r>
      <w:r w:rsidRPr="00FB1967">
        <w:rPr>
          <w:color w:val="333333"/>
          <w:sz w:val="28"/>
          <w:szCs w:val="28"/>
        </w:rPr>
        <w:t>о</w:t>
      </w:r>
      <w:r w:rsidRPr="00FB1967">
        <w:rPr>
          <w:color w:val="333333"/>
          <w:sz w:val="28"/>
          <w:szCs w:val="28"/>
        </w:rPr>
        <w:t xml:space="preserve">вание пунктов посадки и высадки; </w:t>
      </w:r>
    </w:p>
    <w:p w:rsidR="00FB1967" w:rsidRDefault="00FB1967" w:rsidP="00FB1967">
      <w:pPr>
        <w:pStyle w:val="af"/>
        <w:numPr>
          <w:ilvl w:val="0"/>
          <w:numId w:val="19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 xml:space="preserve">наименование товаров; </w:t>
      </w:r>
    </w:p>
    <w:p w:rsidR="00FB1967" w:rsidRDefault="00FB1967" w:rsidP="00FB1967">
      <w:pPr>
        <w:pStyle w:val="af"/>
        <w:numPr>
          <w:ilvl w:val="0"/>
          <w:numId w:val="19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>номер грузовой накладной, количество мест по каждой грузовой н</w:t>
      </w:r>
      <w:r w:rsidRPr="00FB1967">
        <w:rPr>
          <w:color w:val="333333"/>
          <w:sz w:val="28"/>
          <w:szCs w:val="28"/>
        </w:rPr>
        <w:t>а</w:t>
      </w:r>
      <w:r w:rsidRPr="00FB1967">
        <w:rPr>
          <w:color w:val="333333"/>
          <w:sz w:val="28"/>
          <w:szCs w:val="28"/>
        </w:rPr>
        <w:t xml:space="preserve">кладной; </w:t>
      </w:r>
    </w:p>
    <w:p w:rsidR="00FB1967" w:rsidRDefault="00FB1967" w:rsidP="00FB1967">
      <w:pPr>
        <w:pStyle w:val="af"/>
        <w:numPr>
          <w:ilvl w:val="0"/>
          <w:numId w:val="19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 xml:space="preserve">наименование пункта погрузки и пункта выгрузки товаров; </w:t>
      </w:r>
    </w:p>
    <w:p w:rsidR="00FB1967" w:rsidRDefault="00FB1967" w:rsidP="00FB1967">
      <w:pPr>
        <w:pStyle w:val="af"/>
        <w:numPr>
          <w:ilvl w:val="0"/>
          <w:numId w:val="19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>о количестве бортовых припасов, погружаемых на судно или выгр</w:t>
      </w:r>
      <w:r w:rsidRPr="00FB1967">
        <w:rPr>
          <w:color w:val="333333"/>
          <w:sz w:val="28"/>
          <w:szCs w:val="28"/>
        </w:rPr>
        <w:t>у</w:t>
      </w:r>
      <w:r w:rsidRPr="00FB1967">
        <w:rPr>
          <w:color w:val="333333"/>
          <w:sz w:val="28"/>
          <w:szCs w:val="28"/>
        </w:rPr>
        <w:t xml:space="preserve">жаемых с него; </w:t>
      </w:r>
    </w:p>
    <w:p w:rsidR="00FB1967" w:rsidRDefault="00FB1967" w:rsidP="00FB1967">
      <w:pPr>
        <w:pStyle w:val="af"/>
        <w:numPr>
          <w:ilvl w:val="0"/>
          <w:numId w:val="19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 xml:space="preserve">о наличии (об отсутствии) на борту судна международных почтовых отправлений; </w:t>
      </w:r>
    </w:p>
    <w:p w:rsidR="00FB1967" w:rsidRPr="00F32683" w:rsidRDefault="00FB1967" w:rsidP="00F32683">
      <w:pPr>
        <w:pStyle w:val="af"/>
        <w:numPr>
          <w:ilvl w:val="0"/>
          <w:numId w:val="19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>о наличии (об отсутствии) на борту судна товаров, ввоз которых на т</w:t>
      </w:r>
      <w:r w:rsidRPr="00FB1967">
        <w:rPr>
          <w:color w:val="333333"/>
          <w:sz w:val="28"/>
          <w:szCs w:val="28"/>
        </w:rPr>
        <w:t>а</w:t>
      </w:r>
      <w:r w:rsidRPr="00FB1967">
        <w:rPr>
          <w:color w:val="333333"/>
          <w:sz w:val="28"/>
          <w:szCs w:val="28"/>
        </w:rPr>
        <w:t xml:space="preserve">моженную территорию </w:t>
      </w:r>
      <w:r w:rsidRPr="00F32683">
        <w:rPr>
          <w:color w:val="333333"/>
          <w:sz w:val="28"/>
          <w:szCs w:val="28"/>
        </w:rPr>
        <w:t>таможенного  союза  запрещен  или  ограничен,  лекарственные  средства,  в  составе  которых содержатся  наркотич</w:t>
      </w:r>
      <w:r w:rsidRPr="00F32683">
        <w:rPr>
          <w:color w:val="333333"/>
          <w:sz w:val="28"/>
          <w:szCs w:val="28"/>
        </w:rPr>
        <w:t>е</w:t>
      </w:r>
      <w:r w:rsidRPr="00F32683">
        <w:rPr>
          <w:color w:val="333333"/>
          <w:sz w:val="28"/>
          <w:szCs w:val="28"/>
        </w:rPr>
        <w:t>ские,  сильнодействующие  средства,  психотропные  и  ядовитые  в</w:t>
      </w:r>
      <w:r w:rsidRPr="00F32683">
        <w:rPr>
          <w:color w:val="333333"/>
          <w:sz w:val="28"/>
          <w:szCs w:val="28"/>
        </w:rPr>
        <w:t>е</w:t>
      </w:r>
      <w:r w:rsidRPr="00F32683">
        <w:rPr>
          <w:color w:val="333333"/>
          <w:sz w:val="28"/>
          <w:szCs w:val="28"/>
        </w:rPr>
        <w:t xml:space="preserve">щества, оружие, боеприпасы; </w:t>
      </w:r>
    </w:p>
    <w:p w:rsidR="00FB1967" w:rsidRPr="00F32683" w:rsidRDefault="00FB1967" w:rsidP="00FB1967">
      <w:pPr>
        <w:pStyle w:val="af"/>
        <w:shd w:val="clear" w:color="auto" w:fill="FFFFFF"/>
        <w:spacing w:line="360" w:lineRule="auto"/>
        <w:ind w:firstLine="709"/>
        <w:contextualSpacing/>
        <w:rPr>
          <w:i/>
          <w:color w:val="333333"/>
          <w:sz w:val="28"/>
          <w:szCs w:val="28"/>
        </w:rPr>
      </w:pPr>
      <w:r w:rsidRPr="00F32683">
        <w:rPr>
          <w:i/>
          <w:color w:val="333333"/>
          <w:sz w:val="28"/>
          <w:szCs w:val="28"/>
        </w:rPr>
        <w:t xml:space="preserve">4) при международной перевозке железнодорожным транспортом: </w:t>
      </w:r>
    </w:p>
    <w:p w:rsidR="00FB1967" w:rsidRPr="00F32683" w:rsidRDefault="00FB1967" w:rsidP="00FB1967">
      <w:pPr>
        <w:pStyle w:val="af"/>
        <w:shd w:val="clear" w:color="auto" w:fill="FFFFFF"/>
        <w:spacing w:line="360" w:lineRule="auto"/>
        <w:ind w:firstLine="709"/>
        <w:contextualSpacing/>
        <w:rPr>
          <w:color w:val="333333"/>
          <w:sz w:val="28"/>
          <w:szCs w:val="28"/>
          <w:u w:val="single"/>
        </w:rPr>
      </w:pPr>
      <w:r w:rsidRPr="00F32683">
        <w:rPr>
          <w:color w:val="333333"/>
          <w:sz w:val="28"/>
          <w:szCs w:val="28"/>
          <w:u w:val="single"/>
        </w:rPr>
        <w:lastRenderedPageBreak/>
        <w:t xml:space="preserve">документы: </w:t>
      </w:r>
    </w:p>
    <w:p w:rsidR="00F32683" w:rsidRDefault="00FB1967" w:rsidP="00F32683">
      <w:pPr>
        <w:pStyle w:val="af"/>
        <w:numPr>
          <w:ilvl w:val="0"/>
          <w:numId w:val="20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 xml:space="preserve">транспортные (перевозочные) документы; </w:t>
      </w:r>
    </w:p>
    <w:p w:rsidR="00F32683" w:rsidRDefault="00FB1967" w:rsidP="00F32683">
      <w:pPr>
        <w:pStyle w:val="af"/>
        <w:numPr>
          <w:ilvl w:val="0"/>
          <w:numId w:val="20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32683">
        <w:rPr>
          <w:color w:val="333333"/>
          <w:sz w:val="28"/>
          <w:szCs w:val="28"/>
        </w:rPr>
        <w:t xml:space="preserve">передаточная ведомость на железнодорожный подвижной состав; </w:t>
      </w:r>
    </w:p>
    <w:p w:rsidR="00F32683" w:rsidRDefault="00FB1967" w:rsidP="00F32683">
      <w:pPr>
        <w:pStyle w:val="af"/>
        <w:numPr>
          <w:ilvl w:val="0"/>
          <w:numId w:val="20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32683">
        <w:rPr>
          <w:color w:val="333333"/>
          <w:sz w:val="28"/>
          <w:szCs w:val="28"/>
        </w:rPr>
        <w:t xml:space="preserve">документ, содержащий сведения о припасах; </w:t>
      </w:r>
    </w:p>
    <w:p w:rsidR="00FB1967" w:rsidRPr="00F32683" w:rsidRDefault="00FB1967" w:rsidP="00F32683">
      <w:pPr>
        <w:pStyle w:val="af"/>
        <w:numPr>
          <w:ilvl w:val="0"/>
          <w:numId w:val="20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32683">
        <w:rPr>
          <w:color w:val="333333"/>
          <w:sz w:val="28"/>
          <w:szCs w:val="28"/>
        </w:rPr>
        <w:t xml:space="preserve">документ,  сопровождающий  международные  почтовые  отправления  при  их  перевозке, определенный актами Всемирного почтового союза; </w:t>
      </w:r>
      <w:r w:rsidRPr="00F32683">
        <w:rPr>
          <w:color w:val="333333"/>
          <w:sz w:val="28"/>
          <w:szCs w:val="28"/>
        </w:rPr>
        <w:cr/>
        <w:t xml:space="preserve">имеющиеся у перевозчика коммерческие документы на перевозимые товары; </w:t>
      </w:r>
    </w:p>
    <w:p w:rsidR="00FB1967" w:rsidRPr="00F32683" w:rsidRDefault="00FB1967" w:rsidP="00FB1967">
      <w:pPr>
        <w:pStyle w:val="af"/>
        <w:shd w:val="clear" w:color="auto" w:fill="FFFFFF"/>
        <w:spacing w:line="360" w:lineRule="auto"/>
        <w:ind w:firstLine="709"/>
        <w:contextualSpacing/>
        <w:rPr>
          <w:color w:val="333333"/>
          <w:sz w:val="28"/>
          <w:szCs w:val="28"/>
          <w:u w:val="single"/>
        </w:rPr>
      </w:pPr>
      <w:r w:rsidRPr="00F32683">
        <w:rPr>
          <w:color w:val="333333"/>
          <w:sz w:val="28"/>
          <w:szCs w:val="28"/>
          <w:u w:val="single"/>
        </w:rPr>
        <w:t xml:space="preserve">сведения: </w:t>
      </w:r>
    </w:p>
    <w:p w:rsidR="00F32683" w:rsidRDefault="00FB1967" w:rsidP="00F32683">
      <w:pPr>
        <w:pStyle w:val="af"/>
        <w:numPr>
          <w:ilvl w:val="0"/>
          <w:numId w:val="21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 xml:space="preserve">наименование и адрес отправителя товаров; </w:t>
      </w:r>
    </w:p>
    <w:p w:rsidR="00F32683" w:rsidRDefault="00FB1967" w:rsidP="00F32683">
      <w:pPr>
        <w:pStyle w:val="af"/>
        <w:numPr>
          <w:ilvl w:val="0"/>
          <w:numId w:val="21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32683">
        <w:rPr>
          <w:color w:val="333333"/>
          <w:sz w:val="28"/>
          <w:szCs w:val="28"/>
        </w:rPr>
        <w:t xml:space="preserve">наименование и адрес получателя товаров; </w:t>
      </w:r>
    </w:p>
    <w:p w:rsidR="00F32683" w:rsidRDefault="00FB1967" w:rsidP="00F32683">
      <w:pPr>
        <w:pStyle w:val="af"/>
        <w:numPr>
          <w:ilvl w:val="0"/>
          <w:numId w:val="21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32683">
        <w:rPr>
          <w:color w:val="333333"/>
          <w:sz w:val="28"/>
          <w:szCs w:val="28"/>
        </w:rPr>
        <w:t xml:space="preserve">наименование станции отправления и станции назначения товаров; </w:t>
      </w:r>
    </w:p>
    <w:p w:rsidR="00F32683" w:rsidRDefault="00FB1967" w:rsidP="00F32683">
      <w:pPr>
        <w:pStyle w:val="af"/>
        <w:numPr>
          <w:ilvl w:val="0"/>
          <w:numId w:val="21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32683">
        <w:rPr>
          <w:color w:val="333333"/>
          <w:sz w:val="28"/>
          <w:szCs w:val="28"/>
        </w:rPr>
        <w:t>о количестве грузовых мест, об их маркировке и о видах упаковок т</w:t>
      </w:r>
      <w:r w:rsidRPr="00F32683">
        <w:rPr>
          <w:color w:val="333333"/>
          <w:sz w:val="28"/>
          <w:szCs w:val="28"/>
        </w:rPr>
        <w:t>о</w:t>
      </w:r>
      <w:r w:rsidRPr="00F32683">
        <w:rPr>
          <w:color w:val="333333"/>
          <w:sz w:val="28"/>
          <w:szCs w:val="28"/>
        </w:rPr>
        <w:t xml:space="preserve">варов; </w:t>
      </w:r>
    </w:p>
    <w:p w:rsidR="00F32683" w:rsidRDefault="00FB1967" w:rsidP="00F32683">
      <w:pPr>
        <w:pStyle w:val="af"/>
        <w:numPr>
          <w:ilvl w:val="0"/>
          <w:numId w:val="21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32683">
        <w:rPr>
          <w:color w:val="333333"/>
          <w:sz w:val="28"/>
          <w:szCs w:val="28"/>
        </w:rPr>
        <w:t>наименование,  а  также  коды  товаров  в  соответствии  с  Гармониз</w:t>
      </w:r>
      <w:r w:rsidRPr="00F32683">
        <w:rPr>
          <w:color w:val="333333"/>
          <w:sz w:val="28"/>
          <w:szCs w:val="28"/>
        </w:rPr>
        <w:t>и</w:t>
      </w:r>
      <w:r w:rsidRPr="00F32683">
        <w:rPr>
          <w:color w:val="333333"/>
          <w:sz w:val="28"/>
          <w:szCs w:val="28"/>
        </w:rPr>
        <w:t xml:space="preserve">рованной  системой описания  и  кодирования  товаров  или  Товарной  номенклатурой  внешнеэкономической деятельности не менее чем на уровне первых четырех знаков; </w:t>
      </w:r>
    </w:p>
    <w:p w:rsidR="00F32683" w:rsidRDefault="00FB1967" w:rsidP="00F32683">
      <w:pPr>
        <w:pStyle w:val="af"/>
        <w:numPr>
          <w:ilvl w:val="0"/>
          <w:numId w:val="21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32683">
        <w:rPr>
          <w:color w:val="333333"/>
          <w:sz w:val="28"/>
          <w:szCs w:val="28"/>
        </w:rPr>
        <w:t xml:space="preserve">вес брутто товаров (в килограммах); </w:t>
      </w:r>
    </w:p>
    <w:p w:rsidR="00FB1967" w:rsidRPr="00F32683" w:rsidRDefault="00FB1967" w:rsidP="00F32683">
      <w:pPr>
        <w:pStyle w:val="af"/>
        <w:numPr>
          <w:ilvl w:val="0"/>
          <w:numId w:val="21"/>
        </w:numPr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  <w:r w:rsidRPr="00F32683">
        <w:rPr>
          <w:color w:val="333333"/>
          <w:sz w:val="28"/>
          <w:szCs w:val="28"/>
        </w:rPr>
        <w:t xml:space="preserve">идентификационные номера контейнеров. </w:t>
      </w:r>
    </w:p>
    <w:p w:rsidR="00F32683" w:rsidRDefault="00FB1967" w:rsidP="00B31829">
      <w:pPr>
        <w:pStyle w:val="af"/>
        <w:shd w:val="clear" w:color="auto" w:fill="FFFFFF"/>
        <w:spacing w:line="360" w:lineRule="auto"/>
        <w:ind w:firstLine="709"/>
        <w:contextualSpacing/>
        <w:rPr>
          <w:color w:val="333333"/>
          <w:sz w:val="28"/>
          <w:szCs w:val="28"/>
        </w:rPr>
      </w:pPr>
      <w:r w:rsidRPr="00FB1967">
        <w:rPr>
          <w:color w:val="333333"/>
          <w:sz w:val="28"/>
          <w:szCs w:val="28"/>
        </w:rPr>
        <w:t>Независимо от вида транспорта, на котором осуществляется перевозка, при уведомлении таможенного  органа  о  прибытии  товаров  на  таможе</w:t>
      </w:r>
      <w:r w:rsidRPr="00FB1967">
        <w:rPr>
          <w:color w:val="333333"/>
          <w:sz w:val="28"/>
          <w:szCs w:val="28"/>
        </w:rPr>
        <w:t>н</w:t>
      </w:r>
      <w:r w:rsidRPr="00FB1967">
        <w:rPr>
          <w:color w:val="333333"/>
          <w:sz w:val="28"/>
          <w:szCs w:val="28"/>
        </w:rPr>
        <w:t>ную  территорию  таможенного  союза представляются  документы,  по</w:t>
      </w:r>
      <w:r w:rsidRPr="00FB1967">
        <w:rPr>
          <w:color w:val="333333"/>
          <w:sz w:val="28"/>
          <w:szCs w:val="28"/>
        </w:rPr>
        <w:t>д</w:t>
      </w:r>
      <w:r w:rsidRPr="00FB1967">
        <w:rPr>
          <w:color w:val="333333"/>
          <w:sz w:val="28"/>
          <w:szCs w:val="28"/>
        </w:rPr>
        <w:t xml:space="preserve">тверждающие  соблюдение  запретов  и  ограничений,  за исключением мер </w:t>
      </w:r>
      <w:r w:rsidRPr="00F32683">
        <w:rPr>
          <w:color w:val="333333"/>
          <w:sz w:val="28"/>
          <w:szCs w:val="28"/>
        </w:rPr>
        <w:t xml:space="preserve">нетарифного регулирования, в соответствии с пунктом 1 статьи 152 </w:t>
      </w:r>
      <w:r w:rsidR="00F32683" w:rsidRPr="00F32683">
        <w:rPr>
          <w:color w:val="333333"/>
          <w:sz w:val="28"/>
          <w:szCs w:val="28"/>
        </w:rPr>
        <w:t>ТК  ТС.</w:t>
      </w:r>
    </w:p>
    <w:p w:rsidR="005551A7" w:rsidRPr="00B31829" w:rsidRDefault="005551A7" w:rsidP="00F32683">
      <w:pPr>
        <w:pStyle w:val="af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B31829">
        <w:rPr>
          <w:sz w:val="28"/>
          <w:szCs w:val="28"/>
        </w:rPr>
        <w:t>Анализ ст</w:t>
      </w:r>
      <w:r w:rsidR="00F32683" w:rsidRPr="00B31829">
        <w:rPr>
          <w:sz w:val="28"/>
          <w:szCs w:val="28"/>
        </w:rPr>
        <w:t>. 159 ТК ТС</w:t>
      </w:r>
      <w:r w:rsidRPr="00B31829">
        <w:rPr>
          <w:sz w:val="28"/>
          <w:szCs w:val="28"/>
        </w:rPr>
        <w:t xml:space="preserve"> позволяет сделать ряд выводов:</w:t>
      </w:r>
    </w:p>
    <w:p w:rsidR="005551A7" w:rsidRPr="00B31829" w:rsidRDefault="005551A7" w:rsidP="00F32683">
      <w:pPr>
        <w:pStyle w:val="af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B31829">
        <w:rPr>
          <w:sz w:val="28"/>
          <w:szCs w:val="28"/>
        </w:rPr>
        <w:t>1) данная статья распространяется и на товары, и на транспортные средства, которые подлежат таможенному оформлению и контролю;</w:t>
      </w:r>
    </w:p>
    <w:p w:rsidR="005551A7" w:rsidRPr="00B31829" w:rsidRDefault="005551A7" w:rsidP="00F32683">
      <w:pPr>
        <w:pStyle w:val="af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B31829">
        <w:rPr>
          <w:sz w:val="28"/>
          <w:szCs w:val="28"/>
        </w:rPr>
        <w:lastRenderedPageBreak/>
        <w:t>2) она применяется во всех случаях перемещения (а не только, напр</w:t>
      </w:r>
      <w:r w:rsidRPr="00B31829">
        <w:rPr>
          <w:sz w:val="28"/>
          <w:szCs w:val="28"/>
        </w:rPr>
        <w:t>и</w:t>
      </w:r>
      <w:r w:rsidRPr="00B31829">
        <w:rPr>
          <w:sz w:val="28"/>
          <w:szCs w:val="28"/>
        </w:rPr>
        <w:t>мер, при ввозе на таможенную территорию Российской Федерации);</w:t>
      </w:r>
    </w:p>
    <w:p w:rsidR="005551A7" w:rsidRPr="00B31829" w:rsidRDefault="005551A7" w:rsidP="00F32683">
      <w:pPr>
        <w:pStyle w:val="af"/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B31829">
        <w:rPr>
          <w:sz w:val="28"/>
          <w:szCs w:val="28"/>
        </w:rPr>
        <w:t>3) она предписывает осуществлять таможенное оформление и там</w:t>
      </w:r>
      <w:r w:rsidRPr="00B31829">
        <w:rPr>
          <w:sz w:val="28"/>
          <w:szCs w:val="28"/>
        </w:rPr>
        <w:t>о</w:t>
      </w:r>
      <w:r w:rsidRPr="00B31829">
        <w:rPr>
          <w:sz w:val="28"/>
          <w:szCs w:val="28"/>
        </w:rPr>
        <w:t>женный контроль товаров и транспортных средств на основании соответс</w:t>
      </w:r>
      <w:r w:rsidRPr="00B31829">
        <w:rPr>
          <w:sz w:val="28"/>
          <w:szCs w:val="28"/>
        </w:rPr>
        <w:t>т</w:t>
      </w:r>
      <w:r w:rsidRPr="00B31829">
        <w:rPr>
          <w:sz w:val="28"/>
          <w:szCs w:val="28"/>
        </w:rPr>
        <w:t>вующих статей</w:t>
      </w:r>
      <w:r w:rsidR="00B31829" w:rsidRPr="00B31829">
        <w:rPr>
          <w:sz w:val="28"/>
          <w:szCs w:val="28"/>
        </w:rPr>
        <w:t xml:space="preserve"> </w:t>
      </w:r>
      <w:r w:rsidRPr="00B31829">
        <w:rPr>
          <w:sz w:val="28"/>
          <w:szCs w:val="28"/>
        </w:rPr>
        <w:t xml:space="preserve"> ТК </w:t>
      </w:r>
      <w:r w:rsidR="00B31829" w:rsidRPr="00B31829">
        <w:rPr>
          <w:sz w:val="28"/>
          <w:szCs w:val="28"/>
        </w:rPr>
        <w:t>ТС</w:t>
      </w:r>
      <w:r w:rsidRPr="00B31829">
        <w:rPr>
          <w:sz w:val="28"/>
          <w:szCs w:val="28"/>
        </w:rPr>
        <w:t>.</w:t>
      </w:r>
    </w:p>
    <w:p w:rsidR="007F63E3" w:rsidRDefault="005551A7" w:rsidP="00752F72">
      <w:pPr>
        <w:pStyle w:val="af"/>
        <w:shd w:val="clear" w:color="auto" w:fill="FFFFFF"/>
        <w:spacing w:line="360" w:lineRule="auto"/>
        <w:ind w:firstLine="709"/>
        <w:contextualSpacing/>
        <w:rPr>
          <w:color w:val="333333"/>
          <w:sz w:val="28"/>
          <w:szCs w:val="28"/>
        </w:rPr>
      </w:pPr>
      <w:r w:rsidRPr="00B31829">
        <w:rPr>
          <w:sz w:val="28"/>
          <w:szCs w:val="28"/>
        </w:rPr>
        <w:t>В ходе таможенного оформления и контроля таможенные органы и их должностные лица с одной стороны, могут предъявлять требования, пред</w:t>
      </w:r>
      <w:r w:rsidRPr="00B31829">
        <w:rPr>
          <w:sz w:val="28"/>
          <w:szCs w:val="28"/>
        </w:rPr>
        <w:t>у</w:t>
      </w:r>
      <w:r w:rsidRPr="00B31829">
        <w:rPr>
          <w:sz w:val="28"/>
          <w:szCs w:val="28"/>
        </w:rPr>
        <w:t>смотренные актами таможенного законодательства и иными правовыми а</w:t>
      </w:r>
      <w:r w:rsidRPr="00B31829">
        <w:rPr>
          <w:sz w:val="28"/>
          <w:szCs w:val="28"/>
        </w:rPr>
        <w:t>к</w:t>
      </w:r>
      <w:r w:rsidRPr="00B31829">
        <w:rPr>
          <w:sz w:val="28"/>
          <w:szCs w:val="28"/>
        </w:rPr>
        <w:t>тами, с другой - не вправе предъявлять другие требования и ограничения. В противном случае на</w:t>
      </w:r>
      <w:r w:rsidR="00F32683" w:rsidRPr="00B31829">
        <w:rPr>
          <w:sz w:val="28"/>
          <w:szCs w:val="28"/>
        </w:rPr>
        <w:t xml:space="preserve"> </w:t>
      </w:r>
      <w:r w:rsidRPr="00B31829">
        <w:rPr>
          <w:sz w:val="28"/>
          <w:szCs w:val="28"/>
        </w:rPr>
        <w:t>лицо превышение полномочий, что может повлечь за собой ответственность виновных, вплоть до уг</w:t>
      </w:r>
      <w:r w:rsidR="00F32683" w:rsidRPr="00B31829">
        <w:rPr>
          <w:sz w:val="28"/>
          <w:szCs w:val="28"/>
        </w:rPr>
        <w:t xml:space="preserve">оловной (по ст. 169, 286  УК РФ), </w:t>
      </w:r>
      <w:r w:rsidRPr="00B31829">
        <w:rPr>
          <w:sz w:val="28"/>
          <w:szCs w:val="28"/>
        </w:rPr>
        <w:t>и лицо вправе предъявить требования о возмещении причиненных ему убытков (в соответствии с</w:t>
      </w:r>
      <w:r w:rsidR="00F32683" w:rsidRPr="00B31829">
        <w:rPr>
          <w:sz w:val="28"/>
          <w:szCs w:val="28"/>
        </w:rPr>
        <w:t xml:space="preserve">  </w:t>
      </w:r>
      <w:r w:rsidRPr="00B31829">
        <w:rPr>
          <w:sz w:val="28"/>
          <w:szCs w:val="28"/>
        </w:rPr>
        <w:t xml:space="preserve">ТК </w:t>
      </w:r>
      <w:r w:rsidR="00B31829">
        <w:rPr>
          <w:sz w:val="28"/>
          <w:szCs w:val="28"/>
        </w:rPr>
        <w:t>ТС</w:t>
      </w:r>
      <w:r w:rsidRPr="00F32683">
        <w:rPr>
          <w:color w:val="333333"/>
          <w:sz w:val="28"/>
          <w:szCs w:val="28"/>
        </w:rPr>
        <w:t>).</w:t>
      </w:r>
    </w:p>
    <w:p w:rsidR="00701DAC" w:rsidRDefault="00701DAC" w:rsidP="00752F72">
      <w:pPr>
        <w:pStyle w:val="af"/>
        <w:shd w:val="clear" w:color="auto" w:fill="FFFFFF"/>
        <w:spacing w:line="360" w:lineRule="auto"/>
        <w:ind w:firstLine="709"/>
        <w:contextualSpacing/>
        <w:rPr>
          <w:color w:val="333333"/>
          <w:sz w:val="28"/>
          <w:szCs w:val="28"/>
        </w:rPr>
      </w:pPr>
    </w:p>
    <w:p w:rsidR="00B31829" w:rsidRPr="00B31829" w:rsidRDefault="00B31829" w:rsidP="00B31829">
      <w:pPr>
        <w:pStyle w:val="af"/>
        <w:shd w:val="clear" w:color="auto" w:fill="FFFFFF"/>
        <w:spacing w:before="0" w:beforeAutospacing="0" w:after="0" w:afterAutospacing="0" w:line="360" w:lineRule="auto"/>
        <w:ind w:left="720"/>
        <w:contextualSpacing/>
        <w:jc w:val="both"/>
        <w:rPr>
          <w:b/>
          <w:i/>
          <w:sz w:val="28"/>
          <w:szCs w:val="28"/>
        </w:rPr>
      </w:pPr>
      <w:r w:rsidRPr="00B31829">
        <w:rPr>
          <w:b/>
          <w:i/>
          <w:color w:val="333333"/>
          <w:sz w:val="28"/>
          <w:szCs w:val="28"/>
        </w:rPr>
        <w:t xml:space="preserve">2.1.5. </w:t>
      </w:r>
      <w:r>
        <w:rPr>
          <w:b/>
          <w:i/>
          <w:sz w:val="28"/>
          <w:szCs w:val="28"/>
        </w:rPr>
        <w:t>П</w:t>
      </w:r>
      <w:r w:rsidRPr="00B31829">
        <w:rPr>
          <w:b/>
          <w:i/>
          <w:sz w:val="28"/>
          <w:szCs w:val="28"/>
        </w:rPr>
        <w:t>ользование и распоряжение товарами и транспортными средствами ст. 153  ТК ТС).</w:t>
      </w:r>
    </w:p>
    <w:p w:rsidR="00C86A82" w:rsidRDefault="00C86A82" w:rsidP="004813A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86A82" w:rsidRPr="00882E78" w:rsidRDefault="00C86A82" w:rsidP="00F62C4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E78">
        <w:rPr>
          <w:rFonts w:ascii="Times New Roman" w:hAnsi="Times New Roman" w:cs="Times New Roman"/>
          <w:sz w:val="28"/>
          <w:szCs w:val="28"/>
        </w:rPr>
        <w:t>Здесь  следует  выделить  несколько  подпунктов:</w:t>
      </w:r>
    </w:p>
    <w:p w:rsidR="007F761B" w:rsidRPr="00882E78" w:rsidRDefault="007F761B" w:rsidP="00F62C47">
      <w:pPr>
        <w:pStyle w:val="ae"/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E78">
        <w:rPr>
          <w:rFonts w:ascii="Times New Roman" w:hAnsi="Times New Roman" w:cs="Times New Roman"/>
          <w:i/>
          <w:sz w:val="28"/>
          <w:szCs w:val="28"/>
        </w:rPr>
        <w:t>Запрещение пользоваться и распоряжаться товарами и тран</w:t>
      </w:r>
      <w:r w:rsidRPr="00882E78">
        <w:rPr>
          <w:rFonts w:ascii="Times New Roman" w:hAnsi="Times New Roman" w:cs="Times New Roman"/>
          <w:i/>
          <w:sz w:val="28"/>
          <w:szCs w:val="28"/>
        </w:rPr>
        <w:t>с</w:t>
      </w:r>
      <w:r w:rsidRPr="00882E78">
        <w:rPr>
          <w:rFonts w:ascii="Times New Roman" w:hAnsi="Times New Roman" w:cs="Times New Roman"/>
          <w:i/>
          <w:sz w:val="28"/>
          <w:szCs w:val="28"/>
        </w:rPr>
        <w:t xml:space="preserve">портными средствами до их выпуска. </w:t>
      </w:r>
    </w:p>
    <w:p w:rsidR="00752F72" w:rsidRPr="00882E78" w:rsidRDefault="00C86A82" w:rsidP="00882E78">
      <w:pPr>
        <w:pStyle w:val="af"/>
        <w:shd w:val="clear" w:color="auto" w:fill="FFFFFF"/>
        <w:spacing w:line="360" w:lineRule="auto"/>
        <w:ind w:firstLine="709"/>
        <w:contextualSpacing/>
        <w:rPr>
          <w:color w:val="333333"/>
          <w:sz w:val="28"/>
          <w:szCs w:val="28"/>
        </w:rPr>
      </w:pPr>
      <w:r w:rsidRPr="00882E78">
        <w:rPr>
          <w:color w:val="333333"/>
          <w:sz w:val="28"/>
          <w:szCs w:val="28"/>
        </w:rPr>
        <w:t xml:space="preserve">Смысл  этого  запрещения </w:t>
      </w:r>
      <w:r w:rsidR="00752F72" w:rsidRPr="00882E78">
        <w:rPr>
          <w:color w:val="333333"/>
          <w:sz w:val="28"/>
          <w:szCs w:val="28"/>
        </w:rPr>
        <w:t xml:space="preserve"> в том, что никто не вправе пользоваться и распоряжаться товарами и транспортными средствами до их выпуска, иначе как в порядке и на условиях, которые предусмотрены Таможенным кодексом </w:t>
      </w:r>
      <w:r w:rsidR="00B31829" w:rsidRPr="00882E78">
        <w:rPr>
          <w:color w:val="333333"/>
          <w:sz w:val="28"/>
          <w:szCs w:val="28"/>
        </w:rPr>
        <w:t>Таможенного  союза.</w:t>
      </w:r>
    </w:p>
    <w:p w:rsidR="00752F72" w:rsidRPr="00882E78" w:rsidRDefault="00752F72" w:rsidP="00882E78">
      <w:pPr>
        <w:pStyle w:val="af"/>
        <w:shd w:val="clear" w:color="auto" w:fill="FFFFFF"/>
        <w:spacing w:line="360" w:lineRule="auto"/>
        <w:ind w:firstLine="709"/>
        <w:contextualSpacing/>
        <w:rPr>
          <w:color w:val="333333"/>
          <w:sz w:val="28"/>
          <w:szCs w:val="28"/>
        </w:rPr>
      </w:pPr>
      <w:r w:rsidRPr="00882E78">
        <w:rPr>
          <w:color w:val="333333"/>
          <w:sz w:val="28"/>
          <w:szCs w:val="28"/>
        </w:rPr>
        <w:t xml:space="preserve">До выпуска товаров лица их перемещающие могут проводить только строго определенные операции, предусмотренные </w:t>
      </w:r>
      <w:r w:rsidR="00B31829" w:rsidRPr="00882E78">
        <w:rPr>
          <w:color w:val="333333"/>
          <w:sz w:val="28"/>
          <w:szCs w:val="28"/>
        </w:rPr>
        <w:t>ТК  ТС</w:t>
      </w:r>
      <w:r w:rsidRPr="00882E78">
        <w:rPr>
          <w:color w:val="333333"/>
          <w:sz w:val="28"/>
          <w:szCs w:val="28"/>
        </w:rPr>
        <w:t>. Анализ указанной статьи позволяет придти к выводам, что ее положения не распространяются на третье правомочие собственника (либо обладателя иных вещных прав, н</w:t>
      </w:r>
      <w:r w:rsidRPr="00882E78">
        <w:rPr>
          <w:color w:val="333333"/>
          <w:sz w:val="28"/>
          <w:szCs w:val="28"/>
        </w:rPr>
        <w:t>а</w:t>
      </w:r>
      <w:r w:rsidRPr="00882E78">
        <w:rPr>
          <w:color w:val="333333"/>
          <w:sz w:val="28"/>
          <w:szCs w:val="28"/>
        </w:rPr>
        <w:t>пример, права хозяйственного ведения), а именно на право владения.</w:t>
      </w:r>
    </w:p>
    <w:p w:rsidR="00752F72" w:rsidRPr="00882E78" w:rsidRDefault="00752F72" w:rsidP="00882E78">
      <w:pPr>
        <w:pStyle w:val="af"/>
        <w:shd w:val="clear" w:color="auto" w:fill="FFFFFF"/>
        <w:spacing w:line="360" w:lineRule="auto"/>
        <w:ind w:firstLine="709"/>
        <w:contextualSpacing/>
        <w:rPr>
          <w:color w:val="333333"/>
          <w:sz w:val="28"/>
          <w:szCs w:val="28"/>
        </w:rPr>
      </w:pPr>
      <w:r w:rsidRPr="00882E78">
        <w:rPr>
          <w:color w:val="333333"/>
          <w:sz w:val="28"/>
          <w:szCs w:val="28"/>
        </w:rPr>
        <w:lastRenderedPageBreak/>
        <w:t xml:space="preserve">Только после выпуска товаров и транспортных средств в соответствии с правилами, указанными в </w:t>
      </w:r>
      <w:r w:rsidR="00B31829" w:rsidRPr="00882E78">
        <w:rPr>
          <w:color w:val="333333"/>
          <w:sz w:val="28"/>
          <w:szCs w:val="28"/>
        </w:rPr>
        <w:t>ТК ТС</w:t>
      </w:r>
      <w:r w:rsidRPr="00882E78">
        <w:rPr>
          <w:color w:val="333333"/>
          <w:sz w:val="28"/>
          <w:szCs w:val="28"/>
        </w:rPr>
        <w:t>, лицо приобретает также права пользов</w:t>
      </w:r>
      <w:r w:rsidRPr="00882E78">
        <w:rPr>
          <w:color w:val="333333"/>
          <w:sz w:val="28"/>
          <w:szCs w:val="28"/>
        </w:rPr>
        <w:t>а</w:t>
      </w:r>
      <w:r w:rsidRPr="00882E78">
        <w:rPr>
          <w:color w:val="333333"/>
          <w:sz w:val="28"/>
          <w:szCs w:val="28"/>
        </w:rPr>
        <w:t xml:space="preserve">ния и распоряжения товарами и транспортными средствами в полном объеме. До выпуска товаров и транспортных средств реализация этих правомочий возможна только в объеме, порядке и на условиях, прямо предусмотренных в нормах ТК </w:t>
      </w:r>
      <w:r w:rsidR="00B31829" w:rsidRPr="00882E78">
        <w:rPr>
          <w:color w:val="333333"/>
          <w:sz w:val="28"/>
          <w:szCs w:val="28"/>
        </w:rPr>
        <w:t>ТС</w:t>
      </w:r>
      <w:r w:rsidRPr="00882E78">
        <w:rPr>
          <w:color w:val="333333"/>
          <w:sz w:val="28"/>
          <w:szCs w:val="28"/>
        </w:rPr>
        <w:t>.</w:t>
      </w:r>
    </w:p>
    <w:p w:rsidR="00752F72" w:rsidRPr="00882E78" w:rsidRDefault="00752F72" w:rsidP="00882E78">
      <w:pPr>
        <w:pStyle w:val="af"/>
        <w:shd w:val="clear" w:color="auto" w:fill="FFFFFF"/>
        <w:spacing w:line="360" w:lineRule="auto"/>
        <w:ind w:firstLine="709"/>
        <w:contextualSpacing/>
        <w:rPr>
          <w:color w:val="333333"/>
          <w:sz w:val="28"/>
          <w:szCs w:val="28"/>
        </w:rPr>
      </w:pPr>
      <w:r w:rsidRPr="00882E78">
        <w:rPr>
          <w:color w:val="333333"/>
          <w:sz w:val="28"/>
          <w:szCs w:val="28"/>
        </w:rPr>
        <w:t>После выпуска товаров и транспортных средств лицо приобретает и право владения, и право пользования, и право распоряжения.</w:t>
      </w:r>
    </w:p>
    <w:p w:rsidR="00752F72" w:rsidRDefault="00752F72" w:rsidP="00882E78">
      <w:pPr>
        <w:pStyle w:val="af"/>
        <w:shd w:val="clear" w:color="auto" w:fill="FFFFFF"/>
        <w:spacing w:line="360" w:lineRule="auto"/>
        <w:ind w:firstLine="709"/>
        <w:contextualSpacing/>
        <w:rPr>
          <w:color w:val="333333"/>
          <w:sz w:val="28"/>
          <w:szCs w:val="28"/>
        </w:rPr>
      </w:pPr>
      <w:r w:rsidRPr="00882E78">
        <w:rPr>
          <w:color w:val="333333"/>
          <w:sz w:val="28"/>
          <w:szCs w:val="28"/>
        </w:rPr>
        <w:t>Оно приобретает эти права в том объеме, который допускает заявле</w:t>
      </w:r>
      <w:r w:rsidRPr="00882E78">
        <w:rPr>
          <w:color w:val="333333"/>
          <w:sz w:val="28"/>
          <w:szCs w:val="28"/>
        </w:rPr>
        <w:t>н</w:t>
      </w:r>
      <w:r w:rsidRPr="00882E78">
        <w:rPr>
          <w:color w:val="333333"/>
          <w:sz w:val="28"/>
          <w:szCs w:val="28"/>
        </w:rPr>
        <w:t>ный этим лицом (и уже примененный в установленном порядке!) таможе</w:t>
      </w:r>
      <w:r w:rsidRPr="00882E78">
        <w:rPr>
          <w:color w:val="333333"/>
          <w:sz w:val="28"/>
          <w:szCs w:val="28"/>
        </w:rPr>
        <w:t>н</w:t>
      </w:r>
      <w:r w:rsidRPr="00882E78">
        <w:rPr>
          <w:color w:val="333333"/>
          <w:sz w:val="28"/>
          <w:szCs w:val="28"/>
        </w:rPr>
        <w:t>ный режим.</w:t>
      </w:r>
    </w:p>
    <w:p w:rsidR="00F62C47" w:rsidRPr="00882E78" w:rsidRDefault="00F62C47" w:rsidP="00882E78">
      <w:pPr>
        <w:pStyle w:val="af"/>
        <w:shd w:val="clear" w:color="auto" w:fill="FFFFFF"/>
        <w:spacing w:line="360" w:lineRule="auto"/>
        <w:ind w:firstLine="709"/>
        <w:contextualSpacing/>
        <w:rPr>
          <w:color w:val="333333"/>
          <w:sz w:val="28"/>
          <w:szCs w:val="28"/>
        </w:rPr>
      </w:pPr>
    </w:p>
    <w:p w:rsidR="00752F72" w:rsidRDefault="00752F72" w:rsidP="006C1351">
      <w:pPr>
        <w:pStyle w:val="af"/>
        <w:numPr>
          <w:ilvl w:val="0"/>
          <w:numId w:val="28"/>
        </w:numPr>
        <w:shd w:val="clear" w:color="auto" w:fill="FFFFFF"/>
        <w:spacing w:line="360" w:lineRule="auto"/>
        <w:contextualSpacing/>
        <w:rPr>
          <w:i/>
          <w:sz w:val="28"/>
          <w:szCs w:val="28"/>
        </w:rPr>
      </w:pPr>
      <w:r w:rsidRPr="006C1351">
        <w:rPr>
          <w:i/>
          <w:sz w:val="28"/>
          <w:szCs w:val="28"/>
        </w:rPr>
        <w:t>Возможность пользования и распоряжения товарами и транспор</w:t>
      </w:r>
      <w:r w:rsidRPr="006C1351">
        <w:rPr>
          <w:i/>
          <w:sz w:val="28"/>
          <w:szCs w:val="28"/>
        </w:rPr>
        <w:t>т</w:t>
      </w:r>
      <w:r w:rsidRPr="006C1351">
        <w:rPr>
          <w:i/>
          <w:sz w:val="28"/>
          <w:szCs w:val="28"/>
        </w:rPr>
        <w:t>ными средствами после выпуска только в соответствии с заявленным таможенным</w:t>
      </w:r>
      <w:r w:rsidR="002B6AE2">
        <w:rPr>
          <w:i/>
          <w:sz w:val="28"/>
          <w:szCs w:val="28"/>
        </w:rPr>
        <w:t>и  процедурами  (таможенном  режимом).</w:t>
      </w:r>
    </w:p>
    <w:p w:rsidR="002B6AE2" w:rsidRPr="00EB44FC" w:rsidRDefault="002B6AE2" w:rsidP="00EB44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4FC">
        <w:rPr>
          <w:rFonts w:ascii="Times New Roman" w:hAnsi="Times New Roman" w:cs="Times New Roman"/>
          <w:sz w:val="28"/>
          <w:szCs w:val="28"/>
        </w:rPr>
        <w:t xml:space="preserve">         Таможенные режимы с введением в действие нового кодекса ТК  ТС стали именоваться «таможенными процедурами». </w:t>
      </w:r>
    </w:p>
    <w:p w:rsidR="00752F72" w:rsidRPr="00EB44FC" w:rsidRDefault="00B31829" w:rsidP="00EB44F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EB44FC">
        <w:rPr>
          <w:sz w:val="28"/>
          <w:szCs w:val="28"/>
        </w:rPr>
        <w:t xml:space="preserve">Данный  </w:t>
      </w:r>
      <w:r w:rsidR="00752F72" w:rsidRPr="00EB44FC">
        <w:rPr>
          <w:sz w:val="28"/>
          <w:szCs w:val="28"/>
        </w:rPr>
        <w:t xml:space="preserve"> принцип прописан так: после выпуска товаров и транспор</w:t>
      </w:r>
      <w:r w:rsidR="00752F72" w:rsidRPr="00EB44FC">
        <w:rPr>
          <w:sz w:val="28"/>
          <w:szCs w:val="28"/>
        </w:rPr>
        <w:t>т</w:t>
      </w:r>
      <w:r w:rsidR="00752F72" w:rsidRPr="00EB44FC">
        <w:rPr>
          <w:sz w:val="28"/>
          <w:szCs w:val="28"/>
        </w:rPr>
        <w:t>ных средств пользование и распоряжение ими осуществляются в соотв</w:t>
      </w:r>
      <w:r w:rsidR="002B6AE2" w:rsidRPr="00EB44FC">
        <w:rPr>
          <w:sz w:val="28"/>
          <w:szCs w:val="28"/>
        </w:rPr>
        <w:t>етс</w:t>
      </w:r>
      <w:r w:rsidR="002B6AE2" w:rsidRPr="00EB44FC">
        <w:rPr>
          <w:sz w:val="28"/>
          <w:szCs w:val="28"/>
        </w:rPr>
        <w:t>т</w:t>
      </w:r>
      <w:r w:rsidR="002B6AE2" w:rsidRPr="00EB44FC">
        <w:rPr>
          <w:sz w:val="28"/>
          <w:szCs w:val="28"/>
        </w:rPr>
        <w:t>вии с заявленным таможенными процедурами.</w:t>
      </w:r>
    </w:p>
    <w:p w:rsidR="00752F72" w:rsidRPr="00596953" w:rsidRDefault="00752F72" w:rsidP="005969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953">
        <w:rPr>
          <w:rFonts w:ascii="Times New Roman" w:hAnsi="Times New Roman" w:cs="Times New Roman"/>
          <w:sz w:val="28"/>
          <w:szCs w:val="28"/>
        </w:rPr>
        <w:t xml:space="preserve">По </w:t>
      </w:r>
      <w:r w:rsidR="00B31829" w:rsidRPr="00596953">
        <w:rPr>
          <w:rFonts w:ascii="Times New Roman" w:hAnsi="Times New Roman" w:cs="Times New Roman"/>
          <w:sz w:val="28"/>
          <w:szCs w:val="28"/>
        </w:rPr>
        <w:t xml:space="preserve"> </w:t>
      </w:r>
      <w:r w:rsidRPr="00596953">
        <w:rPr>
          <w:rFonts w:ascii="Times New Roman" w:hAnsi="Times New Roman" w:cs="Times New Roman"/>
          <w:sz w:val="28"/>
          <w:szCs w:val="28"/>
        </w:rPr>
        <w:t>таможенному законодательству</w:t>
      </w:r>
      <w:r w:rsidR="00EB44FC" w:rsidRPr="00596953">
        <w:rPr>
          <w:rFonts w:ascii="Times New Roman" w:hAnsi="Times New Roman" w:cs="Times New Roman"/>
          <w:sz w:val="28"/>
          <w:szCs w:val="28"/>
        </w:rPr>
        <w:t>:</w:t>
      </w:r>
      <w:r w:rsidRPr="00596953">
        <w:rPr>
          <w:rFonts w:ascii="Times New Roman" w:hAnsi="Times New Roman" w:cs="Times New Roman"/>
          <w:sz w:val="28"/>
          <w:szCs w:val="28"/>
        </w:rPr>
        <w:t xml:space="preserve"> </w:t>
      </w:r>
      <w:r w:rsidR="002B6AE2" w:rsidRPr="00596953">
        <w:rPr>
          <w:rFonts w:ascii="Times New Roman" w:hAnsi="Times New Roman" w:cs="Times New Roman"/>
          <w:sz w:val="28"/>
          <w:szCs w:val="28"/>
        </w:rPr>
        <w:t xml:space="preserve"> </w:t>
      </w:r>
      <w:r w:rsidR="002B6AE2" w:rsidRPr="00596953">
        <w:rPr>
          <w:rFonts w:ascii="Times New Roman" w:hAnsi="Times New Roman" w:cs="Times New Roman"/>
          <w:b/>
          <w:i/>
          <w:sz w:val="28"/>
          <w:szCs w:val="28"/>
        </w:rPr>
        <w:t>Таможенная процедура</w:t>
      </w:r>
      <w:r w:rsidR="002B6AE2" w:rsidRPr="00596953">
        <w:rPr>
          <w:rFonts w:ascii="Times New Roman" w:hAnsi="Times New Roman" w:cs="Times New Roman"/>
          <w:i/>
          <w:sz w:val="28"/>
          <w:szCs w:val="28"/>
        </w:rPr>
        <w:t> </w:t>
      </w:r>
      <w:r w:rsidR="002B6AE2" w:rsidRPr="00596953">
        <w:rPr>
          <w:rFonts w:ascii="Times New Roman" w:hAnsi="Times New Roman" w:cs="Times New Roman"/>
          <w:sz w:val="28"/>
          <w:szCs w:val="28"/>
        </w:rPr>
        <w:t>– сов</w:t>
      </w:r>
      <w:r w:rsidR="002B6AE2" w:rsidRPr="00596953">
        <w:rPr>
          <w:rFonts w:ascii="Times New Roman" w:hAnsi="Times New Roman" w:cs="Times New Roman"/>
          <w:sz w:val="28"/>
          <w:szCs w:val="28"/>
        </w:rPr>
        <w:t>о</w:t>
      </w:r>
      <w:r w:rsidR="002B6AE2" w:rsidRPr="00596953">
        <w:rPr>
          <w:rFonts w:ascii="Times New Roman" w:hAnsi="Times New Roman" w:cs="Times New Roman"/>
          <w:sz w:val="28"/>
          <w:szCs w:val="28"/>
        </w:rPr>
        <w:t>купность норм, определяющих для таможенных целей требования и условия пользования и (или) распоряжения товарами на таможенной территории т</w:t>
      </w:r>
      <w:r w:rsidR="002B6AE2" w:rsidRPr="00596953">
        <w:rPr>
          <w:rFonts w:ascii="Times New Roman" w:hAnsi="Times New Roman" w:cs="Times New Roman"/>
          <w:sz w:val="28"/>
          <w:szCs w:val="28"/>
        </w:rPr>
        <w:t>а</w:t>
      </w:r>
      <w:r w:rsidR="002B6AE2" w:rsidRPr="00596953">
        <w:rPr>
          <w:rFonts w:ascii="Times New Roman" w:hAnsi="Times New Roman" w:cs="Times New Roman"/>
          <w:sz w:val="28"/>
          <w:szCs w:val="28"/>
        </w:rPr>
        <w:t>моженного союза или за ее пределами.  Применяется  17  таможенных  пр</w:t>
      </w:r>
      <w:r w:rsidR="002B6AE2" w:rsidRPr="00596953">
        <w:rPr>
          <w:rFonts w:ascii="Times New Roman" w:hAnsi="Times New Roman" w:cs="Times New Roman"/>
          <w:sz w:val="28"/>
          <w:szCs w:val="28"/>
        </w:rPr>
        <w:t>о</w:t>
      </w:r>
      <w:r w:rsidR="002B6AE2" w:rsidRPr="00596953">
        <w:rPr>
          <w:rFonts w:ascii="Times New Roman" w:hAnsi="Times New Roman" w:cs="Times New Roman"/>
          <w:sz w:val="28"/>
          <w:szCs w:val="28"/>
        </w:rPr>
        <w:t>цедур</w:t>
      </w:r>
      <w:r w:rsidR="00596953" w:rsidRPr="00596953">
        <w:rPr>
          <w:rFonts w:ascii="Times New Roman" w:hAnsi="Times New Roman" w:cs="Times New Roman"/>
          <w:sz w:val="28"/>
          <w:szCs w:val="28"/>
        </w:rPr>
        <w:t>.</w:t>
      </w:r>
    </w:p>
    <w:p w:rsidR="00596953" w:rsidRPr="00596953" w:rsidRDefault="00596953" w:rsidP="00596953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953">
        <w:rPr>
          <w:rFonts w:ascii="Times New Roman" w:hAnsi="Times New Roman" w:cs="Times New Roman"/>
          <w:sz w:val="28"/>
          <w:szCs w:val="28"/>
        </w:rPr>
        <w:t>Помещение товаров под таможенную процедуру начинается с момента подачи таможенному органу таможенной декларации или документов, нео</w:t>
      </w:r>
      <w:r w:rsidRPr="00596953">
        <w:rPr>
          <w:rFonts w:ascii="Times New Roman" w:hAnsi="Times New Roman" w:cs="Times New Roman"/>
          <w:sz w:val="28"/>
          <w:szCs w:val="28"/>
        </w:rPr>
        <w:t>б</w:t>
      </w:r>
      <w:r w:rsidRPr="00596953">
        <w:rPr>
          <w:rFonts w:ascii="Times New Roman" w:hAnsi="Times New Roman" w:cs="Times New Roman"/>
          <w:sz w:val="28"/>
          <w:szCs w:val="28"/>
        </w:rPr>
        <w:t>ходимых для помещения товаров под таможенную процедуру.</w:t>
      </w:r>
    </w:p>
    <w:p w:rsidR="00596953" w:rsidRPr="00596953" w:rsidRDefault="00596953" w:rsidP="00596953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953">
        <w:rPr>
          <w:rFonts w:ascii="Times New Roman" w:hAnsi="Times New Roman" w:cs="Times New Roman"/>
          <w:sz w:val="28"/>
          <w:szCs w:val="28"/>
        </w:rPr>
        <w:lastRenderedPageBreak/>
        <w:t>Товары, подлежащие ветеринарному, фитосанитарному и другим видам государственного контроля, могут быть помещены под таможенную проц</w:t>
      </w:r>
      <w:r w:rsidRPr="00596953">
        <w:rPr>
          <w:rFonts w:ascii="Times New Roman" w:hAnsi="Times New Roman" w:cs="Times New Roman"/>
          <w:sz w:val="28"/>
          <w:szCs w:val="28"/>
        </w:rPr>
        <w:t>е</w:t>
      </w:r>
      <w:r w:rsidRPr="00596953">
        <w:rPr>
          <w:rFonts w:ascii="Times New Roman" w:hAnsi="Times New Roman" w:cs="Times New Roman"/>
          <w:sz w:val="28"/>
          <w:szCs w:val="28"/>
        </w:rPr>
        <w:t>дуру только после осуществления соответствующего контроля.</w:t>
      </w:r>
    </w:p>
    <w:p w:rsidR="00596953" w:rsidRPr="00596953" w:rsidRDefault="00596953" w:rsidP="00596953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953">
        <w:rPr>
          <w:rFonts w:ascii="Times New Roman" w:hAnsi="Times New Roman" w:cs="Times New Roman"/>
          <w:sz w:val="28"/>
          <w:szCs w:val="28"/>
        </w:rPr>
        <w:t>Помещение товаров под таможенную процедуру завершается выпуском товаров в соответствии с заявленной таможенной процедурой.</w:t>
      </w:r>
    </w:p>
    <w:p w:rsidR="00596953" w:rsidRPr="00596953" w:rsidRDefault="00596953" w:rsidP="00596953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953">
        <w:rPr>
          <w:rFonts w:ascii="Times New Roman" w:hAnsi="Times New Roman" w:cs="Times New Roman"/>
          <w:sz w:val="28"/>
          <w:szCs w:val="28"/>
        </w:rPr>
        <w:t>Таможенные операции, связанные с помещением товаров под таможе</w:t>
      </w:r>
      <w:r w:rsidRPr="00596953">
        <w:rPr>
          <w:rFonts w:ascii="Times New Roman" w:hAnsi="Times New Roman" w:cs="Times New Roman"/>
          <w:sz w:val="28"/>
          <w:szCs w:val="28"/>
        </w:rPr>
        <w:t>н</w:t>
      </w:r>
      <w:r w:rsidRPr="00596953">
        <w:rPr>
          <w:rFonts w:ascii="Times New Roman" w:hAnsi="Times New Roman" w:cs="Times New Roman"/>
          <w:sz w:val="28"/>
          <w:szCs w:val="28"/>
        </w:rPr>
        <w:t>ную процедуру, совершаются в местах нахождения таможенных органов и во время их работы.</w:t>
      </w:r>
    </w:p>
    <w:p w:rsidR="00596953" w:rsidRPr="00596953" w:rsidRDefault="00596953" w:rsidP="00596953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953">
        <w:rPr>
          <w:rFonts w:ascii="Times New Roman" w:hAnsi="Times New Roman" w:cs="Times New Roman"/>
          <w:sz w:val="28"/>
          <w:szCs w:val="28"/>
        </w:rPr>
        <w:t>По мотивированному запросу декларанта либо таможенного представ</w:t>
      </w:r>
      <w:r w:rsidRPr="00596953">
        <w:rPr>
          <w:rFonts w:ascii="Times New Roman" w:hAnsi="Times New Roman" w:cs="Times New Roman"/>
          <w:sz w:val="28"/>
          <w:szCs w:val="28"/>
        </w:rPr>
        <w:t>и</w:t>
      </w:r>
      <w:r w:rsidRPr="00596953">
        <w:rPr>
          <w:rFonts w:ascii="Times New Roman" w:hAnsi="Times New Roman" w:cs="Times New Roman"/>
          <w:sz w:val="28"/>
          <w:szCs w:val="28"/>
        </w:rPr>
        <w:t>теля отдельные таможенные операции, связанные с помещением товаров под таможенную процедуру, могут совершаться вне места нахождения и вне вр</w:t>
      </w:r>
      <w:r w:rsidRPr="00596953">
        <w:rPr>
          <w:rFonts w:ascii="Times New Roman" w:hAnsi="Times New Roman" w:cs="Times New Roman"/>
          <w:sz w:val="28"/>
          <w:szCs w:val="28"/>
        </w:rPr>
        <w:t>е</w:t>
      </w:r>
      <w:r w:rsidRPr="00596953">
        <w:rPr>
          <w:rFonts w:ascii="Times New Roman" w:hAnsi="Times New Roman" w:cs="Times New Roman"/>
          <w:sz w:val="28"/>
          <w:szCs w:val="28"/>
        </w:rPr>
        <w:t>мени работы таможенных органов.</w:t>
      </w:r>
    </w:p>
    <w:p w:rsidR="00596953" w:rsidRPr="00596953" w:rsidRDefault="00596953" w:rsidP="00596953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953">
        <w:rPr>
          <w:rFonts w:ascii="Times New Roman" w:hAnsi="Times New Roman" w:cs="Times New Roman"/>
          <w:sz w:val="28"/>
          <w:szCs w:val="28"/>
        </w:rPr>
        <w:t>При помещении товаров под таможенную процедуру лица, обязаны пре</w:t>
      </w:r>
      <w:r w:rsidRPr="00596953">
        <w:rPr>
          <w:rFonts w:ascii="Times New Roman" w:hAnsi="Times New Roman" w:cs="Times New Roman"/>
          <w:sz w:val="28"/>
          <w:szCs w:val="28"/>
        </w:rPr>
        <w:t>д</w:t>
      </w:r>
      <w:r w:rsidRPr="00596953">
        <w:rPr>
          <w:rFonts w:ascii="Times New Roman" w:hAnsi="Times New Roman" w:cs="Times New Roman"/>
          <w:sz w:val="28"/>
          <w:szCs w:val="28"/>
        </w:rPr>
        <w:t>ставлять таможенным органам документы и сведения, необходимые для в</w:t>
      </w:r>
      <w:r w:rsidRPr="00596953">
        <w:rPr>
          <w:rFonts w:ascii="Times New Roman" w:hAnsi="Times New Roman" w:cs="Times New Roman"/>
          <w:sz w:val="28"/>
          <w:szCs w:val="28"/>
        </w:rPr>
        <w:t>ы</w:t>
      </w:r>
      <w:r w:rsidRPr="00596953">
        <w:rPr>
          <w:rFonts w:ascii="Times New Roman" w:hAnsi="Times New Roman" w:cs="Times New Roman"/>
          <w:sz w:val="28"/>
          <w:szCs w:val="28"/>
        </w:rPr>
        <w:t>пуска товаров.</w:t>
      </w:r>
    </w:p>
    <w:p w:rsidR="00596953" w:rsidRPr="00596953" w:rsidRDefault="00596953" w:rsidP="00596953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953">
        <w:rPr>
          <w:rFonts w:ascii="Times New Roman" w:hAnsi="Times New Roman" w:cs="Times New Roman"/>
          <w:sz w:val="28"/>
          <w:szCs w:val="28"/>
        </w:rPr>
        <w:t>Перечень документов и сведений, необходимых для выпуска товаров, и сроки их представления устанавливаются 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953">
        <w:rPr>
          <w:rFonts w:ascii="Times New Roman" w:hAnsi="Times New Roman" w:cs="Times New Roman"/>
          <w:sz w:val="28"/>
          <w:szCs w:val="28"/>
        </w:rPr>
        <w:t>ТС.</w:t>
      </w:r>
    </w:p>
    <w:p w:rsidR="00596953" w:rsidRPr="00596953" w:rsidRDefault="00596953" w:rsidP="00596953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953">
        <w:rPr>
          <w:rFonts w:ascii="Times New Roman" w:hAnsi="Times New Roman" w:cs="Times New Roman"/>
          <w:sz w:val="28"/>
          <w:szCs w:val="28"/>
        </w:rPr>
        <w:t>Документы, необходимые для выпуска товаров, могут быть представлены в форме электронных документов.</w:t>
      </w:r>
    </w:p>
    <w:p w:rsidR="00596953" w:rsidRPr="00596953" w:rsidRDefault="00596953" w:rsidP="00596953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953">
        <w:rPr>
          <w:rFonts w:ascii="Times New Roman" w:hAnsi="Times New Roman" w:cs="Times New Roman"/>
          <w:sz w:val="28"/>
          <w:szCs w:val="28"/>
        </w:rPr>
        <w:t>Заинтересованные лица или их представители вправе присутствовать при совершении таможенных операций, связанных с помещением товаров под таможенную процедуру.</w:t>
      </w:r>
    </w:p>
    <w:p w:rsidR="00596953" w:rsidRPr="00596953" w:rsidRDefault="00596953" w:rsidP="00596953">
      <w:pPr>
        <w:spacing w:line="36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953">
        <w:rPr>
          <w:rFonts w:ascii="Times New Roman" w:hAnsi="Times New Roman" w:cs="Times New Roman"/>
          <w:sz w:val="28"/>
          <w:szCs w:val="28"/>
        </w:rPr>
        <w:t>Товары, необходимые для ликвидации последствий стихийных бедствий, чрезвычайных ситуаций природного и техногенного характера, продукции военного назначения, необходимой для выполнения акций по поддержанию мира либо проведения учений, а также товары, подвергающиеся быстрой порче, живые животные, радиоактивные материалы, взрывчатые вещества, международные почтовые отправления, экспресс-грузы, гуманитарная и те</w:t>
      </w:r>
      <w:r w:rsidRPr="00596953">
        <w:rPr>
          <w:rFonts w:ascii="Times New Roman" w:hAnsi="Times New Roman" w:cs="Times New Roman"/>
          <w:sz w:val="28"/>
          <w:szCs w:val="28"/>
        </w:rPr>
        <w:t>х</w:t>
      </w:r>
      <w:r w:rsidRPr="00596953">
        <w:rPr>
          <w:rFonts w:ascii="Times New Roman" w:hAnsi="Times New Roman" w:cs="Times New Roman"/>
          <w:sz w:val="28"/>
          <w:szCs w:val="28"/>
        </w:rPr>
        <w:t>ническая помощь, сообщения и материалы для средств массовой информ</w:t>
      </w:r>
      <w:r w:rsidRPr="00596953">
        <w:rPr>
          <w:rFonts w:ascii="Times New Roman" w:hAnsi="Times New Roman" w:cs="Times New Roman"/>
          <w:sz w:val="28"/>
          <w:szCs w:val="28"/>
        </w:rPr>
        <w:t>а</w:t>
      </w:r>
      <w:r w:rsidRPr="00596953">
        <w:rPr>
          <w:rFonts w:ascii="Times New Roman" w:hAnsi="Times New Roman" w:cs="Times New Roman"/>
          <w:sz w:val="28"/>
          <w:szCs w:val="28"/>
        </w:rPr>
        <w:t>ции, запасные части, двигатели, расходные материалы, оборудование и инс</w:t>
      </w:r>
      <w:r w:rsidRPr="00596953">
        <w:rPr>
          <w:rFonts w:ascii="Times New Roman" w:hAnsi="Times New Roman" w:cs="Times New Roman"/>
          <w:sz w:val="28"/>
          <w:szCs w:val="28"/>
        </w:rPr>
        <w:t>т</w:t>
      </w:r>
      <w:r w:rsidRPr="00596953">
        <w:rPr>
          <w:rFonts w:ascii="Times New Roman" w:hAnsi="Times New Roman" w:cs="Times New Roman"/>
          <w:sz w:val="28"/>
          <w:szCs w:val="28"/>
        </w:rPr>
        <w:lastRenderedPageBreak/>
        <w:t>рументы, необходимые для ремонта транспортных средств международной перевозки, и другие подобные товары помещаются под таможенную проц</w:t>
      </w:r>
      <w:r w:rsidRPr="00596953">
        <w:rPr>
          <w:rFonts w:ascii="Times New Roman" w:hAnsi="Times New Roman" w:cs="Times New Roman"/>
          <w:sz w:val="28"/>
          <w:szCs w:val="28"/>
        </w:rPr>
        <w:t>е</w:t>
      </w:r>
      <w:r w:rsidRPr="00596953">
        <w:rPr>
          <w:rFonts w:ascii="Times New Roman" w:hAnsi="Times New Roman" w:cs="Times New Roman"/>
          <w:sz w:val="28"/>
          <w:szCs w:val="28"/>
        </w:rPr>
        <w:t>дуру в первоочередном порядке.</w:t>
      </w:r>
    </w:p>
    <w:p w:rsidR="00752F72" w:rsidRPr="00596953" w:rsidRDefault="00B31829" w:rsidP="00596953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596953">
        <w:rPr>
          <w:sz w:val="28"/>
          <w:szCs w:val="28"/>
        </w:rPr>
        <w:t>П</w:t>
      </w:r>
      <w:r w:rsidR="00752F72" w:rsidRPr="00596953">
        <w:rPr>
          <w:sz w:val="28"/>
          <w:szCs w:val="28"/>
        </w:rPr>
        <w:t>ользование и распоряжение товарами и транспортными средствами без помещения их под оп</w:t>
      </w:r>
      <w:r w:rsidR="002B6AE2" w:rsidRPr="00596953">
        <w:rPr>
          <w:sz w:val="28"/>
          <w:szCs w:val="28"/>
        </w:rPr>
        <w:t xml:space="preserve">ределенную   таможенную  процедуру  </w:t>
      </w:r>
      <w:r w:rsidR="00752F72" w:rsidRPr="00596953">
        <w:rPr>
          <w:sz w:val="28"/>
          <w:szCs w:val="28"/>
        </w:rPr>
        <w:t>не допуск</w:t>
      </w:r>
      <w:r w:rsidR="00752F72" w:rsidRPr="00596953">
        <w:rPr>
          <w:sz w:val="28"/>
          <w:szCs w:val="28"/>
        </w:rPr>
        <w:t>а</w:t>
      </w:r>
      <w:r w:rsidR="00752F72" w:rsidRPr="00596953">
        <w:rPr>
          <w:sz w:val="28"/>
          <w:szCs w:val="28"/>
        </w:rPr>
        <w:t>ется.</w:t>
      </w:r>
    </w:p>
    <w:p w:rsidR="007F63E3" w:rsidRDefault="00752F72" w:rsidP="00EB44F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EB44FC">
        <w:rPr>
          <w:sz w:val="28"/>
          <w:szCs w:val="28"/>
        </w:rPr>
        <w:t xml:space="preserve">По сути, </w:t>
      </w:r>
      <w:r w:rsidR="00B31829" w:rsidRPr="00EB44FC">
        <w:rPr>
          <w:sz w:val="28"/>
          <w:szCs w:val="28"/>
        </w:rPr>
        <w:t>в</w:t>
      </w:r>
      <w:r w:rsidRPr="00EB44FC">
        <w:rPr>
          <w:sz w:val="28"/>
          <w:szCs w:val="28"/>
        </w:rPr>
        <w:t xml:space="preserve"> таможенном законодательстве</w:t>
      </w:r>
      <w:r w:rsidR="00B31829" w:rsidRPr="00EB44FC">
        <w:rPr>
          <w:sz w:val="28"/>
          <w:szCs w:val="28"/>
        </w:rPr>
        <w:t xml:space="preserve">  Таможенного  союза</w:t>
      </w:r>
      <w:r w:rsidRPr="00EB44FC">
        <w:rPr>
          <w:sz w:val="28"/>
          <w:szCs w:val="28"/>
        </w:rPr>
        <w:t>, это или уголовное преступление (например, контрабанда) или административное правонарушение</w:t>
      </w:r>
      <w:r w:rsidR="00EB44FC">
        <w:rPr>
          <w:sz w:val="28"/>
          <w:szCs w:val="28"/>
        </w:rPr>
        <w:t xml:space="preserve">, </w:t>
      </w:r>
      <w:r w:rsidRPr="00EB44FC">
        <w:rPr>
          <w:sz w:val="28"/>
          <w:szCs w:val="28"/>
        </w:rPr>
        <w:t xml:space="preserve"> за</w:t>
      </w:r>
      <w:r w:rsidR="00EB44FC">
        <w:rPr>
          <w:sz w:val="28"/>
          <w:szCs w:val="28"/>
        </w:rPr>
        <w:t xml:space="preserve"> </w:t>
      </w:r>
      <w:r w:rsidRPr="00EB44FC">
        <w:rPr>
          <w:sz w:val="28"/>
          <w:szCs w:val="28"/>
        </w:rPr>
        <w:t xml:space="preserve"> которые</w:t>
      </w:r>
      <w:r w:rsidR="00EB44FC">
        <w:rPr>
          <w:sz w:val="28"/>
          <w:szCs w:val="28"/>
        </w:rPr>
        <w:t xml:space="preserve"> </w:t>
      </w:r>
      <w:r w:rsidRPr="00EB44FC">
        <w:rPr>
          <w:sz w:val="28"/>
          <w:szCs w:val="28"/>
        </w:rPr>
        <w:t xml:space="preserve"> предусмотрена юридическая ответственность.</w:t>
      </w:r>
    </w:p>
    <w:p w:rsidR="00EB44FC" w:rsidRPr="00EB44FC" w:rsidRDefault="00EB44FC" w:rsidP="00EB44F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</w:p>
    <w:p w:rsidR="007F761B" w:rsidRDefault="007F761B" w:rsidP="00EB44FC">
      <w:pPr>
        <w:pStyle w:val="af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i/>
          <w:sz w:val="28"/>
          <w:szCs w:val="28"/>
        </w:rPr>
      </w:pPr>
      <w:r w:rsidRPr="00EB44FC">
        <w:rPr>
          <w:i/>
          <w:sz w:val="28"/>
          <w:szCs w:val="28"/>
        </w:rPr>
        <w:t>Принцип возложения обязанности по совершению таможенных операций для выпуска товаров на лиц, перемещающих товары через там</w:t>
      </w:r>
      <w:r w:rsidRPr="00EB44FC">
        <w:rPr>
          <w:i/>
          <w:sz w:val="28"/>
          <w:szCs w:val="28"/>
        </w:rPr>
        <w:t>о</w:t>
      </w:r>
      <w:r w:rsidRPr="00EB44FC">
        <w:rPr>
          <w:i/>
          <w:sz w:val="28"/>
          <w:szCs w:val="28"/>
        </w:rPr>
        <w:t xml:space="preserve">женную границу. </w:t>
      </w:r>
    </w:p>
    <w:p w:rsidR="00701DAC" w:rsidRPr="00EB44FC" w:rsidRDefault="00701DAC" w:rsidP="00EB44FC">
      <w:pPr>
        <w:pStyle w:val="af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i/>
          <w:sz w:val="28"/>
          <w:szCs w:val="28"/>
        </w:rPr>
      </w:pPr>
    </w:p>
    <w:p w:rsidR="007F761B" w:rsidRPr="00882E78" w:rsidRDefault="007F761B" w:rsidP="00701DAC">
      <w:pPr>
        <w:pStyle w:val="af"/>
        <w:shd w:val="clear" w:color="auto" w:fill="FFFFFF"/>
        <w:spacing w:line="360" w:lineRule="auto"/>
        <w:ind w:firstLine="709"/>
        <w:contextualSpacing/>
        <w:rPr>
          <w:color w:val="333333"/>
          <w:sz w:val="28"/>
          <w:szCs w:val="28"/>
        </w:rPr>
      </w:pPr>
      <w:r w:rsidRPr="00882E78">
        <w:rPr>
          <w:color w:val="333333"/>
          <w:sz w:val="28"/>
          <w:szCs w:val="28"/>
        </w:rPr>
        <w:t>В соответствии с ним обязанность по совершению таможенных опер</w:t>
      </w:r>
      <w:r w:rsidRPr="00882E78">
        <w:rPr>
          <w:color w:val="333333"/>
          <w:sz w:val="28"/>
          <w:szCs w:val="28"/>
        </w:rPr>
        <w:t>а</w:t>
      </w:r>
      <w:r w:rsidRPr="00882E78">
        <w:rPr>
          <w:color w:val="333333"/>
          <w:sz w:val="28"/>
          <w:szCs w:val="28"/>
        </w:rPr>
        <w:t>ций для выпуска товаров, если иное не установлено Таможенным кодексом Росси</w:t>
      </w:r>
      <w:r w:rsidRPr="00882E78">
        <w:rPr>
          <w:color w:val="333333"/>
          <w:sz w:val="28"/>
          <w:szCs w:val="28"/>
        </w:rPr>
        <w:t>й</w:t>
      </w:r>
      <w:r w:rsidRPr="00882E78">
        <w:rPr>
          <w:color w:val="333333"/>
          <w:sz w:val="28"/>
          <w:szCs w:val="28"/>
        </w:rPr>
        <w:t>ской Федерации, несут:</w:t>
      </w:r>
    </w:p>
    <w:p w:rsidR="007F761B" w:rsidRPr="00882E78" w:rsidRDefault="007F761B" w:rsidP="00701DAC">
      <w:pPr>
        <w:pStyle w:val="af"/>
        <w:shd w:val="clear" w:color="auto" w:fill="FFFFFF"/>
        <w:spacing w:line="360" w:lineRule="auto"/>
        <w:ind w:firstLine="709"/>
        <w:contextualSpacing/>
        <w:rPr>
          <w:color w:val="333333"/>
          <w:sz w:val="28"/>
          <w:szCs w:val="28"/>
        </w:rPr>
      </w:pPr>
      <w:r w:rsidRPr="00882E78">
        <w:rPr>
          <w:color w:val="333333"/>
          <w:sz w:val="28"/>
          <w:szCs w:val="28"/>
        </w:rPr>
        <w:t>1) если перемещение товаров через таможенную границу осуществл</w:t>
      </w:r>
      <w:r w:rsidRPr="00882E78">
        <w:rPr>
          <w:color w:val="333333"/>
          <w:sz w:val="28"/>
          <w:szCs w:val="28"/>
        </w:rPr>
        <w:t>я</w:t>
      </w:r>
      <w:r w:rsidRPr="00882E78">
        <w:rPr>
          <w:color w:val="333333"/>
          <w:sz w:val="28"/>
          <w:szCs w:val="28"/>
        </w:rPr>
        <w:t>ется в соответствии с внешнеэкономической сделкой, заключенной росси</w:t>
      </w:r>
      <w:r w:rsidRPr="00882E78">
        <w:rPr>
          <w:color w:val="333333"/>
          <w:sz w:val="28"/>
          <w:szCs w:val="28"/>
        </w:rPr>
        <w:t>й</w:t>
      </w:r>
      <w:r w:rsidRPr="00882E78">
        <w:rPr>
          <w:color w:val="333333"/>
          <w:sz w:val="28"/>
          <w:szCs w:val="28"/>
        </w:rPr>
        <w:t>ским лицом, российское лицо, которое заключило такую внешнеэкономич</w:t>
      </w:r>
      <w:r w:rsidRPr="00882E78">
        <w:rPr>
          <w:color w:val="333333"/>
          <w:sz w:val="28"/>
          <w:szCs w:val="28"/>
        </w:rPr>
        <w:t>е</w:t>
      </w:r>
      <w:r w:rsidRPr="00882E78">
        <w:rPr>
          <w:color w:val="333333"/>
          <w:sz w:val="28"/>
          <w:szCs w:val="28"/>
        </w:rPr>
        <w:t>скую сделку или от имени либо по поручению которого эта сделка заключ</w:t>
      </w:r>
      <w:r w:rsidRPr="00882E78">
        <w:rPr>
          <w:color w:val="333333"/>
          <w:sz w:val="28"/>
          <w:szCs w:val="28"/>
        </w:rPr>
        <w:t>е</w:t>
      </w:r>
      <w:r w:rsidRPr="00882E78">
        <w:rPr>
          <w:color w:val="333333"/>
          <w:sz w:val="28"/>
          <w:szCs w:val="28"/>
        </w:rPr>
        <w:t>на;</w:t>
      </w:r>
    </w:p>
    <w:p w:rsidR="007F761B" w:rsidRPr="00882E78" w:rsidRDefault="007F761B" w:rsidP="00701DAC">
      <w:pPr>
        <w:pStyle w:val="af"/>
        <w:shd w:val="clear" w:color="auto" w:fill="FFFFFF"/>
        <w:spacing w:line="360" w:lineRule="auto"/>
        <w:ind w:firstLine="709"/>
        <w:contextualSpacing/>
        <w:rPr>
          <w:color w:val="333333"/>
          <w:sz w:val="28"/>
          <w:szCs w:val="28"/>
        </w:rPr>
      </w:pPr>
      <w:r w:rsidRPr="00882E78">
        <w:rPr>
          <w:color w:val="333333"/>
          <w:sz w:val="28"/>
          <w:szCs w:val="28"/>
        </w:rPr>
        <w:t>2) если перемещение товаров через таможенную границу осуществл</w:t>
      </w:r>
      <w:r w:rsidRPr="00882E78">
        <w:rPr>
          <w:color w:val="333333"/>
          <w:sz w:val="28"/>
          <w:szCs w:val="28"/>
        </w:rPr>
        <w:t>я</w:t>
      </w:r>
      <w:r w:rsidRPr="00882E78">
        <w:rPr>
          <w:color w:val="333333"/>
          <w:sz w:val="28"/>
          <w:szCs w:val="28"/>
        </w:rPr>
        <w:t>ется без заключения внешнеэкономической сделки российским лицом:</w:t>
      </w:r>
    </w:p>
    <w:p w:rsidR="007F761B" w:rsidRPr="00882E78" w:rsidRDefault="007F761B" w:rsidP="00701DAC">
      <w:pPr>
        <w:pStyle w:val="af"/>
        <w:shd w:val="clear" w:color="auto" w:fill="FFFFFF"/>
        <w:spacing w:line="360" w:lineRule="auto"/>
        <w:ind w:firstLine="709"/>
        <w:contextualSpacing/>
        <w:rPr>
          <w:color w:val="333333"/>
          <w:sz w:val="28"/>
          <w:szCs w:val="28"/>
        </w:rPr>
      </w:pPr>
      <w:r w:rsidRPr="00882E78">
        <w:rPr>
          <w:color w:val="333333"/>
          <w:sz w:val="28"/>
          <w:szCs w:val="28"/>
        </w:rPr>
        <w:t>лицо, имеющее право владения и (или) право пользования товарами на там</w:t>
      </w:r>
      <w:r w:rsidRPr="00882E78">
        <w:rPr>
          <w:color w:val="333333"/>
          <w:sz w:val="28"/>
          <w:szCs w:val="28"/>
        </w:rPr>
        <w:t>о</w:t>
      </w:r>
      <w:r w:rsidRPr="00882E78">
        <w:rPr>
          <w:color w:val="333333"/>
          <w:sz w:val="28"/>
          <w:szCs w:val="28"/>
        </w:rPr>
        <w:t>женной территории Российской Федерации;</w:t>
      </w:r>
    </w:p>
    <w:p w:rsidR="007F761B" w:rsidRPr="00882E78" w:rsidRDefault="007F761B" w:rsidP="00701DAC">
      <w:pPr>
        <w:pStyle w:val="af"/>
        <w:shd w:val="clear" w:color="auto" w:fill="FFFFFF"/>
        <w:spacing w:line="360" w:lineRule="auto"/>
        <w:ind w:firstLine="709"/>
        <w:contextualSpacing/>
        <w:rPr>
          <w:color w:val="333333"/>
          <w:sz w:val="28"/>
          <w:szCs w:val="28"/>
        </w:rPr>
      </w:pPr>
      <w:r w:rsidRPr="00882E78">
        <w:rPr>
          <w:color w:val="333333"/>
          <w:sz w:val="28"/>
          <w:szCs w:val="28"/>
        </w:rPr>
        <w:t>иные лица, выступающие в качестве, достаточном в соответствии с гражданским законодательством Российской Федерации и (или) с Таможе</w:t>
      </w:r>
      <w:r w:rsidRPr="00882E78">
        <w:rPr>
          <w:color w:val="333333"/>
          <w:sz w:val="28"/>
          <w:szCs w:val="28"/>
        </w:rPr>
        <w:t>н</w:t>
      </w:r>
      <w:r w:rsidRPr="00882E78">
        <w:rPr>
          <w:color w:val="333333"/>
          <w:sz w:val="28"/>
          <w:szCs w:val="28"/>
        </w:rPr>
        <w:t>ным к</w:t>
      </w:r>
      <w:r w:rsidRPr="00882E78">
        <w:rPr>
          <w:color w:val="333333"/>
          <w:sz w:val="28"/>
          <w:szCs w:val="28"/>
        </w:rPr>
        <w:t>о</w:t>
      </w:r>
      <w:r w:rsidRPr="00882E78">
        <w:rPr>
          <w:color w:val="333333"/>
          <w:sz w:val="28"/>
          <w:szCs w:val="28"/>
        </w:rPr>
        <w:t xml:space="preserve">дексом Российской Федерации для совершения юридически значимых </w:t>
      </w:r>
      <w:r w:rsidRPr="00882E78">
        <w:rPr>
          <w:color w:val="333333"/>
          <w:sz w:val="28"/>
          <w:szCs w:val="28"/>
        </w:rPr>
        <w:lastRenderedPageBreak/>
        <w:t>дейс</w:t>
      </w:r>
      <w:r w:rsidRPr="00882E78">
        <w:rPr>
          <w:color w:val="333333"/>
          <w:sz w:val="28"/>
          <w:szCs w:val="28"/>
        </w:rPr>
        <w:t>т</w:t>
      </w:r>
      <w:r w:rsidRPr="00882E78">
        <w:rPr>
          <w:color w:val="333333"/>
          <w:sz w:val="28"/>
          <w:szCs w:val="28"/>
        </w:rPr>
        <w:t>вий от собственного имени с товарами, находящимися под таможенным ко</w:t>
      </w:r>
      <w:r w:rsidRPr="00882E78">
        <w:rPr>
          <w:color w:val="333333"/>
          <w:sz w:val="28"/>
          <w:szCs w:val="28"/>
        </w:rPr>
        <w:t>н</w:t>
      </w:r>
      <w:r w:rsidRPr="00882E78">
        <w:rPr>
          <w:color w:val="333333"/>
          <w:sz w:val="28"/>
          <w:szCs w:val="28"/>
        </w:rPr>
        <w:t>тролем.</w:t>
      </w:r>
    </w:p>
    <w:p w:rsidR="007F761B" w:rsidRPr="00882E78" w:rsidRDefault="007F761B" w:rsidP="00701DAC">
      <w:pPr>
        <w:pStyle w:val="af"/>
        <w:shd w:val="clear" w:color="auto" w:fill="FFFFFF"/>
        <w:spacing w:line="360" w:lineRule="auto"/>
        <w:ind w:firstLine="709"/>
        <w:contextualSpacing/>
        <w:rPr>
          <w:color w:val="333333"/>
          <w:sz w:val="28"/>
          <w:szCs w:val="28"/>
        </w:rPr>
      </w:pPr>
      <w:r w:rsidRPr="00882E78">
        <w:rPr>
          <w:color w:val="333333"/>
          <w:sz w:val="28"/>
          <w:szCs w:val="28"/>
        </w:rPr>
        <w:t xml:space="preserve">Анализ ст. </w:t>
      </w:r>
      <w:r w:rsidR="00C86A82" w:rsidRPr="00882E78">
        <w:rPr>
          <w:color w:val="333333"/>
          <w:sz w:val="28"/>
          <w:szCs w:val="28"/>
        </w:rPr>
        <w:t xml:space="preserve">153 </w:t>
      </w:r>
      <w:r w:rsidRPr="00882E78">
        <w:rPr>
          <w:color w:val="333333"/>
          <w:sz w:val="28"/>
          <w:szCs w:val="28"/>
        </w:rPr>
        <w:t xml:space="preserve"> ТК </w:t>
      </w:r>
      <w:r w:rsidR="00C86A82" w:rsidRPr="00882E78">
        <w:rPr>
          <w:color w:val="333333"/>
          <w:sz w:val="28"/>
          <w:szCs w:val="28"/>
        </w:rPr>
        <w:t>ТС</w:t>
      </w:r>
      <w:r w:rsidRPr="00882E78">
        <w:rPr>
          <w:color w:val="333333"/>
          <w:sz w:val="28"/>
          <w:szCs w:val="28"/>
        </w:rPr>
        <w:t xml:space="preserve"> показывает, что:</w:t>
      </w:r>
    </w:p>
    <w:p w:rsidR="007F761B" w:rsidRPr="00882E78" w:rsidRDefault="007F761B" w:rsidP="00701DAC">
      <w:pPr>
        <w:pStyle w:val="af"/>
        <w:shd w:val="clear" w:color="auto" w:fill="FFFFFF"/>
        <w:spacing w:line="360" w:lineRule="auto"/>
        <w:ind w:firstLine="709"/>
        <w:contextualSpacing/>
        <w:rPr>
          <w:color w:val="333333"/>
          <w:sz w:val="28"/>
          <w:szCs w:val="28"/>
        </w:rPr>
      </w:pPr>
      <w:r w:rsidRPr="00882E78">
        <w:rPr>
          <w:color w:val="333333"/>
          <w:sz w:val="28"/>
          <w:szCs w:val="28"/>
        </w:rPr>
        <w:t>1) "обязанность по совершению таможенных операций" (упомянутая в ней) это обязанность лица совершить отдельные действия (например, запо</w:t>
      </w:r>
      <w:r w:rsidRPr="00882E78">
        <w:rPr>
          <w:color w:val="333333"/>
          <w:sz w:val="28"/>
          <w:szCs w:val="28"/>
        </w:rPr>
        <w:t>л</w:t>
      </w:r>
      <w:r w:rsidRPr="00882E78">
        <w:rPr>
          <w:color w:val="333333"/>
          <w:sz w:val="28"/>
          <w:szCs w:val="28"/>
        </w:rPr>
        <w:t>нить таможенную декларацию, уплатить таможенные платежи и т.п.) в отн</w:t>
      </w:r>
      <w:r w:rsidRPr="00882E78">
        <w:rPr>
          <w:color w:val="333333"/>
          <w:sz w:val="28"/>
          <w:szCs w:val="28"/>
        </w:rPr>
        <w:t>о</w:t>
      </w:r>
      <w:r w:rsidRPr="00882E78">
        <w:rPr>
          <w:color w:val="333333"/>
          <w:sz w:val="28"/>
          <w:szCs w:val="28"/>
        </w:rPr>
        <w:t>шении товаров в ходе таможенного оформления и таможенного контроля;</w:t>
      </w:r>
    </w:p>
    <w:p w:rsidR="007F761B" w:rsidRPr="00882E78" w:rsidRDefault="007F761B" w:rsidP="00701DAC">
      <w:pPr>
        <w:pStyle w:val="af"/>
        <w:shd w:val="clear" w:color="auto" w:fill="FFFFFF"/>
        <w:spacing w:line="360" w:lineRule="auto"/>
        <w:ind w:firstLine="709"/>
        <w:contextualSpacing/>
        <w:rPr>
          <w:color w:val="333333"/>
          <w:sz w:val="28"/>
          <w:szCs w:val="28"/>
        </w:rPr>
      </w:pPr>
      <w:r w:rsidRPr="00882E78">
        <w:rPr>
          <w:color w:val="333333"/>
          <w:sz w:val="28"/>
          <w:szCs w:val="28"/>
        </w:rPr>
        <w:t xml:space="preserve">2) правила </w:t>
      </w:r>
      <w:r w:rsidR="00C86A82" w:rsidRPr="00882E78">
        <w:rPr>
          <w:color w:val="333333"/>
          <w:sz w:val="28"/>
          <w:szCs w:val="28"/>
        </w:rPr>
        <w:t xml:space="preserve">ТК ТС </w:t>
      </w:r>
      <w:r w:rsidRPr="00882E78">
        <w:rPr>
          <w:color w:val="333333"/>
          <w:sz w:val="28"/>
          <w:szCs w:val="28"/>
        </w:rPr>
        <w:t xml:space="preserve"> распространяются только на таможенные операции по в</w:t>
      </w:r>
      <w:r w:rsidRPr="00882E78">
        <w:rPr>
          <w:color w:val="333333"/>
          <w:sz w:val="28"/>
          <w:szCs w:val="28"/>
        </w:rPr>
        <w:t>ы</w:t>
      </w:r>
      <w:r w:rsidRPr="00882E78">
        <w:rPr>
          <w:color w:val="333333"/>
          <w:sz w:val="28"/>
          <w:szCs w:val="28"/>
        </w:rPr>
        <w:t>пуску товаров (но не транспортного средства!) и имеют характер общих правил (т.е. подлежат применению лишь в той мере, в какой иное не уст</w:t>
      </w:r>
      <w:r w:rsidRPr="00882E78">
        <w:rPr>
          <w:color w:val="333333"/>
          <w:sz w:val="28"/>
          <w:szCs w:val="28"/>
        </w:rPr>
        <w:t>а</w:t>
      </w:r>
      <w:r w:rsidRPr="00882E78">
        <w:rPr>
          <w:color w:val="333333"/>
          <w:sz w:val="28"/>
          <w:szCs w:val="28"/>
        </w:rPr>
        <w:t>новл</w:t>
      </w:r>
      <w:r w:rsidRPr="00882E78">
        <w:rPr>
          <w:color w:val="333333"/>
          <w:sz w:val="28"/>
          <w:szCs w:val="28"/>
        </w:rPr>
        <w:t>е</w:t>
      </w:r>
      <w:r w:rsidRPr="00882E78">
        <w:rPr>
          <w:color w:val="333333"/>
          <w:sz w:val="28"/>
          <w:szCs w:val="28"/>
        </w:rPr>
        <w:t xml:space="preserve">но нормами ТК </w:t>
      </w:r>
      <w:r w:rsidR="00C86A82" w:rsidRPr="00882E78">
        <w:rPr>
          <w:color w:val="333333"/>
          <w:sz w:val="28"/>
          <w:szCs w:val="28"/>
        </w:rPr>
        <w:t>ТС</w:t>
      </w:r>
      <w:r w:rsidRPr="00882E78">
        <w:rPr>
          <w:color w:val="333333"/>
          <w:sz w:val="28"/>
          <w:szCs w:val="28"/>
        </w:rPr>
        <w:t>).</w:t>
      </w:r>
    </w:p>
    <w:p w:rsidR="007F761B" w:rsidRPr="00882E78" w:rsidRDefault="007F761B" w:rsidP="00701DAC">
      <w:pPr>
        <w:pStyle w:val="af"/>
        <w:shd w:val="clear" w:color="auto" w:fill="FFFFFF"/>
        <w:spacing w:line="360" w:lineRule="auto"/>
        <w:ind w:firstLine="709"/>
        <w:contextualSpacing/>
        <w:rPr>
          <w:color w:val="333333"/>
          <w:sz w:val="28"/>
          <w:szCs w:val="28"/>
        </w:rPr>
      </w:pPr>
      <w:r w:rsidRPr="00882E78">
        <w:rPr>
          <w:color w:val="333333"/>
          <w:sz w:val="28"/>
          <w:szCs w:val="28"/>
        </w:rPr>
        <w:t>Упомянутые выше обязанности несут:</w:t>
      </w:r>
    </w:p>
    <w:p w:rsidR="007F761B" w:rsidRPr="00882E78" w:rsidRDefault="007F761B" w:rsidP="00701DAC">
      <w:pPr>
        <w:pStyle w:val="af"/>
        <w:shd w:val="clear" w:color="auto" w:fill="FFFFFF"/>
        <w:spacing w:line="360" w:lineRule="auto"/>
        <w:ind w:firstLine="709"/>
        <w:contextualSpacing/>
        <w:rPr>
          <w:color w:val="333333"/>
          <w:sz w:val="28"/>
          <w:szCs w:val="28"/>
        </w:rPr>
      </w:pPr>
      <w:r w:rsidRPr="00882E78">
        <w:rPr>
          <w:color w:val="333333"/>
          <w:sz w:val="28"/>
          <w:szCs w:val="28"/>
        </w:rPr>
        <w:t xml:space="preserve">1) лицо (т.е. граждане </w:t>
      </w:r>
      <w:r w:rsidR="00C86A82" w:rsidRPr="00882E78">
        <w:rPr>
          <w:color w:val="333333"/>
          <w:sz w:val="28"/>
          <w:szCs w:val="28"/>
        </w:rPr>
        <w:t>стран-членов  Таможенного  союза</w:t>
      </w:r>
      <w:r w:rsidRPr="00882E78">
        <w:rPr>
          <w:color w:val="333333"/>
          <w:sz w:val="28"/>
          <w:szCs w:val="28"/>
        </w:rPr>
        <w:t>, в том числе и индивидуальные предприниматели, иные физические лица, постоянно пр</w:t>
      </w:r>
      <w:r w:rsidRPr="00882E78">
        <w:rPr>
          <w:color w:val="333333"/>
          <w:sz w:val="28"/>
          <w:szCs w:val="28"/>
        </w:rPr>
        <w:t>о</w:t>
      </w:r>
      <w:r w:rsidRPr="00882E78">
        <w:rPr>
          <w:color w:val="333333"/>
          <w:sz w:val="28"/>
          <w:szCs w:val="28"/>
        </w:rPr>
        <w:t xml:space="preserve">живающие на территории </w:t>
      </w:r>
      <w:r w:rsidR="00C86A82" w:rsidRPr="00882E78">
        <w:rPr>
          <w:color w:val="333333"/>
          <w:sz w:val="28"/>
          <w:szCs w:val="28"/>
        </w:rPr>
        <w:t>России, Белоруссии  и  Казахстана</w:t>
      </w:r>
      <w:r w:rsidRPr="00882E78">
        <w:rPr>
          <w:color w:val="333333"/>
          <w:sz w:val="28"/>
          <w:szCs w:val="28"/>
        </w:rPr>
        <w:t xml:space="preserve">, а также любые юридические лица, которые имеют постоянное местонахождение в </w:t>
      </w:r>
      <w:r w:rsidR="00C86A82" w:rsidRPr="00882E78">
        <w:rPr>
          <w:color w:val="333333"/>
          <w:sz w:val="28"/>
          <w:szCs w:val="28"/>
        </w:rPr>
        <w:t>этих  странах</w:t>
      </w:r>
      <w:r w:rsidRPr="00882E78">
        <w:rPr>
          <w:color w:val="333333"/>
          <w:sz w:val="28"/>
          <w:szCs w:val="28"/>
        </w:rPr>
        <w:t>:</w:t>
      </w:r>
    </w:p>
    <w:p w:rsidR="007F761B" w:rsidRPr="00882E78" w:rsidRDefault="007F761B" w:rsidP="00701DAC">
      <w:pPr>
        <w:pStyle w:val="af"/>
        <w:shd w:val="clear" w:color="auto" w:fill="FFFFFF"/>
        <w:spacing w:line="360" w:lineRule="auto"/>
        <w:ind w:firstLine="709"/>
        <w:contextualSpacing/>
        <w:rPr>
          <w:color w:val="333333"/>
          <w:sz w:val="28"/>
          <w:szCs w:val="28"/>
        </w:rPr>
      </w:pPr>
      <w:r w:rsidRPr="00882E78">
        <w:rPr>
          <w:color w:val="333333"/>
          <w:sz w:val="28"/>
          <w:szCs w:val="28"/>
        </w:rPr>
        <w:t>а) либо лично (непосредственно), заключившее внешнеэкономическую сде</w:t>
      </w:r>
      <w:r w:rsidRPr="00882E78">
        <w:rPr>
          <w:color w:val="333333"/>
          <w:sz w:val="28"/>
          <w:szCs w:val="28"/>
        </w:rPr>
        <w:t>л</w:t>
      </w:r>
      <w:r w:rsidRPr="00882E78">
        <w:rPr>
          <w:color w:val="333333"/>
          <w:sz w:val="28"/>
          <w:szCs w:val="28"/>
        </w:rPr>
        <w:t>ку (например, закупившее товар);</w:t>
      </w:r>
    </w:p>
    <w:p w:rsidR="007F761B" w:rsidRPr="00882E78" w:rsidRDefault="007F761B" w:rsidP="00701DAC">
      <w:pPr>
        <w:pStyle w:val="af"/>
        <w:shd w:val="clear" w:color="auto" w:fill="FFFFFF"/>
        <w:spacing w:line="360" w:lineRule="auto"/>
        <w:ind w:firstLine="709"/>
        <w:contextualSpacing/>
        <w:rPr>
          <w:color w:val="333333"/>
          <w:sz w:val="28"/>
          <w:szCs w:val="28"/>
        </w:rPr>
      </w:pPr>
      <w:r w:rsidRPr="00882E78">
        <w:rPr>
          <w:color w:val="333333"/>
          <w:sz w:val="28"/>
          <w:szCs w:val="28"/>
        </w:rPr>
        <w:t>б) либо заключившее, такую сделку через представителя, агента, кот</w:t>
      </w:r>
      <w:r w:rsidRPr="00882E78">
        <w:rPr>
          <w:color w:val="333333"/>
          <w:sz w:val="28"/>
          <w:szCs w:val="28"/>
        </w:rPr>
        <w:t>о</w:t>
      </w:r>
      <w:r w:rsidRPr="00882E78">
        <w:rPr>
          <w:color w:val="333333"/>
          <w:sz w:val="28"/>
          <w:szCs w:val="28"/>
        </w:rPr>
        <w:t>рый действовал (при совершении сделки) от имени и по поручению данного лица;</w:t>
      </w:r>
    </w:p>
    <w:p w:rsidR="007F761B" w:rsidRPr="00882E78" w:rsidRDefault="007F761B" w:rsidP="00701DAC">
      <w:pPr>
        <w:pStyle w:val="af"/>
        <w:shd w:val="clear" w:color="auto" w:fill="FFFFFF"/>
        <w:spacing w:line="360" w:lineRule="auto"/>
        <w:ind w:firstLine="709"/>
        <w:contextualSpacing/>
        <w:rPr>
          <w:color w:val="333333"/>
          <w:sz w:val="28"/>
          <w:szCs w:val="28"/>
        </w:rPr>
      </w:pPr>
      <w:r w:rsidRPr="00882E78">
        <w:rPr>
          <w:color w:val="333333"/>
          <w:sz w:val="28"/>
          <w:szCs w:val="28"/>
        </w:rPr>
        <w:t>2) лицо (в том числе юридическое или физическое лицо), имеющее право владения и (или) пользования (но не распоряжения!) товарами на т</w:t>
      </w:r>
      <w:r w:rsidRPr="00882E78">
        <w:rPr>
          <w:color w:val="333333"/>
          <w:sz w:val="28"/>
          <w:szCs w:val="28"/>
        </w:rPr>
        <w:t>а</w:t>
      </w:r>
      <w:r w:rsidRPr="00882E78">
        <w:rPr>
          <w:color w:val="333333"/>
          <w:sz w:val="28"/>
          <w:szCs w:val="28"/>
        </w:rPr>
        <w:t>може</w:t>
      </w:r>
      <w:r w:rsidRPr="00882E78">
        <w:rPr>
          <w:color w:val="333333"/>
          <w:sz w:val="28"/>
          <w:szCs w:val="28"/>
        </w:rPr>
        <w:t>н</w:t>
      </w:r>
      <w:r w:rsidRPr="00882E78">
        <w:rPr>
          <w:color w:val="333333"/>
          <w:sz w:val="28"/>
          <w:szCs w:val="28"/>
        </w:rPr>
        <w:t xml:space="preserve">ной территории </w:t>
      </w:r>
      <w:r w:rsidR="00C86A82" w:rsidRPr="00882E78">
        <w:rPr>
          <w:color w:val="333333"/>
          <w:sz w:val="28"/>
          <w:szCs w:val="28"/>
        </w:rPr>
        <w:t>Таможенного  союза</w:t>
      </w:r>
      <w:r w:rsidRPr="00882E78">
        <w:rPr>
          <w:color w:val="333333"/>
          <w:sz w:val="28"/>
          <w:szCs w:val="28"/>
        </w:rPr>
        <w:t xml:space="preserve"> (например, арендатор товара);</w:t>
      </w:r>
    </w:p>
    <w:p w:rsidR="007F761B" w:rsidRPr="00882E78" w:rsidRDefault="007F761B" w:rsidP="00701DAC">
      <w:pPr>
        <w:pStyle w:val="af"/>
        <w:shd w:val="clear" w:color="auto" w:fill="FFFFFF"/>
        <w:spacing w:line="360" w:lineRule="auto"/>
        <w:ind w:firstLine="709"/>
        <w:contextualSpacing/>
        <w:rPr>
          <w:color w:val="333333"/>
          <w:sz w:val="28"/>
          <w:szCs w:val="28"/>
        </w:rPr>
      </w:pPr>
      <w:r w:rsidRPr="00882E78">
        <w:rPr>
          <w:color w:val="333333"/>
          <w:sz w:val="28"/>
          <w:szCs w:val="28"/>
        </w:rPr>
        <w:t>3) иные лица, выступающие, например, комиссионером, агентом, т</w:t>
      </w:r>
      <w:r w:rsidRPr="00882E78">
        <w:rPr>
          <w:color w:val="333333"/>
          <w:sz w:val="28"/>
          <w:szCs w:val="28"/>
        </w:rPr>
        <w:t>а</w:t>
      </w:r>
      <w:r w:rsidRPr="00882E78">
        <w:rPr>
          <w:color w:val="333333"/>
          <w:sz w:val="28"/>
          <w:szCs w:val="28"/>
        </w:rPr>
        <w:t>моженным брокером и т.п. Главное, чтобы имело место, предусмотренное нормами Т</w:t>
      </w:r>
      <w:r w:rsidR="00C86A82" w:rsidRPr="00882E78">
        <w:rPr>
          <w:color w:val="333333"/>
          <w:sz w:val="28"/>
          <w:szCs w:val="28"/>
        </w:rPr>
        <w:t xml:space="preserve">К ТС  </w:t>
      </w:r>
      <w:r w:rsidRPr="00882E78">
        <w:rPr>
          <w:color w:val="333333"/>
          <w:sz w:val="28"/>
          <w:szCs w:val="28"/>
        </w:rPr>
        <w:t>или Гражданского кодекс</w:t>
      </w:r>
      <w:r w:rsidR="00C86A82" w:rsidRPr="00882E78">
        <w:rPr>
          <w:color w:val="333333"/>
          <w:sz w:val="28"/>
          <w:szCs w:val="28"/>
        </w:rPr>
        <w:t xml:space="preserve">а этих  государств </w:t>
      </w:r>
      <w:r w:rsidRPr="00882E78">
        <w:rPr>
          <w:color w:val="333333"/>
          <w:sz w:val="28"/>
          <w:szCs w:val="28"/>
        </w:rPr>
        <w:t xml:space="preserve"> основание (н</w:t>
      </w:r>
      <w:r w:rsidRPr="00882E78">
        <w:rPr>
          <w:color w:val="333333"/>
          <w:sz w:val="28"/>
          <w:szCs w:val="28"/>
        </w:rPr>
        <w:t>а</w:t>
      </w:r>
      <w:r w:rsidRPr="00882E78">
        <w:rPr>
          <w:color w:val="333333"/>
          <w:sz w:val="28"/>
          <w:szCs w:val="28"/>
        </w:rPr>
        <w:t xml:space="preserve">пример, договор комиссии) для совершения юридически значимых действий </w:t>
      </w:r>
      <w:r w:rsidRPr="00882E78">
        <w:rPr>
          <w:color w:val="333333"/>
          <w:sz w:val="28"/>
          <w:szCs w:val="28"/>
        </w:rPr>
        <w:lastRenderedPageBreak/>
        <w:t>(например, уплаты пошлин, заполнения таможенной декларации и т.п.) от собс</w:t>
      </w:r>
      <w:r w:rsidRPr="00882E78">
        <w:rPr>
          <w:color w:val="333333"/>
          <w:sz w:val="28"/>
          <w:szCs w:val="28"/>
        </w:rPr>
        <w:t>т</w:t>
      </w:r>
      <w:r w:rsidRPr="00882E78">
        <w:rPr>
          <w:color w:val="333333"/>
          <w:sz w:val="28"/>
          <w:szCs w:val="28"/>
        </w:rPr>
        <w:t>венного имени с товарами, находящимися под таможенным контролем.</w:t>
      </w:r>
    </w:p>
    <w:p w:rsidR="007F761B" w:rsidRPr="00882E78" w:rsidRDefault="007F761B" w:rsidP="00701DAC">
      <w:pPr>
        <w:pStyle w:val="ae"/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882E78">
        <w:rPr>
          <w:rFonts w:ascii="Times New Roman" w:hAnsi="Times New Roman" w:cs="Times New Roman"/>
          <w:i/>
          <w:sz w:val="28"/>
          <w:szCs w:val="28"/>
        </w:rPr>
        <w:t>Принцип обеспечения гарантии надлежащего исполнения обяза</w:t>
      </w:r>
      <w:r w:rsidRPr="00882E78">
        <w:rPr>
          <w:rFonts w:ascii="Times New Roman" w:hAnsi="Times New Roman" w:cs="Times New Roman"/>
          <w:i/>
          <w:sz w:val="28"/>
          <w:szCs w:val="28"/>
        </w:rPr>
        <w:t>н</w:t>
      </w:r>
      <w:r w:rsidRPr="00882E78">
        <w:rPr>
          <w:rFonts w:ascii="Times New Roman" w:hAnsi="Times New Roman" w:cs="Times New Roman"/>
          <w:i/>
          <w:sz w:val="28"/>
          <w:szCs w:val="28"/>
        </w:rPr>
        <w:t>ностей, установленных Т</w:t>
      </w:r>
      <w:r w:rsidR="00F62C47">
        <w:rPr>
          <w:rFonts w:ascii="Times New Roman" w:hAnsi="Times New Roman" w:cs="Times New Roman"/>
          <w:i/>
          <w:sz w:val="28"/>
          <w:szCs w:val="28"/>
        </w:rPr>
        <w:t>К  ТС</w:t>
      </w:r>
      <w:r w:rsidRPr="00882E78">
        <w:rPr>
          <w:rFonts w:ascii="Times New Roman" w:hAnsi="Times New Roman" w:cs="Times New Roman"/>
          <w:i/>
          <w:sz w:val="28"/>
          <w:szCs w:val="28"/>
        </w:rPr>
        <w:t>.</w:t>
      </w:r>
      <w:r w:rsidRPr="00882E78">
        <w:rPr>
          <w:rStyle w:val="apple-converted-space"/>
          <w:rFonts w:ascii="Times New Roman" w:hAnsi="Times New Roman" w:cs="Times New Roman"/>
          <w:b/>
          <w:bCs/>
          <w:i/>
          <w:sz w:val="28"/>
          <w:szCs w:val="28"/>
        </w:rPr>
        <w:t> </w:t>
      </w:r>
    </w:p>
    <w:p w:rsidR="007F761B" w:rsidRPr="00882E78" w:rsidRDefault="007F761B" w:rsidP="00701DAC">
      <w:pPr>
        <w:pStyle w:val="af"/>
        <w:shd w:val="clear" w:color="auto" w:fill="FFFFFF"/>
        <w:spacing w:line="360" w:lineRule="auto"/>
        <w:ind w:firstLine="709"/>
        <w:contextualSpacing/>
        <w:rPr>
          <w:color w:val="333333"/>
          <w:sz w:val="28"/>
          <w:szCs w:val="28"/>
        </w:rPr>
      </w:pPr>
      <w:r w:rsidRPr="00882E78">
        <w:rPr>
          <w:color w:val="333333"/>
          <w:sz w:val="28"/>
          <w:szCs w:val="28"/>
        </w:rPr>
        <w:t xml:space="preserve">Он означает, что в случаях, предусмотренных </w:t>
      </w:r>
      <w:r w:rsidR="00C86A82" w:rsidRPr="00882E78">
        <w:rPr>
          <w:color w:val="333333"/>
          <w:sz w:val="28"/>
          <w:szCs w:val="28"/>
        </w:rPr>
        <w:t xml:space="preserve">ТК  ТС </w:t>
      </w:r>
      <w:r w:rsidRPr="00882E78">
        <w:rPr>
          <w:color w:val="333333"/>
          <w:sz w:val="28"/>
          <w:szCs w:val="28"/>
        </w:rPr>
        <w:t>и иными прав</w:t>
      </w:r>
      <w:r w:rsidRPr="00882E78">
        <w:rPr>
          <w:color w:val="333333"/>
          <w:sz w:val="28"/>
          <w:szCs w:val="28"/>
        </w:rPr>
        <w:t>о</w:t>
      </w:r>
      <w:r w:rsidRPr="00882E78">
        <w:rPr>
          <w:color w:val="333333"/>
          <w:sz w:val="28"/>
          <w:szCs w:val="28"/>
        </w:rPr>
        <w:t xml:space="preserve">выми актами </w:t>
      </w:r>
      <w:r w:rsidR="00C86A82" w:rsidRPr="00882E78">
        <w:rPr>
          <w:color w:val="333333"/>
          <w:sz w:val="28"/>
          <w:szCs w:val="28"/>
        </w:rPr>
        <w:t>Таможенного  союза</w:t>
      </w:r>
      <w:r w:rsidRPr="00882E78">
        <w:rPr>
          <w:color w:val="333333"/>
          <w:sz w:val="28"/>
          <w:szCs w:val="28"/>
        </w:rPr>
        <w:t>, в отношении товаров таможенные органы впр</w:t>
      </w:r>
      <w:r w:rsidRPr="00882E78">
        <w:rPr>
          <w:color w:val="333333"/>
          <w:sz w:val="28"/>
          <w:szCs w:val="28"/>
        </w:rPr>
        <w:t>а</w:t>
      </w:r>
      <w:r w:rsidRPr="00882E78">
        <w:rPr>
          <w:color w:val="333333"/>
          <w:sz w:val="28"/>
          <w:szCs w:val="28"/>
        </w:rPr>
        <w:t>ве требовать от лиц предоставления гарантий надлежащего исполнения об</w:t>
      </w:r>
      <w:r w:rsidRPr="00882E78">
        <w:rPr>
          <w:color w:val="333333"/>
          <w:sz w:val="28"/>
          <w:szCs w:val="28"/>
        </w:rPr>
        <w:t>я</w:t>
      </w:r>
      <w:r w:rsidRPr="00882E78">
        <w:rPr>
          <w:color w:val="333333"/>
          <w:sz w:val="28"/>
          <w:szCs w:val="28"/>
        </w:rPr>
        <w:t xml:space="preserve">занностей, установленных </w:t>
      </w:r>
      <w:r w:rsidR="00C86A82" w:rsidRPr="00882E78">
        <w:rPr>
          <w:color w:val="333333"/>
          <w:sz w:val="28"/>
          <w:szCs w:val="28"/>
        </w:rPr>
        <w:t>ТК  ТС</w:t>
      </w:r>
      <w:r w:rsidRPr="00882E78">
        <w:rPr>
          <w:color w:val="333333"/>
          <w:sz w:val="28"/>
          <w:szCs w:val="28"/>
        </w:rPr>
        <w:t xml:space="preserve">, в том числе в виде обеспечения уплаты таможенных платежей в соответствии с </w:t>
      </w:r>
      <w:r w:rsidR="00C86A82" w:rsidRPr="00882E78">
        <w:rPr>
          <w:color w:val="333333"/>
          <w:sz w:val="28"/>
          <w:szCs w:val="28"/>
        </w:rPr>
        <w:t>нормами  ТК  ТС.</w:t>
      </w:r>
    </w:p>
    <w:p w:rsidR="007F761B" w:rsidRPr="00882E78" w:rsidRDefault="007F761B" w:rsidP="00701DAC">
      <w:pPr>
        <w:pStyle w:val="af"/>
        <w:shd w:val="clear" w:color="auto" w:fill="FFFFFF"/>
        <w:spacing w:line="360" w:lineRule="auto"/>
        <w:ind w:firstLine="709"/>
        <w:contextualSpacing/>
        <w:rPr>
          <w:color w:val="333333"/>
          <w:sz w:val="28"/>
          <w:szCs w:val="28"/>
        </w:rPr>
      </w:pPr>
      <w:r w:rsidRPr="00882E78">
        <w:rPr>
          <w:color w:val="333333"/>
          <w:sz w:val="28"/>
          <w:szCs w:val="28"/>
        </w:rPr>
        <w:t xml:space="preserve">Анализ правил </w:t>
      </w:r>
      <w:r w:rsidR="00C86A82" w:rsidRPr="00882E78">
        <w:rPr>
          <w:color w:val="333333"/>
          <w:sz w:val="28"/>
          <w:szCs w:val="28"/>
        </w:rPr>
        <w:t>ТК  ТС</w:t>
      </w:r>
      <w:r w:rsidRPr="00882E78">
        <w:rPr>
          <w:color w:val="333333"/>
          <w:sz w:val="28"/>
          <w:szCs w:val="28"/>
        </w:rPr>
        <w:t xml:space="preserve"> позволяет сделать ряд выводов:</w:t>
      </w:r>
    </w:p>
    <w:p w:rsidR="007F761B" w:rsidRPr="00882E78" w:rsidRDefault="007F761B" w:rsidP="00701DAC">
      <w:pPr>
        <w:pStyle w:val="af"/>
        <w:shd w:val="clear" w:color="auto" w:fill="FFFFFF"/>
        <w:spacing w:line="360" w:lineRule="auto"/>
        <w:ind w:firstLine="709"/>
        <w:contextualSpacing/>
        <w:rPr>
          <w:color w:val="333333"/>
          <w:sz w:val="28"/>
          <w:szCs w:val="28"/>
        </w:rPr>
      </w:pPr>
      <w:r w:rsidRPr="00882E78">
        <w:rPr>
          <w:color w:val="333333"/>
          <w:sz w:val="28"/>
          <w:szCs w:val="28"/>
        </w:rPr>
        <w:t>1) таможенные органы лишь вправе (но вовсе не обязаны) требовать предоставления гарантий, надлежащего исполнения обязанностей, пред</w:t>
      </w:r>
      <w:r w:rsidRPr="00882E78">
        <w:rPr>
          <w:color w:val="333333"/>
          <w:sz w:val="28"/>
          <w:szCs w:val="28"/>
        </w:rPr>
        <w:t>у</w:t>
      </w:r>
      <w:r w:rsidRPr="00882E78">
        <w:rPr>
          <w:color w:val="333333"/>
          <w:sz w:val="28"/>
          <w:szCs w:val="28"/>
        </w:rPr>
        <w:t>смотре</w:t>
      </w:r>
      <w:r w:rsidRPr="00882E78">
        <w:rPr>
          <w:color w:val="333333"/>
          <w:sz w:val="28"/>
          <w:szCs w:val="28"/>
        </w:rPr>
        <w:t>н</w:t>
      </w:r>
      <w:r w:rsidRPr="00882E78">
        <w:rPr>
          <w:color w:val="333333"/>
          <w:sz w:val="28"/>
          <w:szCs w:val="28"/>
        </w:rPr>
        <w:t xml:space="preserve">ных ТК </w:t>
      </w:r>
      <w:r w:rsidR="00C86A82" w:rsidRPr="00882E78">
        <w:rPr>
          <w:color w:val="333333"/>
          <w:sz w:val="28"/>
          <w:szCs w:val="28"/>
        </w:rPr>
        <w:t>ТС</w:t>
      </w:r>
      <w:r w:rsidRPr="00882E78">
        <w:rPr>
          <w:color w:val="333333"/>
          <w:sz w:val="28"/>
          <w:szCs w:val="28"/>
        </w:rPr>
        <w:t>;</w:t>
      </w:r>
    </w:p>
    <w:p w:rsidR="007F761B" w:rsidRPr="00882E78" w:rsidRDefault="007F761B" w:rsidP="00701DAC">
      <w:pPr>
        <w:pStyle w:val="af"/>
        <w:shd w:val="clear" w:color="auto" w:fill="FFFFFF"/>
        <w:spacing w:line="360" w:lineRule="auto"/>
        <w:ind w:firstLine="709"/>
        <w:contextualSpacing/>
        <w:rPr>
          <w:color w:val="333333"/>
          <w:sz w:val="28"/>
          <w:szCs w:val="28"/>
        </w:rPr>
      </w:pPr>
      <w:r w:rsidRPr="00882E78">
        <w:rPr>
          <w:color w:val="333333"/>
          <w:sz w:val="28"/>
          <w:szCs w:val="28"/>
        </w:rPr>
        <w:t xml:space="preserve">2) упомянутое выше право возникает у таможенных органов лишь в случаях, прямо предусмотренных в нормах ТК </w:t>
      </w:r>
      <w:r w:rsidR="00C86A82" w:rsidRPr="00882E78">
        <w:rPr>
          <w:color w:val="333333"/>
          <w:sz w:val="28"/>
          <w:szCs w:val="28"/>
        </w:rPr>
        <w:t>ТС</w:t>
      </w:r>
      <w:r w:rsidRPr="00882E78">
        <w:rPr>
          <w:color w:val="333333"/>
          <w:sz w:val="28"/>
          <w:szCs w:val="28"/>
        </w:rPr>
        <w:t>, других актах таможенн</w:t>
      </w:r>
      <w:r w:rsidRPr="00882E78">
        <w:rPr>
          <w:color w:val="333333"/>
          <w:sz w:val="28"/>
          <w:szCs w:val="28"/>
        </w:rPr>
        <w:t>о</w:t>
      </w:r>
      <w:r w:rsidRPr="00882E78">
        <w:rPr>
          <w:color w:val="333333"/>
          <w:sz w:val="28"/>
          <w:szCs w:val="28"/>
        </w:rPr>
        <w:t>го закон</w:t>
      </w:r>
      <w:r w:rsidRPr="00882E78">
        <w:rPr>
          <w:color w:val="333333"/>
          <w:sz w:val="28"/>
          <w:szCs w:val="28"/>
        </w:rPr>
        <w:t>о</w:t>
      </w:r>
      <w:r w:rsidRPr="00882E78">
        <w:rPr>
          <w:color w:val="333333"/>
          <w:sz w:val="28"/>
          <w:szCs w:val="28"/>
        </w:rPr>
        <w:t>дательства.</w:t>
      </w:r>
    </w:p>
    <w:p w:rsidR="00C86A82" w:rsidRDefault="007F761B" w:rsidP="00701DAC">
      <w:pPr>
        <w:pStyle w:val="af"/>
        <w:shd w:val="clear" w:color="auto" w:fill="FFFFFF"/>
        <w:spacing w:line="360" w:lineRule="auto"/>
        <w:ind w:firstLine="709"/>
        <w:contextualSpacing/>
        <w:rPr>
          <w:color w:val="333333"/>
          <w:sz w:val="28"/>
          <w:szCs w:val="28"/>
        </w:rPr>
      </w:pPr>
      <w:r w:rsidRPr="00882E78">
        <w:rPr>
          <w:color w:val="333333"/>
          <w:sz w:val="28"/>
          <w:szCs w:val="28"/>
        </w:rPr>
        <w:t>Таможенная практика свидетельствует, что чаще всего обязанность по пр</w:t>
      </w:r>
      <w:r w:rsidRPr="00882E78">
        <w:rPr>
          <w:color w:val="333333"/>
          <w:sz w:val="28"/>
          <w:szCs w:val="28"/>
        </w:rPr>
        <w:t>е</w:t>
      </w:r>
      <w:r w:rsidRPr="00882E78">
        <w:rPr>
          <w:color w:val="333333"/>
          <w:sz w:val="28"/>
          <w:szCs w:val="28"/>
        </w:rPr>
        <w:t>доставлению гарантий (например, поручительства, банковская гарантия) во</w:t>
      </w:r>
      <w:r w:rsidRPr="00882E78">
        <w:rPr>
          <w:color w:val="333333"/>
          <w:sz w:val="28"/>
          <w:szCs w:val="28"/>
        </w:rPr>
        <w:t>з</w:t>
      </w:r>
      <w:r w:rsidRPr="00882E78">
        <w:rPr>
          <w:color w:val="333333"/>
          <w:sz w:val="28"/>
          <w:szCs w:val="28"/>
        </w:rPr>
        <w:t>никает в целях обеспечения уплаты таможенных платежей в соответствии с</w:t>
      </w:r>
      <w:r w:rsidR="00C86A82" w:rsidRPr="00882E78">
        <w:rPr>
          <w:color w:val="333333"/>
          <w:sz w:val="28"/>
          <w:szCs w:val="28"/>
        </w:rPr>
        <w:t xml:space="preserve">  ТК  ТС</w:t>
      </w:r>
      <w:r w:rsidRPr="00882E78">
        <w:rPr>
          <w:color w:val="333333"/>
          <w:sz w:val="28"/>
          <w:szCs w:val="28"/>
        </w:rPr>
        <w:t>.</w:t>
      </w:r>
    </w:p>
    <w:p w:rsidR="00882E78" w:rsidRDefault="00882E78" w:rsidP="00701DAC">
      <w:pPr>
        <w:pStyle w:val="af"/>
        <w:shd w:val="clear" w:color="auto" w:fill="FFFFFF"/>
        <w:spacing w:line="360" w:lineRule="auto"/>
        <w:ind w:firstLine="709"/>
        <w:contextualSpacing/>
        <w:rPr>
          <w:color w:val="333333"/>
          <w:sz w:val="28"/>
          <w:szCs w:val="28"/>
        </w:rPr>
      </w:pPr>
    </w:p>
    <w:p w:rsidR="00882E78" w:rsidRPr="00882E78" w:rsidRDefault="00882E78" w:rsidP="00701DAC">
      <w:pPr>
        <w:pStyle w:val="af"/>
        <w:shd w:val="clear" w:color="auto" w:fill="FFFFFF"/>
        <w:spacing w:line="360" w:lineRule="auto"/>
        <w:ind w:firstLine="709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Вывод:</w:t>
      </w:r>
    </w:p>
    <w:p w:rsidR="00C86A82" w:rsidRPr="00882E78" w:rsidRDefault="007F761B" w:rsidP="00701DAC">
      <w:pPr>
        <w:pStyle w:val="af"/>
        <w:shd w:val="clear" w:color="auto" w:fill="FFFFFF"/>
        <w:spacing w:line="360" w:lineRule="auto"/>
        <w:ind w:firstLine="709"/>
        <w:contextualSpacing/>
        <w:rPr>
          <w:color w:val="333333"/>
          <w:sz w:val="28"/>
          <w:szCs w:val="28"/>
        </w:rPr>
      </w:pPr>
      <w:r w:rsidRPr="00882E78">
        <w:rPr>
          <w:color w:val="333333"/>
          <w:sz w:val="28"/>
          <w:szCs w:val="28"/>
        </w:rPr>
        <w:t>Таким образом, рассмотрев основные</w:t>
      </w:r>
      <w:r w:rsidR="00C86A82" w:rsidRPr="00882E78">
        <w:rPr>
          <w:color w:val="333333"/>
          <w:sz w:val="28"/>
          <w:szCs w:val="28"/>
        </w:rPr>
        <w:t xml:space="preserve">  положения  </w:t>
      </w:r>
      <w:r w:rsidRPr="00882E78">
        <w:rPr>
          <w:color w:val="333333"/>
          <w:sz w:val="28"/>
          <w:szCs w:val="28"/>
        </w:rPr>
        <w:t xml:space="preserve"> </w:t>
      </w:r>
      <w:r w:rsidR="00C86A82" w:rsidRPr="00882E78">
        <w:rPr>
          <w:color w:val="333333"/>
          <w:sz w:val="28"/>
          <w:szCs w:val="28"/>
        </w:rPr>
        <w:t>(</w:t>
      </w:r>
      <w:r w:rsidRPr="00882E78">
        <w:rPr>
          <w:color w:val="333333"/>
          <w:sz w:val="28"/>
          <w:szCs w:val="28"/>
        </w:rPr>
        <w:t>принципы</w:t>
      </w:r>
      <w:r w:rsidR="00C86A82" w:rsidRPr="00882E78">
        <w:rPr>
          <w:color w:val="333333"/>
          <w:sz w:val="28"/>
          <w:szCs w:val="28"/>
        </w:rPr>
        <w:t xml:space="preserve">) </w:t>
      </w:r>
      <w:r w:rsidRPr="00882E78">
        <w:rPr>
          <w:color w:val="333333"/>
          <w:sz w:val="28"/>
          <w:szCs w:val="28"/>
        </w:rPr>
        <w:t xml:space="preserve"> пер</w:t>
      </w:r>
      <w:r w:rsidRPr="00882E78">
        <w:rPr>
          <w:color w:val="333333"/>
          <w:sz w:val="28"/>
          <w:szCs w:val="28"/>
        </w:rPr>
        <w:t>е</w:t>
      </w:r>
      <w:r w:rsidRPr="00882E78">
        <w:rPr>
          <w:color w:val="333333"/>
          <w:sz w:val="28"/>
          <w:szCs w:val="28"/>
        </w:rPr>
        <w:t>мещения товаров и транспортных средств через таможенную границу, можно сделать следующие выводы</w:t>
      </w:r>
    </w:p>
    <w:p w:rsidR="00C86A82" w:rsidRPr="00882E78" w:rsidRDefault="007F761B" w:rsidP="00701DAC">
      <w:pPr>
        <w:pStyle w:val="af"/>
        <w:numPr>
          <w:ilvl w:val="0"/>
          <w:numId w:val="27"/>
        </w:numPr>
        <w:shd w:val="clear" w:color="auto" w:fill="FFFFFF"/>
        <w:spacing w:line="360" w:lineRule="auto"/>
        <w:ind w:firstLine="709"/>
        <w:contextualSpacing/>
        <w:rPr>
          <w:color w:val="333333"/>
          <w:sz w:val="28"/>
          <w:szCs w:val="28"/>
        </w:rPr>
      </w:pPr>
      <w:r w:rsidRPr="00882E78">
        <w:rPr>
          <w:color w:val="333333"/>
          <w:sz w:val="28"/>
          <w:szCs w:val="28"/>
        </w:rPr>
        <w:t>Принципы перемещения товаров и транспортных средств через таможенную границу, как руководящие начала, исходные пол</w:t>
      </w:r>
      <w:r w:rsidRPr="00882E78">
        <w:rPr>
          <w:color w:val="333333"/>
          <w:sz w:val="28"/>
          <w:szCs w:val="28"/>
        </w:rPr>
        <w:t>о</w:t>
      </w:r>
      <w:r w:rsidRPr="00882E78">
        <w:rPr>
          <w:color w:val="333333"/>
          <w:sz w:val="28"/>
          <w:szCs w:val="28"/>
        </w:rPr>
        <w:t>жения имеют важное значение для таможенного дела.</w:t>
      </w:r>
    </w:p>
    <w:p w:rsidR="007F761B" w:rsidRPr="00882E78" w:rsidRDefault="007F761B" w:rsidP="00701DAC">
      <w:pPr>
        <w:pStyle w:val="af"/>
        <w:numPr>
          <w:ilvl w:val="0"/>
          <w:numId w:val="27"/>
        </w:numPr>
        <w:shd w:val="clear" w:color="auto" w:fill="FFFFFF"/>
        <w:spacing w:line="360" w:lineRule="auto"/>
        <w:ind w:firstLine="709"/>
        <w:contextualSpacing/>
        <w:rPr>
          <w:color w:val="333333"/>
          <w:sz w:val="28"/>
          <w:szCs w:val="28"/>
        </w:rPr>
      </w:pPr>
      <w:r w:rsidRPr="00882E78">
        <w:rPr>
          <w:color w:val="333333"/>
          <w:sz w:val="28"/>
          <w:szCs w:val="28"/>
        </w:rPr>
        <w:lastRenderedPageBreak/>
        <w:t>Ими должны руководствоваться все участники отношений ввоза и вывоза товаров и транспортных средств, в том числе при ос</w:t>
      </w:r>
      <w:r w:rsidRPr="00882E78">
        <w:rPr>
          <w:color w:val="333333"/>
          <w:sz w:val="28"/>
          <w:szCs w:val="28"/>
        </w:rPr>
        <w:t>у</w:t>
      </w:r>
      <w:r w:rsidRPr="00882E78">
        <w:rPr>
          <w:color w:val="333333"/>
          <w:sz w:val="28"/>
          <w:szCs w:val="28"/>
        </w:rPr>
        <w:t>ществлении внешнеэкономической деятельности.</w:t>
      </w:r>
    </w:p>
    <w:p w:rsidR="002314E1" w:rsidRDefault="002314E1" w:rsidP="00882E78">
      <w:pPr>
        <w:pStyle w:val="af"/>
        <w:shd w:val="clear" w:color="auto" w:fill="FFFFFF"/>
        <w:spacing w:line="360" w:lineRule="auto"/>
        <w:contextualSpacing/>
        <w:rPr>
          <w:color w:val="333333"/>
          <w:sz w:val="28"/>
          <w:szCs w:val="28"/>
        </w:rPr>
      </w:pPr>
    </w:p>
    <w:p w:rsidR="00701DAC" w:rsidRPr="00DA7741" w:rsidRDefault="00701DAC" w:rsidP="00701DAC">
      <w:pPr>
        <w:pStyle w:val="ae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DA7741">
        <w:rPr>
          <w:rFonts w:ascii="Times New Roman CYR" w:hAnsi="Times New Roman CYR" w:cs="Times New Roman CYR"/>
          <w:b/>
          <w:sz w:val="28"/>
          <w:szCs w:val="28"/>
        </w:rPr>
        <w:t xml:space="preserve">Основные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положения </w:t>
      </w:r>
      <w:r w:rsidRPr="00DA7741">
        <w:rPr>
          <w:rFonts w:ascii="Times New Roman CYR" w:hAnsi="Times New Roman CYR" w:cs="Times New Roman CYR"/>
          <w:b/>
          <w:sz w:val="28"/>
          <w:szCs w:val="28"/>
        </w:rPr>
        <w:t xml:space="preserve"> перемещения товаров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для  личного  пользования  </w:t>
      </w:r>
      <w:r w:rsidRPr="00DA7741">
        <w:rPr>
          <w:rFonts w:ascii="Times New Roman CYR" w:hAnsi="Times New Roman CYR" w:cs="Times New Roman CYR"/>
          <w:b/>
          <w:sz w:val="28"/>
          <w:szCs w:val="28"/>
        </w:rPr>
        <w:t>через таможенную границу ТС</w:t>
      </w:r>
    </w:p>
    <w:p w:rsidR="00701DAC" w:rsidRDefault="00701DAC" w:rsidP="00701DAC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DAC" w:rsidRPr="00701DAC" w:rsidRDefault="00701DAC" w:rsidP="00701DAC">
      <w:pPr>
        <w:pStyle w:val="ConsPlusNormal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AC">
        <w:rPr>
          <w:rFonts w:ascii="Times New Roman" w:hAnsi="Times New Roman" w:cs="Times New Roman"/>
          <w:sz w:val="28"/>
          <w:szCs w:val="28"/>
        </w:rPr>
        <w:t xml:space="preserve">Порядок перемещения физическими лицами товаров для личного пользования (речь идет только о товарах, предназначенных для личных, семейных, домашних и иных не связанных с осуществлением предпринимательской деятельности и нужд физических лиц, имеющих различный административно-правовой статус) был отнесен таможенным законодательством России к специальным таможенным процедурам. </w:t>
      </w:r>
    </w:p>
    <w:p w:rsidR="00701DAC" w:rsidRPr="00701DAC" w:rsidRDefault="00701DAC" w:rsidP="00701DAC">
      <w:pPr>
        <w:pStyle w:val="ConsPlusNormal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AC">
        <w:rPr>
          <w:rFonts w:ascii="Times New Roman" w:hAnsi="Times New Roman" w:cs="Times New Roman"/>
          <w:sz w:val="28"/>
          <w:szCs w:val="28"/>
        </w:rPr>
        <w:t xml:space="preserve">Таможенное законодательство Таможенного союза фактически сделало то же самое, что подтверждается следующими положениями: в соответствии с п.17 ст. 202 ТК ТС специальная таможенная процедура – это таможенная процедура, определяющая для таможенных целей требования и условия пользования и (или) распоряжения отдельными категориями товаров на таможенной территории таможенного союза или за ее пределами; глава 49 ТК ТС установила особенности перемещения товаров для личного пользования; эти особенности установлены наряду с такими отдельными категориями товаров, как товары, содержащие объекты интеллектуальной собственности или перемещаемые трубопроводным транспортом и линиями электропередачи, следовательно, можно утверждать, что в отношении товаров, перемещаемых для личного пользования, также установлена специальная таможенная процедура, тем более, что данная глава находится в разделе 7 ТК ТС, устанавливающего особенности перемещения через таможенную границу отдельных категорий товаров (что полностью соответствует положениям п.17 ст. 202 ТК ТС). Однако, поскольку в нормах </w:t>
      </w:r>
      <w:r w:rsidRPr="00701DAC">
        <w:rPr>
          <w:rFonts w:ascii="Times New Roman" w:hAnsi="Times New Roman" w:cs="Times New Roman"/>
          <w:sz w:val="28"/>
          <w:szCs w:val="28"/>
        </w:rPr>
        <w:lastRenderedPageBreak/>
        <w:t>ТК ТС такое название отсутствует, впредь будем называть процесс перемещения товаров физическими лицами особым таможенным порядком.</w:t>
      </w:r>
    </w:p>
    <w:p w:rsidR="00701DAC" w:rsidRDefault="00701DAC" w:rsidP="00701DAC">
      <w:pPr>
        <w:pStyle w:val="ConsPlusNormal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AC">
        <w:rPr>
          <w:rFonts w:ascii="Times New Roman" w:hAnsi="Times New Roman" w:cs="Times New Roman"/>
          <w:sz w:val="28"/>
          <w:szCs w:val="28"/>
        </w:rPr>
        <w:t>При этом предназначение товаров определяется таможенным органом, исходя из заявления физического лица о товарах, перемещаемых через таможенную границу, характера товаров и их количества, а также из частоты перемещения товаров через таможенную границу.</w:t>
      </w:r>
    </w:p>
    <w:p w:rsidR="00701DAC" w:rsidRDefault="00701DAC" w:rsidP="00701DAC">
      <w:pPr>
        <w:pStyle w:val="ConsPlusNormal"/>
        <w:suppressAutoHyphens/>
        <w:spacing w:line="360" w:lineRule="auto"/>
        <w:ind w:firstLine="709"/>
        <w:contextualSpacing/>
        <w:jc w:val="both"/>
        <w:rPr>
          <w:rStyle w:val="af0"/>
          <w:i w:val="0"/>
          <w:iCs/>
          <w:sz w:val="28"/>
          <w:szCs w:val="28"/>
        </w:rPr>
      </w:pPr>
      <w:r w:rsidRPr="00701DAC">
        <w:rPr>
          <w:rStyle w:val="af0"/>
          <w:i w:val="0"/>
          <w:iCs/>
          <w:sz w:val="28"/>
          <w:szCs w:val="28"/>
        </w:rPr>
        <w:t>Товары для личного пользования при перемещении через таможенную границу подлежат таможенному декларированию в соответствии со статьей 355 ТК ТС и выпуску для личного пользования без помещения под таможенные процедуры, предусмотренные в разделе 6 ТК ТС. Порядок совершения таможенных операций, связанных с выпуском товаров для личного пользования, определяется таможенным законодательством таможенного союза.</w:t>
      </w:r>
    </w:p>
    <w:p w:rsidR="00701DAC" w:rsidRPr="00701DAC" w:rsidRDefault="00701DAC" w:rsidP="00701DAC">
      <w:pPr>
        <w:pStyle w:val="ConsPlusNormal"/>
        <w:suppressAutoHyphens/>
        <w:spacing w:line="360" w:lineRule="auto"/>
        <w:ind w:firstLine="709"/>
        <w:contextualSpacing/>
        <w:jc w:val="both"/>
        <w:rPr>
          <w:rStyle w:val="af0"/>
          <w:i w:val="0"/>
          <w:sz w:val="28"/>
          <w:szCs w:val="28"/>
        </w:rPr>
      </w:pPr>
      <w:r w:rsidRPr="00701DAC">
        <w:rPr>
          <w:rStyle w:val="af0"/>
          <w:i w:val="0"/>
          <w:iCs/>
          <w:sz w:val="28"/>
          <w:szCs w:val="28"/>
        </w:rPr>
        <w:t>По желанию лица, перемещающего товары для личного пользования, в отношении таких товаров могут быть совершены таможенные операции, связанные с их размещением на временное хранение, помещением под таможенные процедуры в соответствии с ТК ТС, а также вывозом с таможенной территории ТС, если они не покидали место прибытия.</w:t>
      </w:r>
    </w:p>
    <w:p w:rsidR="00701DAC" w:rsidRDefault="00701DAC" w:rsidP="00701DAC">
      <w:pPr>
        <w:widowControl w:val="0"/>
        <w:suppressAutoHyphens/>
        <w:spacing w:after="0" w:line="360" w:lineRule="auto"/>
        <w:contextualSpacing/>
        <w:jc w:val="both"/>
        <w:rPr>
          <w:rStyle w:val="af0"/>
          <w:i w:val="0"/>
          <w:iCs/>
          <w:sz w:val="28"/>
          <w:szCs w:val="28"/>
        </w:rPr>
      </w:pPr>
      <w:r w:rsidRPr="00701DAC">
        <w:rPr>
          <w:rStyle w:val="af0"/>
          <w:i w:val="0"/>
          <w:iCs/>
          <w:sz w:val="28"/>
          <w:szCs w:val="28"/>
        </w:rPr>
        <w:t xml:space="preserve">В случае </w:t>
      </w:r>
      <w:r>
        <w:rPr>
          <w:rStyle w:val="af0"/>
          <w:i w:val="0"/>
          <w:iCs/>
          <w:sz w:val="28"/>
          <w:szCs w:val="28"/>
        </w:rPr>
        <w:t xml:space="preserve"> </w:t>
      </w:r>
      <w:r w:rsidRPr="00701DAC">
        <w:rPr>
          <w:rStyle w:val="af0"/>
          <w:i w:val="0"/>
          <w:iCs/>
          <w:sz w:val="28"/>
          <w:szCs w:val="28"/>
        </w:rPr>
        <w:t>не</w:t>
      </w:r>
      <w:r>
        <w:rPr>
          <w:rStyle w:val="af0"/>
          <w:i w:val="0"/>
          <w:iCs/>
          <w:sz w:val="28"/>
          <w:szCs w:val="28"/>
        </w:rPr>
        <w:t xml:space="preserve"> </w:t>
      </w:r>
      <w:r w:rsidRPr="00701DAC">
        <w:rPr>
          <w:rStyle w:val="af0"/>
          <w:i w:val="0"/>
          <w:iCs/>
          <w:sz w:val="28"/>
          <w:szCs w:val="28"/>
        </w:rPr>
        <w:t>совершения</w:t>
      </w:r>
      <w:r>
        <w:rPr>
          <w:rStyle w:val="af0"/>
          <w:i w:val="0"/>
          <w:iCs/>
          <w:sz w:val="28"/>
          <w:szCs w:val="28"/>
        </w:rPr>
        <w:t xml:space="preserve"> </w:t>
      </w:r>
      <w:r w:rsidRPr="00701DAC">
        <w:rPr>
          <w:rStyle w:val="af0"/>
          <w:i w:val="0"/>
          <w:iCs/>
          <w:sz w:val="28"/>
          <w:szCs w:val="28"/>
        </w:rPr>
        <w:t xml:space="preserve"> указанных таможенных операций, товары подлежат задержанию в соответствии с главой 21 ТК ТС.</w:t>
      </w:r>
    </w:p>
    <w:p w:rsidR="00701DAC" w:rsidRPr="00701DAC" w:rsidRDefault="00701DAC" w:rsidP="00701DAC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f0"/>
          <w:i w:val="0"/>
          <w:iCs/>
          <w:sz w:val="28"/>
          <w:szCs w:val="28"/>
        </w:rPr>
        <w:t xml:space="preserve">            </w:t>
      </w:r>
      <w:r w:rsidRPr="00701DAC">
        <w:rPr>
          <w:rFonts w:ascii="Times New Roman" w:hAnsi="Times New Roman" w:cs="Times New Roman"/>
          <w:sz w:val="28"/>
          <w:szCs w:val="28"/>
        </w:rPr>
        <w:t xml:space="preserve">Табак и табачные изделия физические лица могут ввозить беспошлинно не более 200 сигарет или 50 сигар (сигарилл) или </w:t>
      </w:r>
      <w:smartTag w:uri="urn:schemas-microsoft-com:office:smarttags" w:element="metricconverter">
        <w:smartTagPr>
          <w:attr w:name="ProductID" w:val="250 граммов"/>
        </w:smartTagPr>
        <w:r w:rsidRPr="00701DAC">
          <w:rPr>
            <w:rFonts w:ascii="Times New Roman" w:hAnsi="Times New Roman" w:cs="Times New Roman"/>
            <w:sz w:val="28"/>
            <w:szCs w:val="28"/>
          </w:rPr>
          <w:t>250 граммов</w:t>
        </w:r>
      </w:smartTag>
      <w:r w:rsidRPr="00701DAC">
        <w:rPr>
          <w:rFonts w:ascii="Times New Roman" w:hAnsi="Times New Roman" w:cs="Times New Roman"/>
          <w:sz w:val="28"/>
          <w:szCs w:val="28"/>
        </w:rPr>
        <w:t xml:space="preserve"> табака, либо указанные изделия в ассортименте общим весом не более </w:t>
      </w:r>
      <w:smartTag w:uri="urn:schemas-microsoft-com:office:smarttags" w:element="metricconverter">
        <w:smartTagPr>
          <w:attr w:name="ProductID" w:val="250 граммов"/>
        </w:smartTagPr>
        <w:r w:rsidRPr="00701DAC">
          <w:rPr>
            <w:rFonts w:ascii="Times New Roman" w:hAnsi="Times New Roman" w:cs="Times New Roman"/>
            <w:sz w:val="28"/>
            <w:szCs w:val="28"/>
          </w:rPr>
          <w:t>250 граммов</w:t>
        </w:r>
      </w:smartTag>
      <w:r w:rsidRPr="00701DAC">
        <w:rPr>
          <w:rFonts w:ascii="Times New Roman" w:hAnsi="Times New Roman" w:cs="Times New Roman"/>
          <w:sz w:val="28"/>
          <w:szCs w:val="28"/>
        </w:rPr>
        <w:t xml:space="preserve"> в расчете на одно физическое лицо, достигшее 18-летнего возраста.</w:t>
      </w:r>
    </w:p>
    <w:p w:rsidR="00701DAC" w:rsidRPr="00701DAC" w:rsidRDefault="00701DAC" w:rsidP="00701DAC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AC">
        <w:rPr>
          <w:rFonts w:ascii="Times New Roman" w:hAnsi="Times New Roman" w:cs="Times New Roman"/>
          <w:sz w:val="28"/>
          <w:szCs w:val="28"/>
        </w:rPr>
        <w:t xml:space="preserve">Алкогольные напитки и пиво физические лица могут ввозить беспошлинно </w:t>
      </w:r>
      <w:r>
        <w:rPr>
          <w:rFonts w:ascii="Times New Roman" w:hAnsi="Times New Roman" w:cs="Times New Roman"/>
          <w:sz w:val="28"/>
          <w:szCs w:val="28"/>
        </w:rPr>
        <w:t xml:space="preserve">не более  3 </w:t>
      </w:r>
      <w:r w:rsidRPr="00701DAC">
        <w:rPr>
          <w:rFonts w:ascii="Times New Roman" w:hAnsi="Times New Roman" w:cs="Times New Roman"/>
          <w:sz w:val="28"/>
          <w:szCs w:val="28"/>
        </w:rPr>
        <w:t xml:space="preserve"> литров в расчете на одно физическое лицо, достигшее 18-летнего возраста. В случае превышения (от 3 до </w:t>
      </w:r>
      <w:smartTag w:uri="urn:schemas-microsoft-com:office:smarttags" w:element="metricconverter">
        <w:smartTagPr>
          <w:attr w:name="ProductID" w:val="5 литров"/>
        </w:smartTagPr>
        <w:r w:rsidRPr="00701DAC">
          <w:rPr>
            <w:rFonts w:ascii="Times New Roman" w:hAnsi="Times New Roman" w:cs="Times New Roman"/>
            <w:sz w:val="28"/>
            <w:szCs w:val="28"/>
          </w:rPr>
          <w:t>5 литров</w:t>
        </w:r>
      </w:smartTag>
      <w:r w:rsidRPr="00701DAC">
        <w:rPr>
          <w:rFonts w:ascii="Times New Roman" w:hAnsi="Times New Roman" w:cs="Times New Roman"/>
          <w:sz w:val="28"/>
          <w:szCs w:val="28"/>
        </w:rPr>
        <w:t xml:space="preserve"> включительно) таможенные пошлины взимаются по единой ставке 10 евро за </w:t>
      </w:r>
      <w:smartTag w:uri="urn:schemas-microsoft-com:office:smarttags" w:element="metricconverter">
        <w:smartTagPr>
          <w:attr w:name="ProductID" w:val="1 литр"/>
        </w:smartTagPr>
        <w:r w:rsidRPr="00701DAC">
          <w:rPr>
            <w:rFonts w:ascii="Times New Roman" w:hAnsi="Times New Roman" w:cs="Times New Roman"/>
            <w:sz w:val="28"/>
            <w:szCs w:val="28"/>
          </w:rPr>
          <w:t>1 литр</w:t>
        </w:r>
      </w:smartTag>
      <w:r w:rsidRPr="00701DAC">
        <w:rPr>
          <w:rFonts w:ascii="Times New Roman" w:hAnsi="Times New Roman" w:cs="Times New Roman"/>
          <w:sz w:val="28"/>
          <w:szCs w:val="28"/>
        </w:rPr>
        <w:t xml:space="preserve"> в части превышения количественной нормы 3 литра.</w:t>
      </w:r>
    </w:p>
    <w:p w:rsidR="00701DAC" w:rsidRPr="00701DAC" w:rsidRDefault="00701DAC" w:rsidP="00701DAC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01DAC">
        <w:rPr>
          <w:rFonts w:ascii="Times New Roman" w:hAnsi="Times New Roman" w:cs="Times New Roman"/>
          <w:sz w:val="28"/>
          <w:szCs w:val="28"/>
        </w:rPr>
        <w:t xml:space="preserve">В отношении этилового спирта (товарные позиции 2207 и 2208 90 ТН </w:t>
      </w:r>
      <w:r>
        <w:rPr>
          <w:rFonts w:ascii="Times New Roman" w:hAnsi="Times New Roman" w:cs="Times New Roman"/>
          <w:sz w:val="28"/>
          <w:szCs w:val="28"/>
        </w:rPr>
        <w:lastRenderedPageBreak/>
        <w:t>ВЭД ТС) объёмом до 5</w:t>
      </w:r>
      <w:r w:rsidRPr="00701DAC">
        <w:rPr>
          <w:rFonts w:ascii="Times New Roman" w:hAnsi="Times New Roman" w:cs="Times New Roman"/>
          <w:sz w:val="28"/>
          <w:szCs w:val="28"/>
        </w:rPr>
        <w:t xml:space="preserve"> литров применяются ставки таможенных пошл</w:t>
      </w:r>
      <w:r>
        <w:rPr>
          <w:rFonts w:ascii="Times New Roman" w:hAnsi="Times New Roman" w:cs="Times New Roman"/>
          <w:sz w:val="28"/>
          <w:szCs w:val="28"/>
        </w:rPr>
        <w:t>ин по единой ставке 22 евро за 1</w:t>
      </w:r>
      <w:r w:rsidRPr="00701DAC">
        <w:rPr>
          <w:rFonts w:ascii="Times New Roman" w:hAnsi="Times New Roman" w:cs="Times New Roman"/>
          <w:sz w:val="28"/>
          <w:szCs w:val="28"/>
        </w:rPr>
        <w:t xml:space="preserve"> литр.</w:t>
      </w:r>
    </w:p>
    <w:p w:rsidR="00701DAC" w:rsidRPr="00701DAC" w:rsidRDefault="00701DAC" w:rsidP="00701DAC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1DAC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не устанавливает ограничений на вывоз алкоголя и табака.</w:t>
      </w:r>
    </w:p>
    <w:p w:rsidR="00701DAC" w:rsidRPr="00701DAC" w:rsidRDefault="00701DAC" w:rsidP="00701DAC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1DAC">
        <w:rPr>
          <w:rFonts w:ascii="Times New Roman" w:hAnsi="Times New Roman" w:cs="Times New Roman"/>
          <w:sz w:val="28"/>
          <w:szCs w:val="28"/>
        </w:rPr>
        <w:t>Существует также перечень товаров для личного пользования, ограниченных к вывозу с таможенной территории Таможенного союза:</w:t>
      </w:r>
    </w:p>
    <w:p w:rsidR="00701DAC" w:rsidRDefault="00701DAC" w:rsidP="00701DAC">
      <w:pPr>
        <w:pStyle w:val="ae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AC">
        <w:rPr>
          <w:rFonts w:ascii="Times New Roman" w:hAnsi="Times New Roman" w:cs="Times New Roman"/>
          <w:sz w:val="28"/>
          <w:szCs w:val="28"/>
        </w:rPr>
        <w:t>коллекции и предметы коллекционирования по минералогии и палеонтологии (требуется заключение эксперта и разрешение Росохранкультуры);</w:t>
      </w:r>
    </w:p>
    <w:p w:rsidR="00701DAC" w:rsidRDefault="00701DAC" w:rsidP="00701DAC">
      <w:pPr>
        <w:pStyle w:val="ae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AC">
        <w:rPr>
          <w:rFonts w:ascii="Times New Roman" w:hAnsi="Times New Roman" w:cs="Times New Roman"/>
          <w:sz w:val="28"/>
          <w:szCs w:val="28"/>
        </w:rPr>
        <w:t>виды дикой фауны и флоры, подпадающие под действие Конвенции о международной торговле видами дикой фауны и флоры, находящимися под угрозой исчезновения (требуется разрешение Росприроднадзора);</w:t>
      </w:r>
    </w:p>
    <w:p w:rsidR="00701DAC" w:rsidRDefault="00701DAC" w:rsidP="00701DAC">
      <w:pPr>
        <w:pStyle w:val="ae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AC">
        <w:rPr>
          <w:rFonts w:ascii="Times New Roman" w:hAnsi="Times New Roman" w:cs="Times New Roman"/>
          <w:sz w:val="28"/>
          <w:szCs w:val="28"/>
        </w:rPr>
        <w:t xml:space="preserve">редкие и находящиеся под угрозой исчезновения виды диких животных и дикорастущих растений, их части и (или) дериваты, включенные в красные книги Республики Беларусь, Республики Казахстан и Российской Федерации; </w:t>
      </w:r>
    </w:p>
    <w:p w:rsidR="00701DAC" w:rsidRDefault="00701DAC" w:rsidP="00701DAC">
      <w:pPr>
        <w:pStyle w:val="ae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AC">
        <w:rPr>
          <w:rFonts w:ascii="Times New Roman" w:hAnsi="Times New Roman" w:cs="Times New Roman"/>
          <w:sz w:val="28"/>
          <w:szCs w:val="28"/>
        </w:rPr>
        <w:t>документы национальных архивных фондов, оригиналы архивных документов, культурные ценности (для вывоза предметов, имеющих культурную, художественную и/или историческую ценность, требуется предоставление свидетельства на право вывоза культурных ценностей с территории Российской Федерации установленного образца;</w:t>
      </w:r>
    </w:p>
    <w:p w:rsidR="00701DAC" w:rsidRPr="00701DAC" w:rsidRDefault="00701DAC" w:rsidP="00701DAC">
      <w:pPr>
        <w:pStyle w:val="ae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AC">
        <w:rPr>
          <w:rFonts w:ascii="Times New Roman" w:hAnsi="Times New Roman" w:cs="Times New Roman"/>
          <w:sz w:val="28"/>
          <w:szCs w:val="28"/>
        </w:rPr>
        <w:t>оружие, его основные части и патроны к нему (требуется разрешение МВД).</w:t>
      </w:r>
    </w:p>
    <w:p w:rsidR="00701DAC" w:rsidRPr="00701DAC" w:rsidRDefault="00701DAC" w:rsidP="00701DAC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1DAC">
        <w:rPr>
          <w:rFonts w:ascii="Times New Roman" w:hAnsi="Times New Roman" w:cs="Times New Roman"/>
          <w:sz w:val="28"/>
          <w:szCs w:val="28"/>
        </w:rPr>
        <w:t>Запрещено вывозить с территории Таможенного союза для личного пользования, в том числе:</w:t>
      </w:r>
    </w:p>
    <w:p w:rsidR="00701DAC" w:rsidRDefault="00701DAC" w:rsidP="00701DAC">
      <w:pPr>
        <w:pStyle w:val="ae"/>
        <w:widowControl w:val="0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AC">
        <w:rPr>
          <w:rFonts w:ascii="Times New Roman" w:hAnsi="Times New Roman" w:cs="Times New Roman"/>
          <w:sz w:val="28"/>
          <w:szCs w:val="28"/>
        </w:rPr>
        <w:t xml:space="preserve">рыбу, морепродукты (кроме лангустов, омаров, креветок) в количестве, превышающих </w:t>
      </w:r>
      <w:smartTag w:uri="urn:schemas-microsoft-com:office:smarttags" w:element="metricconverter">
        <w:smartTagPr>
          <w:attr w:name="ProductID" w:val="5 кг"/>
        </w:smartTagPr>
        <w:r w:rsidRPr="00701DAC">
          <w:rPr>
            <w:rFonts w:ascii="Times New Roman" w:hAnsi="Times New Roman" w:cs="Times New Roman"/>
            <w:sz w:val="28"/>
            <w:szCs w:val="28"/>
          </w:rPr>
          <w:t>5 кг</w:t>
        </w:r>
      </w:smartTag>
      <w:r w:rsidRPr="00701DAC">
        <w:rPr>
          <w:rFonts w:ascii="Times New Roman" w:hAnsi="Times New Roman" w:cs="Times New Roman"/>
          <w:sz w:val="28"/>
          <w:szCs w:val="28"/>
        </w:rPr>
        <w:t>;</w:t>
      </w:r>
    </w:p>
    <w:p w:rsidR="00701DAC" w:rsidRDefault="00701DAC" w:rsidP="00701DAC">
      <w:pPr>
        <w:pStyle w:val="ae"/>
        <w:widowControl w:val="0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AC">
        <w:rPr>
          <w:rFonts w:ascii="Times New Roman" w:hAnsi="Times New Roman" w:cs="Times New Roman"/>
          <w:sz w:val="28"/>
          <w:szCs w:val="28"/>
        </w:rPr>
        <w:t>икру осетровых рыб весом более 250 гр.;</w:t>
      </w:r>
    </w:p>
    <w:p w:rsidR="00701DAC" w:rsidRPr="00701DAC" w:rsidRDefault="00701DAC" w:rsidP="00701DAC">
      <w:pPr>
        <w:pStyle w:val="ae"/>
        <w:widowControl w:val="0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AC">
        <w:rPr>
          <w:rFonts w:ascii="Times New Roman" w:hAnsi="Times New Roman" w:cs="Times New Roman"/>
          <w:sz w:val="28"/>
          <w:szCs w:val="28"/>
        </w:rPr>
        <w:lastRenderedPageBreak/>
        <w:t>драгоценные камни и металлы стоимостью более 25 000$.</w:t>
      </w:r>
    </w:p>
    <w:p w:rsidR="00701DAC" w:rsidRPr="00701DAC" w:rsidRDefault="00701DAC" w:rsidP="00701DAC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701DAC">
        <w:rPr>
          <w:rFonts w:ascii="Times New Roman" w:hAnsi="Times New Roman" w:cs="Times New Roman"/>
          <w:bCs/>
          <w:sz w:val="28"/>
          <w:szCs w:val="28"/>
        </w:rPr>
        <w:t>К товарам, не являющимся товарами для личного пользования, относятся:</w:t>
      </w:r>
    </w:p>
    <w:p w:rsidR="00701DAC" w:rsidRDefault="00701DAC" w:rsidP="00701DAC">
      <w:pPr>
        <w:pStyle w:val="ae"/>
        <w:widowControl w:val="0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01DAC">
        <w:rPr>
          <w:rFonts w:ascii="Times New Roman" w:hAnsi="Times New Roman" w:cs="Times New Roman"/>
          <w:sz w:val="28"/>
          <w:szCs w:val="28"/>
        </w:rPr>
        <w:t>риродные алмазы.</w:t>
      </w:r>
    </w:p>
    <w:p w:rsidR="00A14D26" w:rsidRDefault="00701DAC" w:rsidP="00701DAC">
      <w:pPr>
        <w:pStyle w:val="ae"/>
        <w:widowControl w:val="0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AC">
        <w:rPr>
          <w:rFonts w:ascii="Times New Roman" w:hAnsi="Times New Roman" w:cs="Times New Roman"/>
          <w:sz w:val="28"/>
          <w:szCs w:val="28"/>
        </w:rPr>
        <w:t>вывозимые товары, в отношении которых установлены вывозные таможенные пошлины.</w:t>
      </w:r>
    </w:p>
    <w:p w:rsidR="00A14D26" w:rsidRDefault="00701DAC" w:rsidP="00701DAC">
      <w:pPr>
        <w:pStyle w:val="ae"/>
        <w:widowControl w:val="0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D26">
        <w:rPr>
          <w:rFonts w:ascii="Times New Roman" w:hAnsi="Times New Roman" w:cs="Times New Roman"/>
          <w:sz w:val="28"/>
          <w:szCs w:val="28"/>
        </w:rPr>
        <w:t>котлы центрального отопления.</w:t>
      </w:r>
    </w:p>
    <w:p w:rsidR="00A14D26" w:rsidRDefault="00A14D26" w:rsidP="00701DAC">
      <w:pPr>
        <w:pStyle w:val="ae"/>
        <w:widowControl w:val="0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D26">
        <w:rPr>
          <w:rFonts w:ascii="Times New Roman" w:hAnsi="Times New Roman" w:cs="Times New Roman"/>
          <w:sz w:val="28"/>
          <w:szCs w:val="28"/>
        </w:rPr>
        <w:t>к</w:t>
      </w:r>
      <w:r w:rsidR="00701DAC" w:rsidRPr="00A14D26">
        <w:rPr>
          <w:rFonts w:ascii="Times New Roman" w:hAnsi="Times New Roman" w:cs="Times New Roman"/>
          <w:sz w:val="28"/>
          <w:szCs w:val="28"/>
        </w:rPr>
        <w:t>осилки (кроме косилок для газонов), машины для заготовки сена и т.д.</w:t>
      </w:r>
    </w:p>
    <w:p w:rsidR="00A14D26" w:rsidRDefault="00A14D26" w:rsidP="00701DAC">
      <w:pPr>
        <w:pStyle w:val="ae"/>
        <w:widowControl w:val="0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D26">
        <w:rPr>
          <w:rFonts w:ascii="Times New Roman" w:hAnsi="Times New Roman" w:cs="Times New Roman"/>
          <w:sz w:val="28"/>
          <w:szCs w:val="28"/>
        </w:rPr>
        <w:t>с</w:t>
      </w:r>
      <w:r w:rsidR="00701DAC" w:rsidRPr="00A14D26">
        <w:rPr>
          <w:rFonts w:ascii="Times New Roman" w:hAnsi="Times New Roman" w:cs="Times New Roman"/>
          <w:sz w:val="28"/>
          <w:szCs w:val="28"/>
        </w:rPr>
        <w:t>олярии для загара.</w:t>
      </w:r>
    </w:p>
    <w:p w:rsidR="00701DAC" w:rsidRPr="00A14D26" w:rsidRDefault="00A14D26" w:rsidP="00701DAC">
      <w:pPr>
        <w:pStyle w:val="ae"/>
        <w:widowControl w:val="0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D26">
        <w:rPr>
          <w:rFonts w:ascii="Times New Roman" w:hAnsi="Times New Roman" w:cs="Times New Roman"/>
          <w:sz w:val="28"/>
          <w:szCs w:val="28"/>
        </w:rPr>
        <w:t>м</w:t>
      </w:r>
      <w:r w:rsidR="00701DAC" w:rsidRPr="00A14D26">
        <w:rPr>
          <w:rFonts w:ascii="Times New Roman" w:hAnsi="Times New Roman" w:cs="Times New Roman"/>
          <w:sz w:val="28"/>
          <w:szCs w:val="28"/>
        </w:rPr>
        <w:t>едицинская техника и оборудование (за исключением необходимой в пути следования либо по медицинским показаниям) и т.д.</w:t>
      </w:r>
    </w:p>
    <w:p w:rsidR="00701DAC" w:rsidRPr="00701DAC" w:rsidRDefault="00A14D26" w:rsidP="00701DAC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1DAC" w:rsidRPr="00701DAC">
        <w:rPr>
          <w:rFonts w:ascii="Times New Roman" w:hAnsi="Times New Roman" w:cs="Times New Roman"/>
          <w:sz w:val="28"/>
          <w:szCs w:val="28"/>
        </w:rPr>
        <w:t xml:space="preserve">Одним из важных условий применения положений главы 49 ТК ТС к перемещаемым через таможенную границу товарам является требование, определяющее порядок их доставки, т.е. способы, формы ввоза на таможенную территорию России и вывоза за ее пределы. По общему правилу специальная таможенная процедура, предусмотренная главой 49 ТК ТС, применяется, если товары для личного пользования перемещаются через таможенную границу в сопровождаемом или несопровождаемом багаже, в качестве товаров, доставляемых перевозчиком, а также в международных почтовых отправлениях в соответствии с главой 44 ТК ТС. </w:t>
      </w:r>
    </w:p>
    <w:p w:rsidR="00701DAC" w:rsidRPr="00701DAC" w:rsidRDefault="00A14D26" w:rsidP="00701DAC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1DAC" w:rsidRPr="00701DAC">
        <w:rPr>
          <w:rFonts w:ascii="Times New Roman" w:hAnsi="Times New Roman" w:cs="Times New Roman"/>
          <w:sz w:val="28"/>
          <w:szCs w:val="28"/>
        </w:rPr>
        <w:t>Если под видом товаров для личного пользования заявлены и выпущены товары, ввезенные с целью их использования в предпринимательской деятельности, то такие товары считаются незаконно перемещенными через таможенную границу и к таким товарам после их выпуска применяются нормы Таможенного кодекса Таможенного союза без учета особенностей, установленных главой 49 Кодекса.</w:t>
      </w:r>
    </w:p>
    <w:p w:rsidR="00701DAC" w:rsidRPr="00701DAC" w:rsidRDefault="00A14D26" w:rsidP="00701DAC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1DAC" w:rsidRPr="00701DAC">
        <w:rPr>
          <w:rFonts w:ascii="Times New Roman" w:hAnsi="Times New Roman" w:cs="Times New Roman"/>
          <w:sz w:val="28"/>
          <w:szCs w:val="28"/>
        </w:rPr>
        <w:t>Таможенные операции в отношении товаров для личного пользования, пересылаемых в международных почтовых отправлениях, совершаются в местах международного почтового обмена (определены приказом ФТС России и Минк</w:t>
      </w:r>
      <w:r w:rsidR="00701DAC">
        <w:rPr>
          <w:rFonts w:ascii="Times New Roman" w:hAnsi="Times New Roman" w:cs="Times New Roman"/>
          <w:sz w:val="28"/>
          <w:szCs w:val="28"/>
        </w:rPr>
        <w:t>омсвязи России от 17 августа 201</w:t>
      </w:r>
      <w:r w:rsidR="00701DAC" w:rsidRPr="00701DAC">
        <w:rPr>
          <w:rFonts w:ascii="Times New Roman" w:hAnsi="Times New Roman" w:cs="Times New Roman"/>
          <w:sz w:val="28"/>
          <w:szCs w:val="28"/>
        </w:rPr>
        <w:t>0 г. № 1532/108)</w:t>
      </w:r>
      <w:r w:rsidR="00701DAC" w:rsidRPr="00701D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01DAC" w:rsidRPr="00701DAC">
        <w:rPr>
          <w:rFonts w:ascii="Times New Roman" w:hAnsi="Times New Roman" w:cs="Times New Roman"/>
          <w:sz w:val="28"/>
          <w:szCs w:val="28"/>
        </w:rPr>
        <w:t>либо в иных местах, определенных таможенным органом</w:t>
      </w:r>
      <w:r w:rsidR="00701DAC" w:rsidRPr="00701DAC">
        <w:rPr>
          <w:rFonts w:ascii="Times New Roman" w:hAnsi="Times New Roman" w:cs="Times New Roman"/>
          <w:iCs/>
          <w:sz w:val="28"/>
          <w:szCs w:val="28"/>
        </w:rPr>
        <w:t>.</w:t>
      </w:r>
    </w:p>
    <w:p w:rsidR="00701DAC" w:rsidRPr="00701DAC" w:rsidRDefault="00A14D26" w:rsidP="00701DAC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701DAC" w:rsidRPr="00701DAC">
        <w:rPr>
          <w:rFonts w:ascii="Times New Roman" w:hAnsi="Times New Roman" w:cs="Times New Roman"/>
          <w:sz w:val="28"/>
          <w:szCs w:val="28"/>
        </w:rPr>
        <w:t>Не допускается пересылка в международных почтовых отправлениях товаров:</w:t>
      </w:r>
    </w:p>
    <w:p w:rsidR="00A14D26" w:rsidRDefault="00701DAC" w:rsidP="00701DAC">
      <w:pPr>
        <w:pStyle w:val="ae"/>
        <w:widowControl w:val="0"/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D26">
        <w:rPr>
          <w:rFonts w:ascii="Times New Roman" w:hAnsi="Times New Roman" w:cs="Times New Roman"/>
          <w:sz w:val="28"/>
          <w:szCs w:val="28"/>
        </w:rPr>
        <w:t xml:space="preserve">Запрещенных к ввозу на таможенную территорию Таможенного союза </w:t>
      </w:r>
    </w:p>
    <w:p w:rsidR="00A14D26" w:rsidRDefault="00701DAC" w:rsidP="00701DAC">
      <w:pPr>
        <w:pStyle w:val="ae"/>
        <w:widowControl w:val="0"/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D26">
        <w:rPr>
          <w:rFonts w:ascii="Times New Roman" w:hAnsi="Times New Roman" w:cs="Times New Roman"/>
          <w:sz w:val="28"/>
          <w:szCs w:val="28"/>
        </w:rPr>
        <w:t>Запрещенных к пересылке в соответствии с актами Всемирного почтового союза.</w:t>
      </w:r>
    </w:p>
    <w:p w:rsidR="00701DAC" w:rsidRPr="00A14D26" w:rsidRDefault="00701DAC" w:rsidP="00701DAC">
      <w:pPr>
        <w:pStyle w:val="ae"/>
        <w:widowControl w:val="0"/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D26">
        <w:rPr>
          <w:rFonts w:ascii="Times New Roman" w:hAnsi="Times New Roman" w:cs="Times New Roman"/>
          <w:sz w:val="28"/>
          <w:szCs w:val="28"/>
        </w:rPr>
        <w:t>В отношении которых применяются ограничения, если такие товары запрещены к пересылке в международных почтовых отправлениях в соответствии с решением Комиссии Таможенного союза.</w:t>
      </w:r>
    </w:p>
    <w:p w:rsidR="00701DAC" w:rsidRPr="00701DAC" w:rsidRDefault="00701DAC" w:rsidP="00701DAC">
      <w:pPr>
        <w:pStyle w:val="ConsPlusNormal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AC">
        <w:rPr>
          <w:rFonts w:ascii="Times New Roman" w:hAnsi="Times New Roman" w:cs="Times New Roman"/>
          <w:sz w:val="28"/>
          <w:szCs w:val="28"/>
        </w:rPr>
        <w:t>Таможенное законодательство предусматривает ряд особенностей перемещения товаров для личных нужд отдельными категориями иностранных лиц (глава 45 ТК ТС).</w:t>
      </w:r>
    </w:p>
    <w:p w:rsidR="00701DAC" w:rsidRPr="00701DAC" w:rsidRDefault="00701DAC" w:rsidP="00701DAC">
      <w:pPr>
        <w:pStyle w:val="ConsPlusNormal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AC">
        <w:rPr>
          <w:rFonts w:ascii="Times New Roman" w:hAnsi="Times New Roman" w:cs="Times New Roman"/>
          <w:sz w:val="28"/>
          <w:szCs w:val="28"/>
        </w:rPr>
        <w:t>Положения главы 45 ТК ТС применяются в отношении товаров, перемещаемых через таможенную границу дипломатическими представительствами, консульскими учреждениями, иными официальными представительствами иностранных государств, международными организациями, персоналом этих представительств, учреждений и организаций, а также в отношении товаров, предназначенных для личного пользования отдельных категорий иностранных лиц, пользующихся преимуществами, привилегиями и (или) иммунитетами в соответствии с международными договорами.</w:t>
      </w:r>
    </w:p>
    <w:p w:rsidR="00701DAC" w:rsidRPr="00701DAC" w:rsidRDefault="00701DAC" w:rsidP="00701DAC">
      <w:pPr>
        <w:pStyle w:val="ConsPlusNormal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AC">
        <w:rPr>
          <w:rFonts w:ascii="Times New Roman" w:hAnsi="Times New Roman" w:cs="Times New Roman"/>
          <w:sz w:val="28"/>
          <w:szCs w:val="28"/>
        </w:rPr>
        <w:t>Личный багаж главы дипломатического представительства иностранного государства, членов дипломатического персонала дипломатического представительства иностранного государства, а также проживающих вместе с ними членов их семей, если они не проживают в государстве пребывания постоянно и не являются гражданами государства пребывания, освобождается от таможенного досмотра при отсутствии серьезных оснований предполагать, что он содержит товары, не предназначенные для личного пользования, или товары, ввоз в государства-члены Таможенного союза или вывоз из государств-членов Таможенного союза которых запрещен либо регулируется карантинными правилами.</w:t>
      </w:r>
    </w:p>
    <w:p w:rsidR="00701DAC" w:rsidRPr="00701DAC" w:rsidRDefault="00701DAC" w:rsidP="00701DAC">
      <w:pPr>
        <w:pStyle w:val="ConsPlusNormal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AC">
        <w:rPr>
          <w:rFonts w:ascii="Times New Roman" w:hAnsi="Times New Roman" w:cs="Times New Roman"/>
          <w:sz w:val="28"/>
          <w:szCs w:val="28"/>
        </w:rPr>
        <w:lastRenderedPageBreak/>
        <w:t>В соответствии со ст. 328 ТК ТС в отношении товаров, перемещаемых через таможенную границу физическими лицами для личного пользования, в том числе пересылаемых в их адрес в международных почтовых отправлениях таможенными органами не применяются меры по защите прав на объекты интеллектуальной собственности.</w:t>
      </w:r>
    </w:p>
    <w:p w:rsidR="00701DAC" w:rsidRPr="00701DAC" w:rsidRDefault="00701DAC" w:rsidP="00701DAC">
      <w:pPr>
        <w:pStyle w:val="ConsPlusNormal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AC">
        <w:rPr>
          <w:rFonts w:ascii="Times New Roman" w:hAnsi="Times New Roman" w:cs="Times New Roman"/>
          <w:sz w:val="28"/>
          <w:szCs w:val="28"/>
        </w:rPr>
        <w:t>Иностранные физические лица вправе временно ввозить на таможенную территорию таможенного союза товары для личного пользования, перечень которых определен международным договором государств-членов Таможенного союза, за исключением транспортных средств, с освобождением от уплаты таможенных платежей на период своего пребывания на этой территории.</w:t>
      </w:r>
    </w:p>
    <w:p w:rsidR="00701DAC" w:rsidRPr="00701DAC" w:rsidRDefault="00701DAC" w:rsidP="00701DAC">
      <w:pPr>
        <w:pStyle w:val="af"/>
        <w:widowControl w:val="0"/>
        <w:suppressAutoHyphens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01DAC">
        <w:rPr>
          <w:sz w:val="28"/>
          <w:szCs w:val="28"/>
        </w:rPr>
        <w:t>Предназначение товаров определяется таможенным органом, исходя из заявления физического лица о товарах, перемещаемых через таможенную границу, характера товаров и их количества, а также из частоты перемещения товаров через таможенную границу. Но при этом остается открытым вопрос, полностью отданный на усмотрение должностного лица таможенного органа непосредственно осуществляющего таможенное оформление – а достаточно ли этого для определения перемещаемого физическим лицом товара как товара для личного пользования или нет. С одной стороны это явно необходимо для борьбы с так называемыми «челноками», а с другой стороны обычные туристы неоднократно пересекшие границу в установленный период, или ввозящие «излишние» по весу или количеству товары могут подвергнуться необоснованному налогообложению. Полностью такая система может работать только при 100% декларировании всех товаров при въезде и выезде, и создания соответствующей таможенной базы данных на въезд и выезд, что требует как значительных затрат так и расширения штатов. Предоставляется возможным сделать вывод о необходимости возможного расширения и систематизации критериев отнесения товаров, к товарам для личного пользования, на уровне комиссии Таможенного союза.</w:t>
      </w:r>
    </w:p>
    <w:p w:rsidR="00701DAC" w:rsidRPr="00701DAC" w:rsidRDefault="00701DAC" w:rsidP="00701DAC">
      <w:pPr>
        <w:pStyle w:val="ConsPlusNormal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AC">
        <w:rPr>
          <w:rFonts w:ascii="Times New Roman" w:hAnsi="Times New Roman" w:cs="Times New Roman"/>
          <w:sz w:val="28"/>
          <w:szCs w:val="28"/>
        </w:rPr>
        <w:t xml:space="preserve">Кроме того, установленный законодательством Таможенного союза </w:t>
      </w:r>
      <w:r w:rsidRPr="00701DAC">
        <w:rPr>
          <w:rFonts w:ascii="Times New Roman" w:hAnsi="Times New Roman" w:cs="Times New Roman"/>
          <w:sz w:val="28"/>
          <w:szCs w:val="28"/>
        </w:rPr>
        <w:lastRenderedPageBreak/>
        <w:t>порядок перемещения через таможенную границу физическими лицами товаров для личного пользования предполагает возможность неприменения к товарам мер нетарифного регулирования, а также отдельных запретов и ограничений экономического характера, применяемых к участникам ВЭД (например в сфере защиты интеллектуальной собственности).</w:t>
      </w:r>
    </w:p>
    <w:p w:rsidR="00701DAC" w:rsidRPr="00701DAC" w:rsidRDefault="00701DAC" w:rsidP="00701DAC">
      <w:pPr>
        <w:pStyle w:val="ConsPlusNormal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AC">
        <w:rPr>
          <w:rFonts w:ascii="Times New Roman" w:hAnsi="Times New Roman" w:cs="Times New Roman"/>
          <w:sz w:val="28"/>
          <w:szCs w:val="28"/>
        </w:rPr>
        <w:t>Таможенным кодексом Таможенного союза для декларирования товаров для личного пользования предусмотрена только одна форма декларирования – письменная, которая осуществляется путём подачи в таможенный орган пассажирской таможенной декларации. Таможенному декларированию в письменной форме подлежат, в частности, товары для личного пользования, перемещаемые любым способом, в том числе временно ввозимые, стоимость и (или) количество которых превышает нормы перемещения таких товаров с освобождением от уплаты таможенных платежей. Ранее существовавшие иные формы декларирования – устная и конклюдентная, затрудняли как возможность контроля самого факта декларирования товаров, так и квалификацию возможного правонарушения и не позволяли привлечь лицо к ответственности.</w:t>
      </w:r>
    </w:p>
    <w:p w:rsidR="00701DAC" w:rsidRPr="00701DAC" w:rsidRDefault="00701DAC" w:rsidP="00701DAC">
      <w:pPr>
        <w:pStyle w:val="ConsPlusNormal"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DAC">
        <w:rPr>
          <w:rFonts w:ascii="Times New Roman" w:hAnsi="Times New Roman" w:cs="Times New Roman"/>
          <w:sz w:val="28"/>
          <w:szCs w:val="28"/>
        </w:rPr>
        <w:t>Действующим законодательством Таможенного союза предусмотрена возможность составления пассажирской таможенной декларации в одном экземпляре, который будет оставаться в таможенном органе. Ранее физическому лицу необходимо было заполнять два экземпляра пассажирской таможенной декларации.</w:t>
      </w:r>
    </w:p>
    <w:p w:rsidR="005C1760" w:rsidRPr="00701DAC" w:rsidRDefault="005C1760" w:rsidP="00701DAC">
      <w:pPr>
        <w:pStyle w:val="af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</w:p>
    <w:p w:rsidR="00880D19" w:rsidRDefault="00880D19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D26" w:rsidRDefault="00A14D26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D26" w:rsidRDefault="00A14D26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D26" w:rsidRDefault="00A14D26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D26" w:rsidRDefault="00A14D26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D26" w:rsidRDefault="00A14D26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D26" w:rsidRPr="00406961" w:rsidRDefault="00A14D26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406961">
        <w:rPr>
          <w:rStyle w:val="apple-converted-space"/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406961">
        <w:rPr>
          <w:rStyle w:val="apple-converted-space"/>
          <w:rFonts w:ascii="Times New Roman" w:hAnsi="Times New Roman" w:cs="Times New Roman"/>
          <w:sz w:val="28"/>
          <w:szCs w:val="28"/>
        </w:rPr>
        <w:t>Активное экономическое развитие страны, рост внешнеэкономических связей, продолжающаяся интеграция нашей страны в мировую экономику неизбежно приводит к увеличению товаро-, грузо-, пассжирооборота и кол</w:t>
      </w:r>
      <w:r w:rsidRPr="00406961">
        <w:rPr>
          <w:rStyle w:val="apple-converted-space"/>
          <w:rFonts w:ascii="Times New Roman" w:hAnsi="Times New Roman" w:cs="Times New Roman"/>
          <w:sz w:val="28"/>
          <w:szCs w:val="28"/>
        </w:rPr>
        <w:t>и</w:t>
      </w:r>
      <w:r w:rsidRPr="00406961">
        <w:rPr>
          <w:rStyle w:val="apple-converted-space"/>
          <w:rFonts w:ascii="Times New Roman" w:hAnsi="Times New Roman" w:cs="Times New Roman"/>
          <w:sz w:val="28"/>
          <w:szCs w:val="28"/>
        </w:rPr>
        <w:t>чества транспортных средств, пересекающих таможенную границу РФ.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961">
        <w:rPr>
          <w:rStyle w:val="apple-converted-space"/>
          <w:rFonts w:ascii="Times New Roman" w:hAnsi="Times New Roman" w:cs="Times New Roman"/>
          <w:sz w:val="28"/>
          <w:szCs w:val="28"/>
        </w:rPr>
        <w:t>Вся эта нагрузка ложится на плечи таможенных органов, которые об</w:t>
      </w:r>
      <w:r w:rsidRPr="00406961">
        <w:rPr>
          <w:rStyle w:val="apple-converted-space"/>
          <w:rFonts w:ascii="Times New Roman" w:hAnsi="Times New Roman" w:cs="Times New Roman"/>
          <w:sz w:val="28"/>
          <w:szCs w:val="28"/>
        </w:rPr>
        <w:t>я</w:t>
      </w:r>
      <w:r w:rsidRPr="00406961">
        <w:rPr>
          <w:rStyle w:val="apple-converted-space"/>
          <w:rFonts w:ascii="Times New Roman" w:hAnsi="Times New Roman" w:cs="Times New Roman"/>
          <w:sz w:val="28"/>
          <w:szCs w:val="28"/>
        </w:rPr>
        <w:t>заны организовывать и регулировать процесс перемещения товаров и тран</w:t>
      </w:r>
      <w:r w:rsidRPr="00406961">
        <w:rPr>
          <w:rStyle w:val="apple-converted-space"/>
          <w:rFonts w:ascii="Times New Roman" w:hAnsi="Times New Roman" w:cs="Times New Roman"/>
          <w:sz w:val="28"/>
          <w:szCs w:val="28"/>
        </w:rPr>
        <w:t>с</w:t>
      </w:r>
      <w:r w:rsidRPr="00406961">
        <w:rPr>
          <w:rStyle w:val="apple-converted-space"/>
          <w:rFonts w:ascii="Times New Roman" w:hAnsi="Times New Roman" w:cs="Times New Roman"/>
          <w:sz w:val="28"/>
          <w:szCs w:val="28"/>
        </w:rPr>
        <w:t>портных средств через таможенную границу.</w:t>
      </w:r>
      <w:r w:rsidRPr="00406961">
        <w:rPr>
          <w:rFonts w:ascii="Times New Roman" w:hAnsi="Times New Roman" w:cs="Times New Roman"/>
          <w:sz w:val="28"/>
          <w:szCs w:val="28"/>
        </w:rPr>
        <w:t xml:space="preserve"> </w:t>
      </w:r>
      <w:r w:rsidRPr="00406961">
        <w:rPr>
          <w:rStyle w:val="apple-converted-space"/>
          <w:rFonts w:ascii="Times New Roman" w:hAnsi="Times New Roman" w:cs="Times New Roman"/>
          <w:sz w:val="28"/>
          <w:szCs w:val="28"/>
        </w:rPr>
        <w:t>т организации работы таможен, таможенных постов в регионе.</w:t>
      </w:r>
      <w:r w:rsidRPr="00406961">
        <w:rPr>
          <w:rFonts w:ascii="Times New Roman" w:hAnsi="Times New Roman" w:cs="Times New Roman"/>
          <w:sz w:val="28"/>
          <w:szCs w:val="28"/>
        </w:rPr>
        <w:t xml:space="preserve"> </w:t>
      </w:r>
      <w:r w:rsidRPr="00406961">
        <w:rPr>
          <w:rStyle w:val="apple-converted-space"/>
          <w:rFonts w:ascii="Times New Roman" w:hAnsi="Times New Roman" w:cs="Times New Roman"/>
          <w:sz w:val="28"/>
          <w:szCs w:val="28"/>
        </w:rPr>
        <w:t>зависит соблюдение таможенного законод</w:t>
      </w:r>
      <w:r w:rsidRPr="00406961">
        <w:rPr>
          <w:rStyle w:val="apple-converted-space"/>
          <w:rFonts w:ascii="Times New Roman" w:hAnsi="Times New Roman" w:cs="Times New Roman"/>
          <w:sz w:val="28"/>
          <w:szCs w:val="28"/>
        </w:rPr>
        <w:t>а</w:t>
      </w:r>
      <w:r w:rsidRPr="00406961">
        <w:rPr>
          <w:rStyle w:val="apple-converted-space"/>
          <w:rFonts w:ascii="Times New Roman" w:hAnsi="Times New Roman" w:cs="Times New Roman"/>
          <w:sz w:val="28"/>
          <w:szCs w:val="28"/>
        </w:rPr>
        <w:t>тельства участниками ВЭД, их добросовестное декларирование товаров, с</w:t>
      </w:r>
      <w:r w:rsidRPr="00406961">
        <w:rPr>
          <w:rStyle w:val="apple-converted-space"/>
          <w:rFonts w:ascii="Times New Roman" w:hAnsi="Times New Roman" w:cs="Times New Roman"/>
          <w:sz w:val="28"/>
          <w:szCs w:val="28"/>
        </w:rPr>
        <w:t>о</w:t>
      </w:r>
      <w:r w:rsidRPr="00406961">
        <w:rPr>
          <w:rStyle w:val="apple-converted-space"/>
          <w:rFonts w:ascii="Times New Roman" w:hAnsi="Times New Roman" w:cs="Times New Roman"/>
          <w:sz w:val="28"/>
          <w:szCs w:val="28"/>
        </w:rPr>
        <w:t>блюдение требований и условий, запретов и ограничений.Эти факторы ок</w:t>
      </w:r>
      <w:r w:rsidRPr="00406961">
        <w:rPr>
          <w:rStyle w:val="apple-converted-space"/>
          <w:rFonts w:ascii="Times New Roman" w:hAnsi="Times New Roman" w:cs="Times New Roman"/>
          <w:sz w:val="28"/>
          <w:szCs w:val="28"/>
        </w:rPr>
        <w:t>а</w:t>
      </w:r>
      <w:r w:rsidRPr="00406961">
        <w:rPr>
          <w:rStyle w:val="apple-converted-space"/>
          <w:rFonts w:ascii="Times New Roman" w:hAnsi="Times New Roman" w:cs="Times New Roman"/>
          <w:sz w:val="28"/>
          <w:szCs w:val="28"/>
        </w:rPr>
        <w:t>зывают влияние как на пополнение государственного бюджета за счет взим</w:t>
      </w:r>
      <w:r w:rsidRPr="00406961">
        <w:rPr>
          <w:rStyle w:val="apple-converted-space"/>
          <w:rFonts w:ascii="Times New Roman" w:hAnsi="Times New Roman" w:cs="Times New Roman"/>
          <w:sz w:val="28"/>
          <w:szCs w:val="28"/>
        </w:rPr>
        <w:t>а</w:t>
      </w:r>
      <w:r w:rsidRPr="00406961">
        <w:rPr>
          <w:rStyle w:val="apple-converted-space"/>
          <w:rFonts w:ascii="Times New Roman" w:hAnsi="Times New Roman" w:cs="Times New Roman"/>
          <w:sz w:val="28"/>
          <w:szCs w:val="28"/>
        </w:rPr>
        <w:t>ния таможенных платежей, так и на экономическую, общественную и гос</w:t>
      </w:r>
      <w:r w:rsidRPr="00406961">
        <w:rPr>
          <w:rStyle w:val="apple-converted-space"/>
          <w:rFonts w:ascii="Times New Roman" w:hAnsi="Times New Roman" w:cs="Times New Roman"/>
          <w:sz w:val="28"/>
          <w:szCs w:val="28"/>
        </w:rPr>
        <w:t>у</w:t>
      </w:r>
      <w:r w:rsidRPr="00406961">
        <w:rPr>
          <w:rStyle w:val="apple-converted-space"/>
          <w:rFonts w:ascii="Times New Roman" w:hAnsi="Times New Roman" w:cs="Times New Roman"/>
          <w:sz w:val="28"/>
          <w:szCs w:val="28"/>
        </w:rPr>
        <w:t>дарственную безопасность страны.В связи с этим, по моему мнению, и был сформирован Таможенный Союз трех государств – России, Белоруссии и К</w:t>
      </w:r>
      <w:r w:rsidRPr="00406961">
        <w:rPr>
          <w:rStyle w:val="apple-converted-space"/>
          <w:rFonts w:ascii="Times New Roman" w:hAnsi="Times New Roman" w:cs="Times New Roman"/>
          <w:sz w:val="28"/>
          <w:szCs w:val="28"/>
        </w:rPr>
        <w:t>а</w:t>
      </w:r>
      <w:r w:rsidRPr="00406961">
        <w:rPr>
          <w:rStyle w:val="apple-converted-space"/>
          <w:rFonts w:ascii="Times New Roman" w:hAnsi="Times New Roman" w:cs="Times New Roman"/>
          <w:sz w:val="28"/>
          <w:szCs w:val="28"/>
        </w:rPr>
        <w:t>захстана.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406961">
        <w:rPr>
          <w:rStyle w:val="apple-converted-space"/>
          <w:rFonts w:ascii="Times New Roman" w:hAnsi="Times New Roman" w:cs="Times New Roman"/>
          <w:sz w:val="28"/>
          <w:szCs w:val="28"/>
        </w:rPr>
        <w:t>Таможенный союз - единая таможенная территория, в пределах кот</w:t>
      </w:r>
      <w:r w:rsidRPr="00406961">
        <w:rPr>
          <w:rStyle w:val="apple-converted-space"/>
          <w:rFonts w:ascii="Times New Roman" w:hAnsi="Times New Roman" w:cs="Times New Roman"/>
          <w:sz w:val="28"/>
          <w:szCs w:val="28"/>
        </w:rPr>
        <w:t>о</w:t>
      </w:r>
      <w:r w:rsidRPr="00406961">
        <w:rPr>
          <w:rStyle w:val="apple-converted-space"/>
          <w:rFonts w:ascii="Times New Roman" w:hAnsi="Times New Roman" w:cs="Times New Roman"/>
          <w:sz w:val="28"/>
          <w:szCs w:val="28"/>
        </w:rPr>
        <w:t>рой во взаимной торговле действует единый таможенный тариф, не прим</w:t>
      </w:r>
      <w:r w:rsidRPr="00406961">
        <w:rPr>
          <w:rStyle w:val="apple-converted-space"/>
          <w:rFonts w:ascii="Times New Roman" w:hAnsi="Times New Roman" w:cs="Times New Roman"/>
          <w:sz w:val="28"/>
          <w:szCs w:val="28"/>
        </w:rPr>
        <w:t>е</w:t>
      </w:r>
      <w:r w:rsidRPr="00406961">
        <w:rPr>
          <w:rStyle w:val="apple-converted-space"/>
          <w:rFonts w:ascii="Times New Roman" w:hAnsi="Times New Roman" w:cs="Times New Roman"/>
          <w:sz w:val="28"/>
          <w:szCs w:val="28"/>
        </w:rPr>
        <w:t>няются таможенные пошлины и ограничения экономического характера, кроме специальных защитных, антидемпинговых и компенсационных мер.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406961">
        <w:rPr>
          <w:rStyle w:val="apple-converted-space"/>
          <w:rFonts w:ascii="Times New Roman" w:hAnsi="Times New Roman" w:cs="Times New Roman"/>
          <w:sz w:val="28"/>
          <w:szCs w:val="28"/>
        </w:rPr>
        <w:t>Но входе работы над курсовой работой я пришла к мнению, что нео</w:t>
      </w:r>
      <w:r w:rsidRPr="00406961">
        <w:rPr>
          <w:rStyle w:val="apple-converted-space"/>
          <w:rFonts w:ascii="Times New Roman" w:hAnsi="Times New Roman" w:cs="Times New Roman"/>
          <w:sz w:val="28"/>
          <w:szCs w:val="28"/>
        </w:rPr>
        <w:t>б</w:t>
      </w:r>
      <w:r w:rsidRPr="00406961">
        <w:rPr>
          <w:rStyle w:val="apple-converted-space"/>
          <w:rFonts w:ascii="Times New Roman" w:hAnsi="Times New Roman" w:cs="Times New Roman"/>
          <w:sz w:val="28"/>
          <w:szCs w:val="28"/>
        </w:rPr>
        <w:t>ходима модернизация и усовершенствование работы таможенных органов в области таможенного оформления и таможенного контроля товаров и тран</w:t>
      </w:r>
      <w:r w:rsidRPr="00406961">
        <w:rPr>
          <w:rStyle w:val="apple-converted-space"/>
          <w:rFonts w:ascii="Times New Roman" w:hAnsi="Times New Roman" w:cs="Times New Roman"/>
          <w:sz w:val="28"/>
          <w:szCs w:val="28"/>
        </w:rPr>
        <w:t>с</w:t>
      </w:r>
      <w:r w:rsidRPr="00406961">
        <w:rPr>
          <w:rStyle w:val="apple-converted-space"/>
          <w:rFonts w:ascii="Times New Roman" w:hAnsi="Times New Roman" w:cs="Times New Roman"/>
          <w:sz w:val="28"/>
          <w:szCs w:val="28"/>
        </w:rPr>
        <w:t>портных средств. Это достигается планированием и постепенной реализац</w:t>
      </w:r>
      <w:r w:rsidRPr="00406961">
        <w:rPr>
          <w:rStyle w:val="apple-converted-space"/>
          <w:rFonts w:ascii="Times New Roman" w:hAnsi="Times New Roman" w:cs="Times New Roman"/>
          <w:sz w:val="28"/>
          <w:szCs w:val="28"/>
        </w:rPr>
        <w:t>и</w:t>
      </w:r>
      <w:r w:rsidRPr="00406961">
        <w:rPr>
          <w:rStyle w:val="apple-converted-space"/>
          <w:rFonts w:ascii="Times New Roman" w:hAnsi="Times New Roman" w:cs="Times New Roman"/>
          <w:sz w:val="28"/>
          <w:szCs w:val="28"/>
        </w:rPr>
        <w:t>ей на практике специальных мероприятий, предусмотренных ФТС ,Правительством РФ, Комсии ТС и Привительств стран- членов ТС.</w:t>
      </w:r>
    </w:p>
    <w:p w:rsidR="00406961" w:rsidRPr="00406961" w:rsidRDefault="00406961" w:rsidP="00406961">
      <w:pPr>
        <w:widowControl w:val="0"/>
        <w:spacing w:line="36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406961">
        <w:rPr>
          <w:rStyle w:val="apple-converted-space"/>
          <w:rFonts w:ascii="Times New Roman" w:hAnsi="Times New Roman" w:cs="Times New Roman"/>
          <w:sz w:val="28"/>
          <w:szCs w:val="28"/>
        </w:rPr>
        <w:t>Так же осуществляема деятельность ФТС РФ на территории России благоприятно влияет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на развитие инфра</w:t>
      </w:r>
      <w:r w:rsidRPr="00406961">
        <w:rPr>
          <w:rStyle w:val="apple-converted-space"/>
          <w:rFonts w:ascii="Times New Roman" w:hAnsi="Times New Roman" w:cs="Times New Roman"/>
          <w:sz w:val="28"/>
          <w:szCs w:val="28"/>
        </w:rPr>
        <w:t>структуры регионов, экономического и социального состояния субъектов РФ.</w:t>
      </w:r>
    </w:p>
    <w:p w:rsidR="00B03E72" w:rsidRPr="00B03E72" w:rsidRDefault="004E3C4F" w:rsidP="00B03E72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03E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Список использованных источников и литературы</w:t>
      </w:r>
    </w:p>
    <w:p w:rsidR="00B03E72" w:rsidRPr="00B03E72" w:rsidRDefault="00B03E72" w:rsidP="00B03E72">
      <w:pPr>
        <w:pStyle w:val="ae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E72">
        <w:rPr>
          <w:rFonts w:ascii="Times New Roman" w:hAnsi="Times New Roman" w:cs="Times New Roman"/>
          <w:bCs/>
          <w:color w:val="000000"/>
          <w:sz w:val="28"/>
          <w:szCs w:val="28"/>
        </w:rPr>
        <w:t>Таможенный кодекс Таможенного союза: решение Межгосударственного Совета ЕврАзЭС на уровне глав государств от 27.11.2009 №17).2012 г.</w:t>
      </w:r>
    </w:p>
    <w:p w:rsidR="00B03E72" w:rsidRPr="00B03E72" w:rsidRDefault="00B03E72" w:rsidP="00B03E72">
      <w:pPr>
        <w:pStyle w:val="ae"/>
        <w:numPr>
          <w:ilvl w:val="0"/>
          <w:numId w:val="2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E72">
        <w:rPr>
          <w:rFonts w:ascii="Times New Roman" w:hAnsi="Times New Roman" w:cs="Times New Roman"/>
          <w:color w:val="000000"/>
          <w:sz w:val="28"/>
          <w:szCs w:val="28"/>
        </w:rPr>
        <w:t>Официальный сайт Федеральной таможенной службы Российской Ф</w:t>
      </w:r>
      <w:r w:rsidRPr="00B03E7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3E72">
        <w:rPr>
          <w:rFonts w:ascii="Times New Roman" w:hAnsi="Times New Roman" w:cs="Times New Roman"/>
          <w:color w:val="000000"/>
          <w:sz w:val="28"/>
          <w:szCs w:val="28"/>
        </w:rPr>
        <w:t>дерации, 2012 г. – Режим доступа: http://www.customs.ru.</w:t>
      </w:r>
    </w:p>
    <w:p w:rsidR="00B03E72" w:rsidRPr="00B03E72" w:rsidRDefault="00B03E72" w:rsidP="00B03E72">
      <w:pPr>
        <w:pStyle w:val="ae"/>
        <w:numPr>
          <w:ilvl w:val="0"/>
          <w:numId w:val="2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E72">
        <w:rPr>
          <w:rFonts w:ascii="Times New Roman" w:hAnsi="Times New Roman" w:cs="Times New Roman"/>
          <w:color w:val="000000"/>
          <w:sz w:val="28"/>
          <w:szCs w:val="28"/>
        </w:rPr>
        <w:t>Официальный сайт Федеральной службы государственной статистики (РОССТАТ), 2010 г. – Режим доступа: http://www.gks.ru</w:t>
      </w:r>
    </w:p>
    <w:p w:rsidR="00B03E72" w:rsidRPr="00B03E72" w:rsidRDefault="00B03E72" w:rsidP="00B03E72">
      <w:pPr>
        <w:pStyle w:val="ae"/>
        <w:numPr>
          <w:ilvl w:val="0"/>
          <w:numId w:val="2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E72">
        <w:rPr>
          <w:rFonts w:ascii="Times New Roman" w:hAnsi="Times New Roman" w:cs="Times New Roman"/>
          <w:color w:val="000000"/>
          <w:sz w:val="28"/>
          <w:szCs w:val="28"/>
        </w:rPr>
        <w:t>Предварительное информирование стало обязательным. // Таможенное регулирование. Таможенный контроль, №7–2012 г.-с. 20–24</w:t>
      </w:r>
    </w:p>
    <w:p w:rsidR="00B03E72" w:rsidRPr="00B03E72" w:rsidRDefault="00B03E72" w:rsidP="00B03E72">
      <w:pPr>
        <w:pStyle w:val="ae"/>
        <w:numPr>
          <w:ilvl w:val="0"/>
          <w:numId w:val="2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E72">
        <w:rPr>
          <w:rFonts w:ascii="Times New Roman" w:hAnsi="Times New Roman" w:cs="Times New Roman"/>
          <w:color w:val="000000"/>
          <w:sz w:val="28"/>
          <w:szCs w:val="28"/>
        </w:rPr>
        <w:t>Федеральный закон №311 «О таможенном регулировании» принят Г</w:t>
      </w:r>
      <w:r w:rsidRPr="00B03E7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3E72">
        <w:rPr>
          <w:rFonts w:ascii="Times New Roman" w:hAnsi="Times New Roman" w:cs="Times New Roman"/>
          <w:color w:val="000000"/>
          <w:sz w:val="28"/>
          <w:szCs w:val="28"/>
        </w:rPr>
        <w:t>сударственной Думой от 19.11.10 одобрен Советом Федерации от 24.11.10 // КонсультантПлюс: справочная правовая система / разраб. НПО «Вычисл. м</w:t>
      </w:r>
      <w:r w:rsidRPr="00B03E7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3E72">
        <w:rPr>
          <w:rFonts w:ascii="Times New Roman" w:hAnsi="Times New Roman" w:cs="Times New Roman"/>
          <w:color w:val="000000"/>
          <w:sz w:val="28"/>
          <w:szCs w:val="28"/>
        </w:rPr>
        <w:t>тематика и информатика». – М.: КонсультантПлюс, 1997–2010. – Режим до</w:t>
      </w:r>
      <w:r w:rsidRPr="00B03E7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03E72">
        <w:rPr>
          <w:rFonts w:ascii="Times New Roman" w:hAnsi="Times New Roman" w:cs="Times New Roman"/>
          <w:color w:val="000000"/>
          <w:sz w:val="28"/>
          <w:szCs w:val="28"/>
        </w:rPr>
        <w:t>тупа: http://www.consultant.ru.</w:t>
      </w:r>
    </w:p>
    <w:p w:rsidR="00B03E72" w:rsidRPr="00B03E72" w:rsidRDefault="00B03E72" w:rsidP="00B03E72">
      <w:pPr>
        <w:pStyle w:val="ae"/>
        <w:numPr>
          <w:ilvl w:val="0"/>
          <w:numId w:val="2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E72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28 декабря 2010 г. №396-ФЗ «О ратификации Соглашения об освобождении от применения т</w:t>
      </w:r>
      <w:r w:rsidRPr="00B03E7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3E72">
        <w:rPr>
          <w:rFonts w:ascii="Times New Roman" w:hAnsi="Times New Roman" w:cs="Times New Roman"/>
          <w:color w:val="000000"/>
          <w:sz w:val="28"/>
          <w:szCs w:val="28"/>
        </w:rPr>
        <w:t>моженными органами государств – членов Таможенного союза определе</w:t>
      </w:r>
      <w:r w:rsidRPr="00B03E7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03E72">
        <w:rPr>
          <w:rFonts w:ascii="Times New Roman" w:hAnsi="Times New Roman" w:cs="Times New Roman"/>
          <w:color w:val="000000"/>
          <w:sz w:val="28"/>
          <w:szCs w:val="28"/>
        </w:rPr>
        <w:t>ных форм таможенного контроля», Российская газета, №296, 30 декабря 2010, C. 9</w:t>
      </w:r>
    </w:p>
    <w:p w:rsidR="00B03E72" w:rsidRPr="00B03E72" w:rsidRDefault="00B03E72" w:rsidP="00B03E72">
      <w:pPr>
        <w:pStyle w:val="ae"/>
        <w:numPr>
          <w:ilvl w:val="0"/>
          <w:numId w:val="2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E72">
        <w:rPr>
          <w:rFonts w:ascii="Times New Roman" w:hAnsi="Times New Roman" w:cs="Times New Roman"/>
          <w:color w:val="000000"/>
          <w:sz w:val="28"/>
          <w:szCs w:val="28"/>
        </w:rPr>
        <w:t>Соглашением между Правительством Российской Федерации, Прав</w:t>
      </w:r>
      <w:r w:rsidRPr="00B03E7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03E72">
        <w:rPr>
          <w:rFonts w:ascii="Times New Roman" w:hAnsi="Times New Roman" w:cs="Times New Roman"/>
          <w:color w:val="000000"/>
          <w:sz w:val="28"/>
          <w:szCs w:val="28"/>
        </w:rPr>
        <w:t>тельством Республики Беларусь и Правительством Республики Казахстан от 18.06.2010 «О порядке перемещения физическими лицами товаров для ли</w:t>
      </w:r>
      <w:r w:rsidRPr="00B03E7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B03E72">
        <w:rPr>
          <w:rFonts w:ascii="Times New Roman" w:hAnsi="Times New Roman" w:cs="Times New Roman"/>
          <w:color w:val="000000"/>
          <w:sz w:val="28"/>
          <w:szCs w:val="28"/>
        </w:rPr>
        <w:t>ного пользования через таможенную границу таможенного союза и соверш</w:t>
      </w:r>
      <w:r w:rsidRPr="00B03E7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3E72">
        <w:rPr>
          <w:rFonts w:ascii="Times New Roman" w:hAnsi="Times New Roman" w:cs="Times New Roman"/>
          <w:color w:val="000000"/>
          <w:sz w:val="28"/>
          <w:szCs w:val="28"/>
        </w:rPr>
        <w:t>ния таможенных операций, связанных с их выпуском»</w:t>
      </w:r>
    </w:p>
    <w:p w:rsidR="00B03E72" w:rsidRPr="00B03E72" w:rsidRDefault="00B03E72" w:rsidP="00B03E72">
      <w:pPr>
        <w:pStyle w:val="ae"/>
        <w:numPr>
          <w:ilvl w:val="0"/>
          <w:numId w:val="2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E72">
        <w:rPr>
          <w:rFonts w:ascii="Times New Roman" w:hAnsi="Times New Roman" w:cs="Times New Roman"/>
          <w:color w:val="000000"/>
          <w:sz w:val="28"/>
          <w:szCs w:val="28"/>
        </w:rPr>
        <w:t>Соглашение о порядке перемещения физическими лицами товаров для личного пользования через таможенную границу таможенного союза и с</w:t>
      </w:r>
      <w:r w:rsidRPr="00B03E7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3E72">
        <w:rPr>
          <w:rFonts w:ascii="Times New Roman" w:hAnsi="Times New Roman" w:cs="Times New Roman"/>
          <w:color w:val="000000"/>
          <w:sz w:val="28"/>
          <w:szCs w:val="28"/>
        </w:rPr>
        <w:t>вершения таможенных операций, связанных с их выпуском</w:t>
      </w:r>
    </w:p>
    <w:p w:rsidR="00B03E72" w:rsidRPr="00B03E72" w:rsidRDefault="00B03E72" w:rsidP="00B03E72">
      <w:pPr>
        <w:pStyle w:val="ae"/>
        <w:numPr>
          <w:ilvl w:val="0"/>
          <w:numId w:val="2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E72">
        <w:rPr>
          <w:rFonts w:ascii="Times New Roman" w:hAnsi="Times New Roman" w:cs="Times New Roman"/>
          <w:color w:val="000000"/>
          <w:sz w:val="28"/>
          <w:szCs w:val="28"/>
        </w:rPr>
        <w:t>Распоряжение ФТС РФ от 01.03.2012 №34-р «О классификации по ТН ВЭД отдельных товаров»</w:t>
      </w:r>
    </w:p>
    <w:p w:rsidR="00B03E72" w:rsidRPr="00B03E72" w:rsidRDefault="00B03E72" w:rsidP="00B03E72">
      <w:pPr>
        <w:pStyle w:val="ae"/>
        <w:numPr>
          <w:ilvl w:val="0"/>
          <w:numId w:val="2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E7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Решение №289 «О форме и порядке запылении транзитной деклар</w:t>
      </w:r>
      <w:r w:rsidRPr="00B03E7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3E72">
        <w:rPr>
          <w:rFonts w:ascii="Times New Roman" w:hAnsi="Times New Roman" w:cs="Times New Roman"/>
          <w:color w:val="000000"/>
          <w:sz w:val="28"/>
          <w:szCs w:val="28"/>
        </w:rPr>
        <w:t>ции»</w:t>
      </w:r>
    </w:p>
    <w:p w:rsidR="00B03E72" w:rsidRPr="00B03E72" w:rsidRDefault="00B03E72" w:rsidP="00B03E72">
      <w:pPr>
        <w:pStyle w:val="ae"/>
        <w:numPr>
          <w:ilvl w:val="0"/>
          <w:numId w:val="2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E72">
        <w:rPr>
          <w:rFonts w:ascii="Times New Roman" w:hAnsi="Times New Roman" w:cs="Times New Roman"/>
          <w:color w:val="000000"/>
          <w:sz w:val="28"/>
          <w:szCs w:val="28"/>
        </w:rPr>
        <w:t>Технический регламент «О требованиях к выбросам автомобильной техникой, выпускаемой в обращение на территории РФ, вредных (загря</w:t>
      </w:r>
      <w:r w:rsidRPr="00B03E7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03E72">
        <w:rPr>
          <w:rFonts w:ascii="Times New Roman" w:hAnsi="Times New Roman" w:cs="Times New Roman"/>
          <w:color w:val="000000"/>
          <w:sz w:val="28"/>
          <w:szCs w:val="28"/>
        </w:rPr>
        <w:t>няющих) веществ» (в ред. Постановлений Правительства РФ от 27.11.2006 N718, от 26.11.2009 №956, от 08.12.2010 №1002, от 20.01.2012N 2).</w:t>
      </w:r>
    </w:p>
    <w:p w:rsidR="00B03E72" w:rsidRPr="00B03E72" w:rsidRDefault="00B03E72" w:rsidP="00B03E72">
      <w:pPr>
        <w:pStyle w:val="ae"/>
        <w:numPr>
          <w:ilvl w:val="0"/>
          <w:numId w:val="2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E72">
        <w:rPr>
          <w:rFonts w:ascii="Times New Roman" w:hAnsi="Times New Roman" w:cs="Times New Roman"/>
          <w:color w:val="000000"/>
          <w:sz w:val="28"/>
          <w:szCs w:val="28"/>
        </w:rPr>
        <w:t>Приказ ФТС России от 22.09.2010 №1746 «Об установлении компете</w:t>
      </w:r>
      <w:r w:rsidRPr="00B03E7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03E72">
        <w:rPr>
          <w:rFonts w:ascii="Times New Roman" w:hAnsi="Times New Roman" w:cs="Times New Roman"/>
          <w:color w:val="000000"/>
          <w:sz w:val="28"/>
          <w:szCs w:val="28"/>
        </w:rPr>
        <w:t>ции таможенных органов по совершению таможенных операций в отнош</w:t>
      </w:r>
      <w:r w:rsidRPr="00B03E7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3E72">
        <w:rPr>
          <w:rFonts w:ascii="Times New Roman" w:hAnsi="Times New Roman" w:cs="Times New Roman"/>
          <w:color w:val="000000"/>
          <w:sz w:val="28"/>
          <w:szCs w:val="28"/>
        </w:rPr>
        <w:t>нии товаров определенного вида, перемещаемых физическими лицами».</w:t>
      </w:r>
    </w:p>
    <w:p w:rsidR="00B03E72" w:rsidRPr="00B03E72" w:rsidRDefault="00B03E72" w:rsidP="00B03E72">
      <w:pPr>
        <w:pStyle w:val="ae"/>
        <w:numPr>
          <w:ilvl w:val="0"/>
          <w:numId w:val="2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E72">
        <w:rPr>
          <w:rFonts w:ascii="Times New Roman" w:hAnsi="Times New Roman" w:cs="Times New Roman"/>
          <w:color w:val="000000"/>
          <w:sz w:val="28"/>
          <w:szCs w:val="28"/>
        </w:rPr>
        <w:t>Решение КТС от 14.10.2010 №422 «О форме таможенной декларации на транспортное средство и инструкции о порядке ее заполнения».</w:t>
      </w:r>
    </w:p>
    <w:p w:rsidR="00B03E72" w:rsidRPr="00B03E72" w:rsidRDefault="00B03E72" w:rsidP="00B03E72">
      <w:pPr>
        <w:pStyle w:val="ae"/>
        <w:numPr>
          <w:ilvl w:val="0"/>
          <w:numId w:val="2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E72">
        <w:rPr>
          <w:rFonts w:ascii="Times New Roman" w:hAnsi="Times New Roman" w:cs="Times New Roman"/>
          <w:color w:val="000000"/>
          <w:sz w:val="28"/>
          <w:szCs w:val="28"/>
        </w:rPr>
        <w:t>Приказ ФТС России от 09.12.10 №2354 «Об утверждении инструкции о действиях должностных лиц таможенных органов при таможенном контроле товаров и транспортных средств с использованием инспекционно-досмотрового комплекса».</w:t>
      </w:r>
    </w:p>
    <w:p w:rsidR="00B03E72" w:rsidRPr="00B03E72" w:rsidRDefault="00B03E72" w:rsidP="00B03E72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E72">
        <w:rPr>
          <w:rFonts w:ascii="Times New Roman" w:hAnsi="Times New Roman" w:cs="Times New Roman"/>
          <w:color w:val="000000"/>
          <w:sz w:val="28"/>
          <w:szCs w:val="28"/>
        </w:rPr>
        <w:t>Артемьев, А.А., Проблемы налогообложения товаров, перемещаемых через таможенную границу России физическими лицами / Алексей Алекса</w:t>
      </w:r>
      <w:r w:rsidRPr="00B03E7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03E72">
        <w:rPr>
          <w:rFonts w:ascii="Times New Roman" w:hAnsi="Times New Roman" w:cs="Times New Roman"/>
          <w:color w:val="000000"/>
          <w:sz w:val="28"/>
          <w:szCs w:val="28"/>
        </w:rPr>
        <w:t>дрович Артемьев // Закон, 2010. – №8. – С. 31–38</w:t>
      </w:r>
    </w:p>
    <w:p w:rsidR="00B03E72" w:rsidRPr="00B03E72" w:rsidRDefault="00B03E72" w:rsidP="00B03E72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E72">
        <w:rPr>
          <w:rFonts w:ascii="Times New Roman" w:hAnsi="Times New Roman" w:cs="Times New Roman"/>
          <w:color w:val="000000"/>
          <w:sz w:val="28"/>
          <w:szCs w:val="28"/>
        </w:rPr>
        <w:t>Ковалева Н.А. Таможне добавили полномочий // Таможенное регул</w:t>
      </w:r>
      <w:r w:rsidRPr="00B03E7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03E72">
        <w:rPr>
          <w:rFonts w:ascii="Times New Roman" w:hAnsi="Times New Roman" w:cs="Times New Roman"/>
          <w:color w:val="000000"/>
          <w:sz w:val="28"/>
          <w:szCs w:val="28"/>
        </w:rPr>
        <w:t>рование &amp; таможенный контроль. – 2011. – №9. – С. 8–9</w:t>
      </w:r>
    </w:p>
    <w:p w:rsidR="00B03E72" w:rsidRPr="00B03E72" w:rsidRDefault="00B03E72" w:rsidP="00B03E72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E72">
        <w:rPr>
          <w:rFonts w:ascii="Times New Roman" w:hAnsi="Times New Roman" w:cs="Times New Roman"/>
          <w:color w:val="000000"/>
          <w:sz w:val="28"/>
          <w:szCs w:val="28"/>
        </w:rPr>
        <w:t>Моисеев, Е.Г. Комментарий к Таможенному кодексу таможенного со</w:t>
      </w:r>
      <w:r w:rsidRPr="00B03E7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03E72">
        <w:rPr>
          <w:rFonts w:ascii="Times New Roman" w:hAnsi="Times New Roman" w:cs="Times New Roman"/>
          <w:color w:val="000000"/>
          <w:sz w:val="28"/>
          <w:szCs w:val="28"/>
        </w:rPr>
        <w:t>за [Текст] / Е.Г. Моисеев. – М.: Проспект, 2011. – 464 с.</w:t>
      </w:r>
    </w:p>
    <w:p w:rsidR="00B03E72" w:rsidRDefault="00B03E72" w:rsidP="00B03E72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E72">
        <w:rPr>
          <w:rFonts w:ascii="Times New Roman" w:hAnsi="Times New Roman" w:cs="Times New Roman"/>
          <w:color w:val="000000"/>
          <w:sz w:val="28"/>
          <w:szCs w:val="28"/>
        </w:rPr>
        <w:t>Сарсенбаев, Т.У., Организация таможенного контроля товаров и тран</w:t>
      </w:r>
      <w:r w:rsidRPr="00B03E7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03E72">
        <w:rPr>
          <w:rFonts w:ascii="Times New Roman" w:hAnsi="Times New Roman" w:cs="Times New Roman"/>
          <w:color w:val="000000"/>
          <w:sz w:val="28"/>
          <w:szCs w:val="28"/>
        </w:rPr>
        <w:t>портных средств [Текст]: метод. указания / Т.У. Сарсенбаев; М-во образов</w:t>
      </w:r>
      <w:r w:rsidRPr="00B03E7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3E72">
        <w:rPr>
          <w:rFonts w:ascii="Times New Roman" w:hAnsi="Times New Roman" w:cs="Times New Roman"/>
          <w:color w:val="000000"/>
          <w:sz w:val="28"/>
          <w:szCs w:val="28"/>
        </w:rPr>
        <w:t>ния и науки Рос. Федерации, Федер. агенство по образованию, Гос. образ</w:t>
      </w:r>
      <w:r w:rsidRPr="00B03E7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3E72">
        <w:rPr>
          <w:rFonts w:ascii="Times New Roman" w:hAnsi="Times New Roman" w:cs="Times New Roman"/>
          <w:color w:val="000000"/>
          <w:sz w:val="28"/>
          <w:szCs w:val="28"/>
        </w:rPr>
        <w:t>ват. учреждение высш. проф. образования «Оренбург. гос. ун-т», Каф. тамож. дела. – Оренбург: ИПК ГОУ ОГУ, 2010. – 74 с.</w:t>
      </w:r>
    </w:p>
    <w:p w:rsidR="001679FF" w:rsidRPr="001679FF" w:rsidRDefault="001679FF" w:rsidP="001679FF">
      <w:pPr>
        <w:pStyle w:val="ae"/>
        <w:numPr>
          <w:ilvl w:val="0"/>
          <w:numId w:val="2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E72">
        <w:rPr>
          <w:rFonts w:ascii="Times New Roman" w:hAnsi="Times New Roman" w:cs="Times New Roman"/>
          <w:color w:val="000000"/>
          <w:sz w:val="28"/>
          <w:szCs w:val="28"/>
        </w:rPr>
        <w:t>Таможенное дело, экономика и право накануне вступления России в ВТО: сборник научных трудов / под общ. ред. В.И. Дьякова. – Владивосток: ВФ РТА, 2010. -410 с.</w:t>
      </w:r>
    </w:p>
    <w:p w:rsidR="00B03E72" w:rsidRPr="00B03E72" w:rsidRDefault="00B03E72" w:rsidP="00B03E72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E72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Трунина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03E72">
        <w:rPr>
          <w:rFonts w:ascii="Times New Roman" w:hAnsi="Times New Roman" w:cs="Times New Roman"/>
          <w:color w:val="000000"/>
          <w:sz w:val="28"/>
          <w:szCs w:val="28"/>
        </w:rPr>
        <w:t>Е.О таможенном оформлении автомобилей иностранного производства для личного пользования / Е. Трунина // Хозяйство и право, 2010. – №7. – С. 104–109.</w:t>
      </w:r>
    </w:p>
    <w:p w:rsidR="00A708EC" w:rsidRPr="004E3C4F" w:rsidRDefault="00A708EC" w:rsidP="00E6795E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8EC" w:rsidRDefault="00A708EC" w:rsidP="00E6795E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708EC" w:rsidRDefault="00A708EC" w:rsidP="00E6795E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708EC" w:rsidRPr="0092595F" w:rsidRDefault="00A708EC" w:rsidP="00E6795E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0FE" w:rsidRPr="007B60FE" w:rsidRDefault="007B60FE" w:rsidP="00E6795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B60FE" w:rsidRDefault="007B60FE" w:rsidP="00E6795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60FE" w:rsidRDefault="007B60FE" w:rsidP="00E6795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60FE" w:rsidRDefault="007B60FE">
      <w:pPr>
        <w:rPr>
          <w:rFonts w:ascii="Times New Roman" w:hAnsi="Times New Roman" w:cs="Times New Roman"/>
          <w:sz w:val="28"/>
          <w:szCs w:val="28"/>
        </w:rPr>
      </w:pPr>
    </w:p>
    <w:p w:rsidR="007B60FE" w:rsidRDefault="007B60FE">
      <w:pPr>
        <w:rPr>
          <w:rFonts w:ascii="Times New Roman" w:hAnsi="Times New Roman" w:cs="Times New Roman"/>
          <w:sz w:val="28"/>
          <w:szCs w:val="28"/>
        </w:rPr>
      </w:pPr>
    </w:p>
    <w:p w:rsidR="007B60FE" w:rsidRPr="007B60FE" w:rsidRDefault="007B60FE">
      <w:pPr>
        <w:rPr>
          <w:rFonts w:ascii="Times New Roman" w:hAnsi="Times New Roman" w:cs="Times New Roman"/>
          <w:sz w:val="28"/>
          <w:szCs w:val="28"/>
        </w:rPr>
      </w:pPr>
    </w:p>
    <w:sectPr w:rsidR="007B60FE" w:rsidRPr="007B60FE" w:rsidSect="007C09E7">
      <w:headerReference w:type="default" r:id="rId9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488" w:rsidRDefault="00C15488" w:rsidP="007B60FE">
      <w:pPr>
        <w:spacing w:after="0" w:line="240" w:lineRule="auto"/>
      </w:pPr>
      <w:r>
        <w:separator/>
      </w:r>
    </w:p>
  </w:endnote>
  <w:endnote w:type="continuationSeparator" w:id="1">
    <w:p w:rsidR="00C15488" w:rsidRDefault="00C15488" w:rsidP="007B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488" w:rsidRDefault="00C15488" w:rsidP="007B60FE">
      <w:pPr>
        <w:spacing w:after="0" w:line="240" w:lineRule="auto"/>
      </w:pPr>
      <w:r>
        <w:separator/>
      </w:r>
    </w:p>
  </w:footnote>
  <w:footnote w:type="continuationSeparator" w:id="1">
    <w:p w:rsidR="00C15488" w:rsidRDefault="00C15488" w:rsidP="007B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5110"/>
    </w:sdtPr>
    <w:sdtContent>
      <w:p w:rsidR="003C039E" w:rsidRDefault="003C039E">
        <w:pPr>
          <w:pStyle w:val="a7"/>
          <w:jc w:val="right"/>
        </w:pPr>
        <w:fldSimple w:instr=" PAGE   \* MERGEFORMAT ">
          <w:r w:rsidR="00A14D26">
            <w:rPr>
              <w:noProof/>
            </w:rPr>
            <w:t>54</w:t>
          </w:r>
        </w:fldSimple>
      </w:p>
    </w:sdtContent>
  </w:sdt>
  <w:p w:rsidR="003C039E" w:rsidRDefault="003C03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537"/>
    <w:multiLevelType w:val="hybridMultilevel"/>
    <w:tmpl w:val="0596A144"/>
    <w:lvl w:ilvl="0" w:tplc="31ECA774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0A269A1"/>
    <w:multiLevelType w:val="hybridMultilevel"/>
    <w:tmpl w:val="333A9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4ADA"/>
    <w:multiLevelType w:val="hybridMultilevel"/>
    <w:tmpl w:val="80CA4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E1A75"/>
    <w:multiLevelType w:val="hybridMultilevel"/>
    <w:tmpl w:val="68282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45A2D"/>
    <w:multiLevelType w:val="hybridMultilevel"/>
    <w:tmpl w:val="625021E2"/>
    <w:lvl w:ilvl="0" w:tplc="271846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D019B"/>
    <w:multiLevelType w:val="hybridMultilevel"/>
    <w:tmpl w:val="67B4FAC2"/>
    <w:lvl w:ilvl="0" w:tplc="6B6EC04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A6176"/>
    <w:multiLevelType w:val="hybridMultilevel"/>
    <w:tmpl w:val="83E42A48"/>
    <w:lvl w:ilvl="0" w:tplc="8F3C9314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62C5D83"/>
    <w:multiLevelType w:val="hybridMultilevel"/>
    <w:tmpl w:val="5642B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15535"/>
    <w:multiLevelType w:val="hybridMultilevel"/>
    <w:tmpl w:val="304E98B6"/>
    <w:lvl w:ilvl="0" w:tplc="8F3C93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310F9"/>
    <w:multiLevelType w:val="hybridMultilevel"/>
    <w:tmpl w:val="B54CC444"/>
    <w:lvl w:ilvl="0" w:tplc="6B6EC04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D4EC3"/>
    <w:multiLevelType w:val="hybridMultilevel"/>
    <w:tmpl w:val="8F588C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9712B"/>
    <w:multiLevelType w:val="hybridMultilevel"/>
    <w:tmpl w:val="87C627B4"/>
    <w:lvl w:ilvl="0" w:tplc="8F3C93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3C4416"/>
    <w:multiLevelType w:val="hybridMultilevel"/>
    <w:tmpl w:val="8E98CB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7429D"/>
    <w:multiLevelType w:val="hybridMultilevel"/>
    <w:tmpl w:val="96CCA1E0"/>
    <w:lvl w:ilvl="0" w:tplc="8F3C93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A21C7"/>
    <w:multiLevelType w:val="hybridMultilevel"/>
    <w:tmpl w:val="841498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5286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C953AB"/>
    <w:multiLevelType w:val="hybridMultilevel"/>
    <w:tmpl w:val="2C504E6C"/>
    <w:lvl w:ilvl="0" w:tplc="DD06C2A8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F312245"/>
    <w:multiLevelType w:val="hybridMultilevel"/>
    <w:tmpl w:val="EE4EC0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A23FD8"/>
    <w:multiLevelType w:val="multilevel"/>
    <w:tmpl w:val="297E4B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49920BC"/>
    <w:multiLevelType w:val="hybridMultilevel"/>
    <w:tmpl w:val="243A1058"/>
    <w:lvl w:ilvl="0" w:tplc="8F3C93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704E9"/>
    <w:multiLevelType w:val="hybridMultilevel"/>
    <w:tmpl w:val="22821F60"/>
    <w:lvl w:ilvl="0" w:tplc="8F3C93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B425D"/>
    <w:multiLevelType w:val="hybridMultilevel"/>
    <w:tmpl w:val="5798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81EB6"/>
    <w:multiLevelType w:val="multilevel"/>
    <w:tmpl w:val="97DC5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3E4F2D30"/>
    <w:multiLevelType w:val="hybridMultilevel"/>
    <w:tmpl w:val="8A1E1668"/>
    <w:lvl w:ilvl="0" w:tplc="8F3C93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443995"/>
    <w:multiLevelType w:val="hybridMultilevel"/>
    <w:tmpl w:val="9990C1EA"/>
    <w:lvl w:ilvl="0" w:tplc="8F3C93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C300C5"/>
    <w:multiLevelType w:val="hybridMultilevel"/>
    <w:tmpl w:val="3CEEDB80"/>
    <w:lvl w:ilvl="0" w:tplc="6B6EC04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34FDA"/>
    <w:multiLevelType w:val="hybridMultilevel"/>
    <w:tmpl w:val="52AC2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137A04"/>
    <w:multiLevelType w:val="hybridMultilevel"/>
    <w:tmpl w:val="735AA452"/>
    <w:lvl w:ilvl="0" w:tplc="8F3C93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24154A"/>
    <w:multiLevelType w:val="multilevel"/>
    <w:tmpl w:val="83583A18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41"/>
        </w:tabs>
        <w:ind w:left="2541" w:hanging="112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9"/>
        </w:tabs>
        <w:ind w:left="3249" w:hanging="112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3957" w:hanging="112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  <w:b/>
      </w:rPr>
    </w:lvl>
  </w:abstractNum>
  <w:abstractNum w:abstractNumId="28">
    <w:nsid w:val="55BF514E"/>
    <w:multiLevelType w:val="hybridMultilevel"/>
    <w:tmpl w:val="C27C8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9410E"/>
    <w:multiLevelType w:val="hybridMultilevel"/>
    <w:tmpl w:val="13F4C15C"/>
    <w:lvl w:ilvl="0" w:tplc="8F3C93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6565A"/>
    <w:multiLevelType w:val="hybridMultilevel"/>
    <w:tmpl w:val="F59C27C4"/>
    <w:lvl w:ilvl="0" w:tplc="8F3C93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5D6474"/>
    <w:multiLevelType w:val="hybridMultilevel"/>
    <w:tmpl w:val="B204C5CA"/>
    <w:lvl w:ilvl="0" w:tplc="634858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7B9715C"/>
    <w:multiLevelType w:val="hybridMultilevel"/>
    <w:tmpl w:val="5B5E9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F3619"/>
    <w:multiLevelType w:val="hybridMultilevel"/>
    <w:tmpl w:val="47E6C7AA"/>
    <w:lvl w:ilvl="0" w:tplc="6B6EC04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6F726C"/>
    <w:multiLevelType w:val="hybridMultilevel"/>
    <w:tmpl w:val="DACC7EDC"/>
    <w:lvl w:ilvl="0" w:tplc="8F3C93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2B01E4"/>
    <w:multiLevelType w:val="hybridMultilevel"/>
    <w:tmpl w:val="89F85866"/>
    <w:lvl w:ilvl="0" w:tplc="8F3C93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27"/>
  </w:num>
  <w:num w:numId="4">
    <w:abstractNumId w:val="0"/>
  </w:num>
  <w:num w:numId="5">
    <w:abstractNumId w:val="4"/>
  </w:num>
  <w:num w:numId="6">
    <w:abstractNumId w:val="15"/>
  </w:num>
  <w:num w:numId="7">
    <w:abstractNumId w:val="26"/>
  </w:num>
  <w:num w:numId="8">
    <w:abstractNumId w:val="12"/>
  </w:num>
  <w:num w:numId="9">
    <w:abstractNumId w:val="7"/>
  </w:num>
  <w:num w:numId="10">
    <w:abstractNumId w:val="24"/>
  </w:num>
  <w:num w:numId="11">
    <w:abstractNumId w:val="35"/>
  </w:num>
  <w:num w:numId="12">
    <w:abstractNumId w:val="13"/>
  </w:num>
  <w:num w:numId="13">
    <w:abstractNumId w:val="30"/>
  </w:num>
  <w:num w:numId="14">
    <w:abstractNumId w:val="5"/>
  </w:num>
  <w:num w:numId="15">
    <w:abstractNumId w:val="34"/>
  </w:num>
  <w:num w:numId="16">
    <w:abstractNumId w:val="29"/>
  </w:num>
  <w:num w:numId="17">
    <w:abstractNumId w:val="23"/>
  </w:num>
  <w:num w:numId="18">
    <w:abstractNumId w:val="8"/>
  </w:num>
  <w:num w:numId="19">
    <w:abstractNumId w:val="22"/>
  </w:num>
  <w:num w:numId="20">
    <w:abstractNumId w:val="19"/>
  </w:num>
  <w:num w:numId="21">
    <w:abstractNumId w:val="11"/>
  </w:num>
  <w:num w:numId="22">
    <w:abstractNumId w:val="18"/>
  </w:num>
  <w:num w:numId="23">
    <w:abstractNumId w:val="28"/>
  </w:num>
  <w:num w:numId="24">
    <w:abstractNumId w:val="20"/>
  </w:num>
  <w:num w:numId="25">
    <w:abstractNumId w:val="32"/>
  </w:num>
  <w:num w:numId="26">
    <w:abstractNumId w:val="1"/>
  </w:num>
  <w:num w:numId="27">
    <w:abstractNumId w:val="21"/>
  </w:num>
  <w:num w:numId="28">
    <w:abstractNumId w:val="6"/>
  </w:num>
  <w:num w:numId="29">
    <w:abstractNumId w:val="25"/>
  </w:num>
  <w:num w:numId="30">
    <w:abstractNumId w:val="10"/>
  </w:num>
  <w:num w:numId="31">
    <w:abstractNumId w:val="33"/>
  </w:num>
  <w:num w:numId="32">
    <w:abstractNumId w:val="3"/>
  </w:num>
  <w:num w:numId="33">
    <w:abstractNumId w:val="17"/>
  </w:num>
  <w:num w:numId="34">
    <w:abstractNumId w:val="16"/>
  </w:num>
  <w:num w:numId="35">
    <w:abstractNumId w:val="9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DBA"/>
    <w:rsid w:val="000470BF"/>
    <w:rsid w:val="00084680"/>
    <w:rsid w:val="00084EDF"/>
    <w:rsid w:val="000C00C3"/>
    <w:rsid w:val="000D13FA"/>
    <w:rsid w:val="001608D3"/>
    <w:rsid w:val="00166339"/>
    <w:rsid w:val="001679FF"/>
    <w:rsid w:val="001E2436"/>
    <w:rsid w:val="001E71B6"/>
    <w:rsid w:val="00205FC8"/>
    <w:rsid w:val="00214EC4"/>
    <w:rsid w:val="00221283"/>
    <w:rsid w:val="00222436"/>
    <w:rsid w:val="00226811"/>
    <w:rsid w:val="002314E1"/>
    <w:rsid w:val="002B6AE2"/>
    <w:rsid w:val="002F1CE2"/>
    <w:rsid w:val="00303C56"/>
    <w:rsid w:val="00340501"/>
    <w:rsid w:val="003C039E"/>
    <w:rsid w:val="004015E3"/>
    <w:rsid w:val="00406961"/>
    <w:rsid w:val="004813A4"/>
    <w:rsid w:val="00487A36"/>
    <w:rsid w:val="00490807"/>
    <w:rsid w:val="004A71D2"/>
    <w:rsid w:val="004E3C4F"/>
    <w:rsid w:val="00546207"/>
    <w:rsid w:val="005551A7"/>
    <w:rsid w:val="00596953"/>
    <w:rsid w:val="005A683E"/>
    <w:rsid w:val="005C1760"/>
    <w:rsid w:val="005E3593"/>
    <w:rsid w:val="00602084"/>
    <w:rsid w:val="00672DBA"/>
    <w:rsid w:val="006C1351"/>
    <w:rsid w:val="006F68EE"/>
    <w:rsid w:val="00701DAC"/>
    <w:rsid w:val="00752F72"/>
    <w:rsid w:val="0076185D"/>
    <w:rsid w:val="007B60FE"/>
    <w:rsid w:val="007C09E7"/>
    <w:rsid w:val="007F63E3"/>
    <w:rsid w:val="007F761B"/>
    <w:rsid w:val="00801B23"/>
    <w:rsid w:val="00807528"/>
    <w:rsid w:val="00875728"/>
    <w:rsid w:val="00880D19"/>
    <w:rsid w:val="00882E78"/>
    <w:rsid w:val="00952C63"/>
    <w:rsid w:val="009D3E22"/>
    <w:rsid w:val="009E31A2"/>
    <w:rsid w:val="00A041B1"/>
    <w:rsid w:val="00A14D26"/>
    <w:rsid w:val="00A708EC"/>
    <w:rsid w:val="00A76C82"/>
    <w:rsid w:val="00A97D1B"/>
    <w:rsid w:val="00AB501E"/>
    <w:rsid w:val="00B03E72"/>
    <w:rsid w:val="00B31829"/>
    <w:rsid w:val="00B44ED6"/>
    <w:rsid w:val="00C14D4A"/>
    <w:rsid w:val="00C15488"/>
    <w:rsid w:val="00C4447B"/>
    <w:rsid w:val="00C86A82"/>
    <w:rsid w:val="00CA1695"/>
    <w:rsid w:val="00CF45C1"/>
    <w:rsid w:val="00D07149"/>
    <w:rsid w:val="00D12B04"/>
    <w:rsid w:val="00D34AAF"/>
    <w:rsid w:val="00D807A1"/>
    <w:rsid w:val="00DA364D"/>
    <w:rsid w:val="00DA7741"/>
    <w:rsid w:val="00DB2B35"/>
    <w:rsid w:val="00E133BB"/>
    <w:rsid w:val="00E22F8F"/>
    <w:rsid w:val="00E6795E"/>
    <w:rsid w:val="00E73C5C"/>
    <w:rsid w:val="00EB44FC"/>
    <w:rsid w:val="00ED44AA"/>
    <w:rsid w:val="00F13E9B"/>
    <w:rsid w:val="00F32683"/>
    <w:rsid w:val="00F62C47"/>
    <w:rsid w:val="00FB1967"/>
    <w:rsid w:val="00FD4494"/>
    <w:rsid w:val="00FF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B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7B60F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D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0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semiHidden/>
    <w:qFormat/>
    <w:rsid w:val="007B60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60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B60FE"/>
    <w:rPr>
      <w:rFonts w:cs="Times New Roman"/>
      <w:vertAlign w:val="superscript"/>
    </w:rPr>
  </w:style>
  <w:style w:type="character" w:styleId="a6">
    <w:name w:val="Strong"/>
    <w:basedOn w:val="a0"/>
    <w:uiPriority w:val="22"/>
    <w:qFormat/>
    <w:rsid w:val="000D13FA"/>
    <w:rPr>
      <w:rFonts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7C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09E7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C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09E7"/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6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185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875728"/>
    <w:rPr>
      <w:color w:val="0000FF"/>
      <w:u w:val="single"/>
    </w:rPr>
  </w:style>
  <w:style w:type="character" w:customStyle="1" w:styleId="titlenumber">
    <w:name w:val="titlenumber"/>
    <w:basedOn w:val="a0"/>
    <w:rsid w:val="00875728"/>
  </w:style>
  <w:style w:type="character" w:customStyle="1" w:styleId="apple-converted-space">
    <w:name w:val="apple-converted-space"/>
    <w:basedOn w:val="a0"/>
    <w:rsid w:val="00875728"/>
  </w:style>
  <w:style w:type="character" w:customStyle="1" w:styleId="titlename">
    <w:name w:val="titlename"/>
    <w:basedOn w:val="a0"/>
    <w:rsid w:val="00875728"/>
  </w:style>
  <w:style w:type="paragraph" w:styleId="ae">
    <w:name w:val="List Paragraph"/>
    <w:basedOn w:val="a"/>
    <w:uiPriority w:val="99"/>
    <w:qFormat/>
    <w:rsid w:val="00487A36"/>
    <w:pPr>
      <w:ind w:left="720"/>
      <w:contextualSpacing/>
    </w:pPr>
  </w:style>
  <w:style w:type="paragraph" w:styleId="af">
    <w:name w:val="Normal (Web)"/>
    <w:basedOn w:val="a"/>
    <w:uiPriority w:val="99"/>
    <w:unhideWhenUsed/>
    <w:qFormat/>
    <w:rsid w:val="001663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01D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01D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701DAC"/>
    <w:rPr>
      <w:rFonts w:ascii="Times New Roman" w:hAnsi="Times New Roman"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344">
              <w:marLeft w:val="30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t.ru/services/tamojennyi-soju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19D7D-DF5D-41A9-AB1B-BDABCEAA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58</Pages>
  <Words>13388</Words>
  <Characters>76313</Characters>
  <Application>Microsoft Office Word</Application>
  <DocSecurity>0</DocSecurity>
  <Lines>635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jytu</dc:creator>
  <cp:keywords/>
  <dc:description/>
  <cp:lastModifiedBy>jytu</cp:lastModifiedBy>
  <cp:revision>37</cp:revision>
  <dcterms:created xsi:type="dcterms:W3CDTF">2013-12-15T05:19:00Z</dcterms:created>
  <dcterms:modified xsi:type="dcterms:W3CDTF">2014-01-27T19:56:00Z</dcterms:modified>
</cp:coreProperties>
</file>