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lang w:eastAsia="zh-CN"/>
        </w:rPr>
        <w:id w:val="13355589"/>
      </w:sdtPr>
      <w:sdtEndPr>
        <w:rPr>
          <w:rFonts w:ascii="Times New Roman" w:hAnsi="Times New Roman" w:cs="Times New Roman"/>
        </w:rPr>
      </w:sdtEndPr>
      <w:sdtContent>
        <w:p w:rsidR="00556E74" w:rsidRDefault="00556E74" w:rsidP="00556E74">
          <w:pPr>
            <w:pStyle w:val="a9"/>
            <w:jc w:val="center"/>
            <w:rPr>
              <w:rFonts w:ascii="Times New Roman" w:hAnsi="Times New Roman" w:cs="Times New Roman"/>
              <w:b w:val="0"/>
              <w:color w:val="auto"/>
              <w:sz w:val="32"/>
              <w:szCs w:val="32"/>
            </w:rPr>
          </w:pPr>
          <w:r w:rsidRPr="005508FD">
            <w:rPr>
              <w:rFonts w:ascii="Times New Roman" w:hAnsi="Times New Roman" w:cs="Times New Roman"/>
              <w:b w:val="0"/>
              <w:color w:val="auto"/>
              <w:sz w:val="32"/>
              <w:szCs w:val="32"/>
            </w:rPr>
            <w:t>СОДЕРЖАНИЕ</w:t>
          </w:r>
        </w:p>
        <w:p w:rsidR="00E80BD8" w:rsidRPr="00E80BD8" w:rsidRDefault="00E80BD8" w:rsidP="00E80BD8">
          <w:pPr>
            <w:rPr>
              <w:lang w:eastAsia="en-US"/>
            </w:rPr>
          </w:pPr>
        </w:p>
        <w:p w:rsidR="004474B3" w:rsidRDefault="00230103" w:rsidP="00E80BD8">
          <w:pPr>
            <w:pStyle w:val="31"/>
          </w:pPr>
          <w:r w:rsidRPr="00230103">
            <w:fldChar w:fldCharType="begin"/>
          </w:r>
          <w:r w:rsidR="00556E74" w:rsidRPr="00DD588B">
            <w:instrText xml:space="preserve"> TOC \o "1-3" \h \z \u </w:instrText>
          </w:r>
          <w:r w:rsidRPr="00230103">
            <w:fldChar w:fldCharType="separate"/>
          </w:r>
          <w:hyperlink w:anchor="_Toc342421980" w:history="1">
            <w:r w:rsidR="004474B3" w:rsidRPr="00DD588B">
              <w:rPr>
                <w:rStyle w:val="a7"/>
                <w:spacing w:val="0"/>
              </w:rPr>
              <w:t>ВВЕДЕНИЕ</w:t>
            </w:r>
            <w:r w:rsidR="004474B3" w:rsidRPr="00DD588B">
              <w:rPr>
                <w:webHidden/>
              </w:rPr>
              <w:tab/>
            </w:r>
            <w:r w:rsidRPr="00DD588B">
              <w:rPr>
                <w:webHidden/>
              </w:rPr>
              <w:fldChar w:fldCharType="begin"/>
            </w:r>
            <w:r w:rsidR="004474B3" w:rsidRPr="00DD588B">
              <w:rPr>
                <w:webHidden/>
              </w:rPr>
              <w:instrText xml:space="preserve"> PAGEREF _Toc342421980 \h </w:instrText>
            </w:r>
            <w:r w:rsidRPr="00DD588B">
              <w:rPr>
                <w:webHidden/>
              </w:rPr>
            </w:r>
            <w:r w:rsidRPr="00DD588B">
              <w:rPr>
                <w:webHidden/>
              </w:rPr>
              <w:fldChar w:fldCharType="separate"/>
            </w:r>
            <w:r w:rsidR="00E80BD8">
              <w:rPr>
                <w:webHidden/>
              </w:rPr>
              <w:t>2</w:t>
            </w:r>
            <w:r w:rsidRPr="00DD588B">
              <w:rPr>
                <w:webHidden/>
              </w:rPr>
              <w:fldChar w:fldCharType="end"/>
            </w:r>
          </w:hyperlink>
        </w:p>
        <w:p w:rsidR="00E80BD8" w:rsidRPr="00E80BD8" w:rsidRDefault="00E80BD8" w:rsidP="00E80BD8">
          <w:pPr>
            <w:spacing w:after="0"/>
            <w:rPr>
              <w:lang w:eastAsia="ru-RU"/>
            </w:rPr>
          </w:pPr>
        </w:p>
        <w:p w:rsidR="004474B3" w:rsidRDefault="00230103" w:rsidP="000F138A">
          <w:pPr>
            <w:pStyle w:val="11"/>
            <w:rPr>
              <w:spacing w:val="0"/>
            </w:rPr>
          </w:pPr>
          <w:hyperlink w:anchor="_Toc342421981" w:history="1">
            <w:r w:rsidR="004474B3" w:rsidRPr="00DD588B">
              <w:rPr>
                <w:rStyle w:val="a7"/>
                <w:spacing w:val="0"/>
              </w:rPr>
              <w:t>1</w:t>
            </w:r>
            <w:r w:rsidR="004474B3" w:rsidRPr="00DD588B">
              <w:rPr>
                <w:spacing w:val="0"/>
              </w:rPr>
              <w:tab/>
            </w:r>
            <w:r w:rsidR="004474B3" w:rsidRPr="00DD588B">
              <w:rPr>
                <w:rStyle w:val="a7"/>
                <w:spacing w:val="0"/>
              </w:rPr>
              <w:t>Сфера услуг как форма международных экономических отношений</w:t>
            </w:r>
            <w:r w:rsidR="004474B3" w:rsidRPr="00DD588B">
              <w:rPr>
                <w:webHidden/>
                <w:spacing w:val="0"/>
              </w:rPr>
              <w:tab/>
            </w:r>
            <w:r w:rsidRPr="00DD588B">
              <w:rPr>
                <w:webHidden/>
                <w:spacing w:val="0"/>
              </w:rPr>
              <w:fldChar w:fldCharType="begin"/>
            </w:r>
            <w:r w:rsidR="004474B3" w:rsidRPr="00DD588B">
              <w:rPr>
                <w:webHidden/>
                <w:spacing w:val="0"/>
              </w:rPr>
              <w:instrText xml:space="preserve"> PAGEREF _Toc342421981 \h </w:instrText>
            </w:r>
            <w:r w:rsidRPr="00DD588B">
              <w:rPr>
                <w:webHidden/>
                <w:spacing w:val="0"/>
              </w:rPr>
            </w:r>
            <w:r w:rsidRPr="00DD588B">
              <w:rPr>
                <w:webHidden/>
                <w:spacing w:val="0"/>
              </w:rPr>
              <w:fldChar w:fldCharType="separate"/>
            </w:r>
            <w:r w:rsidR="00E80BD8">
              <w:rPr>
                <w:webHidden/>
                <w:spacing w:val="0"/>
              </w:rPr>
              <w:t>4</w:t>
            </w:r>
            <w:r w:rsidRPr="00DD588B">
              <w:rPr>
                <w:webHidden/>
                <w:spacing w:val="0"/>
              </w:rPr>
              <w:fldChar w:fldCharType="end"/>
            </w:r>
          </w:hyperlink>
        </w:p>
        <w:p w:rsidR="00E80BD8" w:rsidRPr="00E80BD8" w:rsidRDefault="00E80BD8" w:rsidP="00E80BD8">
          <w:pPr>
            <w:spacing w:after="0"/>
            <w:rPr>
              <w:lang w:eastAsia="ru-RU"/>
            </w:rPr>
          </w:pPr>
        </w:p>
        <w:p w:rsidR="004474B3" w:rsidRPr="00DD588B" w:rsidRDefault="00230103" w:rsidP="00E80BD8">
          <w:pPr>
            <w:pStyle w:val="21"/>
          </w:pPr>
          <w:hyperlink w:anchor="_Toc342421982" w:history="1">
            <w:r w:rsidR="004474B3" w:rsidRPr="00DD588B">
              <w:rPr>
                <w:rStyle w:val="a7"/>
                <w:spacing w:val="0"/>
              </w:rPr>
              <w:t>1.1</w:t>
            </w:r>
            <w:r w:rsidR="004474B3" w:rsidRPr="00DD588B">
              <w:tab/>
            </w:r>
            <w:r w:rsidR="004474B3" w:rsidRPr="00DD588B">
              <w:rPr>
                <w:rStyle w:val="a7"/>
                <w:spacing w:val="0"/>
              </w:rPr>
              <w:t>Понятие мирового рынка услуг и значение торговли услугами на рынке</w:t>
            </w:r>
            <w:r w:rsidR="00DD588B">
              <w:rPr>
                <w:rStyle w:val="a7"/>
                <w:spacing w:val="0"/>
              </w:rPr>
              <w:t>………………</w:t>
            </w:r>
            <w:r w:rsidR="004474B3" w:rsidRPr="00DD588B">
              <w:rPr>
                <w:webHidden/>
              </w:rPr>
              <w:tab/>
            </w:r>
            <w:r w:rsidRPr="00DD588B">
              <w:rPr>
                <w:webHidden/>
                <w:sz w:val="32"/>
                <w:szCs w:val="32"/>
              </w:rPr>
              <w:fldChar w:fldCharType="begin"/>
            </w:r>
            <w:r w:rsidR="004474B3" w:rsidRPr="00DD588B">
              <w:rPr>
                <w:webHidden/>
                <w:sz w:val="32"/>
                <w:szCs w:val="32"/>
              </w:rPr>
              <w:instrText xml:space="preserve"> PAGEREF _Toc342421982 \h </w:instrText>
            </w:r>
            <w:r w:rsidRPr="00DD588B">
              <w:rPr>
                <w:webHidden/>
                <w:sz w:val="32"/>
                <w:szCs w:val="32"/>
              </w:rPr>
            </w:r>
            <w:r w:rsidRPr="00DD588B">
              <w:rPr>
                <w:webHidden/>
                <w:sz w:val="32"/>
                <w:szCs w:val="32"/>
              </w:rPr>
              <w:fldChar w:fldCharType="separate"/>
            </w:r>
            <w:r w:rsidR="00E80BD8">
              <w:rPr>
                <w:webHidden/>
                <w:sz w:val="32"/>
                <w:szCs w:val="32"/>
              </w:rPr>
              <w:t>4</w:t>
            </w:r>
            <w:r w:rsidRPr="00DD588B">
              <w:rPr>
                <w:webHidden/>
                <w:sz w:val="32"/>
                <w:szCs w:val="32"/>
              </w:rPr>
              <w:fldChar w:fldCharType="end"/>
            </w:r>
          </w:hyperlink>
        </w:p>
        <w:p w:rsidR="004474B3" w:rsidRPr="00DD588B" w:rsidRDefault="00230103" w:rsidP="00E80BD8">
          <w:pPr>
            <w:pStyle w:val="21"/>
            <w:rPr>
              <w:rStyle w:val="a7"/>
              <w:spacing w:val="0"/>
            </w:rPr>
          </w:pPr>
          <w:hyperlink w:anchor="_Toc342421983" w:history="1">
            <w:r w:rsidR="004474B3" w:rsidRPr="00DD588B">
              <w:rPr>
                <w:rStyle w:val="a7"/>
                <w:spacing w:val="0"/>
              </w:rPr>
              <w:t>1.2</w:t>
            </w:r>
            <w:r w:rsidR="004474B3" w:rsidRPr="00DD588B">
              <w:tab/>
            </w:r>
            <w:r w:rsidR="004474B3" w:rsidRPr="00DD588B">
              <w:rPr>
                <w:rStyle w:val="a7"/>
                <w:spacing w:val="0"/>
              </w:rPr>
              <w:t>Появление и развитие видов услуг на мировом рынке, их современная классификация</w:t>
            </w:r>
            <w:r w:rsidR="004474B3" w:rsidRPr="00DD588B">
              <w:rPr>
                <w:webHidden/>
              </w:rPr>
              <w:tab/>
            </w:r>
            <w:r w:rsidRPr="00DD588B">
              <w:rPr>
                <w:webHidden/>
                <w:sz w:val="32"/>
                <w:szCs w:val="32"/>
              </w:rPr>
              <w:fldChar w:fldCharType="begin"/>
            </w:r>
            <w:r w:rsidR="004474B3" w:rsidRPr="00DD588B">
              <w:rPr>
                <w:webHidden/>
                <w:sz w:val="32"/>
                <w:szCs w:val="32"/>
              </w:rPr>
              <w:instrText xml:space="preserve"> PAGEREF _Toc342421983 \h </w:instrText>
            </w:r>
            <w:r w:rsidRPr="00DD588B">
              <w:rPr>
                <w:webHidden/>
                <w:sz w:val="32"/>
                <w:szCs w:val="32"/>
              </w:rPr>
            </w:r>
            <w:r w:rsidRPr="00DD588B">
              <w:rPr>
                <w:webHidden/>
                <w:sz w:val="32"/>
                <w:szCs w:val="32"/>
              </w:rPr>
              <w:fldChar w:fldCharType="separate"/>
            </w:r>
            <w:r w:rsidR="00E80BD8">
              <w:rPr>
                <w:webHidden/>
                <w:sz w:val="32"/>
                <w:szCs w:val="32"/>
              </w:rPr>
              <w:t>7</w:t>
            </w:r>
            <w:r w:rsidRPr="00DD588B">
              <w:rPr>
                <w:webHidden/>
                <w:sz w:val="32"/>
                <w:szCs w:val="32"/>
              </w:rPr>
              <w:fldChar w:fldCharType="end"/>
            </w:r>
          </w:hyperlink>
        </w:p>
        <w:p w:rsidR="000F138A" w:rsidRPr="00DD588B" w:rsidRDefault="000F138A" w:rsidP="008F760D">
          <w:pPr>
            <w:spacing w:after="0" w:line="240" w:lineRule="auto"/>
            <w:rPr>
              <w:rFonts w:ascii="Times New Roman" w:hAnsi="Times New Roman" w:cs="Times New Roman"/>
              <w:noProof/>
            </w:rPr>
          </w:pPr>
        </w:p>
        <w:p w:rsidR="004474B3" w:rsidRDefault="00230103" w:rsidP="000F138A">
          <w:pPr>
            <w:pStyle w:val="11"/>
            <w:rPr>
              <w:spacing w:val="0"/>
            </w:rPr>
          </w:pPr>
          <w:hyperlink w:anchor="_Toc342421984" w:history="1">
            <w:r w:rsidR="004474B3" w:rsidRPr="00DD588B">
              <w:rPr>
                <w:rStyle w:val="a7"/>
                <w:spacing w:val="0"/>
              </w:rPr>
              <w:t>2</w:t>
            </w:r>
            <w:r w:rsidR="004474B3" w:rsidRPr="00DD588B">
              <w:rPr>
                <w:spacing w:val="0"/>
              </w:rPr>
              <w:tab/>
            </w:r>
            <w:r w:rsidR="004474B3" w:rsidRPr="00DD588B">
              <w:rPr>
                <w:rStyle w:val="a7"/>
                <w:spacing w:val="0"/>
              </w:rPr>
              <w:t>Анализ развития мирового рынка услуг на современном этапе функционирования международных экономических отношений</w:t>
            </w:r>
            <w:r w:rsidR="004474B3" w:rsidRPr="00DD588B">
              <w:rPr>
                <w:webHidden/>
                <w:spacing w:val="0"/>
              </w:rPr>
              <w:tab/>
            </w:r>
            <w:r w:rsidRPr="00DD588B">
              <w:rPr>
                <w:webHidden/>
                <w:spacing w:val="0"/>
              </w:rPr>
              <w:fldChar w:fldCharType="begin"/>
            </w:r>
            <w:r w:rsidR="004474B3" w:rsidRPr="00DD588B">
              <w:rPr>
                <w:webHidden/>
                <w:spacing w:val="0"/>
              </w:rPr>
              <w:instrText xml:space="preserve"> PAGEREF _Toc342421984 \h </w:instrText>
            </w:r>
            <w:r w:rsidRPr="00DD588B">
              <w:rPr>
                <w:webHidden/>
                <w:spacing w:val="0"/>
              </w:rPr>
            </w:r>
            <w:r w:rsidRPr="00DD588B">
              <w:rPr>
                <w:webHidden/>
                <w:spacing w:val="0"/>
              </w:rPr>
              <w:fldChar w:fldCharType="separate"/>
            </w:r>
            <w:r w:rsidR="00E80BD8">
              <w:rPr>
                <w:webHidden/>
                <w:spacing w:val="0"/>
              </w:rPr>
              <w:t>10</w:t>
            </w:r>
            <w:r w:rsidRPr="00DD588B">
              <w:rPr>
                <w:webHidden/>
                <w:spacing w:val="0"/>
              </w:rPr>
              <w:fldChar w:fldCharType="end"/>
            </w:r>
          </w:hyperlink>
        </w:p>
        <w:p w:rsidR="00E80BD8" w:rsidRPr="00E80BD8" w:rsidRDefault="00E80BD8" w:rsidP="00E80BD8">
          <w:pPr>
            <w:spacing w:after="0"/>
            <w:rPr>
              <w:lang w:eastAsia="ru-RU"/>
            </w:rPr>
          </w:pPr>
        </w:p>
        <w:p w:rsidR="004474B3" w:rsidRPr="00DD588B" w:rsidRDefault="00230103" w:rsidP="00E80BD8">
          <w:pPr>
            <w:pStyle w:val="21"/>
          </w:pPr>
          <w:hyperlink w:anchor="_Toc342421985" w:history="1">
            <w:r w:rsidR="004474B3" w:rsidRPr="00DD588B">
              <w:rPr>
                <w:rStyle w:val="a7"/>
                <w:spacing w:val="0"/>
              </w:rPr>
              <w:t>2.1</w:t>
            </w:r>
            <w:r w:rsidR="004474B3" w:rsidRPr="00DD588B">
              <w:tab/>
            </w:r>
            <w:r w:rsidR="004474B3" w:rsidRPr="00DD588B">
              <w:rPr>
                <w:rStyle w:val="a7"/>
                <w:spacing w:val="0"/>
              </w:rPr>
              <w:t>Факторы, способствующие развитию рынка услуг и проблемы его функционирования</w:t>
            </w:r>
            <w:r w:rsidR="004474B3" w:rsidRPr="00DD588B">
              <w:rPr>
                <w:webHidden/>
              </w:rPr>
              <w:tab/>
            </w:r>
            <w:r w:rsidRPr="00DD588B">
              <w:rPr>
                <w:webHidden/>
                <w:sz w:val="32"/>
                <w:szCs w:val="32"/>
              </w:rPr>
              <w:fldChar w:fldCharType="begin"/>
            </w:r>
            <w:r w:rsidR="004474B3" w:rsidRPr="00DD588B">
              <w:rPr>
                <w:webHidden/>
                <w:sz w:val="32"/>
                <w:szCs w:val="32"/>
              </w:rPr>
              <w:instrText xml:space="preserve"> PAGEREF _Toc342421985 \h </w:instrText>
            </w:r>
            <w:r w:rsidRPr="00DD588B">
              <w:rPr>
                <w:webHidden/>
                <w:sz w:val="32"/>
                <w:szCs w:val="32"/>
              </w:rPr>
            </w:r>
            <w:r w:rsidRPr="00DD588B">
              <w:rPr>
                <w:webHidden/>
                <w:sz w:val="32"/>
                <w:szCs w:val="32"/>
              </w:rPr>
              <w:fldChar w:fldCharType="separate"/>
            </w:r>
            <w:r w:rsidR="00E80BD8">
              <w:rPr>
                <w:webHidden/>
                <w:sz w:val="32"/>
                <w:szCs w:val="32"/>
              </w:rPr>
              <w:t>10</w:t>
            </w:r>
            <w:r w:rsidRPr="00DD588B">
              <w:rPr>
                <w:webHidden/>
                <w:sz w:val="32"/>
                <w:szCs w:val="32"/>
              </w:rPr>
              <w:fldChar w:fldCharType="end"/>
            </w:r>
          </w:hyperlink>
        </w:p>
        <w:p w:rsidR="004474B3" w:rsidRPr="00DD588B" w:rsidRDefault="00230103" w:rsidP="00E80BD8">
          <w:pPr>
            <w:pStyle w:val="21"/>
            <w:rPr>
              <w:rStyle w:val="a7"/>
              <w:spacing w:val="0"/>
            </w:rPr>
          </w:pPr>
          <w:hyperlink w:anchor="_Toc342421986" w:history="1">
            <w:r w:rsidR="004474B3" w:rsidRPr="00DD588B">
              <w:rPr>
                <w:rStyle w:val="a7"/>
                <w:spacing w:val="0"/>
              </w:rPr>
              <w:t>2.2</w:t>
            </w:r>
            <w:r w:rsidR="004474B3" w:rsidRPr="00DD588B">
              <w:tab/>
            </w:r>
            <w:r w:rsidR="004474B3" w:rsidRPr="00DD588B">
              <w:rPr>
                <w:rStyle w:val="a7"/>
                <w:spacing w:val="0"/>
              </w:rPr>
              <w:t>Динамика и тенденции развития мирового рынка услуг, специализация отдельных стран на рынке услуг</w:t>
            </w:r>
            <w:r w:rsidR="004474B3" w:rsidRPr="00DD588B">
              <w:rPr>
                <w:webHidden/>
              </w:rPr>
              <w:tab/>
            </w:r>
            <w:r w:rsidRPr="00DD588B">
              <w:rPr>
                <w:webHidden/>
                <w:sz w:val="32"/>
                <w:szCs w:val="32"/>
              </w:rPr>
              <w:fldChar w:fldCharType="begin"/>
            </w:r>
            <w:r w:rsidR="004474B3" w:rsidRPr="00DD588B">
              <w:rPr>
                <w:webHidden/>
                <w:sz w:val="32"/>
                <w:szCs w:val="32"/>
              </w:rPr>
              <w:instrText xml:space="preserve"> PAGEREF _Toc342421986 \h </w:instrText>
            </w:r>
            <w:r w:rsidRPr="00DD588B">
              <w:rPr>
                <w:webHidden/>
                <w:sz w:val="32"/>
                <w:szCs w:val="32"/>
              </w:rPr>
            </w:r>
            <w:r w:rsidRPr="00DD588B">
              <w:rPr>
                <w:webHidden/>
                <w:sz w:val="32"/>
                <w:szCs w:val="32"/>
              </w:rPr>
              <w:fldChar w:fldCharType="separate"/>
            </w:r>
            <w:r w:rsidR="00E80BD8">
              <w:rPr>
                <w:webHidden/>
                <w:sz w:val="32"/>
                <w:szCs w:val="32"/>
              </w:rPr>
              <w:t>13</w:t>
            </w:r>
            <w:r w:rsidRPr="00DD588B">
              <w:rPr>
                <w:webHidden/>
                <w:sz w:val="32"/>
                <w:szCs w:val="32"/>
              </w:rPr>
              <w:fldChar w:fldCharType="end"/>
            </w:r>
          </w:hyperlink>
        </w:p>
        <w:p w:rsidR="000F138A" w:rsidRPr="00DD588B" w:rsidRDefault="000F138A" w:rsidP="00E80BD8">
          <w:pPr>
            <w:spacing w:after="0" w:line="240" w:lineRule="auto"/>
            <w:rPr>
              <w:rFonts w:ascii="Times New Roman" w:hAnsi="Times New Roman" w:cs="Times New Roman"/>
              <w:noProof/>
            </w:rPr>
          </w:pPr>
        </w:p>
        <w:p w:rsidR="004474B3" w:rsidRDefault="00230103" w:rsidP="000F138A">
          <w:pPr>
            <w:pStyle w:val="11"/>
            <w:rPr>
              <w:spacing w:val="0"/>
            </w:rPr>
          </w:pPr>
          <w:hyperlink w:anchor="_Toc342421987" w:history="1">
            <w:r w:rsidR="004474B3" w:rsidRPr="00DD588B">
              <w:rPr>
                <w:rStyle w:val="a7"/>
                <w:spacing w:val="0"/>
              </w:rPr>
              <w:t>3</w:t>
            </w:r>
            <w:r w:rsidR="004474B3" w:rsidRPr="00DD588B">
              <w:rPr>
                <w:spacing w:val="0"/>
              </w:rPr>
              <w:tab/>
            </w:r>
            <w:r w:rsidR="004474B3" w:rsidRPr="00DD588B">
              <w:rPr>
                <w:rStyle w:val="a7"/>
                <w:spacing w:val="0"/>
              </w:rPr>
              <w:t>Функционирование рынка услуг на современном этапе, его регулирование</w:t>
            </w:r>
            <w:r w:rsidR="004474B3" w:rsidRPr="00DD588B">
              <w:rPr>
                <w:webHidden/>
                <w:spacing w:val="0"/>
              </w:rPr>
              <w:tab/>
            </w:r>
            <w:r w:rsidRPr="00DD588B">
              <w:rPr>
                <w:webHidden/>
                <w:spacing w:val="0"/>
              </w:rPr>
              <w:fldChar w:fldCharType="begin"/>
            </w:r>
            <w:r w:rsidR="004474B3" w:rsidRPr="00DD588B">
              <w:rPr>
                <w:webHidden/>
                <w:spacing w:val="0"/>
              </w:rPr>
              <w:instrText xml:space="preserve"> PAGEREF _Toc342421987 \h </w:instrText>
            </w:r>
            <w:r w:rsidRPr="00DD588B">
              <w:rPr>
                <w:webHidden/>
                <w:spacing w:val="0"/>
              </w:rPr>
            </w:r>
            <w:r w:rsidRPr="00DD588B">
              <w:rPr>
                <w:webHidden/>
                <w:spacing w:val="0"/>
              </w:rPr>
              <w:fldChar w:fldCharType="separate"/>
            </w:r>
            <w:r w:rsidR="00E80BD8">
              <w:rPr>
                <w:webHidden/>
                <w:spacing w:val="0"/>
              </w:rPr>
              <w:t>18</w:t>
            </w:r>
            <w:r w:rsidRPr="00DD588B">
              <w:rPr>
                <w:webHidden/>
                <w:spacing w:val="0"/>
              </w:rPr>
              <w:fldChar w:fldCharType="end"/>
            </w:r>
          </w:hyperlink>
        </w:p>
        <w:p w:rsidR="00E80BD8" w:rsidRPr="00E80BD8" w:rsidRDefault="00E80BD8" w:rsidP="00E80BD8">
          <w:pPr>
            <w:spacing w:after="0"/>
            <w:rPr>
              <w:lang w:eastAsia="ru-RU"/>
            </w:rPr>
          </w:pPr>
        </w:p>
        <w:p w:rsidR="004474B3" w:rsidRPr="00DD588B" w:rsidRDefault="00230103" w:rsidP="00E80BD8">
          <w:pPr>
            <w:pStyle w:val="21"/>
          </w:pPr>
          <w:hyperlink w:anchor="_Toc342421988" w:history="1">
            <w:r w:rsidR="004474B3" w:rsidRPr="00DD588B">
              <w:rPr>
                <w:rStyle w:val="a7"/>
                <w:spacing w:val="0"/>
              </w:rPr>
              <w:t>3.1</w:t>
            </w:r>
            <w:r w:rsidR="004474B3" w:rsidRPr="00DD588B">
              <w:tab/>
            </w:r>
            <w:r w:rsidR="004474B3" w:rsidRPr="00DD588B">
              <w:rPr>
                <w:rStyle w:val="a7"/>
                <w:spacing w:val="0"/>
              </w:rPr>
              <w:t>Регулирование рынка услуг в системе международных экономических отношений и на государственном уровне</w:t>
            </w:r>
            <w:r w:rsidR="004474B3" w:rsidRPr="00DD588B">
              <w:rPr>
                <w:webHidden/>
              </w:rPr>
              <w:tab/>
            </w:r>
            <w:r w:rsidRPr="00DD588B">
              <w:rPr>
                <w:webHidden/>
                <w:sz w:val="32"/>
                <w:szCs w:val="32"/>
              </w:rPr>
              <w:fldChar w:fldCharType="begin"/>
            </w:r>
            <w:r w:rsidR="004474B3" w:rsidRPr="00DD588B">
              <w:rPr>
                <w:webHidden/>
                <w:sz w:val="32"/>
                <w:szCs w:val="32"/>
              </w:rPr>
              <w:instrText xml:space="preserve"> PAGEREF _Toc342421988 \h </w:instrText>
            </w:r>
            <w:r w:rsidRPr="00DD588B">
              <w:rPr>
                <w:webHidden/>
                <w:sz w:val="32"/>
                <w:szCs w:val="32"/>
              </w:rPr>
            </w:r>
            <w:r w:rsidRPr="00DD588B">
              <w:rPr>
                <w:webHidden/>
                <w:sz w:val="32"/>
                <w:szCs w:val="32"/>
              </w:rPr>
              <w:fldChar w:fldCharType="separate"/>
            </w:r>
            <w:r w:rsidR="00E80BD8">
              <w:rPr>
                <w:webHidden/>
                <w:sz w:val="32"/>
                <w:szCs w:val="32"/>
              </w:rPr>
              <w:t>18</w:t>
            </w:r>
            <w:r w:rsidRPr="00DD588B">
              <w:rPr>
                <w:webHidden/>
                <w:sz w:val="32"/>
                <w:szCs w:val="32"/>
              </w:rPr>
              <w:fldChar w:fldCharType="end"/>
            </w:r>
          </w:hyperlink>
        </w:p>
        <w:p w:rsidR="004474B3" w:rsidRPr="00DD588B" w:rsidRDefault="00230103" w:rsidP="00E80BD8">
          <w:pPr>
            <w:pStyle w:val="21"/>
            <w:rPr>
              <w:rStyle w:val="a7"/>
              <w:spacing w:val="0"/>
            </w:rPr>
          </w:pPr>
          <w:hyperlink w:anchor="_Toc342421989" w:history="1">
            <w:r w:rsidR="004474B3" w:rsidRPr="00DD588B">
              <w:rPr>
                <w:rStyle w:val="a7"/>
                <w:spacing w:val="0"/>
              </w:rPr>
              <w:t>3.2</w:t>
            </w:r>
            <w:r w:rsidR="004474B3" w:rsidRPr="00DD588B">
              <w:tab/>
            </w:r>
            <w:r w:rsidR="004474B3" w:rsidRPr="00DD588B">
              <w:rPr>
                <w:rStyle w:val="a7"/>
                <w:spacing w:val="0"/>
              </w:rPr>
              <w:t>Современное развитие рынка услуг в России, основные проблемы,  пути их решения</w:t>
            </w:r>
            <w:r w:rsidR="004474B3" w:rsidRPr="00DD588B">
              <w:rPr>
                <w:webHidden/>
              </w:rPr>
              <w:tab/>
            </w:r>
            <w:r w:rsidRPr="00DD588B">
              <w:rPr>
                <w:webHidden/>
                <w:sz w:val="32"/>
                <w:szCs w:val="32"/>
              </w:rPr>
              <w:fldChar w:fldCharType="begin"/>
            </w:r>
            <w:r w:rsidR="004474B3" w:rsidRPr="00DD588B">
              <w:rPr>
                <w:webHidden/>
                <w:sz w:val="32"/>
                <w:szCs w:val="32"/>
              </w:rPr>
              <w:instrText xml:space="preserve"> PAGEREF _Toc342421989 \h </w:instrText>
            </w:r>
            <w:r w:rsidRPr="00DD588B">
              <w:rPr>
                <w:webHidden/>
                <w:sz w:val="32"/>
                <w:szCs w:val="32"/>
              </w:rPr>
            </w:r>
            <w:r w:rsidRPr="00DD588B">
              <w:rPr>
                <w:webHidden/>
                <w:sz w:val="32"/>
                <w:szCs w:val="32"/>
              </w:rPr>
              <w:fldChar w:fldCharType="separate"/>
            </w:r>
            <w:r w:rsidR="00E80BD8">
              <w:rPr>
                <w:webHidden/>
                <w:sz w:val="32"/>
                <w:szCs w:val="32"/>
              </w:rPr>
              <w:t>20</w:t>
            </w:r>
            <w:r w:rsidRPr="00DD588B">
              <w:rPr>
                <w:webHidden/>
                <w:sz w:val="32"/>
                <w:szCs w:val="32"/>
              </w:rPr>
              <w:fldChar w:fldCharType="end"/>
            </w:r>
          </w:hyperlink>
        </w:p>
        <w:p w:rsidR="00E80BD8" w:rsidRDefault="00E80BD8" w:rsidP="00E80BD8">
          <w:pPr>
            <w:pStyle w:val="31"/>
          </w:pPr>
        </w:p>
        <w:p w:rsidR="004474B3" w:rsidRPr="00DD588B" w:rsidRDefault="00230103" w:rsidP="00E80BD8">
          <w:pPr>
            <w:pStyle w:val="31"/>
            <w:rPr>
              <w:rStyle w:val="a7"/>
              <w:spacing w:val="0"/>
            </w:rPr>
          </w:pPr>
          <w:hyperlink w:anchor="_Toc342421990" w:history="1">
            <w:r w:rsidR="004474B3" w:rsidRPr="00DD588B">
              <w:rPr>
                <w:rStyle w:val="a7"/>
                <w:spacing w:val="0"/>
              </w:rPr>
              <w:t>ЗАКЛЮЧЕНИЕ</w:t>
            </w:r>
            <w:r w:rsidR="004474B3" w:rsidRPr="00DD588B">
              <w:rPr>
                <w:webHidden/>
              </w:rPr>
              <w:tab/>
            </w:r>
            <w:r w:rsidRPr="00DD588B">
              <w:rPr>
                <w:webHidden/>
              </w:rPr>
              <w:fldChar w:fldCharType="begin"/>
            </w:r>
            <w:r w:rsidR="004474B3" w:rsidRPr="00DD588B">
              <w:rPr>
                <w:webHidden/>
              </w:rPr>
              <w:instrText xml:space="preserve"> PAGEREF _Toc342421990 \h </w:instrText>
            </w:r>
            <w:r w:rsidRPr="00DD588B">
              <w:rPr>
                <w:webHidden/>
              </w:rPr>
            </w:r>
            <w:r w:rsidRPr="00DD588B">
              <w:rPr>
                <w:webHidden/>
              </w:rPr>
              <w:fldChar w:fldCharType="separate"/>
            </w:r>
            <w:r w:rsidR="00E80BD8">
              <w:rPr>
                <w:webHidden/>
              </w:rPr>
              <w:t>24</w:t>
            </w:r>
            <w:r w:rsidRPr="00DD588B">
              <w:rPr>
                <w:webHidden/>
              </w:rPr>
              <w:fldChar w:fldCharType="end"/>
            </w:r>
          </w:hyperlink>
        </w:p>
        <w:p w:rsidR="00E22ABB" w:rsidRPr="00DD588B" w:rsidRDefault="00E22ABB" w:rsidP="00E80BD8">
          <w:pPr>
            <w:spacing w:after="0" w:line="240" w:lineRule="auto"/>
            <w:rPr>
              <w:rFonts w:ascii="Times New Roman" w:hAnsi="Times New Roman" w:cs="Times New Roman"/>
              <w:noProof/>
              <w:lang w:eastAsia="ru-RU"/>
            </w:rPr>
          </w:pPr>
        </w:p>
        <w:p w:rsidR="004474B3" w:rsidRPr="00DD588B" w:rsidRDefault="00230103" w:rsidP="000F138A">
          <w:pPr>
            <w:pStyle w:val="11"/>
            <w:rPr>
              <w:spacing w:val="0"/>
            </w:rPr>
          </w:pPr>
          <w:hyperlink w:anchor="_Toc342421991" w:history="1">
            <w:r w:rsidR="004474B3" w:rsidRPr="00DD588B">
              <w:rPr>
                <w:rStyle w:val="a7"/>
                <w:caps/>
                <w:spacing w:val="0"/>
              </w:rPr>
              <w:t>Список использованных источников</w:t>
            </w:r>
            <w:r w:rsidR="004474B3" w:rsidRPr="00DD588B">
              <w:rPr>
                <w:webHidden/>
                <w:spacing w:val="0"/>
              </w:rPr>
              <w:tab/>
            </w:r>
            <w:r w:rsidRPr="00DD588B">
              <w:rPr>
                <w:webHidden/>
                <w:spacing w:val="0"/>
              </w:rPr>
              <w:fldChar w:fldCharType="begin"/>
            </w:r>
            <w:r w:rsidR="004474B3" w:rsidRPr="00DD588B">
              <w:rPr>
                <w:webHidden/>
                <w:spacing w:val="0"/>
              </w:rPr>
              <w:instrText xml:space="preserve"> PAGEREF _Toc342421991 \h </w:instrText>
            </w:r>
            <w:r w:rsidRPr="00DD588B">
              <w:rPr>
                <w:webHidden/>
                <w:spacing w:val="0"/>
              </w:rPr>
            </w:r>
            <w:r w:rsidRPr="00DD588B">
              <w:rPr>
                <w:webHidden/>
                <w:spacing w:val="0"/>
              </w:rPr>
              <w:fldChar w:fldCharType="separate"/>
            </w:r>
            <w:r w:rsidR="00E80BD8">
              <w:rPr>
                <w:webHidden/>
                <w:spacing w:val="0"/>
              </w:rPr>
              <w:t>26</w:t>
            </w:r>
            <w:r w:rsidRPr="00DD588B">
              <w:rPr>
                <w:webHidden/>
                <w:spacing w:val="0"/>
              </w:rPr>
              <w:fldChar w:fldCharType="end"/>
            </w:r>
          </w:hyperlink>
        </w:p>
        <w:p w:rsidR="00556E74" w:rsidRPr="00DD588B" w:rsidRDefault="00230103">
          <w:pPr>
            <w:rPr>
              <w:rFonts w:ascii="Times New Roman" w:hAnsi="Times New Roman" w:cs="Times New Roman"/>
            </w:rPr>
          </w:pPr>
          <w:r w:rsidRPr="00DD588B">
            <w:rPr>
              <w:rFonts w:ascii="Times New Roman" w:hAnsi="Times New Roman" w:cs="Times New Roman"/>
            </w:rPr>
            <w:fldChar w:fldCharType="end"/>
          </w:r>
        </w:p>
      </w:sdtContent>
    </w:sdt>
    <w:p w:rsidR="0082368B" w:rsidRPr="008F760D" w:rsidRDefault="00556E74" w:rsidP="008F760D">
      <w:pPr>
        <w:jc w:val="center"/>
        <w:rPr>
          <w:rFonts w:ascii="Times New Roman" w:hAnsi="Times New Roman"/>
          <w:spacing w:val="30"/>
          <w:sz w:val="32"/>
          <w:szCs w:val="32"/>
          <w:lang w:eastAsia="ru-RU"/>
        </w:rPr>
      </w:pPr>
      <w:r>
        <w:rPr>
          <w:rFonts w:ascii="Times New Roman" w:hAnsi="Times New Roman"/>
          <w:spacing w:val="30"/>
          <w:sz w:val="32"/>
          <w:szCs w:val="32"/>
          <w:lang w:eastAsia="ru-RU"/>
        </w:rPr>
        <w:br w:type="page"/>
      </w:r>
      <w:bookmarkStart w:id="0" w:name="_Toc342421980"/>
      <w:r w:rsidR="0034167D" w:rsidRPr="008F760D">
        <w:rPr>
          <w:rFonts w:ascii="Times New Roman" w:hAnsi="Times New Roman" w:cs="Times New Roman"/>
          <w:sz w:val="32"/>
          <w:szCs w:val="32"/>
          <w:lang w:eastAsia="ru-RU"/>
        </w:rPr>
        <w:lastRenderedPageBreak/>
        <w:t>ВВЕДЕНИЕ</w:t>
      </w:r>
      <w:bookmarkEnd w:id="0"/>
    </w:p>
    <w:p w:rsidR="00073A3B" w:rsidRPr="00073A3B" w:rsidRDefault="00073A3B" w:rsidP="00073A3B">
      <w:pPr>
        <w:rPr>
          <w:rFonts w:ascii="Times New Roman" w:hAnsi="Times New Roman" w:cs="Times New Roman"/>
          <w:sz w:val="32"/>
          <w:szCs w:val="32"/>
          <w:lang w:eastAsia="ru-RU"/>
        </w:rPr>
      </w:pPr>
    </w:p>
    <w:p w:rsidR="00321BB8" w:rsidRPr="00EE632C" w:rsidRDefault="003145CD" w:rsidP="002E7D73">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 xml:space="preserve">Одной из основных тенденций </w:t>
      </w:r>
      <w:r w:rsidR="008A421B" w:rsidRPr="00EE632C">
        <w:rPr>
          <w:rFonts w:ascii="Times New Roman" w:hAnsi="Times New Roman" w:cs="Times New Roman"/>
          <w:sz w:val="28"/>
          <w:szCs w:val="28"/>
          <w:lang w:eastAsia="ru-RU"/>
        </w:rPr>
        <w:t>современного общества является развитие такого сектора экономики, как сфера услуг.</w:t>
      </w:r>
    </w:p>
    <w:p w:rsidR="008A421B" w:rsidRPr="00EE632C" w:rsidRDefault="008A421B" w:rsidP="00A95021">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Актуальность данной работы заключается в том, что на настоящее время сфер</w:t>
      </w:r>
      <w:r w:rsidR="00461FFA" w:rsidRPr="00EE632C">
        <w:rPr>
          <w:rFonts w:ascii="Times New Roman" w:hAnsi="Times New Roman" w:cs="Times New Roman"/>
          <w:sz w:val="28"/>
          <w:szCs w:val="28"/>
          <w:lang w:eastAsia="ru-RU"/>
        </w:rPr>
        <w:t>а</w:t>
      </w:r>
      <w:r w:rsidRPr="00EE632C">
        <w:rPr>
          <w:rFonts w:ascii="Times New Roman" w:hAnsi="Times New Roman" w:cs="Times New Roman"/>
          <w:sz w:val="28"/>
          <w:szCs w:val="28"/>
          <w:lang w:eastAsia="ru-RU"/>
        </w:rPr>
        <w:t xml:space="preserve"> услуг в структуре экономики большинства стран мира </w:t>
      </w:r>
      <w:r w:rsidR="00461FFA" w:rsidRPr="00EE632C">
        <w:rPr>
          <w:rFonts w:ascii="Times New Roman" w:hAnsi="Times New Roman" w:cs="Times New Roman"/>
          <w:sz w:val="28"/>
          <w:szCs w:val="28"/>
          <w:lang w:eastAsia="ru-RU"/>
        </w:rPr>
        <w:t>имеет большую долю, чем сельское хозяйство и промышленность. Несомненно, тенденция доминирования сферы услуг оказывает влияние на всю систему международных экономических отношений</w:t>
      </w:r>
      <w:r w:rsidR="002D5B87" w:rsidRPr="00EE632C">
        <w:rPr>
          <w:rFonts w:ascii="Times New Roman" w:hAnsi="Times New Roman" w:cs="Times New Roman"/>
          <w:sz w:val="28"/>
          <w:szCs w:val="28"/>
          <w:lang w:eastAsia="ru-RU"/>
        </w:rPr>
        <w:t xml:space="preserve">. </w:t>
      </w:r>
      <w:r w:rsidR="00461FFA" w:rsidRPr="00EE632C">
        <w:rPr>
          <w:rFonts w:ascii="Times New Roman" w:hAnsi="Times New Roman" w:cs="Times New Roman"/>
          <w:sz w:val="28"/>
          <w:szCs w:val="28"/>
          <w:lang w:eastAsia="ru-RU"/>
        </w:rPr>
        <w:t xml:space="preserve"> </w:t>
      </w:r>
      <w:r w:rsidR="002D5B87" w:rsidRPr="00EE632C">
        <w:rPr>
          <w:rFonts w:ascii="Times New Roman" w:hAnsi="Times New Roman" w:cs="Times New Roman"/>
          <w:sz w:val="28"/>
          <w:szCs w:val="28"/>
          <w:lang w:eastAsia="ru-RU"/>
        </w:rPr>
        <w:t>П</w:t>
      </w:r>
      <w:r w:rsidR="00461FFA" w:rsidRPr="00EE632C">
        <w:rPr>
          <w:rFonts w:ascii="Times New Roman" w:hAnsi="Times New Roman" w:cs="Times New Roman"/>
          <w:sz w:val="28"/>
          <w:szCs w:val="28"/>
          <w:lang w:eastAsia="ru-RU"/>
        </w:rPr>
        <w:t>оэтому</w:t>
      </w:r>
      <w:r w:rsidR="002D5B87" w:rsidRPr="00EE632C">
        <w:rPr>
          <w:rFonts w:ascii="Times New Roman" w:hAnsi="Times New Roman" w:cs="Times New Roman"/>
          <w:sz w:val="28"/>
          <w:szCs w:val="28"/>
          <w:lang w:eastAsia="ru-RU"/>
        </w:rPr>
        <w:t>, чтобы государство развивалось в соответствии с постоянно меняющейся ситуацией на рынке услуг, необходим</w:t>
      </w:r>
      <w:r w:rsidR="00461FFA" w:rsidRPr="00EE632C">
        <w:rPr>
          <w:rFonts w:ascii="Times New Roman" w:hAnsi="Times New Roman" w:cs="Times New Roman"/>
          <w:sz w:val="28"/>
          <w:szCs w:val="28"/>
          <w:lang w:eastAsia="ru-RU"/>
        </w:rPr>
        <w:t xml:space="preserve"> анализ </w:t>
      </w:r>
      <w:r w:rsidR="002D5B87" w:rsidRPr="00EE632C">
        <w:rPr>
          <w:rFonts w:ascii="Times New Roman" w:hAnsi="Times New Roman" w:cs="Times New Roman"/>
          <w:sz w:val="28"/>
          <w:szCs w:val="28"/>
          <w:lang w:eastAsia="ru-RU"/>
        </w:rPr>
        <w:t xml:space="preserve">его </w:t>
      </w:r>
      <w:r w:rsidR="00461FFA" w:rsidRPr="00EE632C">
        <w:rPr>
          <w:rFonts w:ascii="Times New Roman" w:hAnsi="Times New Roman" w:cs="Times New Roman"/>
          <w:sz w:val="28"/>
          <w:szCs w:val="28"/>
          <w:lang w:eastAsia="ru-RU"/>
        </w:rPr>
        <w:t>показа</w:t>
      </w:r>
      <w:r w:rsidR="002D5B87" w:rsidRPr="00EE632C">
        <w:rPr>
          <w:rFonts w:ascii="Times New Roman" w:hAnsi="Times New Roman" w:cs="Times New Roman"/>
          <w:sz w:val="28"/>
          <w:szCs w:val="28"/>
          <w:lang w:eastAsia="ru-RU"/>
        </w:rPr>
        <w:t>телей, динамики, изучение факторов развития и составление прогнозов на будущее.</w:t>
      </w:r>
    </w:p>
    <w:p w:rsidR="002D5B87" w:rsidRPr="00EE632C" w:rsidRDefault="004C60F2" w:rsidP="00A95021">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Раскрыть понятие и сущность сферы услуг, рассмотреть факторы развития, проанализировать ряд показателей и дать сравнительную характеристику на примере различных стран, а так же изучить перспективы функционирования сферы в мире и в России является целью данной работы.</w:t>
      </w:r>
    </w:p>
    <w:p w:rsidR="004C60F2" w:rsidRPr="00EE632C" w:rsidRDefault="007A15D2" w:rsidP="00A95021">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В ходе работы были поставлены следующие задачи:</w:t>
      </w:r>
    </w:p>
    <w:p w:rsidR="007A15D2" w:rsidRPr="00EE632C" w:rsidRDefault="007A15D2" w:rsidP="00087787">
      <w:pPr>
        <w:pStyle w:val="a3"/>
        <w:numPr>
          <w:ilvl w:val="0"/>
          <w:numId w:val="40"/>
        </w:numPr>
        <w:rPr>
          <w:rFonts w:ascii="Times New Roman" w:hAnsi="Times New Roman" w:cs="Times New Roman"/>
          <w:sz w:val="28"/>
          <w:szCs w:val="28"/>
          <w:lang w:eastAsia="ru-RU"/>
        </w:rPr>
      </w:pPr>
      <w:r w:rsidRPr="00EE632C">
        <w:rPr>
          <w:rFonts w:ascii="Times New Roman" w:hAnsi="Times New Roman" w:cs="Times New Roman"/>
          <w:sz w:val="28"/>
          <w:szCs w:val="28"/>
          <w:lang w:eastAsia="ru-RU"/>
        </w:rPr>
        <w:t>Выявить сущность сферы услуг как одной из форм международных экономических отношений</w:t>
      </w:r>
      <w:r w:rsidR="00087787" w:rsidRPr="00EE632C">
        <w:rPr>
          <w:rFonts w:ascii="Times New Roman" w:hAnsi="Times New Roman" w:cs="Times New Roman"/>
          <w:sz w:val="28"/>
          <w:szCs w:val="28"/>
          <w:lang w:eastAsia="ru-RU"/>
        </w:rPr>
        <w:t>.</w:t>
      </w:r>
    </w:p>
    <w:p w:rsidR="007A15D2" w:rsidRPr="00EE632C" w:rsidRDefault="007A15D2" w:rsidP="00087787">
      <w:pPr>
        <w:pStyle w:val="a3"/>
        <w:numPr>
          <w:ilvl w:val="0"/>
          <w:numId w:val="40"/>
        </w:numPr>
        <w:rPr>
          <w:rFonts w:ascii="Times New Roman" w:hAnsi="Times New Roman" w:cs="Times New Roman"/>
          <w:sz w:val="28"/>
          <w:szCs w:val="28"/>
          <w:lang w:eastAsia="ru-RU"/>
        </w:rPr>
      </w:pPr>
      <w:r w:rsidRPr="00EE632C">
        <w:rPr>
          <w:rFonts w:ascii="Times New Roman" w:hAnsi="Times New Roman" w:cs="Times New Roman"/>
          <w:sz w:val="28"/>
          <w:szCs w:val="28"/>
          <w:lang w:eastAsia="ru-RU"/>
        </w:rPr>
        <w:t>Провести анализ экономических показателей, характеризующих сферу услуг</w:t>
      </w:r>
      <w:r w:rsidR="00087787" w:rsidRPr="00EE632C">
        <w:rPr>
          <w:rFonts w:ascii="Times New Roman" w:hAnsi="Times New Roman" w:cs="Times New Roman"/>
          <w:sz w:val="28"/>
          <w:szCs w:val="28"/>
          <w:lang w:eastAsia="ru-RU"/>
        </w:rPr>
        <w:t>.</w:t>
      </w:r>
    </w:p>
    <w:p w:rsidR="00A95021" w:rsidRPr="00EE632C" w:rsidRDefault="007A15D2" w:rsidP="00087787">
      <w:pPr>
        <w:pStyle w:val="a3"/>
        <w:numPr>
          <w:ilvl w:val="0"/>
          <w:numId w:val="40"/>
        </w:numPr>
        <w:rPr>
          <w:rFonts w:ascii="Times New Roman" w:hAnsi="Times New Roman" w:cs="Times New Roman"/>
          <w:sz w:val="28"/>
          <w:szCs w:val="28"/>
          <w:lang w:eastAsia="ru-RU"/>
        </w:rPr>
      </w:pPr>
      <w:r w:rsidRPr="00EE632C">
        <w:rPr>
          <w:rFonts w:ascii="Times New Roman" w:hAnsi="Times New Roman" w:cs="Times New Roman"/>
          <w:sz w:val="28"/>
          <w:szCs w:val="28"/>
          <w:lang w:eastAsia="ru-RU"/>
        </w:rPr>
        <w:t>Проанализировать основные проблемы и рассмотреть перспективы развития</w:t>
      </w:r>
      <w:r w:rsidR="00087787" w:rsidRPr="00EE632C">
        <w:rPr>
          <w:rFonts w:ascii="Times New Roman" w:hAnsi="Times New Roman" w:cs="Times New Roman"/>
          <w:sz w:val="28"/>
          <w:szCs w:val="28"/>
          <w:lang w:eastAsia="ru-RU"/>
        </w:rPr>
        <w:t>.</w:t>
      </w:r>
    </w:p>
    <w:p w:rsidR="007A15D2" w:rsidRPr="00EE632C" w:rsidRDefault="00A95021" w:rsidP="00A95021">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Объектом исследования данной курсовой работы является ситуация, сложившаяся в таком секторе экономики, как сфера услуг, её положение на настоящее время и в разрезе ближайшего будущего.</w:t>
      </w:r>
    </w:p>
    <w:p w:rsidR="00A95021" w:rsidRPr="00EE632C" w:rsidRDefault="00A95021" w:rsidP="00A95021">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lastRenderedPageBreak/>
        <w:t>Методами исследования при написании курсовой стали аналитический, сравнительный методы, метод изучения нормативно-правовой базы и библиографических источников, метод обобщения.</w:t>
      </w:r>
    </w:p>
    <w:p w:rsidR="00A5588A" w:rsidRPr="00EE632C" w:rsidRDefault="00A5588A" w:rsidP="00A95021">
      <w:pPr>
        <w:ind w:firstLine="708"/>
        <w:rPr>
          <w:rFonts w:ascii="Times New Roman" w:hAnsi="Times New Roman" w:cs="Times New Roman"/>
          <w:sz w:val="28"/>
          <w:szCs w:val="28"/>
        </w:rPr>
      </w:pPr>
      <w:r w:rsidRPr="00EE632C">
        <w:rPr>
          <w:rFonts w:ascii="Times New Roman" w:hAnsi="Times New Roman" w:cs="Times New Roman"/>
          <w:sz w:val="28"/>
          <w:szCs w:val="28"/>
          <w:lang w:eastAsia="ru-RU"/>
        </w:rPr>
        <w:t>Теоретической и информационной базой стали</w:t>
      </w:r>
      <w:r w:rsidR="00831D1A" w:rsidRPr="00EE632C">
        <w:rPr>
          <w:rFonts w:ascii="Times New Roman" w:hAnsi="Times New Roman" w:cs="Times New Roman"/>
          <w:sz w:val="28"/>
          <w:szCs w:val="28"/>
          <w:lang w:eastAsia="ru-RU"/>
        </w:rPr>
        <w:t xml:space="preserve"> работы таких авторов, как Быков А., Савчишина К., Демидова Л., а так же ресурсы сети интернет, в частности, сайты </w:t>
      </w:r>
      <w:hyperlink r:id="rId8" w:history="1">
        <w:r w:rsidR="00831D1A" w:rsidRPr="00EE632C">
          <w:rPr>
            <w:rStyle w:val="a7"/>
            <w:rFonts w:ascii="Times New Roman" w:hAnsi="Times New Roman" w:cs="Times New Roman"/>
            <w:sz w:val="28"/>
            <w:szCs w:val="28"/>
          </w:rPr>
          <w:t>www.gks.ru</w:t>
        </w:r>
      </w:hyperlink>
      <w:r w:rsidR="00831D1A" w:rsidRPr="00EE632C">
        <w:rPr>
          <w:rFonts w:ascii="Times New Roman" w:hAnsi="Times New Roman" w:cs="Times New Roman"/>
          <w:sz w:val="28"/>
          <w:szCs w:val="28"/>
        </w:rPr>
        <w:t xml:space="preserve">, </w:t>
      </w:r>
      <w:hyperlink r:id="rId9" w:history="1">
        <w:r w:rsidR="00831D1A" w:rsidRPr="00EE632C">
          <w:rPr>
            <w:rStyle w:val="a7"/>
            <w:rFonts w:ascii="Times New Roman" w:hAnsi="Times New Roman" w:cs="Times New Roman"/>
            <w:sz w:val="28"/>
            <w:szCs w:val="28"/>
          </w:rPr>
          <w:t>www.wto.org</w:t>
        </w:r>
      </w:hyperlink>
      <w:r w:rsidR="00831D1A" w:rsidRPr="00EE632C">
        <w:rPr>
          <w:rFonts w:ascii="Times New Roman" w:hAnsi="Times New Roman" w:cs="Times New Roman"/>
          <w:sz w:val="28"/>
          <w:szCs w:val="28"/>
        </w:rPr>
        <w:t xml:space="preserve">, </w:t>
      </w:r>
      <w:hyperlink r:id="rId10" w:history="1">
        <w:r w:rsidR="00831D1A" w:rsidRPr="00EE632C">
          <w:rPr>
            <w:rStyle w:val="a7"/>
            <w:rFonts w:ascii="Times New Roman" w:hAnsi="Times New Roman" w:cs="Times New Roman"/>
            <w:sz w:val="28"/>
            <w:szCs w:val="28"/>
          </w:rPr>
          <w:t>www.oesd.org</w:t>
        </w:r>
      </w:hyperlink>
      <w:r w:rsidR="00831D1A" w:rsidRPr="00EE632C">
        <w:rPr>
          <w:rFonts w:ascii="Times New Roman" w:hAnsi="Times New Roman" w:cs="Times New Roman"/>
          <w:sz w:val="28"/>
          <w:szCs w:val="28"/>
        </w:rPr>
        <w:t xml:space="preserve"> и т.д.</w:t>
      </w:r>
    </w:p>
    <w:p w:rsidR="00A5588A" w:rsidRPr="00EE632C" w:rsidRDefault="00A5588A" w:rsidP="00A95021">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Структура работы представляет собой три главы</w:t>
      </w:r>
      <w:r w:rsidR="007B345B" w:rsidRPr="00EE632C">
        <w:rPr>
          <w:rFonts w:ascii="Times New Roman" w:hAnsi="Times New Roman" w:cs="Times New Roman"/>
          <w:sz w:val="28"/>
          <w:szCs w:val="28"/>
          <w:lang w:eastAsia="ru-RU"/>
        </w:rPr>
        <w:t xml:space="preserve">, первая из которых раскрывает понятие, виды и основное значение сферы услуг и торговли ими, вторая отражает факторы, способствующие становлению и развитию сектора, так же реальные экономические показатели, характеризующие сферу, а третья описывает перспективы дальнейшего функционирования сферы услуг и рассматривает ситуацию, сложившуюся в этой сфере в России в соответствии с </w:t>
      </w:r>
      <w:r w:rsidR="000A4EC6" w:rsidRPr="00EE632C">
        <w:rPr>
          <w:rFonts w:ascii="Times New Roman" w:hAnsi="Times New Roman" w:cs="Times New Roman"/>
          <w:sz w:val="28"/>
          <w:szCs w:val="28"/>
          <w:lang w:eastAsia="ru-RU"/>
        </w:rPr>
        <w:t>преобразованиями в экономике.</w:t>
      </w:r>
    </w:p>
    <w:p w:rsidR="0082368B" w:rsidRPr="00EE632C" w:rsidRDefault="0082368B" w:rsidP="002E7D73">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br w:type="page"/>
      </w:r>
    </w:p>
    <w:p w:rsidR="0082368B" w:rsidRPr="000212F4" w:rsidRDefault="0082368B" w:rsidP="00334156">
      <w:pPr>
        <w:pStyle w:val="1"/>
        <w:numPr>
          <w:ilvl w:val="0"/>
          <w:numId w:val="21"/>
        </w:numPr>
        <w:spacing w:after="30" w:line="288" w:lineRule="auto"/>
        <w:ind w:left="1066" w:hanging="357"/>
        <w:rPr>
          <w:rFonts w:ascii="Times New Roman" w:hAnsi="Times New Roman"/>
          <w:b w:val="0"/>
          <w:color w:val="auto"/>
          <w:sz w:val="32"/>
          <w:szCs w:val="32"/>
          <w:lang w:eastAsia="ru-RU"/>
        </w:rPr>
      </w:pPr>
      <w:bookmarkStart w:id="1" w:name="_Toc342421981"/>
      <w:r w:rsidRPr="000212F4">
        <w:rPr>
          <w:rFonts w:ascii="Times New Roman" w:hAnsi="Times New Roman"/>
          <w:b w:val="0"/>
          <w:color w:val="auto"/>
          <w:sz w:val="32"/>
          <w:szCs w:val="32"/>
          <w:lang w:eastAsia="ru-RU"/>
        </w:rPr>
        <w:lastRenderedPageBreak/>
        <w:t>Сфера услуг как форма международных экономических отношений</w:t>
      </w:r>
      <w:bookmarkEnd w:id="1"/>
    </w:p>
    <w:p w:rsidR="0082368B" w:rsidRDefault="0082368B" w:rsidP="00EE385A">
      <w:pPr>
        <w:pStyle w:val="2"/>
        <w:numPr>
          <w:ilvl w:val="1"/>
          <w:numId w:val="3"/>
        </w:numPr>
        <w:spacing w:afterLines="30" w:line="288" w:lineRule="auto"/>
        <w:ind w:left="1265" w:hanging="556"/>
        <w:rPr>
          <w:rFonts w:ascii="Times New Roman" w:hAnsi="Times New Roman"/>
          <w:b w:val="0"/>
          <w:color w:val="auto"/>
          <w:sz w:val="28"/>
          <w:szCs w:val="28"/>
        </w:rPr>
      </w:pPr>
      <w:bookmarkStart w:id="2" w:name="_Toc342421982"/>
      <w:r w:rsidRPr="000212F4">
        <w:rPr>
          <w:rFonts w:ascii="Times New Roman" w:hAnsi="Times New Roman"/>
          <w:b w:val="0"/>
          <w:color w:val="auto"/>
          <w:sz w:val="28"/>
          <w:szCs w:val="28"/>
        </w:rPr>
        <w:t>Понятие мирового рынка услуг и значение торговли услугами на рынке</w:t>
      </w:r>
      <w:bookmarkEnd w:id="2"/>
    </w:p>
    <w:p w:rsidR="000212F4" w:rsidRPr="000212F4" w:rsidRDefault="000212F4" w:rsidP="000212F4">
      <w:pPr>
        <w:rPr>
          <w:sz w:val="28"/>
          <w:szCs w:val="28"/>
        </w:rPr>
      </w:pPr>
    </w:p>
    <w:p w:rsidR="0082368B" w:rsidRPr="00EE632C" w:rsidRDefault="0082368B" w:rsidP="00EE385A">
      <w:pPr>
        <w:spacing w:afterLines="30"/>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В последние десятилетия сфера услуг</w:t>
      </w:r>
      <w:r w:rsidR="00515FCB" w:rsidRPr="00EE632C">
        <w:rPr>
          <w:rFonts w:ascii="Times New Roman" w:hAnsi="Times New Roman" w:cs="Times New Roman"/>
          <w:sz w:val="28"/>
          <w:szCs w:val="28"/>
          <w:lang w:eastAsia="ru-RU"/>
        </w:rPr>
        <w:t xml:space="preserve"> или так называемый третичный сектор</w:t>
      </w:r>
      <w:r w:rsidRPr="00EE632C">
        <w:rPr>
          <w:rFonts w:ascii="Times New Roman" w:hAnsi="Times New Roman" w:cs="Times New Roman"/>
          <w:sz w:val="28"/>
          <w:szCs w:val="28"/>
          <w:lang w:eastAsia="ru-RU"/>
        </w:rPr>
        <w:t xml:space="preserve"> завоёвывает всё более устойчивые позиции в мировой экономике. Во многих странах увеличиваются объёмы её производства и доля в структуре ВВП, возрастает численность занятых, развивается международная торговля услугами.</w:t>
      </w:r>
    </w:p>
    <w:p w:rsidR="0082368B" w:rsidRPr="00EE632C" w:rsidRDefault="0082368B" w:rsidP="0082368B">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Услуги – это экономическая деятельность, удовлетворяющая личные потребности членов общества, домашних хозяйств, потребности разного рода предприятий, объединений, организаций, общественные потребности или потребности общества в целом, не воплощенные в материально-вещественной форме</w:t>
      </w:r>
      <w:r w:rsidR="00273044" w:rsidRPr="00EE632C">
        <w:rPr>
          <w:rStyle w:val="a6"/>
          <w:rFonts w:ascii="Times New Roman" w:hAnsi="Times New Roman" w:cs="Times New Roman"/>
          <w:sz w:val="28"/>
          <w:szCs w:val="28"/>
          <w:lang w:eastAsia="ru-RU"/>
        </w:rPr>
        <w:footnoteReference w:id="2"/>
      </w:r>
      <w:r w:rsidR="00893AA6" w:rsidRPr="00EE632C">
        <w:rPr>
          <w:rFonts w:ascii="Times New Roman" w:hAnsi="Times New Roman" w:cs="Times New Roman"/>
          <w:sz w:val="28"/>
          <w:szCs w:val="28"/>
          <w:lang w:eastAsia="ru-RU"/>
        </w:rPr>
        <w:t>.</w:t>
      </w:r>
    </w:p>
    <w:p w:rsidR="00FF1509" w:rsidRPr="00EE632C" w:rsidRDefault="00FF1509" w:rsidP="0082368B">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 xml:space="preserve">Но нужно отметить, что широко употребляемый термин «сфера услуг» до сих пор не является однозначно определённым. Так, </w:t>
      </w:r>
      <w:r w:rsidR="00D302C4" w:rsidRPr="00EE632C">
        <w:rPr>
          <w:rFonts w:ascii="Times New Roman" w:hAnsi="Times New Roman" w:cs="Times New Roman"/>
          <w:sz w:val="28"/>
          <w:szCs w:val="28"/>
          <w:lang w:eastAsia="ru-RU"/>
        </w:rPr>
        <w:t xml:space="preserve">сферу услуг можно рассматривать </w:t>
      </w:r>
      <w:r w:rsidRPr="00EE632C">
        <w:rPr>
          <w:rFonts w:ascii="Times New Roman" w:hAnsi="Times New Roman" w:cs="Times New Roman"/>
          <w:sz w:val="28"/>
          <w:szCs w:val="28"/>
          <w:lang w:eastAsia="ru-RU"/>
        </w:rPr>
        <w:t>не как особую отрасль народного хозяйства, характеризующуюся определённым содержанием конкретного труда, а в качестве особой, наиболее перспективной сферы экономики со специфическими субъектными отношениями и связями</w:t>
      </w:r>
      <w:r w:rsidR="00797FC0" w:rsidRPr="00EE632C">
        <w:rPr>
          <w:rStyle w:val="a6"/>
          <w:rFonts w:ascii="Times New Roman" w:hAnsi="Times New Roman" w:cs="Times New Roman"/>
          <w:sz w:val="28"/>
          <w:szCs w:val="28"/>
          <w:lang w:eastAsia="ru-RU"/>
        </w:rPr>
        <w:footnoteReference w:id="3"/>
      </w:r>
      <w:r w:rsidR="00893AA6" w:rsidRPr="00EE632C">
        <w:rPr>
          <w:rFonts w:ascii="Times New Roman" w:hAnsi="Times New Roman" w:cs="Times New Roman"/>
          <w:sz w:val="28"/>
          <w:szCs w:val="28"/>
          <w:lang w:eastAsia="ru-RU"/>
        </w:rPr>
        <w:t>.</w:t>
      </w:r>
    </w:p>
    <w:p w:rsidR="003633E2" w:rsidRPr="00EE632C" w:rsidRDefault="003633E2" w:rsidP="0082368B">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Соответственно, рынок услуг – это форма современных экономических отношений</w:t>
      </w:r>
      <w:r w:rsidR="00750900" w:rsidRPr="00EE632C">
        <w:rPr>
          <w:rFonts w:ascii="Times New Roman" w:hAnsi="Times New Roman" w:cs="Times New Roman"/>
          <w:sz w:val="28"/>
          <w:szCs w:val="28"/>
          <w:lang w:eastAsia="ru-RU"/>
        </w:rPr>
        <w:t xml:space="preserve">, в рамках которой происходит торговля услугами между различными субъектами мировой экономики, а так же </w:t>
      </w:r>
      <w:r w:rsidR="00B90877" w:rsidRPr="00EE632C">
        <w:rPr>
          <w:rFonts w:ascii="Times New Roman" w:hAnsi="Times New Roman" w:cs="Times New Roman"/>
          <w:sz w:val="28"/>
          <w:szCs w:val="28"/>
          <w:lang w:eastAsia="ru-RU"/>
        </w:rPr>
        <w:t>развитие и появление новых форм и видов услуг.</w:t>
      </w:r>
    </w:p>
    <w:p w:rsidR="00B90877" w:rsidRPr="00EE632C" w:rsidRDefault="00B90877" w:rsidP="0082368B">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lastRenderedPageBreak/>
        <w:t>Тенденция увеличения доли доходов от сферы услуг в структуре ВВП обозначилась уже в 60-70 гг. ХХ в. В настоящее время, по оценкам Всемирного банка, эта доля составляет около 70% от мирового ВВП</w:t>
      </w:r>
      <w:r w:rsidR="00797FC0" w:rsidRPr="00EE632C">
        <w:rPr>
          <w:rStyle w:val="a6"/>
          <w:rFonts w:ascii="Times New Roman" w:hAnsi="Times New Roman" w:cs="Times New Roman"/>
          <w:sz w:val="28"/>
          <w:szCs w:val="28"/>
          <w:lang w:eastAsia="ru-RU"/>
        </w:rPr>
        <w:footnoteReference w:id="4"/>
      </w:r>
      <w:r w:rsidR="00893AA6" w:rsidRPr="00EE632C">
        <w:rPr>
          <w:rFonts w:ascii="Times New Roman" w:hAnsi="Times New Roman" w:cs="Times New Roman"/>
          <w:sz w:val="28"/>
          <w:szCs w:val="28"/>
          <w:lang w:eastAsia="ru-RU"/>
        </w:rPr>
        <w:t>.</w:t>
      </w:r>
    </w:p>
    <w:p w:rsidR="00B90877" w:rsidRPr="00EE632C" w:rsidRDefault="00FF1509" w:rsidP="0082368B">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С развитием сферы услуг связано не только изменение структуры ВВП, но и тенденция к превалированию занятости в производстве услуг над занятостью в промышленном производстве, прослеживающаяся во многих странах.</w:t>
      </w:r>
    </w:p>
    <w:p w:rsidR="00D302C4" w:rsidRPr="00EE632C" w:rsidRDefault="00D302C4" w:rsidP="0082368B">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Помимо этого стоит отметить рост технической оснащённости, позволяющей предоставлять разнообразные виды услуг быстро и качественно.</w:t>
      </w:r>
    </w:p>
    <w:p w:rsidR="00154AA7" w:rsidRPr="00EE632C" w:rsidRDefault="00D302C4" w:rsidP="0082368B">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 xml:space="preserve">Что касается торговли услугами, то она также широко развита,  как и торговля  товарами, как в масштабах национальной экономики, так и в системе международных экономических отношений в целом. </w:t>
      </w:r>
    </w:p>
    <w:p w:rsidR="00154AA7" w:rsidRPr="00EE632C" w:rsidRDefault="00154AA7" w:rsidP="0082368B">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Под торговлей услугами понимают непосредственно поставку услуг различными способами</w:t>
      </w:r>
      <w:r w:rsidR="00481789" w:rsidRPr="00EE632C">
        <w:rPr>
          <w:rFonts w:ascii="Times New Roman" w:hAnsi="Times New Roman" w:cs="Times New Roman"/>
          <w:sz w:val="28"/>
          <w:szCs w:val="28"/>
          <w:lang w:eastAsia="ru-RU"/>
        </w:rPr>
        <w:t>, зафиксированными</w:t>
      </w:r>
      <w:r w:rsidR="00420DD3" w:rsidRPr="00EE632C">
        <w:rPr>
          <w:rFonts w:ascii="Times New Roman" w:hAnsi="Times New Roman" w:cs="Times New Roman"/>
          <w:sz w:val="28"/>
          <w:szCs w:val="28"/>
          <w:lang w:eastAsia="ru-RU"/>
        </w:rPr>
        <w:t xml:space="preserve"> </w:t>
      </w:r>
      <w:r w:rsidR="00481789" w:rsidRPr="00EE632C">
        <w:rPr>
          <w:rFonts w:ascii="Times New Roman" w:hAnsi="Times New Roman" w:cs="Times New Roman"/>
          <w:sz w:val="28"/>
          <w:szCs w:val="28"/>
          <w:lang w:eastAsia="ru-RU"/>
        </w:rPr>
        <w:t>в</w:t>
      </w:r>
      <w:r w:rsidR="00420DD3" w:rsidRPr="00EE632C">
        <w:rPr>
          <w:rFonts w:ascii="Times New Roman" w:hAnsi="Times New Roman" w:cs="Times New Roman"/>
          <w:sz w:val="28"/>
          <w:szCs w:val="28"/>
          <w:lang w:eastAsia="ru-RU"/>
        </w:rPr>
        <w:t xml:space="preserve"> ГАТС</w:t>
      </w:r>
      <w:r w:rsidRPr="00EE632C">
        <w:rPr>
          <w:rFonts w:ascii="Times New Roman" w:hAnsi="Times New Roman" w:cs="Times New Roman"/>
          <w:sz w:val="28"/>
          <w:szCs w:val="28"/>
          <w:lang w:eastAsia="ru-RU"/>
        </w:rPr>
        <w:t>:</w:t>
      </w:r>
    </w:p>
    <w:p w:rsidR="00154AA7" w:rsidRPr="00EE385A" w:rsidRDefault="00154AA7" w:rsidP="00EE385A">
      <w:pPr>
        <w:pStyle w:val="a3"/>
        <w:numPr>
          <w:ilvl w:val="0"/>
          <w:numId w:val="44"/>
        </w:numPr>
        <w:rPr>
          <w:rFonts w:ascii="Times New Roman" w:hAnsi="Times New Roman" w:cs="Times New Roman"/>
          <w:sz w:val="28"/>
          <w:szCs w:val="28"/>
          <w:lang w:eastAsia="ru-RU"/>
        </w:rPr>
      </w:pPr>
      <w:r w:rsidRPr="00EE385A">
        <w:rPr>
          <w:rFonts w:ascii="Times New Roman" w:hAnsi="Times New Roman" w:cs="Times New Roman"/>
          <w:sz w:val="28"/>
          <w:szCs w:val="28"/>
          <w:lang w:eastAsia="ru-RU"/>
        </w:rPr>
        <w:t>Трансграничная поставка (поставка услуг с территории страны, где находится поставщик, на территорию страны, где находится потребитель)</w:t>
      </w:r>
      <w:r w:rsidR="00EE385A">
        <w:rPr>
          <w:rFonts w:ascii="Times New Roman" w:hAnsi="Times New Roman" w:cs="Times New Roman"/>
          <w:sz w:val="28"/>
          <w:szCs w:val="28"/>
          <w:lang w:eastAsia="ru-RU"/>
        </w:rPr>
        <w:t>.</w:t>
      </w:r>
    </w:p>
    <w:p w:rsidR="00154AA7" w:rsidRPr="00EE385A" w:rsidRDefault="00154AA7" w:rsidP="00EE385A">
      <w:pPr>
        <w:pStyle w:val="a3"/>
        <w:numPr>
          <w:ilvl w:val="0"/>
          <w:numId w:val="44"/>
        </w:numPr>
        <w:rPr>
          <w:rFonts w:ascii="Times New Roman" w:hAnsi="Times New Roman" w:cs="Times New Roman"/>
          <w:sz w:val="28"/>
          <w:szCs w:val="28"/>
          <w:lang w:eastAsia="ru-RU"/>
        </w:rPr>
      </w:pPr>
      <w:r w:rsidRPr="00EE385A">
        <w:rPr>
          <w:rFonts w:ascii="Times New Roman" w:hAnsi="Times New Roman" w:cs="Times New Roman"/>
          <w:sz w:val="28"/>
          <w:szCs w:val="28"/>
          <w:lang w:eastAsia="ru-RU"/>
        </w:rPr>
        <w:t>Потребление за рубежом (передвижение потребителя или его собственности в страну, где  услуга предоставляется)</w:t>
      </w:r>
      <w:r w:rsidR="00EE385A">
        <w:rPr>
          <w:rFonts w:ascii="Times New Roman" w:hAnsi="Times New Roman" w:cs="Times New Roman"/>
          <w:sz w:val="28"/>
          <w:szCs w:val="28"/>
          <w:lang w:eastAsia="ru-RU"/>
        </w:rPr>
        <w:t>.</w:t>
      </w:r>
    </w:p>
    <w:p w:rsidR="00154AA7" w:rsidRPr="00EE385A" w:rsidRDefault="00154AA7" w:rsidP="00EE385A">
      <w:pPr>
        <w:pStyle w:val="a3"/>
        <w:numPr>
          <w:ilvl w:val="0"/>
          <w:numId w:val="44"/>
        </w:numPr>
        <w:rPr>
          <w:rFonts w:ascii="Times New Roman" w:hAnsi="Times New Roman" w:cs="Times New Roman"/>
          <w:sz w:val="28"/>
          <w:szCs w:val="28"/>
          <w:lang w:eastAsia="ru-RU"/>
        </w:rPr>
      </w:pPr>
      <w:r w:rsidRPr="00EE385A">
        <w:rPr>
          <w:rFonts w:ascii="Times New Roman" w:hAnsi="Times New Roman" w:cs="Times New Roman"/>
          <w:sz w:val="28"/>
          <w:szCs w:val="28"/>
          <w:lang w:eastAsia="ru-RU"/>
        </w:rPr>
        <w:t>Коммерческое присутствие одной стороны на территории друго</w:t>
      </w:r>
      <w:r w:rsidR="00856AEB" w:rsidRPr="00EE385A">
        <w:rPr>
          <w:rFonts w:ascii="Times New Roman" w:hAnsi="Times New Roman" w:cs="Times New Roman"/>
          <w:sz w:val="28"/>
          <w:szCs w:val="28"/>
          <w:lang w:eastAsia="ru-RU"/>
        </w:rPr>
        <w:t>й, где предоставляется услуга (</w:t>
      </w:r>
      <w:r w:rsidRPr="00EE385A">
        <w:rPr>
          <w:rFonts w:ascii="Times New Roman" w:hAnsi="Times New Roman" w:cs="Times New Roman"/>
          <w:sz w:val="28"/>
          <w:szCs w:val="28"/>
          <w:lang w:eastAsia="ru-RU"/>
        </w:rPr>
        <w:t>понимается любая форма делового учреждения</w:t>
      </w:r>
      <w:r w:rsidR="00A148AF" w:rsidRPr="00EE385A">
        <w:rPr>
          <w:rFonts w:ascii="Times New Roman" w:hAnsi="Times New Roman" w:cs="Times New Roman"/>
          <w:sz w:val="28"/>
          <w:szCs w:val="28"/>
          <w:lang w:eastAsia="ru-RU"/>
        </w:rPr>
        <w:t>, включая создание, приобретение или сохранение юридического лица)</w:t>
      </w:r>
      <w:r w:rsidR="00EE385A">
        <w:rPr>
          <w:rFonts w:ascii="Times New Roman" w:hAnsi="Times New Roman" w:cs="Times New Roman"/>
          <w:sz w:val="28"/>
          <w:szCs w:val="28"/>
          <w:lang w:eastAsia="ru-RU"/>
        </w:rPr>
        <w:t>.</w:t>
      </w:r>
    </w:p>
    <w:p w:rsidR="00A148AF" w:rsidRPr="00EE385A" w:rsidRDefault="00A148AF" w:rsidP="00EE385A">
      <w:pPr>
        <w:pStyle w:val="a3"/>
        <w:numPr>
          <w:ilvl w:val="0"/>
          <w:numId w:val="44"/>
        </w:numPr>
        <w:rPr>
          <w:rFonts w:ascii="Times New Roman" w:hAnsi="Times New Roman" w:cs="Times New Roman"/>
          <w:sz w:val="28"/>
          <w:szCs w:val="28"/>
          <w:lang w:eastAsia="ru-RU"/>
        </w:rPr>
      </w:pPr>
      <w:r w:rsidRPr="00EE385A">
        <w:rPr>
          <w:rFonts w:ascii="Times New Roman" w:hAnsi="Times New Roman" w:cs="Times New Roman"/>
          <w:sz w:val="28"/>
          <w:szCs w:val="28"/>
          <w:lang w:eastAsia="ru-RU"/>
        </w:rPr>
        <w:t xml:space="preserve">Перемещение физических лиц (предполагает присутствие физических лиц страны – поставщика услуги на территории страны, где </w:t>
      </w:r>
      <w:r w:rsidR="009E236C" w:rsidRPr="00EE385A">
        <w:rPr>
          <w:rFonts w:ascii="Times New Roman" w:hAnsi="Times New Roman" w:cs="Times New Roman"/>
          <w:sz w:val="28"/>
          <w:szCs w:val="28"/>
          <w:lang w:eastAsia="ru-RU"/>
        </w:rPr>
        <w:t>находятся сервисные потребители)</w:t>
      </w:r>
      <w:r w:rsidR="00EE385A">
        <w:rPr>
          <w:rFonts w:ascii="Times New Roman" w:hAnsi="Times New Roman" w:cs="Times New Roman"/>
          <w:sz w:val="28"/>
          <w:szCs w:val="28"/>
          <w:lang w:eastAsia="ru-RU"/>
        </w:rPr>
        <w:t>.</w:t>
      </w:r>
    </w:p>
    <w:p w:rsidR="00D302C4" w:rsidRPr="00EE632C" w:rsidRDefault="00D302C4" w:rsidP="0082368B">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lastRenderedPageBreak/>
        <w:t>В связи со специфичностью такой формы МЭО, как предоставление услуг, международная торговля ими имеет свои особенные черты:</w:t>
      </w:r>
    </w:p>
    <w:p w:rsidR="00D302C4" w:rsidRPr="00EE632C" w:rsidRDefault="00D302C4" w:rsidP="008C48ED">
      <w:pPr>
        <w:pStyle w:val="a3"/>
        <w:numPr>
          <w:ilvl w:val="0"/>
          <w:numId w:val="39"/>
        </w:numPr>
        <w:rPr>
          <w:rFonts w:ascii="Times New Roman" w:hAnsi="Times New Roman" w:cs="Times New Roman"/>
          <w:sz w:val="28"/>
          <w:szCs w:val="28"/>
          <w:lang w:eastAsia="ru-RU"/>
        </w:rPr>
      </w:pPr>
      <w:r w:rsidRPr="00EE632C">
        <w:rPr>
          <w:rFonts w:ascii="Times New Roman" w:hAnsi="Times New Roman" w:cs="Times New Roman"/>
          <w:sz w:val="28"/>
          <w:szCs w:val="28"/>
          <w:lang w:eastAsia="ru-RU"/>
        </w:rPr>
        <w:t>Неосязаемость и невидимость</w:t>
      </w:r>
      <w:r w:rsidR="008C48ED" w:rsidRPr="00EE632C">
        <w:rPr>
          <w:rFonts w:ascii="Times New Roman" w:hAnsi="Times New Roman" w:cs="Times New Roman"/>
          <w:sz w:val="28"/>
          <w:szCs w:val="28"/>
          <w:lang w:eastAsia="ru-RU"/>
        </w:rPr>
        <w:t>.</w:t>
      </w:r>
    </w:p>
    <w:p w:rsidR="00D302C4" w:rsidRPr="00EE632C" w:rsidRDefault="00D302C4" w:rsidP="008C48ED">
      <w:pPr>
        <w:pStyle w:val="a3"/>
        <w:numPr>
          <w:ilvl w:val="0"/>
          <w:numId w:val="39"/>
        </w:numPr>
        <w:rPr>
          <w:rFonts w:ascii="Times New Roman" w:hAnsi="Times New Roman" w:cs="Times New Roman"/>
          <w:sz w:val="28"/>
          <w:szCs w:val="28"/>
          <w:lang w:eastAsia="ru-RU"/>
        </w:rPr>
      </w:pPr>
      <w:r w:rsidRPr="00EE632C">
        <w:rPr>
          <w:rFonts w:ascii="Times New Roman" w:hAnsi="Times New Roman" w:cs="Times New Roman"/>
          <w:sz w:val="28"/>
          <w:szCs w:val="28"/>
          <w:lang w:eastAsia="ru-RU"/>
        </w:rPr>
        <w:t>Неразрывность производства и потребления</w:t>
      </w:r>
      <w:r w:rsidR="008C48ED" w:rsidRPr="00EE632C">
        <w:rPr>
          <w:rFonts w:ascii="Times New Roman" w:hAnsi="Times New Roman" w:cs="Times New Roman"/>
          <w:sz w:val="28"/>
          <w:szCs w:val="28"/>
          <w:lang w:eastAsia="ru-RU"/>
        </w:rPr>
        <w:t>.</w:t>
      </w:r>
    </w:p>
    <w:p w:rsidR="00D302C4" w:rsidRPr="00EE632C" w:rsidRDefault="00D302C4" w:rsidP="008C48ED">
      <w:pPr>
        <w:pStyle w:val="a3"/>
        <w:numPr>
          <w:ilvl w:val="0"/>
          <w:numId w:val="39"/>
        </w:numPr>
        <w:rPr>
          <w:rFonts w:ascii="Times New Roman" w:hAnsi="Times New Roman" w:cs="Times New Roman"/>
          <w:sz w:val="28"/>
          <w:szCs w:val="28"/>
          <w:lang w:eastAsia="ru-RU"/>
        </w:rPr>
      </w:pPr>
      <w:r w:rsidRPr="00EE632C">
        <w:rPr>
          <w:rFonts w:ascii="Times New Roman" w:hAnsi="Times New Roman" w:cs="Times New Roman"/>
          <w:sz w:val="28"/>
          <w:szCs w:val="28"/>
          <w:lang w:eastAsia="ru-RU"/>
        </w:rPr>
        <w:t>Неоднородность и изменчивость качества</w:t>
      </w:r>
      <w:r w:rsidR="008C48ED" w:rsidRPr="00EE632C">
        <w:rPr>
          <w:rFonts w:ascii="Times New Roman" w:hAnsi="Times New Roman" w:cs="Times New Roman"/>
          <w:sz w:val="28"/>
          <w:szCs w:val="28"/>
          <w:lang w:eastAsia="ru-RU"/>
        </w:rPr>
        <w:t>.</w:t>
      </w:r>
    </w:p>
    <w:p w:rsidR="00D302C4" w:rsidRPr="00EE632C" w:rsidRDefault="008C48ED" w:rsidP="008C48ED">
      <w:pPr>
        <w:pStyle w:val="a3"/>
        <w:numPr>
          <w:ilvl w:val="0"/>
          <w:numId w:val="39"/>
        </w:numPr>
        <w:rPr>
          <w:rFonts w:ascii="Times New Roman" w:hAnsi="Times New Roman" w:cs="Times New Roman"/>
          <w:sz w:val="28"/>
          <w:szCs w:val="28"/>
          <w:lang w:eastAsia="ru-RU"/>
        </w:rPr>
      </w:pPr>
      <w:r w:rsidRPr="00EE632C">
        <w:rPr>
          <w:rFonts w:ascii="Times New Roman" w:hAnsi="Times New Roman" w:cs="Times New Roman"/>
          <w:sz w:val="28"/>
          <w:szCs w:val="28"/>
          <w:lang w:eastAsia="ru-RU"/>
        </w:rPr>
        <w:t>Неспособность к хранению.</w:t>
      </w:r>
    </w:p>
    <w:p w:rsidR="00D302C4" w:rsidRPr="00EE632C" w:rsidRDefault="00D302C4" w:rsidP="00D302C4">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Рассмотрим подробнее каждую из черт. Говоря о неосязаемости и н</w:t>
      </w:r>
      <w:r w:rsidR="00795F88" w:rsidRPr="00EE632C">
        <w:rPr>
          <w:rFonts w:ascii="Times New Roman" w:hAnsi="Times New Roman" w:cs="Times New Roman"/>
          <w:sz w:val="28"/>
          <w:szCs w:val="28"/>
          <w:lang w:eastAsia="ru-RU"/>
        </w:rPr>
        <w:t xml:space="preserve">евидимости, затрагивается такая особенность </w:t>
      </w:r>
      <w:r w:rsidR="003A3C88" w:rsidRPr="00EE632C">
        <w:rPr>
          <w:rFonts w:ascii="Times New Roman" w:hAnsi="Times New Roman" w:cs="Times New Roman"/>
          <w:sz w:val="28"/>
          <w:szCs w:val="28"/>
          <w:lang w:eastAsia="ru-RU"/>
        </w:rPr>
        <w:t xml:space="preserve">торговли </w:t>
      </w:r>
      <w:r w:rsidR="00795F88" w:rsidRPr="00EE632C">
        <w:rPr>
          <w:rFonts w:ascii="Times New Roman" w:hAnsi="Times New Roman" w:cs="Times New Roman"/>
          <w:sz w:val="28"/>
          <w:szCs w:val="28"/>
          <w:lang w:eastAsia="ru-RU"/>
        </w:rPr>
        <w:t>услуг</w:t>
      </w:r>
      <w:r w:rsidR="003A3C88" w:rsidRPr="00EE632C">
        <w:rPr>
          <w:rFonts w:ascii="Times New Roman" w:hAnsi="Times New Roman" w:cs="Times New Roman"/>
          <w:sz w:val="28"/>
          <w:szCs w:val="28"/>
          <w:lang w:eastAsia="ru-RU"/>
        </w:rPr>
        <w:t>ами</w:t>
      </w:r>
      <w:r w:rsidR="00795F88" w:rsidRPr="00EE632C">
        <w:rPr>
          <w:rFonts w:ascii="Times New Roman" w:hAnsi="Times New Roman" w:cs="Times New Roman"/>
          <w:sz w:val="28"/>
          <w:szCs w:val="28"/>
          <w:lang w:eastAsia="ru-RU"/>
        </w:rPr>
        <w:t>, как</w:t>
      </w:r>
      <w:r w:rsidRPr="00EE632C">
        <w:rPr>
          <w:rFonts w:ascii="Times New Roman" w:hAnsi="Times New Roman" w:cs="Times New Roman"/>
          <w:sz w:val="28"/>
          <w:szCs w:val="28"/>
          <w:lang w:eastAsia="ru-RU"/>
        </w:rPr>
        <w:t xml:space="preserve"> </w:t>
      </w:r>
      <w:r w:rsidR="00795F88" w:rsidRPr="00EE632C">
        <w:rPr>
          <w:rFonts w:ascii="Times New Roman" w:hAnsi="Times New Roman" w:cs="Times New Roman"/>
          <w:sz w:val="28"/>
          <w:szCs w:val="28"/>
          <w:lang w:eastAsia="ru-RU"/>
        </w:rPr>
        <w:t>отсутствие овеществлённой формы</w:t>
      </w:r>
      <w:r w:rsidR="003A3C88" w:rsidRPr="00EE632C">
        <w:rPr>
          <w:rFonts w:ascii="Times New Roman" w:hAnsi="Times New Roman" w:cs="Times New Roman"/>
          <w:sz w:val="28"/>
          <w:szCs w:val="28"/>
          <w:lang w:eastAsia="ru-RU"/>
        </w:rPr>
        <w:t xml:space="preserve"> конкретной услуги</w:t>
      </w:r>
      <w:r w:rsidR="00795F88" w:rsidRPr="00EE632C">
        <w:rPr>
          <w:rFonts w:ascii="Times New Roman" w:hAnsi="Times New Roman" w:cs="Times New Roman"/>
          <w:sz w:val="28"/>
          <w:szCs w:val="28"/>
          <w:lang w:eastAsia="ru-RU"/>
        </w:rPr>
        <w:t>. Но здесь имеются исключения, например,  ряд услуг приобретает её в виде компьютерных программ на различных носителях, в виде документации и т.д.</w:t>
      </w:r>
    </w:p>
    <w:p w:rsidR="00795F88" w:rsidRPr="00EE632C" w:rsidRDefault="00795F88" w:rsidP="00D302C4">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Неразрывность производст</w:t>
      </w:r>
      <w:r w:rsidR="00B01B8B" w:rsidRPr="00EE632C">
        <w:rPr>
          <w:rFonts w:ascii="Times New Roman" w:hAnsi="Times New Roman" w:cs="Times New Roman"/>
          <w:sz w:val="28"/>
          <w:szCs w:val="28"/>
          <w:lang w:eastAsia="ru-RU"/>
        </w:rPr>
        <w:t>ва и потребления означает, что производятся блага, полезный эффект которых проявляется в самом процессе их создания</w:t>
      </w:r>
      <w:r w:rsidRPr="00EE632C">
        <w:rPr>
          <w:rFonts w:ascii="Times New Roman" w:hAnsi="Times New Roman" w:cs="Times New Roman"/>
          <w:sz w:val="28"/>
          <w:szCs w:val="28"/>
          <w:lang w:eastAsia="ru-RU"/>
        </w:rPr>
        <w:t>.</w:t>
      </w:r>
    </w:p>
    <w:p w:rsidR="00154AA7" w:rsidRPr="00EE632C" w:rsidRDefault="00795F88" w:rsidP="00D302C4">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 xml:space="preserve">Следующая черта говорит о невозможности оценить услугу с точки зрения однородности и целостности, ведь услуга, как уже говорилось ранее, не имеет овеществлённой формы. Изменчивость качества констатирует невозможность фиксации предоставления услуги на </w:t>
      </w:r>
      <w:r w:rsidR="00154AA7" w:rsidRPr="00EE632C">
        <w:rPr>
          <w:rFonts w:ascii="Times New Roman" w:hAnsi="Times New Roman" w:cs="Times New Roman"/>
          <w:sz w:val="28"/>
          <w:szCs w:val="28"/>
          <w:lang w:eastAsia="ru-RU"/>
        </w:rPr>
        <w:t>постоянно стабильном уровне.</w:t>
      </w:r>
    </w:p>
    <w:p w:rsidR="009E236C" w:rsidRPr="00EE632C" w:rsidRDefault="00154AA7" w:rsidP="00D302C4">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Последняя черта закрепляет невозможность хранения услуги (прослеживается взаимосвязь этой черты и предыдущих).</w:t>
      </w:r>
      <w:r w:rsidR="00795F88" w:rsidRPr="00EE632C">
        <w:rPr>
          <w:rFonts w:ascii="Times New Roman" w:hAnsi="Times New Roman" w:cs="Times New Roman"/>
          <w:sz w:val="28"/>
          <w:szCs w:val="28"/>
          <w:lang w:eastAsia="ru-RU"/>
        </w:rPr>
        <w:t xml:space="preserve"> </w:t>
      </w:r>
    </w:p>
    <w:p w:rsidR="003A3C88" w:rsidRPr="00EE632C" w:rsidRDefault="003A3C88" w:rsidP="00D302C4">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t>Исходя из вышеизложенного, т</w:t>
      </w:r>
      <w:r w:rsidR="00A148AF" w:rsidRPr="00EE632C">
        <w:rPr>
          <w:rFonts w:ascii="Times New Roman" w:hAnsi="Times New Roman" w:cs="Times New Roman"/>
          <w:sz w:val="28"/>
          <w:szCs w:val="28"/>
          <w:lang w:eastAsia="ru-RU"/>
        </w:rPr>
        <w:t>орговл</w:t>
      </w:r>
      <w:r w:rsidRPr="00EE632C">
        <w:rPr>
          <w:rFonts w:ascii="Times New Roman" w:hAnsi="Times New Roman" w:cs="Times New Roman"/>
          <w:sz w:val="28"/>
          <w:szCs w:val="28"/>
          <w:lang w:eastAsia="ru-RU"/>
        </w:rPr>
        <w:t>я</w:t>
      </w:r>
      <w:r w:rsidR="00A148AF" w:rsidRPr="00EE632C">
        <w:rPr>
          <w:rFonts w:ascii="Times New Roman" w:hAnsi="Times New Roman" w:cs="Times New Roman"/>
          <w:sz w:val="28"/>
          <w:szCs w:val="28"/>
          <w:lang w:eastAsia="ru-RU"/>
        </w:rPr>
        <w:t xml:space="preserve"> услугами </w:t>
      </w:r>
      <w:r w:rsidRPr="00EE632C">
        <w:rPr>
          <w:rFonts w:ascii="Times New Roman" w:hAnsi="Times New Roman" w:cs="Times New Roman"/>
          <w:sz w:val="28"/>
          <w:szCs w:val="28"/>
          <w:lang w:eastAsia="ru-RU"/>
        </w:rPr>
        <w:t>закрепляет за собой широкие возможности предоставления в зависимости от желаний, места и условий нахождения поставщика и потребителя, а совершенствование системы транспорта и коммуникаций, уровня технической оснащённости, развитие деловых отношений выводит торговлю услугами на принципиально новый уровень и говорит о её значимости в системе мирохозяйственных связей.</w:t>
      </w:r>
    </w:p>
    <w:p w:rsidR="00154AA7" w:rsidRPr="00EE632C" w:rsidRDefault="00154AA7" w:rsidP="00D302C4">
      <w:pPr>
        <w:ind w:firstLine="708"/>
        <w:rPr>
          <w:rFonts w:ascii="Times New Roman" w:hAnsi="Times New Roman" w:cs="Times New Roman"/>
          <w:sz w:val="28"/>
          <w:szCs w:val="28"/>
          <w:lang w:eastAsia="ru-RU"/>
        </w:rPr>
      </w:pPr>
      <w:r w:rsidRPr="00EE632C">
        <w:rPr>
          <w:rFonts w:ascii="Times New Roman" w:hAnsi="Times New Roman" w:cs="Times New Roman"/>
          <w:sz w:val="28"/>
          <w:szCs w:val="28"/>
          <w:lang w:eastAsia="ru-RU"/>
        </w:rPr>
        <w:lastRenderedPageBreak/>
        <w:t xml:space="preserve">Таким образом, </w:t>
      </w:r>
      <w:r w:rsidR="00B01B8B" w:rsidRPr="00EE632C">
        <w:rPr>
          <w:rFonts w:ascii="Times New Roman" w:hAnsi="Times New Roman" w:cs="Times New Roman"/>
          <w:sz w:val="28"/>
          <w:szCs w:val="28"/>
          <w:lang w:eastAsia="ru-RU"/>
        </w:rPr>
        <w:t xml:space="preserve">сервисный сектор </w:t>
      </w:r>
      <w:r w:rsidR="00177289" w:rsidRPr="00EE632C">
        <w:rPr>
          <w:rFonts w:ascii="Times New Roman" w:hAnsi="Times New Roman" w:cs="Times New Roman"/>
          <w:sz w:val="28"/>
          <w:szCs w:val="28"/>
          <w:lang w:eastAsia="ru-RU"/>
        </w:rPr>
        <w:t>является специфически сформированным и постоянно меняющимся в условиях современной мировой экономики. Н</w:t>
      </w:r>
      <w:r w:rsidR="00B01B8B" w:rsidRPr="00EE632C">
        <w:rPr>
          <w:rFonts w:ascii="Times New Roman" w:hAnsi="Times New Roman" w:cs="Times New Roman"/>
          <w:sz w:val="28"/>
          <w:szCs w:val="28"/>
          <w:lang w:eastAsia="ru-RU"/>
        </w:rPr>
        <w:t>а настоящее время</w:t>
      </w:r>
      <w:r w:rsidR="00177289" w:rsidRPr="00EE632C">
        <w:rPr>
          <w:rFonts w:ascii="Times New Roman" w:hAnsi="Times New Roman" w:cs="Times New Roman"/>
          <w:sz w:val="28"/>
          <w:szCs w:val="28"/>
          <w:lang w:eastAsia="ru-RU"/>
        </w:rPr>
        <w:t xml:space="preserve"> он</w:t>
      </w:r>
      <w:r w:rsidR="00B01B8B" w:rsidRPr="00EE632C">
        <w:rPr>
          <w:rFonts w:ascii="Times New Roman" w:hAnsi="Times New Roman" w:cs="Times New Roman"/>
          <w:sz w:val="28"/>
          <w:szCs w:val="28"/>
          <w:lang w:eastAsia="ru-RU"/>
        </w:rPr>
        <w:t xml:space="preserve"> становится предметом всё более пристального внимания со стороны исследователей</w:t>
      </w:r>
      <w:r w:rsidR="005231FC" w:rsidRPr="00EE632C">
        <w:rPr>
          <w:rFonts w:ascii="Times New Roman" w:hAnsi="Times New Roman" w:cs="Times New Roman"/>
          <w:sz w:val="28"/>
          <w:szCs w:val="28"/>
          <w:lang w:eastAsia="ru-RU"/>
        </w:rPr>
        <w:t>.</w:t>
      </w:r>
    </w:p>
    <w:p w:rsidR="005231FC" w:rsidRDefault="00893AA6" w:rsidP="00EE385A">
      <w:pPr>
        <w:pStyle w:val="2"/>
        <w:numPr>
          <w:ilvl w:val="1"/>
          <w:numId w:val="3"/>
        </w:numPr>
        <w:spacing w:afterLines="30" w:line="288" w:lineRule="auto"/>
        <w:ind w:left="1265" w:hanging="556"/>
        <w:rPr>
          <w:rFonts w:ascii="Times New Roman" w:hAnsi="Times New Roman"/>
          <w:b w:val="0"/>
          <w:color w:val="auto"/>
          <w:sz w:val="28"/>
          <w:szCs w:val="28"/>
        </w:rPr>
      </w:pPr>
      <w:bookmarkStart w:id="3" w:name="_Toc342421983"/>
      <w:r w:rsidRPr="000212F4">
        <w:rPr>
          <w:rFonts w:ascii="Times New Roman" w:hAnsi="Times New Roman"/>
          <w:b w:val="0"/>
          <w:color w:val="auto"/>
          <w:sz w:val="28"/>
          <w:szCs w:val="28"/>
        </w:rPr>
        <w:t>Появление и развитие видов услуг на мировом рынке, их современная классификация</w:t>
      </w:r>
      <w:bookmarkEnd w:id="3"/>
    </w:p>
    <w:p w:rsidR="000212F4" w:rsidRPr="000212F4" w:rsidRDefault="000212F4" w:rsidP="000212F4"/>
    <w:p w:rsidR="00893AA6" w:rsidRPr="00EE632C" w:rsidRDefault="00893AA6" w:rsidP="00EE385A">
      <w:pPr>
        <w:spacing w:afterLines="30"/>
        <w:ind w:firstLine="708"/>
        <w:rPr>
          <w:rFonts w:ascii="Times New Roman" w:hAnsi="Times New Roman"/>
          <w:sz w:val="28"/>
          <w:szCs w:val="28"/>
          <w:lang w:eastAsia="ru-RU"/>
        </w:rPr>
      </w:pPr>
      <w:r w:rsidRPr="00EE632C">
        <w:rPr>
          <w:rFonts w:ascii="Times New Roman" w:hAnsi="Times New Roman"/>
          <w:sz w:val="28"/>
          <w:szCs w:val="28"/>
          <w:lang w:eastAsia="ru-RU"/>
        </w:rPr>
        <w:t xml:space="preserve">  Сфера услуг как особый вид экономической деятельности зародилась на самых ранних этапах развития человечества. К сожалению, сейчас наука не имеет достоверной информации о первых формах функционирования сервисной сферы, но, можно отметить, что в доисторические времена преобладала своеобразная форма самообслуживания, то есть одно и то же лицо являлось как производителем, так и потребителем услуги.</w:t>
      </w:r>
    </w:p>
    <w:p w:rsidR="00893AA6" w:rsidRPr="00EE632C" w:rsidRDefault="00893AA6" w:rsidP="00D302C4">
      <w:pPr>
        <w:ind w:firstLine="708"/>
        <w:rPr>
          <w:rFonts w:ascii="Times New Roman" w:hAnsi="Times New Roman"/>
          <w:sz w:val="28"/>
          <w:szCs w:val="28"/>
          <w:lang w:eastAsia="ru-RU"/>
        </w:rPr>
      </w:pPr>
      <w:r w:rsidRPr="00EE632C">
        <w:rPr>
          <w:rFonts w:ascii="Times New Roman" w:hAnsi="Times New Roman"/>
          <w:sz w:val="28"/>
          <w:szCs w:val="28"/>
          <w:lang w:eastAsia="ru-RU"/>
        </w:rPr>
        <w:t>Позднее, в связи с дифференциацией общества, стали зарождаться более конкретные виды услуг. К одному из первых видов можно отнести административные услуги и связанные с ними социальные (первые, в свою очередь, порождали вторые).</w:t>
      </w:r>
    </w:p>
    <w:p w:rsidR="00893AA6" w:rsidRPr="00EE632C" w:rsidRDefault="00893AA6" w:rsidP="00D302C4">
      <w:pPr>
        <w:ind w:firstLine="708"/>
        <w:rPr>
          <w:rFonts w:ascii="Times New Roman" w:hAnsi="Times New Roman"/>
          <w:sz w:val="28"/>
          <w:szCs w:val="28"/>
          <w:lang w:eastAsia="ru-RU"/>
        </w:rPr>
      </w:pPr>
      <w:r w:rsidRPr="00EE632C">
        <w:rPr>
          <w:rFonts w:ascii="Times New Roman" w:hAnsi="Times New Roman"/>
          <w:sz w:val="28"/>
          <w:szCs w:val="28"/>
          <w:lang w:eastAsia="ru-RU"/>
        </w:rPr>
        <w:t xml:space="preserve">В то же время возросла роль </w:t>
      </w:r>
      <w:r w:rsidR="00404277" w:rsidRPr="00EE632C">
        <w:rPr>
          <w:rFonts w:ascii="Times New Roman" w:hAnsi="Times New Roman"/>
          <w:sz w:val="28"/>
          <w:szCs w:val="28"/>
          <w:lang w:eastAsia="ru-RU"/>
        </w:rPr>
        <w:t xml:space="preserve">культурных ценностей и степень заинтересованности ею людей, </w:t>
      </w:r>
      <w:r w:rsidRPr="00EE632C">
        <w:rPr>
          <w:rFonts w:ascii="Times New Roman" w:hAnsi="Times New Roman"/>
          <w:sz w:val="28"/>
          <w:szCs w:val="28"/>
          <w:lang w:eastAsia="ru-RU"/>
        </w:rPr>
        <w:t>то есть появилась форма организации культурных мероприятий</w:t>
      </w:r>
      <w:r w:rsidR="00404277" w:rsidRPr="00EE632C">
        <w:rPr>
          <w:rFonts w:ascii="Times New Roman" w:hAnsi="Times New Roman"/>
          <w:sz w:val="28"/>
          <w:szCs w:val="28"/>
          <w:lang w:eastAsia="ru-RU"/>
        </w:rPr>
        <w:t>.</w:t>
      </w:r>
    </w:p>
    <w:p w:rsidR="00893AA6" w:rsidRPr="00EE632C" w:rsidRDefault="00404277" w:rsidP="00D302C4">
      <w:pPr>
        <w:ind w:firstLine="708"/>
        <w:rPr>
          <w:rFonts w:ascii="Times New Roman" w:hAnsi="Times New Roman"/>
          <w:sz w:val="28"/>
          <w:szCs w:val="28"/>
          <w:lang w:eastAsia="ru-RU"/>
        </w:rPr>
      </w:pPr>
      <w:r w:rsidRPr="00EE632C">
        <w:rPr>
          <w:rFonts w:ascii="Times New Roman" w:hAnsi="Times New Roman"/>
          <w:sz w:val="28"/>
          <w:szCs w:val="28"/>
          <w:lang w:eastAsia="ru-RU"/>
        </w:rPr>
        <w:t>Зарождение товарно-рыночных отношений повлекло за собой появление торговых услуг. Их активное развитие проходило в период 3000-4000 гг. до н.э.</w:t>
      </w:r>
    </w:p>
    <w:p w:rsidR="00404277" w:rsidRPr="00EE632C" w:rsidRDefault="00404277" w:rsidP="00D302C4">
      <w:pPr>
        <w:ind w:firstLine="708"/>
        <w:rPr>
          <w:rFonts w:ascii="Times New Roman" w:hAnsi="Times New Roman"/>
          <w:sz w:val="28"/>
          <w:szCs w:val="28"/>
          <w:lang w:eastAsia="ru-RU"/>
        </w:rPr>
      </w:pPr>
      <w:r w:rsidRPr="00EE632C">
        <w:rPr>
          <w:rFonts w:ascii="Times New Roman" w:hAnsi="Times New Roman"/>
          <w:sz w:val="28"/>
          <w:szCs w:val="28"/>
          <w:lang w:eastAsia="ru-RU"/>
        </w:rPr>
        <w:t>Развитие письменности и зачатки науки дали начало становлению услуг образовательного характера.</w:t>
      </w:r>
    </w:p>
    <w:p w:rsidR="00404277" w:rsidRPr="00EE632C" w:rsidRDefault="00404277" w:rsidP="00D302C4">
      <w:pPr>
        <w:ind w:firstLine="708"/>
        <w:rPr>
          <w:rFonts w:ascii="Times New Roman" w:hAnsi="Times New Roman"/>
          <w:sz w:val="28"/>
          <w:szCs w:val="28"/>
          <w:lang w:eastAsia="ru-RU"/>
        </w:rPr>
      </w:pPr>
      <w:r w:rsidRPr="00EE632C">
        <w:rPr>
          <w:rFonts w:ascii="Times New Roman" w:hAnsi="Times New Roman"/>
          <w:sz w:val="28"/>
          <w:szCs w:val="28"/>
          <w:lang w:eastAsia="ru-RU"/>
        </w:rPr>
        <w:t>Таким образом, хозяйственная практика и социальные связи в древнем мире развивалась благодаря различным видам услуг, но они носили еще тогда слишком патриархальный характер. В целом для общества был характерен замедленный темп развития, экономика развивалась экстенсивным путем.</w:t>
      </w:r>
    </w:p>
    <w:p w:rsidR="00404277" w:rsidRPr="00EE632C" w:rsidRDefault="00404277" w:rsidP="00D302C4">
      <w:pPr>
        <w:ind w:firstLine="708"/>
        <w:rPr>
          <w:rFonts w:ascii="Times New Roman" w:hAnsi="Times New Roman"/>
          <w:sz w:val="28"/>
          <w:szCs w:val="28"/>
          <w:lang w:eastAsia="ru-RU"/>
        </w:rPr>
      </w:pPr>
      <w:r w:rsidRPr="00EE632C">
        <w:rPr>
          <w:rFonts w:ascii="Times New Roman" w:hAnsi="Times New Roman"/>
          <w:sz w:val="28"/>
          <w:szCs w:val="28"/>
          <w:lang w:eastAsia="ru-RU"/>
        </w:rPr>
        <w:lastRenderedPageBreak/>
        <w:t xml:space="preserve">   В ходе развития сферы услуг в средние века (V-XV вв.), были выработаны производственно-финансовые механизмы, углубляющие дифференциацию хозяйства и рыночные отношения, что имело прямое отношение к формированию экономики и услуг нового типа.</w:t>
      </w:r>
    </w:p>
    <w:p w:rsidR="00454C6C" w:rsidRPr="00EE632C" w:rsidRDefault="00404277" w:rsidP="00D302C4">
      <w:pPr>
        <w:ind w:firstLine="708"/>
        <w:rPr>
          <w:rFonts w:ascii="Times New Roman" w:hAnsi="Times New Roman"/>
          <w:sz w:val="28"/>
          <w:szCs w:val="28"/>
          <w:lang w:eastAsia="ru-RU"/>
        </w:rPr>
      </w:pPr>
      <w:r w:rsidRPr="00EE632C">
        <w:rPr>
          <w:rFonts w:ascii="Times New Roman" w:hAnsi="Times New Roman"/>
          <w:sz w:val="28"/>
          <w:szCs w:val="28"/>
          <w:lang w:eastAsia="ru-RU"/>
        </w:rPr>
        <w:t>Начиная с эпохи Нового времени,</w:t>
      </w:r>
      <w:r w:rsidR="005D6E81" w:rsidRPr="00EE632C">
        <w:rPr>
          <w:rFonts w:ascii="Times New Roman" w:hAnsi="Times New Roman"/>
          <w:sz w:val="28"/>
          <w:szCs w:val="28"/>
          <w:lang w:eastAsia="ru-RU"/>
        </w:rPr>
        <w:t xml:space="preserve"> </w:t>
      </w:r>
      <w:r w:rsidRPr="00EE632C">
        <w:rPr>
          <w:rFonts w:ascii="Times New Roman" w:hAnsi="Times New Roman"/>
          <w:sz w:val="28"/>
          <w:szCs w:val="28"/>
          <w:lang w:eastAsia="ru-RU"/>
        </w:rPr>
        <w:t>происходят значительные изменения в сфере экономических, трудовых отношений, мировоззрении людей</w:t>
      </w:r>
      <w:r w:rsidR="00454C6C" w:rsidRPr="00EE632C">
        <w:rPr>
          <w:rFonts w:ascii="Times New Roman" w:hAnsi="Times New Roman"/>
          <w:sz w:val="28"/>
          <w:szCs w:val="28"/>
          <w:lang w:eastAsia="ru-RU"/>
        </w:rPr>
        <w:t xml:space="preserve"> и т.д</w:t>
      </w:r>
      <w:r w:rsidRPr="00EE632C">
        <w:rPr>
          <w:rFonts w:ascii="Times New Roman" w:hAnsi="Times New Roman"/>
          <w:sz w:val="28"/>
          <w:szCs w:val="28"/>
          <w:lang w:eastAsia="ru-RU"/>
        </w:rPr>
        <w:t>. Одним из главных событий для становления сервисной сферы является появление банков и других кредитно-финансовых учреждений, т.е. начинает активно развиваться финансовый сектор услуг. Экономика стран Запада оживленно развивается во многом благодаря улучшен</w:t>
      </w:r>
      <w:r w:rsidR="00454C6C" w:rsidRPr="00EE632C">
        <w:rPr>
          <w:rFonts w:ascii="Times New Roman" w:hAnsi="Times New Roman"/>
          <w:sz w:val="28"/>
          <w:szCs w:val="28"/>
          <w:lang w:eastAsia="ru-RU"/>
        </w:rPr>
        <w:t>ию</w:t>
      </w:r>
      <w:r w:rsidRPr="00EE632C">
        <w:rPr>
          <w:rFonts w:ascii="Times New Roman" w:hAnsi="Times New Roman"/>
          <w:sz w:val="28"/>
          <w:szCs w:val="28"/>
          <w:lang w:eastAsia="ru-RU"/>
        </w:rPr>
        <w:t xml:space="preserve"> системы торговли. Несмотря на это, сфера услуг считалась второстепен</w:t>
      </w:r>
      <w:r w:rsidR="00454C6C" w:rsidRPr="00EE632C">
        <w:rPr>
          <w:rFonts w:ascii="Times New Roman" w:hAnsi="Times New Roman"/>
          <w:sz w:val="28"/>
          <w:szCs w:val="28"/>
          <w:lang w:eastAsia="ru-RU"/>
        </w:rPr>
        <w:t>ной экономической деятельностью, так как р</w:t>
      </w:r>
      <w:r w:rsidRPr="00EE632C">
        <w:rPr>
          <w:rFonts w:ascii="Times New Roman" w:hAnsi="Times New Roman"/>
          <w:sz w:val="28"/>
          <w:szCs w:val="28"/>
          <w:lang w:eastAsia="ru-RU"/>
        </w:rPr>
        <w:t>аботники не обла</w:t>
      </w:r>
      <w:r w:rsidR="00454C6C" w:rsidRPr="00EE632C">
        <w:rPr>
          <w:rFonts w:ascii="Times New Roman" w:hAnsi="Times New Roman"/>
          <w:sz w:val="28"/>
          <w:szCs w:val="28"/>
          <w:lang w:eastAsia="ru-RU"/>
        </w:rPr>
        <w:t xml:space="preserve">дали достаточной квалификацией и </w:t>
      </w:r>
      <w:r w:rsidRPr="00EE632C">
        <w:rPr>
          <w:rFonts w:ascii="Times New Roman" w:hAnsi="Times New Roman"/>
          <w:sz w:val="28"/>
          <w:szCs w:val="28"/>
          <w:lang w:eastAsia="ru-RU"/>
        </w:rPr>
        <w:t xml:space="preserve">информированностью, необходимыми для работы в секторе услуг. </w:t>
      </w:r>
    </w:p>
    <w:p w:rsidR="004039B2" w:rsidRPr="00EE632C" w:rsidRDefault="004039B2" w:rsidP="00D302C4">
      <w:pPr>
        <w:ind w:firstLine="708"/>
        <w:rPr>
          <w:rFonts w:ascii="Times New Roman" w:hAnsi="Times New Roman"/>
          <w:sz w:val="28"/>
          <w:szCs w:val="28"/>
          <w:lang w:eastAsia="ru-RU"/>
        </w:rPr>
      </w:pPr>
      <w:r w:rsidRPr="00EE632C">
        <w:rPr>
          <w:rFonts w:ascii="Times New Roman" w:hAnsi="Times New Roman"/>
          <w:sz w:val="28"/>
          <w:szCs w:val="28"/>
          <w:lang w:eastAsia="ru-RU"/>
        </w:rPr>
        <w:t>Эпоха индустриализации дала толчок перераспределению ресурсов в мировом хозяйстве. Большая часть ресурсов сосредотачивалась на крупнейших производствах и в кредитно-банковском секторе. Вследствие этого, растет удельный вес городского населения, появляются новые профессии, связанные с продуктами научно-технического прогресса. Предприниматели начинают использовать услуги системы связи и коммуникации в своих интересах для влияния на личное и общественное сознание.</w:t>
      </w:r>
    </w:p>
    <w:p w:rsidR="005231FC" w:rsidRPr="00EE632C" w:rsidRDefault="00A33DBE" w:rsidP="00D302C4">
      <w:pPr>
        <w:ind w:firstLine="708"/>
        <w:rPr>
          <w:rFonts w:ascii="Times New Roman" w:hAnsi="Times New Roman"/>
          <w:sz w:val="28"/>
          <w:szCs w:val="28"/>
          <w:lang w:eastAsia="ru-RU"/>
        </w:rPr>
      </w:pPr>
      <w:r w:rsidRPr="00EE632C">
        <w:rPr>
          <w:rFonts w:ascii="Times New Roman" w:hAnsi="Times New Roman"/>
          <w:sz w:val="28"/>
          <w:szCs w:val="28"/>
          <w:lang w:eastAsia="ru-RU"/>
        </w:rPr>
        <w:t>Современная сервисная сфера</w:t>
      </w:r>
      <w:r w:rsidR="004039B2" w:rsidRPr="00EE632C">
        <w:rPr>
          <w:rFonts w:ascii="Times New Roman" w:hAnsi="Times New Roman"/>
          <w:sz w:val="28"/>
          <w:szCs w:val="28"/>
          <w:lang w:eastAsia="ru-RU"/>
        </w:rPr>
        <w:t xml:space="preserve"> в условиях постиндустриального</w:t>
      </w:r>
      <w:r w:rsidRPr="00EE632C">
        <w:rPr>
          <w:rFonts w:ascii="Times New Roman" w:hAnsi="Times New Roman"/>
          <w:sz w:val="28"/>
          <w:szCs w:val="28"/>
          <w:lang w:eastAsia="ru-RU"/>
        </w:rPr>
        <w:t xml:space="preserve"> включает значительное число отраслей, подотраслей и видов деятельност</w:t>
      </w:r>
      <w:r w:rsidR="004039B2" w:rsidRPr="00EE632C">
        <w:rPr>
          <w:rFonts w:ascii="Times New Roman" w:hAnsi="Times New Roman"/>
          <w:sz w:val="28"/>
          <w:szCs w:val="28"/>
          <w:lang w:eastAsia="ru-RU"/>
        </w:rPr>
        <w:t>и</w:t>
      </w:r>
      <w:r w:rsidRPr="00EE632C">
        <w:rPr>
          <w:rFonts w:ascii="Times New Roman" w:hAnsi="Times New Roman"/>
          <w:sz w:val="28"/>
          <w:szCs w:val="28"/>
          <w:lang w:eastAsia="ru-RU"/>
        </w:rPr>
        <w:t>, объединённых в группы с помощью различных классификаций. Так, в рамках Всемирной торговой организации выделяют свыше 150 видов услуг, классифицированных в 12 секторов:</w:t>
      </w:r>
    </w:p>
    <w:p w:rsidR="00A33DBE" w:rsidRPr="00EE632C" w:rsidRDefault="00A33DBE" w:rsidP="00273044">
      <w:pPr>
        <w:pStyle w:val="a3"/>
        <w:numPr>
          <w:ilvl w:val="0"/>
          <w:numId w:val="24"/>
        </w:numPr>
        <w:rPr>
          <w:rFonts w:ascii="Times New Roman" w:hAnsi="Times New Roman"/>
          <w:sz w:val="28"/>
          <w:szCs w:val="28"/>
          <w:lang w:eastAsia="ru-RU"/>
        </w:rPr>
      </w:pPr>
      <w:r w:rsidRPr="00EE632C">
        <w:rPr>
          <w:rFonts w:ascii="Times New Roman" w:hAnsi="Times New Roman"/>
          <w:sz w:val="28"/>
          <w:szCs w:val="28"/>
          <w:lang w:eastAsia="ru-RU"/>
        </w:rPr>
        <w:t>деловые услуги</w:t>
      </w:r>
      <w:r w:rsidR="003B4EAC" w:rsidRPr="00EE632C">
        <w:rPr>
          <w:rFonts w:ascii="Times New Roman" w:hAnsi="Times New Roman"/>
          <w:sz w:val="28"/>
          <w:szCs w:val="28"/>
          <w:lang w:eastAsia="ru-RU"/>
        </w:rPr>
        <w:t>;</w:t>
      </w:r>
    </w:p>
    <w:p w:rsidR="00A33DBE" w:rsidRPr="00EE632C" w:rsidRDefault="00A33DBE" w:rsidP="00273044">
      <w:pPr>
        <w:pStyle w:val="a3"/>
        <w:numPr>
          <w:ilvl w:val="0"/>
          <w:numId w:val="24"/>
        </w:numPr>
        <w:rPr>
          <w:rFonts w:ascii="Times New Roman" w:hAnsi="Times New Roman"/>
          <w:sz w:val="28"/>
          <w:szCs w:val="28"/>
          <w:lang w:eastAsia="ru-RU"/>
        </w:rPr>
      </w:pPr>
      <w:r w:rsidRPr="00EE632C">
        <w:rPr>
          <w:rFonts w:ascii="Times New Roman" w:hAnsi="Times New Roman"/>
          <w:sz w:val="28"/>
          <w:szCs w:val="28"/>
          <w:lang w:eastAsia="ru-RU"/>
        </w:rPr>
        <w:t>услуги связи</w:t>
      </w:r>
      <w:r w:rsidR="003B4EAC" w:rsidRPr="00EE632C">
        <w:rPr>
          <w:rFonts w:ascii="Times New Roman" w:hAnsi="Times New Roman"/>
          <w:sz w:val="28"/>
          <w:szCs w:val="28"/>
          <w:lang w:eastAsia="ru-RU"/>
        </w:rPr>
        <w:t>;</w:t>
      </w:r>
    </w:p>
    <w:p w:rsidR="00A33DBE" w:rsidRPr="00EE632C" w:rsidRDefault="00A33DBE" w:rsidP="00273044">
      <w:pPr>
        <w:pStyle w:val="a3"/>
        <w:numPr>
          <w:ilvl w:val="0"/>
          <w:numId w:val="24"/>
        </w:numPr>
        <w:rPr>
          <w:rFonts w:ascii="Times New Roman" w:hAnsi="Times New Roman"/>
          <w:sz w:val="28"/>
          <w:szCs w:val="28"/>
          <w:lang w:eastAsia="ru-RU"/>
        </w:rPr>
      </w:pPr>
      <w:r w:rsidRPr="00EE632C">
        <w:rPr>
          <w:rFonts w:ascii="Times New Roman" w:hAnsi="Times New Roman"/>
          <w:sz w:val="28"/>
          <w:szCs w:val="28"/>
          <w:lang w:eastAsia="ru-RU"/>
        </w:rPr>
        <w:t>строительные и инженерные услуги</w:t>
      </w:r>
      <w:r w:rsidR="003B4EAC" w:rsidRPr="00EE632C">
        <w:rPr>
          <w:rFonts w:ascii="Times New Roman" w:hAnsi="Times New Roman"/>
          <w:sz w:val="28"/>
          <w:szCs w:val="28"/>
          <w:lang w:eastAsia="ru-RU"/>
        </w:rPr>
        <w:t>;</w:t>
      </w:r>
    </w:p>
    <w:p w:rsidR="00A33DBE" w:rsidRPr="00EE632C" w:rsidRDefault="00A33DBE" w:rsidP="00273044">
      <w:pPr>
        <w:pStyle w:val="a3"/>
        <w:numPr>
          <w:ilvl w:val="0"/>
          <w:numId w:val="24"/>
        </w:numPr>
        <w:rPr>
          <w:rFonts w:ascii="Times New Roman" w:hAnsi="Times New Roman"/>
          <w:sz w:val="28"/>
          <w:szCs w:val="28"/>
          <w:lang w:eastAsia="ru-RU"/>
        </w:rPr>
      </w:pPr>
      <w:r w:rsidRPr="00EE632C">
        <w:rPr>
          <w:rFonts w:ascii="Times New Roman" w:hAnsi="Times New Roman"/>
          <w:sz w:val="28"/>
          <w:szCs w:val="28"/>
          <w:lang w:eastAsia="ru-RU"/>
        </w:rPr>
        <w:lastRenderedPageBreak/>
        <w:t>дистрибьюторские услуги</w:t>
      </w:r>
      <w:r w:rsidR="003B4EAC" w:rsidRPr="00EE632C">
        <w:rPr>
          <w:rFonts w:ascii="Times New Roman" w:hAnsi="Times New Roman"/>
          <w:sz w:val="28"/>
          <w:szCs w:val="28"/>
          <w:lang w:eastAsia="ru-RU"/>
        </w:rPr>
        <w:t>;</w:t>
      </w:r>
    </w:p>
    <w:p w:rsidR="00A33DBE" w:rsidRPr="00EE632C" w:rsidRDefault="00A33DBE" w:rsidP="00273044">
      <w:pPr>
        <w:pStyle w:val="a3"/>
        <w:numPr>
          <w:ilvl w:val="0"/>
          <w:numId w:val="24"/>
        </w:numPr>
        <w:rPr>
          <w:rFonts w:ascii="Times New Roman" w:hAnsi="Times New Roman"/>
          <w:sz w:val="28"/>
          <w:szCs w:val="28"/>
          <w:lang w:eastAsia="ru-RU"/>
        </w:rPr>
      </w:pPr>
      <w:r w:rsidRPr="00EE632C">
        <w:rPr>
          <w:rFonts w:ascii="Times New Roman" w:hAnsi="Times New Roman"/>
          <w:sz w:val="28"/>
          <w:szCs w:val="28"/>
          <w:lang w:eastAsia="ru-RU"/>
        </w:rPr>
        <w:t>образовательные услуги</w:t>
      </w:r>
      <w:r w:rsidR="003B4EAC" w:rsidRPr="00EE632C">
        <w:rPr>
          <w:rFonts w:ascii="Times New Roman" w:hAnsi="Times New Roman"/>
          <w:sz w:val="28"/>
          <w:szCs w:val="28"/>
          <w:lang w:eastAsia="ru-RU"/>
        </w:rPr>
        <w:t>;</w:t>
      </w:r>
    </w:p>
    <w:p w:rsidR="00A33DBE" w:rsidRPr="00EE632C" w:rsidRDefault="00A33DBE" w:rsidP="00273044">
      <w:pPr>
        <w:pStyle w:val="a3"/>
        <w:numPr>
          <w:ilvl w:val="0"/>
          <w:numId w:val="24"/>
        </w:numPr>
        <w:rPr>
          <w:rFonts w:ascii="Times New Roman" w:hAnsi="Times New Roman"/>
          <w:sz w:val="28"/>
          <w:szCs w:val="28"/>
          <w:lang w:eastAsia="ru-RU"/>
        </w:rPr>
      </w:pPr>
      <w:r w:rsidRPr="00EE632C">
        <w:rPr>
          <w:rFonts w:ascii="Times New Roman" w:hAnsi="Times New Roman"/>
          <w:sz w:val="28"/>
          <w:szCs w:val="28"/>
          <w:lang w:eastAsia="ru-RU"/>
        </w:rPr>
        <w:t>услуги, связанные с защитой окружающей среды</w:t>
      </w:r>
      <w:r w:rsidR="003B4EAC" w:rsidRPr="00EE632C">
        <w:rPr>
          <w:rFonts w:ascii="Times New Roman" w:hAnsi="Times New Roman"/>
          <w:sz w:val="28"/>
          <w:szCs w:val="28"/>
          <w:lang w:eastAsia="ru-RU"/>
        </w:rPr>
        <w:t>;</w:t>
      </w:r>
    </w:p>
    <w:p w:rsidR="00A33DBE" w:rsidRPr="00EE632C" w:rsidRDefault="00A33DBE" w:rsidP="00273044">
      <w:pPr>
        <w:pStyle w:val="a3"/>
        <w:numPr>
          <w:ilvl w:val="0"/>
          <w:numId w:val="24"/>
        </w:numPr>
        <w:rPr>
          <w:rFonts w:ascii="Times New Roman" w:hAnsi="Times New Roman"/>
          <w:sz w:val="28"/>
          <w:szCs w:val="28"/>
          <w:lang w:eastAsia="ru-RU"/>
        </w:rPr>
      </w:pPr>
      <w:r w:rsidRPr="00EE632C">
        <w:rPr>
          <w:rFonts w:ascii="Times New Roman" w:hAnsi="Times New Roman"/>
          <w:sz w:val="28"/>
          <w:szCs w:val="28"/>
          <w:lang w:eastAsia="ru-RU"/>
        </w:rPr>
        <w:t>финансовые услуги</w:t>
      </w:r>
      <w:r w:rsidR="003B4EAC" w:rsidRPr="00EE632C">
        <w:rPr>
          <w:rFonts w:ascii="Times New Roman" w:hAnsi="Times New Roman"/>
          <w:sz w:val="28"/>
          <w:szCs w:val="28"/>
          <w:lang w:eastAsia="ru-RU"/>
        </w:rPr>
        <w:t>;</w:t>
      </w:r>
    </w:p>
    <w:p w:rsidR="00A33DBE" w:rsidRPr="00EE632C" w:rsidRDefault="00A33DBE" w:rsidP="00273044">
      <w:pPr>
        <w:pStyle w:val="a3"/>
        <w:numPr>
          <w:ilvl w:val="0"/>
          <w:numId w:val="24"/>
        </w:numPr>
        <w:rPr>
          <w:rFonts w:ascii="Times New Roman" w:hAnsi="Times New Roman"/>
          <w:sz w:val="28"/>
          <w:szCs w:val="28"/>
          <w:lang w:eastAsia="ru-RU"/>
        </w:rPr>
      </w:pPr>
      <w:r w:rsidRPr="00EE632C">
        <w:rPr>
          <w:rFonts w:ascii="Times New Roman" w:hAnsi="Times New Roman"/>
          <w:sz w:val="28"/>
          <w:szCs w:val="28"/>
          <w:lang w:eastAsia="ru-RU"/>
        </w:rPr>
        <w:t>услуги здравоохранения и социального обеспечения</w:t>
      </w:r>
      <w:r w:rsidR="003B4EAC" w:rsidRPr="00EE632C">
        <w:rPr>
          <w:rFonts w:ascii="Times New Roman" w:hAnsi="Times New Roman"/>
          <w:sz w:val="28"/>
          <w:szCs w:val="28"/>
          <w:lang w:eastAsia="ru-RU"/>
        </w:rPr>
        <w:t>;</w:t>
      </w:r>
    </w:p>
    <w:p w:rsidR="00A33DBE" w:rsidRPr="00EE632C" w:rsidRDefault="003B4EAC" w:rsidP="00273044">
      <w:pPr>
        <w:pStyle w:val="a3"/>
        <w:numPr>
          <w:ilvl w:val="0"/>
          <w:numId w:val="24"/>
        </w:numPr>
        <w:rPr>
          <w:rFonts w:ascii="Times New Roman" w:hAnsi="Times New Roman"/>
          <w:sz w:val="28"/>
          <w:szCs w:val="28"/>
          <w:lang w:eastAsia="ru-RU"/>
        </w:rPr>
      </w:pPr>
      <w:r w:rsidRPr="00EE632C">
        <w:rPr>
          <w:rFonts w:ascii="Times New Roman" w:hAnsi="Times New Roman"/>
          <w:sz w:val="28"/>
          <w:szCs w:val="28"/>
          <w:lang w:eastAsia="ru-RU"/>
        </w:rPr>
        <w:t>услуги туризма;</w:t>
      </w:r>
    </w:p>
    <w:p w:rsidR="00A33DBE" w:rsidRPr="00EE632C" w:rsidRDefault="00A33DBE" w:rsidP="00273044">
      <w:pPr>
        <w:pStyle w:val="a3"/>
        <w:numPr>
          <w:ilvl w:val="0"/>
          <w:numId w:val="24"/>
        </w:numPr>
        <w:rPr>
          <w:rFonts w:ascii="Times New Roman" w:hAnsi="Times New Roman"/>
          <w:sz w:val="28"/>
          <w:szCs w:val="28"/>
          <w:lang w:eastAsia="ru-RU"/>
        </w:rPr>
      </w:pPr>
      <w:r w:rsidRPr="00EE632C">
        <w:rPr>
          <w:rFonts w:ascii="Times New Roman" w:hAnsi="Times New Roman"/>
          <w:sz w:val="28"/>
          <w:szCs w:val="28"/>
          <w:lang w:eastAsia="ru-RU"/>
        </w:rPr>
        <w:t>услуги организации досуга</w:t>
      </w:r>
      <w:r w:rsidR="003B4EAC" w:rsidRPr="00EE632C">
        <w:rPr>
          <w:rFonts w:ascii="Times New Roman" w:hAnsi="Times New Roman"/>
          <w:sz w:val="28"/>
          <w:szCs w:val="28"/>
          <w:lang w:eastAsia="ru-RU"/>
        </w:rPr>
        <w:t>;</w:t>
      </w:r>
    </w:p>
    <w:p w:rsidR="00A33DBE" w:rsidRPr="00EE632C" w:rsidRDefault="00DF6AE4" w:rsidP="00273044">
      <w:pPr>
        <w:pStyle w:val="a3"/>
        <w:numPr>
          <w:ilvl w:val="0"/>
          <w:numId w:val="24"/>
        </w:numPr>
        <w:rPr>
          <w:rFonts w:ascii="Times New Roman" w:hAnsi="Times New Roman"/>
          <w:sz w:val="28"/>
          <w:szCs w:val="28"/>
          <w:lang w:eastAsia="ru-RU"/>
        </w:rPr>
      </w:pPr>
      <w:r w:rsidRPr="00EE632C">
        <w:rPr>
          <w:rFonts w:ascii="Times New Roman" w:hAnsi="Times New Roman"/>
          <w:sz w:val="28"/>
          <w:szCs w:val="28"/>
          <w:lang w:eastAsia="ru-RU"/>
        </w:rPr>
        <w:t>услуги организации культурных и спортивных мероприятий</w:t>
      </w:r>
      <w:r w:rsidR="003B4EAC" w:rsidRPr="00EE632C">
        <w:rPr>
          <w:rFonts w:ascii="Times New Roman" w:hAnsi="Times New Roman"/>
          <w:sz w:val="28"/>
          <w:szCs w:val="28"/>
          <w:lang w:eastAsia="ru-RU"/>
        </w:rPr>
        <w:t>;</w:t>
      </w:r>
    </w:p>
    <w:p w:rsidR="00DF6AE4" w:rsidRPr="00EE632C" w:rsidRDefault="00DF6AE4" w:rsidP="00273044">
      <w:pPr>
        <w:pStyle w:val="a3"/>
        <w:numPr>
          <w:ilvl w:val="0"/>
          <w:numId w:val="24"/>
        </w:numPr>
        <w:rPr>
          <w:rFonts w:ascii="Times New Roman" w:hAnsi="Times New Roman"/>
          <w:sz w:val="28"/>
          <w:szCs w:val="28"/>
          <w:lang w:eastAsia="ru-RU"/>
        </w:rPr>
      </w:pPr>
      <w:r w:rsidRPr="00EE632C">
        <w:rPr>
          <w:rFonts w:ascii="Times New Roman" w:hAnsi="Times New Roman"/>
          <w:sz w:val="28"/>
          <w:szCs w:val="28"/>
          <w:lang w:eastAsia="ru-RU"/>
        </w:rPr>
        <w:t>услуги транспорта</w:t>
      </w:r>
      <w:r w:rsidR="003B4EAC" w:rsidRPr="00EE632C">
        <w:rPr>
          <w:rFonts w:ascii="Times New Roman" w:hAnsi="Times New Roman"/>
          <w:sz w:val="28"/>
          <w:szCs w:val="28"/>
          <w:lang w:eastAsia="ru-RU"/>
        </w:rPr>
        <w:t>;</w:t>
      </w:r>
    </w:p>
    <w:p w:rsidR="00DF6AE4" w:rsidRPr="00273044" w:rsidRDefault="00DF6AE4" w:rsidP="00273044">
      <w:pPr>
        <w:pStyle w:val="a3"/>
        <w:numPr>
          <w:ilvl w:val="0"/>
          <w:numId w:val="24"/>
        </w:numPr>
        <w:rPr>
          <w:rFonts w:ascii="Times New Roman" w:hAnsi="Times New Roman"/>
          <w:spacing w:val="30"/>
          <w:sz w:val="28"/>
          <w:szCs w:val="28"/>
          <w:lang w:eastAsia="ru-RU"/>
        </w:rPr>
      </w:pPr>
      <w:r w:rsidRPr="00EE632C">
        <w:rPr>
          <w:rFonts w:ascii="Times New Roman" w:hAnsi="Times New Roman"/>
          <w:sz w:val="28"/>
          <w:szCs w:val="28"/>
          <w:lang w:eastAsia="ru-RU"/>
        </w:rPr>
        <w:t>и прочие услуги, не вошедшие в перечисленные</w:t>
      </w:r>
      <w:r w:rsidR="00907224">
        <w:rPr>
          <w:rStyle w:val="a6"/>
          <w:rFonts w:ascii="Times New Roman" w:hAnsi="Times New Roman"/>
          <w:spacing w:val="30"/>
          <w:sz w:val="28"/>
          <w:szCs w:val="28"/>
          <w:lang w:eastAsia="ru-RU"/>
        </w:rPr>
        <w:footnoteReference w:id="5"/>
      </w:r>
      <w:r w:rsidRPr="00273044">
        <w:rPr>
          <w:rFonts w:ascii="Times New Roman" w:hAnsi="Times New Roman"/>
          <w:spacing w:val="30"/>
          <w:sz w:val="28"/>
          <w:szCs w:val="28"/>
          <w:lang w:eastAsia="ru-RU"/>
        </w:rPr>
        <w:t>.</w:t>
      </w:r>
    </w:p>
    <w:p w:rsidR="0082368B" w:rsidRPr="005B5C8E" w:rsidRDefault="004C3EE5" w:rsidP="00A95021">
      <w:pPr>
        <w:ind w:firstLine="708"/>
        <w:rPr>
          <w:rFonts w:ascii="Times New Roman" w:hAnsi="Times New Roman"/>
          <w:spacing w:val="30"/>
          <w:sz w:val="28"/>
          <w:szCs w:val="28"/>
          <w:lang w:eastAsia="ru-RU"/>
        </w:rPr>
      </w:pPr>
      <w:r w:rsidRPr="00EE632C">
        <w:rPr>
          <w:rFonts w:ascii="Times New Roman" w:hAnsi="Times New Roman"/>
          <w:sz w:val="28"/>
          <w:szCs w:val="28"/>
          <w:lang w:eastAsia="ru-RU"/>
        </w:rPr>
        <w:t>Помимо классификации ВТО существуют другие классификации, например, в мировой практике используется классификация ОЭСР. В данную классификацию помимо видов, представленных в классификации выше, входят услуги складирования, услуги госсектора (в них включаются социальные), услуги общественного питания и т.д</w:t>
      </w:r>
      <w:r w:rsidR="00907224">
        <w:rPr>
          <w:rStyle w:val="a6"/>
          <w:rFonts w:ascii="Times New Roman" w:hAnsi="Times New Roman"/>
          <w:spacing w:val="30"/>
          <w:sz w:val="28"/>
          <w:szCs w:val="28"/>
          <w:lang w:eastAsia="ru-RU"/>
        </w:rPr>
        <w:footnoteReference w:id="6"/>
      </w:r>
      <w:r w:rsidRPr="005B5C8E">
        <w:rPr>
          <w:rFonts w:ascii="Times New Roman" w:hAnsi="Times New Roman"/>
          <w:spacing w:val="30"/>
          <w:sz w:val="28"/>
          <w:szCs w:val="28"/>
          <w:lang w:eastAsia="ru-RU"/>
        </w:rPr>
        <w:t>.</w:t>
      </w:r>
    </w:p>
    <w:p w:rsidR="00366D50" w:rsidRPr="00EE632C" w:rsidRDefault="00366D50" w:rsidP="00A95021">
      <w:pPr>
        <w:ind w:firstLine="708"/>
        <w:rPr>
          <w:rFonts w:ascii="Times New Roman" w:hAnsi="Times New Roman"/>
          <w:sz w:val="28"/>
          <w:szCs w:val="28"/>
          <w:lang w:eastAsia="ru-RU"/>
        </w:rPr>
      </w:pPr>
      <w:r w:rsidRPr="00EE632C">
        <w:rPr>
          <w:rFonts w:ascii="Times New Roman" w:hAnsi="Times New Roman"/>
          <w:sz w:val="28"/>
          <w:szCs w:val="28"/>
          <w:lang w:eastAsia="ru-RU"/>
        </w:rPr>
        <w:t>Ещё одну классификацию разработала такая международная организация, как ООН – Международная стандартная отраслевая классификаци</w:t>
      </w:r>
      <w:r w:rsidR="00907224" w:rsidRPr="00EE632C">
        <w:rPr>
          <w:rFonts w:ascii="Times New Roman" w:hAnsi="Times New Roman"/>
          <w:sz w:val="28"/>
          <w:szCs w:val="28"/>
          <w:lang w:eastAsia="ru-RU"/>
        </w:rPr>
        <w:t>я</w:t>
      </w:r>
      <w:r w:rsidR="00907224" w:rsidRPr="00EE632C">
        <w:rPr>
          <w:rStyle w:val="a6"/>
          <w:rFonts w:ascii="Times New Roman" w:hAnsi="Times New Roman"/>
          <w:sz w:val="28"/>
          <w:szCs w:val="28"/>
          <w:lang w:eastAsia="ru-RU"/>
        </w:rPr>
        <w:footnoteReference w:id="7"/>
      </w:r>
      <w:r w:rsidRPr="00EE632C">
        <w:rPr>
          <w:rFonts w:ascii="Times New Roman" w:hAnsi="Times New Roman" w:hint="eastAsia"/>
          <w:sz w:val="28"/>
          <w:szCs w:val="28"/>
          <w:lang w:eastAsia="ru-RU"/>
        </w:rPr>
        <w:t xml:space="preserve">. </w:t>
      </w:r>
      <w:r w:rsidR="00B873A8" w:rsidRPr="00EE632C">
        <w:rPr>
          <w:rFonts w:ascii="Times New Roman" w:hAnsi="Times New Roman"/>
          <w:sz w:val="28"/>
          <w:szCs w:val="28"/>
          <w:lang w:eastAsia="ru-RU"/>
        </w:rPr>
        <w:t>Здесь выделяются такие виды услуг, как транспортные, услуги по ремонту транспорта, размещение и общественное питание, финансовая деятельность и страхование. В отдельные категории выделяют операции с недвижимостью, оборону и т.д.</w:t>
      </w:r>
    </w:p>
    <w:p w:rsidR="00B873A8" w:rsidRPr="00EE632C" w:rsidRDefault="00B873A8" w:rsidP="00A95021">
      <w:pPr>
        <w:ind w:firstLine="708"/>
        <w:rPr>
          <w:rFonts w:ascii="Times New Roman" w:hAnsi="Times New Roman"/>
          <w:sz w:val="28"/>
          <w:szCs w:val="28"/>
          <w:lang w:eastAsia="ru-RU"/>
        </w:rPr>
      </w:pPr>
      <w:r w:rsidRPr="00EE632C">
        <w:rPr>
          <w:rFonts w:ascii="Times New Roman" w:hAnsi="Times New Roman"/>
          <w:sz w:val="28"/>
          <w:szCs w:val="28"/>
          <w:lang w:eastAsia="ru-RU"/>
        </w:rPr>
        <w:t xml:space="preserve">Таким образом, не существует единой классификации услуг в связи с их многочисленностью и неоднородностью, и на настоящее время изыскиваются способы преодоления сложностей, связанных с разночтением и несопоставимостью классификационных схем анализа, принятых в разных регионах и странах мира. </w:t>
      </w:r>
    </w:p>
    <w:p w:rsidR="00C47E14" w:rsidRPr="00DD588B" w:rsidRDefault="00C47E14" w:rsidP="00DD588B">
      <w:pPr>
        <w:ind w:firstLine="708"/>
        <w:rPr>
          <w:rFonts w:ascii="Times New Roman" w:hAnsi="Times New Roman"/>
          <w:sz w:val="32"/>
          <w:szCs w:val="32"/>
          <w:lang w:eastAsia="ru-RU"/>
        </w:rPr>
      </w:pPr>
      <w:r w:rsidRPr="005B5C8E">
        <w:rPr>
          <w:rFonts w:ascii="Times New Roman" w:hAnsi="Times New Roman"/>
          <w:spacing w:val="30"/>
          <w:sz w:val="28"/>
          <w:szCs w:val="28"/>
          <w:lang w:eastAsia="ru-RU"/>
        </w:rPr>
        <w:br w:type="page"/>
      </w:r>
      <w:bookmarkStart w:id="4" w:name="_Toc342421984"/>
      <w:r w:rsidR="00DD588B">
        <w:rPr>
          <w:rFonts w:ascii="Times New Roman" w:hAnsi="Times New Roman"/>
          <w:spacing w:val="30"/>
          <w:sz w:val="28"/>
          <w:szCs w:val="28"/>
          <w:lang w:eastAsia="ru-RU"/>
        </w:rPr>
        <w:lastRenderedPageBreak/>
        <w:t xml:space="preserve">2 </w:t>
      </w:r>
      <w:r w:rsidRPr="00DD588B">
        <w:rPr>
          <w:rFonts w:ascii="Times New Roman" w:hAnsi="Times New Roman"/>
          <w:sz w:val="32"/>
          <w:szCs w:val="32"/>
          <w:lang w:eastAsia="ru-RU"/>
        </w:rPr>
        <w:t>Анализ развития мирового рынка услуг на современном этапе функционирования международных экономических отношений</w:t>
      </w:r>
      <w:bookmarkEnd w:id="4"/>
    </w:p>
    <w:p w:rsidR="00477AFF" w:rsidRPr="00477AFF" w:rsidRDefault="00477AFF" w:rsidP="00477AFF">
      <w:pPr>
        <w:rPr>
          <w:sz w:val="32"/>
          <w:szCs w:val="32"/>
          <w:lang w:eastAsia="ru-RU"/>
        </w:rPr>
      </w:pPr>
    </w:p>
    <w:p w:rsidR="00C47E14" w:rsidRPr="00477AFF" w:rsidRDefault="00C47E14" w:rsidP="00EE385A">
      <w:pPr>
        <w:pStyle w:val="2"/>
        <w:numPr>
          <w:ilvl w:val="1"/>
          <w:numId w:val="38"/>
        </w:numPr>
        <w:spacing w:afterLines="30" w:line="288" w:lineRule="auto"/>
        <w:ind w:left="1560" w:hanging="709"/>
        <w:rPr>
          <w:rFonts w:ascii="Times New Roman" w:hAnsi="Times New Roman"/>
          <w:b w:val="0"/>
          <w:color w:val="auto"/>
          <w:sz w:val="28"/>
          <w:szCs w:val="28"/>
        </w:rPr>
      </w:pPr>
      <w:bookmarkStart w:id="5" w:name="_Toc342421985"/>
      <w:r w:rsidRPr="00477AFF">
        <w:rPr>
          <w:rFonts w:ascii="Times New Roman" w:hAnsi="Times New Roman"/>
          <w:b w:val="0"/>
          <w:color w:val="auto"/>
          <w:sz w:val="28"/>
          <w:szCs w:val="28"/>
        </w:rPr>
        <w:t>Факторы, способствующие развитию рынка услуг и</w:t>
      </w:r>
      <w:r w:rsidR="00420DD3" w:rsidRPr="00477AFF">
        <w:rPr>
          <w:rFonts w:ascii="Times New Roman" w:hAnsi="Times New Roman"/>
          <w:b w:val="0"/>
          <w:color w:val="auto"/>
          <w:sz w:val="28"/>
          <w:szCs w:val="28"/>
        </w:rPr>
        <w:t xml:space="preserve"> проблемы его функционирования</w:t>
      </w:r>
      <w:bookmarkEnd w:id="5"/>
    </w:p>
    <w:p w:rsidR="000212F4" w:rsidRPr="000212F4" w:rsidRDefault="000212F4" w:rsidP="000212F4"/>
    <w:p w:rsidR="0020497F" w:rsidRPr="005C228E" w:rsidRDefault="009E7D74" w:rsidP="00EE385A">
      <w:pPr>
        <w:spacing w:afterLines="30"/>
        <w:ind w:firstLine="708"/>
        <w:rPr>
          <w:rFonts w:ascii="Times New Roman" w:hAnsi="Times New Roman"/>
          <w:sz w:val="28"/>
          <w:szCs w:val="28"/>
          <w:lang w:eastAsia="ru-RU"/>
        </w:rPr>
      </w:pPr>
      <w:r w:rsidRPr="005C228E">
        <w:rPr>
          <w:rFonts w:ascii="Times New Roman" w:hAnsi="Times New Roman"/>
          <w:sz w:val="28"/>
          <w:szCs w:val="28"/>
          <w:lang w:eastAsia="ru-RU"/>
        </w:rPr>
        <w:t>Активное развитие сферы услуг обусловлено рядом факторов</w:t>
      </w:r>
      <w:r w:rsidR="00B5767C" w:rsidRPr="005C228E">
        <w:rPr>
          <w:rStyle w:val="a6"/>
          <w:rFonts w:ascii="Times New Roman" w:hAnsi="Times New Roman"/>
          <w:sz w:val="28"/>
          <w:szCs w:val="28"/>
          <w:lang w:eastAsia="ru-RU"/>
        </w:rPr>
        <w:footnoteReference w:id="8"/>
      </w:r>
      <w:r w:rsidRPr="005C228E">
        <w:rPr>
          <w:rFonts w:ascii="Times New Roman" w:hAnsi="Times New Roman"/>
          <w:sz w:val="28"/>
          <w:szCs w:val="28"/>
          <w:lang w:eastAsia="ru-RU"/>
        </w:rPr>
        <w:t>. К этим факторам относятся:</w:t>
      </w:r>
    </w:p>
    <w:p w:rsidR="009E7D74" w:rsidRPr="005C228E" w:rsidRDefault="002F69D0" w:rsidP="0042024D">
      <w:pPr>
        <w:pStyle w:val="a3"/>
        <w:numPr>
          <w:ilvl w:val="0"/>
          <w:numId w:val="37"/>
        </w:numPr>
        <w:rPr>
          <w:rFonts w:ascii="Times New Roman" w:hAnsi="Times New Roman"/>
          <w:sz w:val="28"/>
          <w:szCs w:val="28"/>
          <w:lang w:eastAsia="ru-RU"/>
        </w:rPr>
      </w:pPr>
      <w:r w:rsidRPr="005C228E">
        <w:rPr>
          <w:rFonts w:ascii="Times New Roman" w:hAnsi="Times New Roman"/>
          <w:sz w:val="28"/>
          <w:szCs w:val="28"/>
          <w:lang w:eastAsia="ru-RU"/>
        </w:rPr>
        <w:t>Политика государства</w:t>
      </w:r>
      <w:r w:rsidR="0042024D" w:rsidRPr="005C228E">
        <w:rPr>
          <w:rFonts w:ascii="Times New Roman" w:hAnsi="Times New Roman"/>
          <w:sz w:val="28"/>
          <w:szCs w:val="28"/>
          <w:lang w:eastAsia="ru-RU"/>
        </w:rPr>
        <w:t>.</w:t>
      </w:r>
    </w:p>
    <w:p w:rsidR="002F69D0" w:rsidRPr="005C228E" w:rsidRDefault="002F69D0" w:rsidP="0042024D">
      <w:pPr>
        <w:pStyle w:val="a3"/>
        <w:numPr>
          <w:ilvl w:val="0"/>
          <w:numId w:val="37"/>
        </w:numPr>
        <w:rPr>
          <w:rFonts w:ascii="Times New Roman" w:hAnsi="Times New Roman"/>
          <w:sz w:val="28"/>
          <w:szCs w:val="28"/>
          <w:lang w:eastAsia="ru-RU"/>
        </w:rPr>
      </w:pPr>
      <w:r w:rsidRPr="005C228E">
        <w:rPr>
          <w:rFonts w:ascii="Times New Roman" w:hAnsi="Times New Roman"/>
          <w:sz w:val="28"/>
          <w:szCs w:val="28"/>
          <w:lang w:eastAsia="ru-RU"/>
        </w:rPr>
        <w:t>Социальные изменения</w:t>
      </w:r>
      <w:r w:rsidR="0042024D" w:rsidRPr="005C228E">
        <w:rPr>
          <w:rFonts w:ascii="Times New Roman" w:hAnsi="Times New Roman"/>
          <w:sz w:val="28"/>
          <w:szCs w:val="28"/>
          <w:lang w:eastAsia="ru-RU"/>
        </w:rPr>
        <w:t>.</w:t>
      </w:r>
    </w:p>
    <w:p w:rsidR="002F69D0" w:rsidRPr="005C228E" w:rsidRDefault="002F69D0" w:rsidP="0042024D">
      <w:pPr>
        <w:pStyle w:val="a3"/>
        <w:numPr>
          <w:ilvl w:val="0"/>
          <w:numId w:val="37"/>
        </w:numPr>
        <w:rPr>
          <w:rFonts w:ascii="Times New Roman" w:hAnsi="Times New Roman"/>
          <w:sz w:val="28"/>
          <w:szCs w:val="28"/>
          <w:lang w:eastAsia="ru-RU"/>
        </w:rPr>
      </w:pPr>
      <w:r w:rsidRPr="005C228E">
        <w:rPr>
          <w:rFonts w:ascii="Times New Roman" w:hAnsi="Times New Roman"/>
          <w:sz w:val="28"/>
          <w:szCs w:val="28"/>
          <w:lang w:eastAsia="ru-RU"/>
        </w:rPr>
        <w:t>Тенденции развития бизнеса</w:t>
      </w:r>
      <w:r w:rsidR="0042024D" w:rsidRPr="005C228E">
        <w:rPr>
          <w:rFonts w:ascii="Times New Roman" w:hAnsi="Times New Roman"/>
          <w:sz w:val="28"/>
          <w:szCs w:val="28"/>
          <w:lang w:eastAsia="ru-RU"/>
        </w:rPr>
        <w:t>.</w:t>
      </w:r>
    </w:p>
    <w:p w:rsidR="002F69D0" w:rsidRPr="005C228E" w:rsidRDefault="002F69D0" w:rsidP="0042024D">
      <w:pPr>
        <w:pStyle w:val="a3"/>
        <w:numPr>
          <w:ilvl w:val="0"/>
          <w:numId w:val="37"/>
        </w:numPr>
        <w:rPr>
          <w:rFonts w:ascii="Times New Roman" w:hAnsi="Times New Roman"/>
          <w:sz w:val="28"/>
          <w:szCs w:val="28"/>
          <w:lang w:eastAsia="ru-RU"/>
        </w:rPr>
      </w:pPr>
      <w:r w:rsidRPr="005C228E">
        <w:rPr>
          <w:rFonts w:ascii="Times New Roman" w:hAnsi="Times New Roman"/>
          <w:sz w:val="28"/>
          <w:szCs w:val="28"/>
          <w:lang w:eastAsia="ru-RU"/>
        </w:rPr>
        <w:t>Развитие информационных технологий</w:t>
      </w:r>
      <w:r w:rsidR="0042024D" w:rsidRPr="005C228E">
        <w:rPr>
          <w:rFonts w:ascii="Times New Roman" w:hAnsi="Times New Roman"/>
          <w:sz w:val="28"/>
          <w:szCs w:val="28"/>
          <w:lang w:eastAsia="ru-RU"/>
        </w:rPr>
        <w:t>.</w:t>
      </w:r>
    </w:p>
    <w:p w:rsidR="002F69D0" w:rsidRPr="005C228E" w:rsidRDefault="002F69D0" w:rsidP="0042024D">
      <w:pPr>
        <w:pStyle w:val="a3"/>
        <w:numPr>
          <w:ilvl w:val="0"/>
          <w:numId w:val="37"/>
        </w:numPr>
        <w:rPr>
          <w:rFonts w:ascii="Times New Roman" w:hAnsi="Times New Roman"/>
          <w:sz w:val="28"/>
          <w:szCs w:val="28"/>
          <w:lang w:eastAsia="ru-RU"/>
        </w:rPr>
      </w:pPr>
      <w:r w:rsidRPr="005C228E">
        <w:rPr>
          <w:rFonts w:ascii="Times New Roman" w:hAnsi="Times New Roman"/>
          <w:sz w:val="28"/>
          <w:szCs w:val="28"/>
          <w:lang w:eastAsia="ru-RU"/>
        </w:rPr>
        <w:t>Интернационализация и глобализация организаций сферы услуг</w:t>
      </w:r>
      <w:r w:rsidR="0042024D" w:rsidRPr="005C228E">
        <w:rPr>
          <w:rFonts w:ascii="Times New Roman" w:hAnsi="Times New Roman"/>
          <w:sz w:val="28"/>
          <w:szCs w:val="28"/>
          <w:lang w:eastAsia="ru-RU"/>
        </w:rPr>
        <w:t>.</w:t>
      </w:r>
    </w:p>
    <w:p w:rsidR="00992478" w:rsidRPr="005C228E" w:rsidRDefault="00992478" w:rsidP="0042024D">
      <w:pPr>
        <w:pStyle w:val="a3"/>
        <w:numPr>
          <w:ilvl w:val="0"/>
          <w:numId w:val="37"/>
        </w:numPr>
        <w:rPr>
          <w:rFonts w:ascii="Times New Roman" w:hAnsi="Times New Roman"/>
          <w:sz w:val="28"/>
          <w:szCs w:val="28"/>
          <w:lang w:eastAsia="ru-RU"/>
        </w:rPr>
      </w:pPr>
      <w:r w:rsidRPr="005C228E">
        <w:rPr>
          <w:rFonts w:ascii="Times New Roman" w:hAnsi="Times New Roman"/>
          <w:sz w:val="28"/>
          <w:szCs w:val="28"/>
          <w:lang w:eastAsia="ru-RU"/>
        </w:rPr>
        <w:t>Научно-техническая революция</w:t>
      </w:r>
      <w:r w:rsidR="0042024D" w:rsidRPr="005C228E">
        <w:rPr>
          <w:rFonts w:ascii="Times New Roman" w:hAnsi="Times New Roman"/>
          <w:sz w:val="28"/>
          <w:szCs w:val="28"/>
          <w:lang w:eastAsia="ru-RU"/>
        </w:rPr>
        <w:t>.</w:t>
      </w:r>
    </w:p>
    <w:p w:rsidR="002F69D0" w:rsidRPr="005C228E" w:rsidRDefault="002F69D0" w:rsidP="002F69D0">
      <w:pPr>
        <w:ind w:firstLine="708"/>
        <w:rPr>
          <w:rFonts w:ascii="Times New Roman" w:hAnsi="Times New Roman"/>
          <w:sz w:val="28"/>
          <w:szCs w:val="28"/>
          <w:lang w:eastAsia="ru-RU"/>
        </w:rPr>
      </w:pPr>
      <w:r w:rsidRPr="005C228E">
        <w:rPr>
          <w:rFonts w:ascii="Times New Roman" w:hAnsi="Times New Roman"/>
          <w:sz w:val="28"/>
          <w:szCs w:val="28"/>
          <w:lang w:eastAsia="ru-RU"/>
        </w:rPr>
        <w:t>Государство оказывает воздействие посредством смягчения регулирования или усилением контроля над ценообразованием путём снижения ограничений в торговле услугами, ужесточения законов, способствующих защите потребителей и производителей услуг.</w:t>
      </w:r>
    </w:p>
    <w:p w:rsidR="002F69D0" w:rsidRPr="005C228E" w:rsidRDefault="002F69D0" w:rsidP="002F69D0">
      <w:pPr>
        <w:ind w:firstLine="708"/>
        <w:rPr>
          <w:rFonts w:ascii="Times New Roman" w:hAnsi="Times New Roman"/>
          <w:sz w:val="28"/>
          <w:szCs w:val="28"/>
          <w:lang w:eastAsia="ru-RU"/>
        </w:rPr>
      </w:pPr>
      <w:r w:rsidRPr="005C228E">
        <w:rPr>
          <w:rFonts w:ascii="Times New Roman" w:hAnsi="Times New Roman"/>
          <w:sz w:val="28"/>
          <w:szCs w:val="28"/>
          <w:lang w:eastAsia="ru-RU"/>
        </w:rPr>
        <w:t>Социальные изменения выражаются в росте доходов многих групп населения, трансформации стиля жизни.</w:t>
      </w:r>
    </w:p>
    <w:p w:rsidR="002F69D0" w:rsidRPr="005C228E" w:rsidRDefault="002F69D0" w:rsidP="002F69D0">
      <w:pPr>
        <w:ind w:firstLine="708"/>
        <w:rPr>
          <w:rFonts w:ascii="Times New Roman" w:hAnsi="Times New Roman"/>
          <w:sz w:val="28"/>
          <w:szCs w:val="28"/>
          <w:lang w:eastAsia="ru-RU"/>
        </w:rPr>
      </w:pPr>
      <w:r w:rsidRPr="005C228E">
        <w:rPr>
          <w:rFonts w:ascii="Times New Roman" w:hAnsi="Times New Roman"/>
          <w:sz w:val="28"/>
          <w:szCs w:val="28"/>
          <w:lang w:eastAsia="ru-RU"/>
        </w:rPr>
        <w:t>Среди актуальных для сферы услуг тенденций бизнеса выделяются расширение сервисной деятельности промышленных предприятий, распространение франчайзинга, ориентацию на повышение качества услуг, ужесточение требований при найме персонала.</w:t>
      </w:r>
    </w:p>
    <w:p w:rsidR="00551C93" w:rsidRPr="005C228E" w:rsidRDefault="002F69D0" w:rsidP="002F69D0">
      <w:pPr>
        <w:ind w:firstLine="708"/>
        <w:rPr>
          <w:rFonts w:ascii="Times New Roman" w:hAnsi="Times New Roman"/>
          <w:sz w:val="28"/>
          <w:szCs w:val="28"/>
          <w:lang w:eastAsia="ru-RU"/>
        </w:rPr>
      </w:pPr>
      <w:r w:rsidRPr="005C228E">
        <w:rPr>
          <w:rFonts w:ascii="Times New Roman" w:hAnsi="Times New Roman"/>
          <w:sz w:val="28"/>
          <w:szCs w:val="28"/>
          <w:lang w:eastAsia="ru-RU"/>
        </w:rPr>
        <w:lastRenderedPageBreak/>
        <w:t>Развитие информационных технологий проявляется в интеграции компьютерных и телекоммуникационных технологий, а</w:t>
      </w:r>
      <w:r w:rsidR="00551C93" w:rsidRPr="005C228E">
        <w:rPr>
          <w:rFonts w:ascii="Times New Roman" w:hAnsi="Times New Roman"/>
          <w:sz w:val="28"/>
          <w:szCs w:val="28"/>
          <w:lang w:eastAsia="ru-RU"/>
        </w:rPr>
        <w:t>ктивном использовании Интернета.</w:t>
      </w:r>
    </w:p>
    <w:p w:rsidR="002F69D0" w:rsidRPr="005C228E" w:rsidRDefault="00551C93" w:rsidP="002F69D0">
      <w:pPr>
        <w:ind w:firstLine="708"/>
        <w:rPr>
          <w:rFonts w:ascii="Times New Roman" w:hAnsi="Times New Roman"/>
          <w:sz w:val="28"/>
          <w:szCs w:val="28"/>
          <w:lang w:eastAsia="ru-RU"/>
        </w:rPr>
      </w:pPr>
      <w:r w:rsidRPr="005C228E">
        <w:rPr>
          <w:rFonts w:ascii="Times New Roman" w:hAnsi="Times New Roman"/>
          <w:sz w:val="28"/>
          <w:szCs w:val="28"/>
          <w:lang w:eastAsia="ru-RU"/>
        </w:rPr>
        <w:t>Интернационализация и глобализация тесно связаны с активизацией процессов слияния и поглощения на международном уровне, выходом организаций сферы услуг на новые рынки, повышением активности ТНК.</w:t>
      </w:r>
      <w:r w:rsidR="002F69D0" w:rsidRPr="005C228E">
        <w:rPr>
          <w:rFonts w:ascii="Times New Roman" w:hAnsi="Times New Roman"/>
          <w:sz w:val="28"/>
          <w:szCs w:val="28"/>
          <w:lang w:eastAsia="ru-RU"/>
        </w:rPr>
        <w:t xml:space="preserve"> </w:t>
      </w:r>
    </w:p>
    <w:p w:rsidR="00992478" w:rsidRPr="005C228E" w:rsidRDefault="00992478" w:rsidP="002F69D0">
      <w:pPr>
        <w:ind w:firstLine="708"/>
        <w:rPr>
          <w:rFonts w:ascii="Times New Roman" w:hAnsi="Times New Roman"/>
          <w:sz w:val="28"/>
          <w:szCs w:val="28"/>
          <w:lang w:eastAsia="ru-RU"/>
        </w:rPr>
      </w:pPr>
      <w:r w:rsidRPr="005C228E">
        <w:rPr>
          <w:rFonts w:ascii="Times New Roman" w:hAnsi="Times New Roman"/>
          <w:sz w:val="28"/>
          <w:szCs w:val="28"/>
          <w:lang w:eastAsia="ru-RU"/>
        </w:rPr>
        <w:t>Научно-техническая революция обуславливает выход на рынок широкого спектра инновационных услуг, связанных с информационными технологиями и компьютеризацией. НТП снимает барьеры оказания услуг на расстоянии.</w:t>
      </w:r>
    </w:p>
    <w:p w:rsidR="00B873A8" w:rsidRPr="005C228E" w:rsidRDefault="00F96CE1" w:rsidP="0020497F">
      <w:pPr>
        <w:ind w:firstLine="708"/>
        <w:rPr>
          <w:rFonts w:ascii="Times New Roman" w:hAnsi="Times New Roman"/>
          <w:sz w:val="28"/>
          <w:szCs w:val="28"/>
          <w:lang w:eastAsia="ru-RU"/>
        </w:rPr>
      </w:pPr>
      <w:r w:rsidRPr="005C228E">
        <w:rPr>
          <w:rFonts w:ascii="Times New Roman" w:hAnsi="Times New Roman"/>
          <w:sz w:val="28"/>
          <w:szCs w:val="28"/>
          <w:lang w:eastAsia="ru-RU"/>
        </w:rPr>
        <w:t xml:space="preserve">С развитием мировой торговли услугами, по мнению </w:t>
      </w:r>
      <w:r w:rsidR="0020497F" w:rsidRPr="005C228E">
        <w:rPr>
          <w:rFonts w:ascii="Times New Roman" w:hAnsi="Times New Roman"/>
          <w:sz w:val="28"/>
          <w:szCs w:val="28"/>
          <w:lang w:eastAsia="ru-RU"/>
        </w:rPr>
        <w:t xml:space="preserve">специалиста в области изучения экономической конкуренции </w:t>
      </w:r>
      <w:r w:rsidRPr="005C228E">
        <w:rPr>
          <w:rFonts w:ascii="Times New Roman" w:hAnsi="Times New Roman"/>
          <w:sz w:val="28"/>
          <w:szCs w:val="28"/>
          <w:lang w:eastAsia="ru-RU"/>
        </w:rPr>
        <w:t>М. Портера</w:t>
      </w:r>
      <w:r w:rsidR="0020497F" w:rsidRPr="005C228E">
        <w:rPr>
          <w:rFonts w:ascii="Times New Roman" w:hAnsi="Times New Roman"/>
          <w:sz w:val="28"/>
          <w:szCs w:val="28"/>
          <w:lang w:eastAsia="ru-RU"/>
        </w:rPr>
        <w:t>,</w:t>
      </w:r>
      <w:r w:rsidRPr="005C228E">
        <w:rPr>
          <w:rFonts w:ascii="Times New Roman" w:hAnsi="Times New Roman"/>
          <w:sz w:val="28"/>
          <w:szCs w:val="28"/>
          <w:lang w:eastAsia="ru-RU"/>
        </w:rPr>
        <w:t xml:space="preserve"> усиливается и международная конкуренция в этой сфере</w:t>
      </w:r>
      <w:r w:rsidR="00F35DFE" w:rsidRPr="005C228E">
        <w:rPr>
          <w:rStyle w:val="a6"/>
          <w:rFonts w:ascii="Times New Roman" w:hAnsi="Times New Roman"/>
          <w:sz w:val="28"/>
          <w:szCs w:val="28"/>
          <w:lang w:eastAsia="ru-RU"/>
        </w:rPr>
        <w:footnoteReference w:id="9"/>
      </w:r>
      <w:r w:rsidR="00551C93" w:rsidRPr="005C228E">
        <w:rPr>
          <w:rFonts w:ascii="Times New Roman" w:hAnsi="Times New Roman"/>
          <w:sz w:val="28"/>
          <w:szCs w:val="28"/>
          <w:lang w:eastAsia="ru-RU"/>
        </w:rPr>
        <w:t>.</w:t>
      </w:r>
      <w:r w:rsidRPr="005C228E">
        <w:rPr>
          <w:rFonts w:ascii="Times New Roman" w:hAnsi="Times New Roman"/>
          <w:sz w:val="28"/>
          <w:szCs w:val="28"/>
          <w:lang w:eastAsia="ru-RU"/>
        </w:rPr>
        <w:t xml:space="preserve"> Это обусловлено несколькими причинами:</w:t>
      </w:r>
    </w:p>
    <w:p w:rsidR="00F96CE1" w:rsidRPr="005C228E" w:rsidRDefault="00F96CE1" w:rsidP="0042024D">
      <w:pPr>
        <w:pStyle w:val="a3"/>
        <w:numPr>
          <w:ilvl w:val="0"/>
          <w:numId w:val="36"/>
        </w:numPr>
        <w:rPr>
          <w:rFonts w:ascii="Times New Roman" w:hAnsi="Times New Roman"/>
          <w:sz w:val="28"/>
          <w:szCs w:val="28"/>
          <w:lang w:eastAsia="ru-RU"/>
        </w:rPr>
      </w:pPr>
      <w:r w:rsidRPr="005C228E">
        <w:rPr>
          <w:rFonts w:ascii="Times New Roman" w:hAnsi="Times New Roman"/>
          <w:sz w:val="28"/>
          <w:szCs w:val="28"/>
          <w:lang w:eastAsia="ru-RU"/>
        </w:rPr>
        <w:t>Сходство в различных странах мира ряда сервисных потребностей, например, в образовательных, банковских услугах</w:t>
      </w:r>
      <w:r w:rsidR="0042024D" w:rsidRPr="005C228E">
        <w:rPr>
          <w:rFonts w:ascii="Times New Roman" w:hAnsi="Times New Roman"/>
          <w:sz w:val="28"/>
          <w:szCs w:val="28"/>
          <w:lang w:eastAsia="ru-RU"/>
        </w:rPr>
        <w:t>.</w:t>
      </w:r>
    </w:p>
    <w:p w:rsidR="00F96CE1" w:rsidRPr="005C228E" w:rsidRDefault="00F96CE1" w:rsidP="0042024D">
      <w:pPr>
        <w:pStyle w:val="a3"/>
        <w:numPr>
          <w:ilvl w:val="0"/>
          <w:numId w:val="36"/>
        </w:numPr>
        <w:rPr>
          <w:rFonts w:ascii="Times New Roman" w:hAnsi="Times New Roman"/>
          <w:sz w:val="28"/>
          <w:szCs w:val="28"/>
          <w:lang w:eastAsia="ru-RU"/>
        </w:rPr>
      </w:pPr>
      <w:r w:rsidRPr="005C228E">
        <w:rPr>
          <w:rFonts w:ascii="Times New Roman" w:hAnsi="Times New Roman"/>
          <w:sz w:val="28"/>
          <w:szCs w:val="28"/>
          <w:lang w:eastAsia="ru-RU"/>
        </w:rPr>
        <w:t>Распространение сети Интернет, обуславливающее высокую информированность потребителей и возможность контактов организаций с территориально удалёнными клиентами</w:t>
      </w:r>
      <w:r w:rsidR="0042024D" w:rsidRPr="005C228E">
        <w:rPr>
          <w:rFonts w:ascii="Times New Roman" w:hAnsi="Times New Roman"/>
          <w:sz w:val="28"/>
          <w:szCs w:val="28"/>
          <w:lang w:eastAsia="ru-RU"/>
        </w:rPr>
        <w:t>.</w:t>
      </w:r>
    </w:p>
    <w:p w:rsidR="00F96CE1" w:rsidRPr="005C228E" w:rsidRDefault="00F96CE1" w:rsidP="0042024D">
      <w:pPr>
        <w:pStyle w:val="a3"/>
        <w:numPr>
          <w:ilvl w:val="0"/>
          <w:numId w:val="36"/>
        </w:numPr>
        <w:rPr>
          <w:rFonts w:ascii="Times New Roman" w:hAnsi="Times New Roman"/>
          <w:sz w:val="28"/>
          <w:szCs w:val="28"/>
          <w:lang w:eastAsia="ru-RU"/>
        </w:rPr>
      </w:pPr>
      <w:r w:rsidRPr="005C228E">
        <w:rPr>
          <w:rFonts w:ascii="Times New Roman" w:hAnsi="Times New Roman"/>
          <w:sz w:val="28"/>
          <w:szCs w:val="28"/>
          <w:lang w:eastAsia="ru-RU"/>
        </w:rPr>
        <w:t>Развитие транспортных систем, обеспечивающее мобильность потребителей услуг и сервисного персонала</w:t>
      </w:r>
      <w:r w:rsidR="0042024D" w:rsidRPr="005C228E">
        <w:rPr>
          <w:rFonts w:ascii="Times New Roman" w:hAnsi="Times New Roman"/>
          <w:sz w:val="28"/>
          <w:szCs w:val="28"/>
          <w:lang w:eastAsia="ru-RU"/>
        </w:rPr>
        <w:t>.</w:t>
      </w:r>
    </w:p>
    <w:p w:rsidR="008E56E5" w:rsidRPr="005C228E" w:rsidRDefault="00F96CE1" w:rsidP="0042024D">
      <w:pPr>
        <w:pStyle w:val="a3"/>
        <w:numPr>
          <w:ilvl w:val="0"/>
          <w:numId w:val="36"/>
        </w:numPr>
        <w:rPr>
          <w:rFonts w:ascii="Times New Roman" w:hAnsi="Times New Roman"/>
          <w:sz w:val="28"/>
          <w:szCs w:val="28"/>
          <w:lang w:eastAsia="ru-RU"/>
        </w:rPr>
      </w:pPr>
      <w:r w:rsidRPr="005C228E">
        <w:rPr>
          <w:rFonts w:ascii="Times New Roman" w:hAnsi="Times New Roman"/>
          <w:sz w:val="28"/>
          <w:szCs w:val="28"/>
          <w:lang w:eastAsia="ru-RU"/>
        </w:rPr>
        <w:t>Межстрановые различия в качестве и стоимости услуг</w:t>
      </w:r>
      <w:r w:rsidR="0042024D" w:rsidRPr="005C228E">
        <w:rPr>
          <w:rFonts w:ascii="Times New Roman" w:hAnsi="Times New Roman"/>
          <w:sz w:val="28"/>
          <w:szCs w:val="28"/>
          <w:lang w:eastAsia="ru-RU"/>
        </w:rPr>
        <w:t>.</w:t>
      </w:r>
    </w:p>
    <w:p w:rsidR="00AF5E4E" w:rsidRPr="005C228E" w:rsidRDefault="00AF5E4E" w:rsidP="00481789">
      <w:pPr>
        <w:ind w:firstLine="708"/>
        <w:rPr>
          <w:rFonts w:ascii="Times New Roman" w:hAnsi="Times New Roman"/>
          <w:sz w:val="28"/>
          <w:szCs w:val="28"/>
          <w:lang w:eastAsia="ru-RU"/>
        </w:rPr>
      </w:pPr>
      <w:r w:rsidRPr="005C228E">
        <w:rPr>
          <w:rFonts w:ascii="Times New Roman" w:hAnsi="Times New Roman"/>
          <w:sz w:val="28"/>
          <w:szCs w:val="28"/>
          <w:lang w:eastAsia="ru-RU"/>
        </w:rPr>
        <w:t xml:space="preserve">Как и в любом другом секторе экономике, в сфере услуг существует ряд проблем, мешающих рациональному развитию и функционированию данной формы МЭО. </w:t>
      </w:r>
    </w:p>
    <w:p w:rsidR="00AF5E4E" w:rsidRPr="005C228E" w:rsidRDefault="00AF5E4E" w:rsidP="00481789">
      <w:pPr>
        <w:ind w:firstLine="708"/>
        <w:rPr>
          <w:rFonts w:ascii="Times New Roman" w:hAnsi="Times New Roman"/>
          <w:sz w:val="28"/>
          <w:szCs w:val="28"/>
          <w:lang w:eastAsia="ru-RU"/>
        </w:rPr>
      </w:pPr>
      <w:r w:rsidRPr="005C228E">
        <w:rPr>
          <w:rFonts w:ascii="Times New Roman" w:hAnsi="Times New Roman"/>
          <w:sz w:val="28"/>
          <w:szCs w:val="28"/>
          <w:lang w:eastAsia="ru-RU"/>
        </w:rPr>
        <w:t>Выделим основные проблемы, преобладающие в секторе услуг на международном уровне:</w:t>
      </w:r>
    </w:p>
    <w:p w:rsidR="00AF5E4E" w:rsidRPr="005C228E" w:rsidRDefault="00AF5E4E" w:rsidP="005B7985">
      <w:pPr>
        <w:pStyle w:val="a3"/>
        <w:numPr>
          <w:ilvl w:val="0"/>
          <w:numId w:val="41"/>
        </w:numPr>
        <w:rPr>
          <w:rFonts w:ascii="Times New Roman" w:hAnsi="Times New Roman"/>
          <w:sz w:val="28"/>
          <w:szCs w:val="28"/>
          <w:lang w:eastAsia="ru-RU"/>
        </w:rPr>
      </w:pPr>
      <w:r w:rsidRPr="005C228E">
        <w:rPr>
          <w:rFonts w:ascii="Times New Roman" w:hAnsi="Times New Roman"/>
          <w:sz w:val="28"/>
          <w:szCs w:val="28"/>
          <w:lang w:eastAsia="ru-RU"/>
        </w:rPr>
        <w:lastRenderedPageBreak/>
        <w:t>Неравномерность развития сектора услуг в различных странах</w:t>
      </w:r>
      <w:r w:rsidR="005B7985" w:rsidRPr="005C228E">
        <w:rPr>
          <w:rFonts w:ascii="Times New Roman" w:hAnsi="Times New Roman"/>
          <w:sz w:val="28"/>
          <w:szCs w:val="28"/>
          <w:lang w:eastAsia="ru-RU"/>
        </w:rPr>
        <w:t>.</w:t>
      </w:r>
    </w:p>
    <w:p w:rsidR="00AF5E4E" w:rsidRPr="005C228E" w:rsidRDefault="00AF5E4E" w:rsidP="005B7985">
      <w:pPr>
        <w:pStyle w:val="a3"/>
        <w:numPr>
          <w:ilvl w:val="0"/>
          <w:numId w:val="41"/>
        </w:numPr>
        <w:rPr>
          <w:rFonts w:ascii="Times New Roman" w:hAnsi="Times New Roman"/>
          <w:sz w:val="28"/>
          <w:szCs w:val="28"/>
          <w:lang w:eastAsia="ru-RU"/>
        </w:rPr>
      </w:pPr>
      <w:r w:rsidRPr="005C228E">
        <w:rPr>
          <w:rFonts w:ascii="Times New Roman" w:hAnsi="Times New Roman"/>
          <w:sz w:val="28"/>
          <w:szCs w:val="28"/>
          <w:lang w:eastAsia="ru-RU"/>
        </w:rPr>
        <w:t>Слабая укомплектованность квалифицированными специалистами, текучесть кадров</w:t>
      </w:r>
      <w:r w:rsidR="005B7985" w:rsidRPr="005C228E">
        <w:rPr>
          <w:rFonts w:ascii="Times New Roman" w:hAnsi="Times New Roman"/>
          <w:sz w:val="28"/>
          <w:szCs w:val="28"/>
          <w:lang w:eastAsia="ru-RU"/>
        </w:rPr>
        <w:t>.</w:t>
      </w:r>
    </w:p>
    <w:p w:rsidR="007F3466" w:rsidRPr="005C228E" w:rsidRDefault="008D5193" w:rsidP="005B7985">
      <w:pPr>
        <w:pStyle w:val="a3"/>
        <w:numPr>
          <w:ilvl w:val="0"/>
          <w:numId w:val="41"/>
        </w:numPr>
        <w:rPr>
          <w:rFonts w:ascii="Times New Roman" w:hAnsi="Times New Roman"/>
          <w:sz w:val="28"/>
          <w:szCs w:val="28"/>
          <w:lang w:eastAsia="ru-RU"/>
        </w:rPr>
      </w:pPr>
      <w:r w:rsidRPr="005C228E">
        <w:rPr>
          <w:rFonts w:ascii="Times New Roman" w:hAnsi="Times New Roman"/>
          <w:sz w:val="28"/>
          <w:szCs w:val="28"/>
          <w:lang w:eastAsia="ru-RU"/>
        </w:rPr>
        <w:t>Высокие входные барьеры для производителей</w:t>
      </w:r>
      <w:r w:rsidR="005B7985" w:rsidRPr="005C228E">
        <w:rPr>
          <w:rFonts w:ascii="Times New Roman" w:hAnsi="Times New Roman"/>
          <w:sz w:val="28"/>
          <w:szCs w:val="28"/>
          <w:lang w:eastAsia="ru-RU"/>
        </w:rPr>
        <w:t>.</w:t>
      </w:r>
    </w:p>
    <w:p w:rsidR="008E56E5" w:rsidRPr="005C228E" w:rsidRDefault="00AF5E4E" w:rsidP="00481789">
      <w:pPr>
        <w:ind w:firstLine="708"/>
        <w:rPr>
          <w:rFonts w:ascii="Times New Roman" w:hAnsi="Times New Roman"/>
          <w:sz w:val="28"/>
          <w:szCs w:val="28"/>
          <w:lang w:eastAsia="ru-RU"/>
        </w:rPr>
      </w:pPr>
      <w:r w:rsidRPr="005C228E">
        <w:rPr>
          <w:rFonts w:ascii="Times New Roman" w:hAnsi="Times New Roman"/>
          <w:sz w:val="28"/>
          <w:szCs w:val="28"/>
          <w:lang w:eastAsia="ru-RU"/>
        </w:rPr>
        <w:t>О</w:t>
      </w:r>
      <w:r w:rsidR="00481789" w:rsidRPr="005C228E">
        <w:rPr>
          <w:rFonts w:ascii="Times New Roman" w:hAnsi="Times New Roman"/>
          <w:sz w:val="28"/>
          <w:szCs w:val="28"/>
          <w:lang w:eastAsia="ru-RU"/>
        </w:rPr>
        <w:t>дн</w:t>
      </w:r>
      <w:r w:rsidRPr="005C228E">
        <w:rPr>
          <w:rFonts w:ascii="Times New Roman" w:hAnsi="Times New Roman"/>
          <w:sz w:val="28"/>
          <w:szCs w:val="28"/>
          <w:lang w:eastAsia="ru-RU"/>
        </w:rPr>
        <w:t>а</w:t>
      </w:r>
      <w:r w:rsidR="00481789" w:rsidRPr="005C228E">
        <w:rPr>
          <w:rFonts w:ascii="Times New Roman" w:hAnsi="Times New Roman"/>
          <w:sz w:val="28"/>
          <w:szCs w:val="28"/>
          <w:lang w:eastAsia="ru-RU"/>
        </w:rPr>
        <w:t xml:space="preserve"> из </w:t>
      </w:r>
      <w:r w:rsidRPr="005C228E">
        <w:rPr>
          <w:rFonts w:ascii="Times New Roman" w:hAnsi="Times New Roman"/>
          <w:sz w:val="28"/>
          <w:szCs w:val="28"/>
          <w:lang w:eastAsia="ru-RU"/>
        </w:rPr>
        <w:t>главных трудностей</w:t>
      </w:r>
      <w:r w:rsidR="00481789" w:rsidRPr="005C228E">
        <w:rPr>
          <w:rFonts w:ascii="Times New Roman" w:hAnsi="Times New Roman"/>
          <w:sz w:val="28"/>
          <w:szCs w:val="28"/>
          <w:lang w:eastAsia="ru-RU"/>
        </w:rPr>
        <w:t xml:space="preserve"> – это неравномерность развития данного сектора в разных странах. Судить об </w:t>
      </w:r>
      <w:r w:rsidR="00EC7AC9" w:rsidRPr="005C228E">
        <w:rPr>
          <w:rFonts w:ascii="Times New Roman" w:hAnsi="Times New Roman"/>
          <w:sz w:val="28"/>
          <w:szCs w:val="28"/>
          <w:lang w:eastAsia="ru-RU"/>
        </w:rPr>
        <w:t>этой проблеме</w:t>
      </w:r>
      <w:r w:rsidR="00481789" w:rsidRPr="005C228E">
        <w:rPr>
          <w:rFonts w:ascii="Times New Roman" w:hAnsi="Times New Roman"/>
          <w:sz w:val="28"/>
          <w:szCs w:val="28"/>
          <w:lang w:eastAsia="ru-RU"/>
        </w:rPr>
        <w:t xml:space="preserve"> можно по доле сектора в структуре ВВП</w:t>
      </w:r>
      <w:r w:rsidR="00EC7AC9" w:rsidRPr="005C228E">
        <w:rPr>
          <w:rFonts w:ascii="Times New Roman" w:hAnsi="Times New Roman"/>
          <w:sz w:val="28"/>
          <w:szCs w:val="28"/>
          <w:lang w:eastAsia="ru-RU"/>
        </w:rPr>
        <w:t>. В связи с этим все страны разделим на 4 группы</w:t>
      </w:r>
      <w:r w:rsidR="00F35DFE" w:rsidRPr="005C228E">
        <w:rPr>
          <w:rStyle w:val="a6"/>
          <w:rFonts w:ascii="Times New Roman" w:hAnsi="Times New Roman"/>
          <w:sz w:val="28"/>
          <w:szCs w:val="28"/>
          <w:lang w:eastAsia="ru-RU"/>
        </w:rPr>
        <w:footnoteReference w:id="10"/>
      </w:r>
      <w:r w:rsidR="00EC7AC9" w:rsidRPr="005C228E">
        <w:rPr>
          <w:rFonts w:ascii="Times New Roman" w:hAnsi="Times New Roman"/>
          <w:sz w:val="28"/>
          <w:szCs w:val="28"/>
          <w:lang w:eastAsia="ru-RU"/>
        </w:rPr>
        <w:t>:</w:t>
      </w:r>
    </w:p>
    <w:p w:rsidR="0008117E" w:rsidRPr="005C228E" w:rsidRDefault="009B2FAB" w:rsidP="00E66F49">
      <w:pPr>
        <w:pStyle w:val="a3"/>
        <w:numPr>
          <w:ilvl w:val="0"/>
          <w:numId w:val="27"/>
        </w:numPr>
        <w:rPr>
          <w:rFonts w:ascii="Times New Roman" w:hAnsi="Times New Roman"/>
          <w:sz w:val="28"/>
          <w:szCs w:val="28"/>
          <w:lang w:eastAsia="ru-RU"/>
        </w:rPr>
      </w:pPr>
      <w:r w:rsidRPr="005C228E">
        <w:rPr>
          <w:rFonts w:ascii="Times New Roman" w:hAnsi="Times New Roman"/>
          <w:sz w:val="28"/>
          <w:szCs w:val="28"/>
          <w:lang w:eastAsia="ru-RU"/>
        </w:rPr>
        <w:t>страны с наиболее высокой (более 70%) долей в ВВП доходов от сферы услуг (США – 76,8%, Франция – 75,8%, Великобритания – 74,0%)</w:t>
      </w:r>
      <w:r w:rsidR="0042024D" w:rsidRPr="005C228E">
        <w:rPr>
          <w:rFonts w:ascii="Times New Roman" w:hAnsi="Times New Roman"/>
          <w:sz w:val="28"/>
          <w:szCs w:val="28"/>
          <w:lang w:eastAsia="ru-RU"/>
        </w:rPr>
        <w:t>;</w:t>
      </w:r>
    </w:p>
    <w:p w:rsidR="00800DB7" w:rsidRPr="005C228E" w:rsidRDefault="00800DB7" w:rsidP="00E66F49">
      <w:pPr>
        <w:pStyle w:val="a3"/>
        <w:numPr>
          <w:ilvl w:val="0"/>
          <w:numId w:val="27"/>
        </w:numPr>
        <w:rPr>
          <w:rFonts w:ascii="Times New Roman" w:hAnsi="Times New Roman"/>
          <w:sz w:val="28"/>
          <w:szCs w:val="28"/>
          <w:lang w:eastAsia="ru-RU"/>
        </w:rPr>
      </w:pPr>
      <w:r w:rsidRPr="005C228E">
        <w:rPr>
          <w:rFonts w:ascii="Times New Roman" w:hAnsi="Times New Roman"/>
          <w:sz w:val="28"/>
          <w:szCs w:val="28"/>
          <w:lang w:eastAsia="ru-RU"/>
        </w:rPr>
        <w:t>страны, приближающиеся к первой группе с долей в ВВП доходов от сферы услуг 65-70%. Австрия – 67,4%, Финляндия – 65,9%</w:t>
      </w:r>
      <w:r w:rsidR="0042024D" w:rsidRPr="005C228E">
        <w:rPr>
          <w:rFonts w:ascii="Times New Roman" w:hAnsi="Times New Roman"/>
          <w:sz w:val="28"/>
          <w:szCs w:val="28"/>
          <w:lang w:eastAsia="ru-RU"/>
        </w:rPr>
        <w:t>;</w:t>
      </w:r>
    </w:p>
    <w:p w:rsidR="009B2FAB" w:rsidRPr="005C228E" w:rsidRDefault="00800DB7" w:rsidP="00E66F49">
      <w:pPr>
        <w:pStyle w:val="a3"/>
        <w:numPr>
          <w:ilvl w:val="0"/>
          <w:numId w:val="27"/>
        </w:numPr>
        <w:rPr>
          <w:rFonts w:ascii="Times New Roman" w:hAnsi="Times New Roman"/>
          <w:sz w:val="28"/>
          <w:szCs w:val="28"/>
          <w:lang w:eastAsia="ru-RU"/>
        </w:rPr>
      </w:pPr>
      <w:r w:rsidRPr="005C228E">
        <w:rPr>
          <w:rFonts w:ascii="Times New Roman" w:hAnsi="Times New Roman"/>
          <w:sz w:val="28"/>
          <w:szCs w:val="28"/>
          <w:lang w:eastAsia="ru-RU"/>
        </w:rPr>
        <w:t>страны с долей в ВВП доходов от сферы услуг около 50-65%. Среди стран данной группы – Коста-Рика – 62,6%, Марокко – 53,8%, Чили – 51,6%</w:t>
      </w:r>
      <w:r w:rsidR="0042024D" w:rsidRPr="005C228E">
        <w:rPr>
          <w:rFonts w:ascii="Times New Roman" w:hAnsi="Times New Roman"/>
          <w:sz w:val="28"/>
          <w:szCs w:val="28"/>
          <w:lang w:eastAsia="ru-RU"/>
        </w:rPr>
        <w:t>;</w:t>
      </w:r>
    </w:p>
    <w:p w:rsidR="00800DB7" w:rsidRPr="005C228E" w:rsidRDefault="00800DB7" w:rsidP="00E66F49">
      <w:pPr>
        <w:pStyle w:val="a3"/>
        <w:numPr>
          <w:ilvl w:val="0"/>
          <w:numId w:val="27"/>
        </w:numPr>
        <w:rPr>
          <w:rFonts w:ascii="Times New Roman" w:hAnsi="Times New Roman"/>
          <w:sz w:val="28"/>
          <w:szCs w:val="28"/>
          <w:lang w:eastAsia="ru-RU"/>
        </w:rPr>
      </w:pPr>
      <w:r w:rsidRPr="005C228E">
        <w:rPr>
          <w:rFonts w:ascii="Times New Roman" w:hAnsi="Times New Roman"/>
          <w:sz w:val="28"/>
          <w:szCs w:val="28"/>
          <w:lang w:eastAsia="ru-RU"/>
        </w:rPr>
        <w:t>страны с относительно низкой (менее 50%) долей в ВВП доходов от сферы услуг – Бурунди – 28,4%, Гана – 37,4%, Мали – 38,5%</w:t>
      </w:r>
      <w:r w:rsidR="0042024D" w:rsidRPr="005C228E">
        <w:rPr>
          <w:rFonts w:ascii="Times New Roman" w:hAnsi="Times New Roman"/>
          <w:sz w:val="28"/>
          <w:szCs w:val="28"/>
          <w:lang w:eastAsia="ru-RU"/>
        </w:rPr>
        <w:t>.</w:t>
      </w:r>
    </w:p>
    <w:p w:rsidR="00AF6174" w:rsidRPr="005C228E" w:rsidRDefault="00AF6174" w:rsidP="00AF6174">
      <w:pPr>
        <w:ind w:firstLine="708"/>
        <w:rPr>
          <w:rFonts w:ascii="Times New Roman" w:hAnsi="Times New Roman"/>
          <w:sz w:val="28"/>
          <w:szCs w:val="28"/>
          <w:lang w:eastAsia="ru-RU"/>
        </w:rPr>
      </w:pPr>
      <w:r w:rsidRPr="005C228E">
        <w:rPr>
          <w:rFonts w:ascii="Times New Roman" w:hAnsi="Times New Roman"/>
          <w:sz w:val="28"/>
          <w:szCs w:val="28"/>
          <w:lang w:eastAsia="ru-RU"/>
        </w:rPr>
        <w:t>Исходя из данного списка ясно, что общая экономическая неравномерность развития находит своё выражение и в сфере услуг.</w:t>
      </w:r>
    </w:p>
    <w:p w:rsidR="00953B41" w:rsidRPr="005C228E" w:rsidRDefault="00953B41" w:rsidP="00AF6174">
      <w:pPr>
        <w:ind w:firstLine="708"/>
        <w:rPr>
          <w:rFonts w:ascii="Times New Roman" w:hAnsi="Times New Roman"/>
          <w:sz w:val="28"/>
          <w:szCs w:val="28"/>
          <w:lang w:eastAsia="ru-RU"/>
        </w:rPr>
      </w:pPr>
      <w:r w:rsidRPr="005C228E">
        <w:rPr>
          <w:rFonts w:ascii="Times New Roman" w:hAnsi="Times New Roman"/>
          <w:sz w:val="28"/>
          <w:szCs w:val="28"/>
          <w:lang w:eastAsia="ru-RU"/>
        </w:rPr>
        <w:t>Вторая проблема относится, скорее, к в</w:t>
      </w:r>
      <w:r w:rsidR="004436CD" w:rsidRPr="005C228E">
        <w:rPr>
          <w:rFonts w:ascii="Times New Roman" w:hAnsi="Times New Roman"/>
          <w:sz w:val="28"/>
          <w:szCs w:val="28"/>
          <w:lang w:eastAsia="ru-RU"/>
        </w:rPr>
        <w:t>нутренним проблемам предприятия, но, несмотря на это оказывает влияние на всю систему сферы услуг.</w:t>
      </w:r>
      <w:r w:rsidRPr="005C228E">
        <w:rPr>
          <w:rFonts w:ascii="Times New Roman" w:hAnsi="Times New Roman"/>
          <w:sz w:val="28"/>
          <w:szCs w:val="28"/>
          <w:lang w:eastAsia="ru-RU"/>
        </w:rPr>
        <w:t xml:space="preserve"> </w:t>
      </w:r>
      <w:r w:rsidR="004436CD" w:rsidRPr="005C228E">
        <w:rPr>
          <w:rFonts w:ascii="Times New Roman" w:hAnsi="Times New Roman"/>
          <w:sz w:val="28"/>
          <w:szCs w:val="28"/>
          <w:lang w:eastAsia="ru-RU"/>
        </w:rPr>
        <w:t>Для её решения необходима поддержка государства, но на сегодняшний день попытки помочь малому предпринимательству незначительны и практически не приносят результатов. Так, например финансовая поддержка малого предпринимательства в Германии составляет 20 млрд. долл., а годовая процентная ставка для субъектов малог</w:t>
      </w:r>
      <w:r w:rsidR="00334156" w:rsidRPr="005C228E">
        <w:rPr>
          <w:rFonts w:ascii="Times New Roman" w:hAnsi="Times New Roman"/>
          <w:sz w:val="28"/>
          <w:szCs w:val="28"/>
          <w:lang w:eastAsia="ru-RU"/>
        </w:rPr>
        <w:t xml:space="preserve">о предпринимательства - 1,5%; </w:t>
      </w:r>
      <w:r w:rsidR="004436CD" w:rsidRPr="005C228E">
        <w:rPr>
          <w:rFonts w:ascii="Times New Roman" w:hAnsi="Times New Roman"/>
          <w:sz w:val="28"/>
          <w:szCs w:val="28"/>
          <w:lang w:eastAsia="ru-RU"/>
        </w:rPr>
        <w:t>в США - 70 млрд. долл. и 3% соответственно, а в России - всего 130 млн. дол</w:t>
      </w:r>
      <w:r w:rsidR="008A3C97" w:rsidRPr="005C228E">
        <w:rPr>
          <w:rFonts w:ascii="Times New Roman" w:hAnsi="Times New Roman"/>
          <w:sz w:val="28"/>
          <w:szCs w:val="28"/>
          <w:lang w:eastAsia="ru-RU"/>
        </w:rPr>
        <w:t>л</w:t>
      </w:r>
      <w:r w:rsidR="004436CD" w:rsidRPr="005C228E">
        <w:rPr>
          <w:rFonts w:ascii="Times New Roman" w:hAnsi="Times New Roman"/>
          <w:sz w:val="28"/>
          <w:szCs w:val="28"/>
          <w:lang w:eastAsia="ru-RU"/>
        </w:rPr>
        <w:t xml:space="preserve">., а </w:t>
      </w:r>
      <w:r w:rsidR="004436CD" w:rsidRPr="005C228E">
        <w:rPr>
          <w:rFonts w:ascii="Times New Roman" w:hAnsi="Times New Roman"/>
          <w:sz w:val="28"/>
          <w:szCs w:val="28"/>
          <w:lang w:eastAsia="ru-RU"/>
        </w:rPr>
        <w:lastRenderedPageBreak/>
        <w:t>процентная ставка составляет 17-19%.</w:t>
      </w:r>
      <w:r w:rsidR="008A3C97" w:rsidRPr="005C228E">
        <w:rPr>
          <w:rFonts w:ascii="Times New Roman" w:hAnsi="Times New Roman"/>
          <w:sz w:val="28"/>
          <w:szCs w:val="28"/>
          <w:lang w:eastAsia="ru-RU"/>
        </w:rPr>
        <w:t xml:space="preserve"> Помимо этого на настоящее время существует множество учреждений, занимающихся подготовкой специалистов, но не отвечающих современным требованиям уровня профессионального образования для работы в этой сфере</w:t>
      </w:r>
      <w:r w:rsidR="00335BF3" w:rsidRPr="005C228E">
        <w:rPr>
          <w:rFonts w:ascii="Times New Roman" w:hAnsi="Times New Roman"/>
          <w:sz w:val="28"/>
          <w:szCs w:val="28"/>
          <w:lang w:eastAsia="ru-RU"/>
        </w:rPr>
        <w:t>.</w:t>
      </w:r>
    </w:p>
    <w:p w:rsidR="004436CD" w:rsidRPr="005C228E" w:rsidRDefault="004436CD" w:rsidP="00AF6174">
      <w:pPr>
        <w:ind w:firstLine="708"/>
        <w:rPr>
          <w:rFonts w:ascii="Times New Roman" w:hAnsi="Times New Roman"/>
          <w:sz w:val="28"/>
          <w:szCs w:val="28"/>
          <w:lang w:eastAsia="ru-RU"/>
        </w:rPr>
      </w:pPr>
      <w:r w:rsidRPr="005C228E">
        <w:rPr>
          <w:rFonts w:ascii="Times New Roman" w:hAnsi="Times New Roman"/>
          <w:sz w:val="28"/>
          <w:szCs w:val="28"/>
          <w:lang w:eastAsia="ru-RU"/>
        </w:rPr>
        <w:t xml:space="preserve">Если говорить о высоких входных барьерах для производителей услуг, это напрямую зависит от </w:t>
      </w:r>
      <w:r w:rsidR="008A3C97" w:rsidRPr="005C228E">
        <w:rPr>
          <w:rFonts w:ascii="Times New Roman" w:hAnsi="Times New Roman"/>
          <w:sz w:val="28"/>
          <w:szCs w:val="28"/>
          <w:lang w:eastAsia="ru-RU"/>
        </w:rPr>
        <w:t>роста конкуренции внутри сферы. Помимо этого, ряд мер и требований устанавливается Генеральным соглашением по торговле услугами (ГАТС), которые действуют для стран-участниц ВТО и которые жёстко регламентируют функционирование производителей услуг на рынке. Так же каждая страна проводит политику, касающуюся и торговли услугами в зависимости от нужд национальной экономики.</w:t>
      </w:r>
    </w:p>
    <w:p w:rsidR="00F35948" w:rsidRPr="005C228E" w:rsidRDefault="00F35948" w:rsidP="00AF6174">
      <w:pPr>
        <w:ind w:firstLine="708"/>
        <w:rPr>
          <w:rFonts w:ascii="Times New Roman" w:hAnsi="Times New Roman"/>
          <w:sz w:val="28"/>
          <w:szCs w:val="28"/>
          <w:lang w:eastAsia="ru-RU"/>
        </w:rPr>
      </w:pPr>
      <w:r w:rsidRPr="005C228E">
        <w:rPr>
          <w:rFonts w:ascii="Times New Roman" w:hAnsi="Times New Roman"/>
          <w:sz w:val="28"/>
          <w:szCs w:val="28"/>
          <w:lang w:eastAsia="ru-RU"/>
        </w:rPr>
        <w:t>Таким образом, факторам развития рынка слуг сопутствует ряд серьёзных проблем, неизбежно возникающих на пути становления данной формы МЭО. Успешное их решение напрямую зависит от совместных усилий стран, развивающих своё хозяйство согласно современным тенденциям мировой экономики.</w:t>
      </w:r>
    </w:p>
    <w:p w:rsidR="0098719B" w:rsidRDefault="0098719B" w:rsidP="00EE385A">
      <w:pPr>
        <w:pStyle w:val="2"/>
        <w:numPr>
          <w:ilvl w:val="1"/>
          <w:numId w:val="35"/>
        </w:numPr>
        <w:spacing w:afterLines="30" w:line="288" w:lineRule="auto"/>
        <w:ind w:left="1429"/>
        <w:rPr>
          <w:rFonts w:ascii="Times New Roman" w:hAnsi="Times New Roman"/>
          <w:b w:val="0"/>
          <w:color w:val="auto"/>
          <w:sz w:val="28"/>
          <w:szCs w:val="28"/>
        </w:rPr>
      </w:pPr>
      <w:bookmarkStart w:id="6" w:name="_Toc342421986"/>
      <w:r w:rsidRPr="00477AFF">
        <w:rPr>
          <w:rFonts w:ascii="Times New Roman" w:hAnsi="Times New Roman"/>
          <w:b w:val="0"/>
          <w:color w:val="auto"/>
          <w:sz w:val="28"/>
          <w:szCs w:val="28"/>
        </w:rPr>
        <w:t>Динамика и тенденции развития мирового рынка услуг, специализация отдельных стран на рынке услуг</w:t>
      </w:r>
      <w:bookmarkEnd w:id="6"/>
    </w:p>
    <w:p w:rsidR="00477AFF" w:rsidRPr="00477AFF" w:rsidRDefault="00477AFF" w:rsidP="00477AFF">
      <w:pPr>
        <w:rPr>
          <w:sz w:val="28"/>
          <w:szCs w:val="28"/>
        </w:rPr>
      </w:pPr>
    </w:p>
    <w:p w:rsidR="0098719B" w:rsidRPr="005C228E" w:rsidRDefault="00467363" w:rsidP="00334156">
      <w:pPr>
        <w:spacing w:after="30"/>
        <w:rPr>
          <w:rFonts w:ascii="Times New Roman" w:hAnsi="Times New Roman"/>
          <w:sz w:val="28"/>
          <w:szCs w:val="28"/>
          <w:lang w:eastAsia="ru-RU"/>
        </w:rPr>
      </w:pPr>
      <w:r w:rsidRPr="005C228E">
        <w:rPr>
          <w:rFonts w:ascii="Times New Roman" w:hAnsi="Times New Roman"/>
          <w:sz w:val="28"/>
          <w:szCs w:val="28"/>
          <w:lang w:eastAsia="ru-RU"/>
        </w:rPr>
        <w:t>Для того, чтобы оценить ситуацию, сложившуюся в сфере услуг на настоящее время, необходимо проанализировать основные экономические показатели, характеризующие сектор, и рассмотреть их динамику.</w:t>
      </w:r>
      <w:r w:rsidR="004F2410" w:rsidRPr="005C228E">
        <w:rPr>
          <w:rFonts w:ascii="Times New Roman" w:hAnsi="Times New Roman"/>
          <w:sz w:val="28"/>
          <w:szCs w:val="28"/>
          <w:lang w:eastAsia="ru-RU"/>
        </w:rPr>
        <w:t xml:space="preserve"> К этим показателям относятся: доля сектора услуг и её составляющих в ВВП отдельных стран, доля занятых в сфере услуг от общего количеств</w:t>
      </w:r>
      <w:r w:rsidR="00993771" w:rsidRPr="005C228E">
        <w:rPr>
          <w:rFonts w:ascii="Times New Roman" w:hAnsi="Times New Roman"/>
          <w:sz w:val="28"/>
          <w:szCs w:val="28"/>
          <w:lang w:eastAsia="ru-RU"/>
        </w:rPr>
        <w:t>а</w:t>
      </w:r>
      <w:r w:rsidR="004F2410" w:rsidRPr="005C228E">
        <w:rPr>
          <w:rFonts w:ascii="Times New Roman" w:hAnsi="Times New Roman"/>
          <w:sz w:val="28"/>
          <w:szCs w:val="28"/>
          <w:lang w:eastAsia="ru-RU"/>
        </w:rPr>
        <w:t xml:space="preserve"> занятых в странах, темпы роста мирового экспорта и импорта услуг.</w:t>
      </w:r>
    </w:p>
    <w:p w:rsidR="00484312" w:rsidRPr="005C228E" w:rsidRDefault="004F2410" w:rsidP="00484312">
      <w:pPr>
        <w:ind w:firstLine="708"/>
        <w:rPr>
          <w:rFonts w:ascii="Times New Roman" w:hAnsi="Times New Roman"/>
          <w:sz w:val="28"/>
          <w:szCs w:val="28"/>
          <w:lang w:eastAsia="ru-RU"/>
        </w:rPr>
      </w:pPr>
      <w:r w:rsidRPr="005C228E">
        <w:rPr>
          <w:rFonts w:ascii="Times New Roman" w:hAnsi="Times New Roman"/>
          <w:sz w:val="28"/>
          <w:szCs w:val="28"/>
          <w:lang w:eastAsia="ru-RU"/>
        </w:rPr>
        <w:t>Обратимся к доле третичного сектора в структуре ВВП некоторых стран, а так же её составляющих и сравним показатели.</w:t>
      </w:r>
    </w:p>
    <w:p w:rsidR="00484312" w:rsidRPr="005C228E" w:rsidRDefault="00C174F6" w:rsidP="001620C6">
      <w:pPr>
        <w:spacing w:line="240" w:lineRule="auto"/>
        <w:ind w:firstLine="0"/>
        <w:rPr>
          <w:rFonts w:ascii="Times New Roman" w:hAnsi="Times New Roman"/>
          <w:sz w:val="28"/>
          <w:szCs w:val="28"/>
          <w:lang w:eastAsia="ru-RU"/>
        </w:rPr>
      </w:pPr>
      <w:r w:rsidRPr="005C228E">
        <w:rPr>
          <w:rFonts w:ascii="Times New Roman" w:hAnsi="Times New Roman"/>
          <w:sz w:val="28"/>
          <w:szCs w:val="28"/>
          <w:lang w:eastAsia="ru-RU"/>
        </w:rPr>
        <w:lastRenderedPageBreak/>
        <w:t xml:space="preserve">Таблица 1 – </w:t>
      </w:r>
      <w:r w:rsidR="00484312" w:rsidRPr="005C228E">
        <w:rPr>
          <w:rFonts w:ascii="Times New Roman" w:hAnsi="Times New Roman"/>
          <w:sz w:val="28"/>
          <w:szCs w:val="28"/>
          <w:lang w:eastAsia="ru-RU"/>
        </w:rPr>
        <w:t>Доля сферы услуги и ее составляющих в ВВП  стран в 2010 году, процентов</w:t>
      </w:r>
      <w:r w:rsidR="00484312" w:rsidRPr="005C228E">
        <w:rPr>
          <w:rStyle w:val="a6"/>
          <w:rFonts w:ascii="Times New Roman" w:hAnsi="Times New Roman"/>
          <w:sz w:val="28"/>
          <w:szCs w:val="28"/>
          <w:lang w:eastAsia="ru-RU"/>
        </w:rPr>
        <w:footnoteReference w:id="11"/>
      </w:r>
    </w:p>
    <w:p w:rsidR="001620C6" w:rsidRPr="00310991" w:rsidRDefault="001620C6" w:rsidP="00310991">
      <w:pPr>
        <w:spacing w:after="0" w:line="240" w:lineRule="auto"/>
        <w:ind w:firstLine="0"/>
        <w:rPr>
          <w:rFonts w:ascii="Times New Roman" w:hAnsi="Times New Roman"/>
          <w:sz w:val="28"/>
          <w:szCs w:val="28"/>
          <w:lang w:eastAsia="ru-RU"/>
        </w:rPr>
      </w:pPr>
    </w:p>
    <w:tbl>
      <w:tblPr>
        <w:tblStyle w:val="a8"/>
        <w:tblW w:w="0" w:type="auto"/>
        <w:tblLayout w:type="fixed"/>
        <w:tblLook w:val="04A0"/>
      </w:tblPr>
      <w:tblGrid>
        <w:gridCol w:w="2660"/>
        <w:gridCol w:w="992"/>
        <w:gridCol w:w="1589"/>
        <w:gridCol w:w="1511"/>
        <w:gridCol w:w="1850"/>
        <w:gridCol w:w="1252"/>
      </w:tblGrid>
      <w:tr w:rsidR="00100A38" w:rsidTr="00100A38">
        <w:tc>
          <w:tcPr>
            <w:tcW w:w="2660" w:type="dxa"/>
            <w:vMerge w:val="restart"/>
          </w:tcPr>
          <w:p w:rsidR="00100A38" w:rsidRPr="00100A38" w:rsidRDefault="00100A38" w:rsidP="001620C6">
            <w:pPr>
              <w:ind w:firstLine="0"/>
              <w:rPr>
                <w:rFonts w:ascii="Times New Roman" w:hAnsi="Times New Roman"/>
                <w:spacing w:val="30"/>
                <w:lang w:eastAsia="ru-RU"/>
              </w:rPr>
            </w:pPr>
            <w:r w:rsidRPr="00100A38">
              <w:rPr>
                <w:rFonts w:ascii="Times New Roman" w:hAnsi="Times New Roman"/>
                <w:spacing w:val="30"/>
                <w:lang w:eastAsia="ru-RU"/>
              </w:rPr>
              <w:t>Страны</w:t>
            </w:r>
          </w:p>
        </w:tc>
        <w:tc>
          <w:tcPr>
            <w:tcW w:w="7194" w:type="dxa"/>
            <w:gridSpan w:val="5"/>
          </w:tcPr>
          <w:p w:rsidR="00100A38" w:rsidRPr="00100A38" w:rsidRDefault="00100A38" w:rsidP="001620C6">
            <w:pPr>
              <w:ind w:firstLine="0"/>
              <w:jc w:val="center"/>
              <w:rPr>
                <w:rFonts w:ascii="Times New Roman" w:hAnsi="Times New Roman"/>
                <w:spacing w:val="30"/>
                <w:lang w:eastAsia="ru-RU"/>
              </w:rPr>
            </w:pPr>
            <w:r w:rsidRPr="00100A38">
              <w:rPr>
                <w:rFonts w:ascii="Times New Roman" w:hAnsi="Times New Roman"/>
                <w:spacing w:val="30"/>
                <w:lang w:eastAsia="ru-RU"/>
              </w:rPr>
              <w:t>Производство услуг</w:t>
            </w:r>
          </w:p>
        </w:tc>
      </w:tr>
      <w:tr w:rsidR="00100A38" w:rsidTr="00100A38">
        <w:tc>
          <w:tcPr>
            <w:tcW w:w="2660" w:type="dxa"/>
            <w:vMerge/>
          </w:tcPr>
          <w:p w:rsidR="00100A38" w:rsidRPr="00100A38" w:rsidRDefault="00100A38" w:rsidP="005B5C8E">
            <w:pPr>
              <w:ind w:firstLine="0"/>
              <w:rPr>
                <w:rFonts w:ascii="Times New Roman" w:hAnsi="Times New Roman"/>
                <w:spacing w:val="30"/>
                <w:lang w:eastAsia="ru-RU"/>
              </w:rPr>
            </w:pPr>
          </w:p>
        </w:tc>
        <w:tc>
          <w:tcPr>
            <w:tcW w:w="992" w:type="dxa"/>
          </w:tcPr>
          <w:p w:rsidR="00100A38" w:rsidRPr="00100A38" w:rsidRDefault="00100A38" w:rsidP="005B5C8E">
            <w:pPr>
              <w:ind w:firstLine="0"/>
              <w:rPr>
                <w:rFonts w:ascii="Times New Roman" w:hAnsi="Times New Roman"/>
                <w:spacing w:val="30"/>
                <w:lang w:eastAsia="ru-RU"/>
              </w:rPr>
            </w:pPr>
            <w:r w:rsidRPr="00100A38">
              <w:rPr>
                <w:rFonts w:ascii="Times New Roman" w:hAnsi="Times New Roman"/>
                <w:spacing w:val="30"/>
                <w:lang w:eastAsia="ru-RU"/>
              </w:rPr>
              <w:t>Всего</w:t>
            </w:r>
          </w:p>
        </w:tc>
        <w:tc>
          <w:tcPr>
            <w:tcW w:w="1589" w:type="dxa"/>
          </w:tcPr>
          <w:p w:rsidR="00100A38" w:rsidRPr="00100A38" w:rsidRDefault="00100A38" w:rsidP="005B5C8E">
            <w:pPr>
              <w:ind w:firstLine="0"/>
              <w:rPr>
                <w:rFonts w:ascii="Times New Roman" w:hAnsi="Times New Roman"/>
                <w:spacing w:val="30"/>
                <w:lang w:eastAsia="ru-RU"/>
              </w:rPr>
            </w:pPr>
            <w:r w:rsidRPr="00100A38">
              <w:rPr>
                <w:rFonts w:ascii="Times New Roman" w:hAnsi="Times New Roman"/>
                <w:spacing w:val="30"/>
                <w:lang w:eastAsia="ru-RU"/>
              </w:rPr>
              <w:t>Транспорт и связь</w:t>
            </w:r>
          </w:p>
        </w:tc>
        <w:tc>
          <w:tcPr>
            <w:tcW w:w="1511" w:type="dxa"/>
          </w:tcPr>
          <w:p w:rsidR="00100A38" w:rsidRPr="00100A38" w:rsidRDefault="00100A38" w:rsidP="005B5C8E">
            <w:pPr>
              <w:ind w:firstLine="0"/>
              <w:rPr>
                <w:rFonts w:ascii="Times New Roman" w:hAnsi="Times New Roman"/>
                <w:spacing w:val="30"/>
                <w:lang w:eastAsia="ru-RU"/>
              </w:rPr>
            </w:pPr>
            <w:r w:rsidRPr="00100A38">
              <w:rPr>
                <w:rFonts w:ascii="Times New Roman" w:hAnsi="Times New Roman"/>
                <w:spacing w:val="30"/>
                <w:lang w:eastAsia="ru-RU"/>
              </w:rPr>
              <w:t>Торговля</w:t>
            </w:r>
          </w:p>
        </w:tc>
        <w:tc>
          <w:tcPr>
            <w:tcW w:w="1850" w:type="dxa"/>
          </w:tcPr>
          <w:p w:rsidR="00100A38" w:rsidRPr="00100A38" w:rsidRDefault="00100A38" w:rsidP="005B5C8E">
            <w:pPr>
              <w:ind w:firstLine="0"/>
              <w:rPr>
                <w:rFonts w:ascii="Times New Roman" w:hAnsi="Times New Roman"/>
                <w:spacing w:val="30"/>
                <w:lang w:eastAsia="ru-RU"/>
              </w:rPr>
            </w:pPr>
            <w:r w:rsidRPr="00100A38">
              <w:rPr>
                <w:rFonts w:ascii="Times New Roman" w:hAnsi="Times New Roman"/>
                <w:spacing w:val="30"/>
                <w:lang w:eastAsia="ru-RU"/>
              </w:rPr>
              <w:t>Фин.услуги</w:t>
            </w:r>
          </w:p>
        </w:tc>
        <w:tc>
          <w:tcPr>
            <w:tcW w:w="1252" w:type="dxa"/>
          </w:tcPr>
          <w:p w:rsidR="00100A38" w:rsidRPr="00100A38" w:rsidRDefault="00100A38" w:rsidP="005B5C8E">
            <w:pPr>
              <w:ind w:firstLine="0"/>
              <w:rPr>
                <w:rFonts w:ascii="Times New Roman" w:hAnsi="Times New Roman"/>
                <w:spacing w:val="30"/>
                <w:lang w:eastAsia="ru-RU"/>
              </w:rPr>
            </w:pPr>
            <w:r w:rsidRPr="00100A38">
              <w:rPr>
                <w:rFonts w:ascii="Times New Roman" w:hAnsi="Times New Roman"/>
                <w:spacing w:val="30"/>
                <w:lang w:eastAsia="ru-RU"/>
              </w:rPr>
              <w:t>Прочие услуги</w:t>
            </w:r>
          </w:p>
        </w:tc>
      </w:tr>
      <w:tr w:rsidR="00100A38" w:rsidTr="00100A38">
        <w:tc>
          <w:tcPr>
            <w:tcW w:w="2660" w:type="dxa"/>
          </w:tcPr>
          <w:p w:rsidR="00100A38" w:rsidRPr="00100A38" w:rsidRDefault="00100A38" w:rsidP="005B5C8E">
            <w:pPr>
              <w:ind w:firstLine="0"/>
              <w:rPr>
                <w:rFonts w:ascii="Times New Roman" w:hAnsi="Times New Roman"/>
                <w:spacing w:val="30"/>
                <w:lang w:eastAsia="ru-RU"/>
              </w:rPr>
            </w:pPr>
            <w:r w:rsidRPr="00100A38">
              <w:rPr>
                <w:rFonts w:ascii="Times New Roman" w:hAnsi="Times New Roman"/>
                <w:spacing w:val="30"/>
                <w:lang w:eastAsia="ru-RU"/>
              </w:rPr>
              <w:t>Весь мир</w:t>
            </w:r>
          </w:p>
        </w:tc>
        <w:tc>
          <w:tcPr>
            <w:tcW w:w="992" w:type="dxa"/>
          </w:tcPr>
          <w:p w:rsidR="00100A38" w:rsidRPr="00100A38" w:rsidRDefault="00255F20" w:rsidP="005D79D1">
            <w:pPr>
              <w:ind w:firstLine="0"/>
              <w:jc w:val="center"/>
              <w:rPr>
                <w:rFonts w:ascii="Times New Roman" w:hAnsi="Times New Roman"/>
                <w:spacing w:val="30"/>
                <w:lang w:eastAsia="ru-RU"/>
              </w:rPr>
            </w:pPr>
            <w:r>
              <w:rPr>
                <w:rFonts w:ascii="Times New Roman" w:hAnsi="Times New Roman"/>
                <w:spacing w:val="30"/>
                <w:lang w:eastAsia="ru-RU"/>
              </w:rPr>
              <w:t>70,0</w:t>
            </w:r>
          </w:p>
        </w:tc>
        <w:tc>
          <w:tcPr>
            <w:tcW w:w="1589" w:type="dxa"/>
          </w:tcPr>
          <w:p w:rsidR="00100A38" w:rsidRPr="00100A38" w:rsidRDefault="005D79D1" w:rsidP="005D79D1">
            <w:pPr>
              <w:ind w:firstLine="0"/>
              <w:jc w:val="center"/>
              <w:rPr>
                <w:rFonts w:ascii="Times New Roman" w:hAnsi="Times New Roman"/>
                <w:spacing w:val="30"/>
                <w:lang w:eastAsia="ru-RU"/>
              </w:rPr>
            </w:pPr>
            <w:r>
              <w:rPr>
                <w:rFonts w:ascii="Times New Roman" w:hAnsi="Times New Roman"/>
                <w:spacing w:val="30"/>
                <w:lang w:eastAsia="ru-RU"/>
              </w:rPr>
              <w:t xml:space="preserve">  </w:t>
            </w:r>
            <w:r w:rsidR="00DA3B4E">
              <w:rPr>
                <w:rFonts w:ascii="Times New Roman" w:hAnsi="Times New Roman"/>
                <w:spacing w:val="30"/>
                <w:lang w:eastAsia="ru-RU"/>
              </w:rPr>
              <w:t>9,0</w:t>
            </w:r>
          </w:p>
        </w:tc>
        <w:tc>
          <w:tcPr>
            <w:tcW w:w="1511" w:type="dxa"/>
          </w:tcPr>
          <w:p w:rsidR="00100A38" w:rsidRPr="00100A38" w:rsidRDefault="00DA3B4E" w:rsidP="005D79D1">
            <w:pPr>
              <w:ind w:firstLine="0"/>
              <w:jc w:val="center"/>
              <w:rPr>
                <w:rFonts w:ascii="Times New Roman" w:hAnsi="Times New Roman"/>
                <w:spacing w:val="30"/>
                <w:lang w:eastAsia="ru-RU"/>
              </w:rPr>
            </w:pPr>
            <w:r>
              <w:rPr>
                <w:rFonts w:ascii="Times New Roman" w:hAnsi="Times New Roman"/>
                <w:spacing w:val="30"/>
                <w:lang w:eastAsia="ru-RU"/>
              </w:rPr>
              <w:t>20,0</w:t>
            </w:r>
          </w:p>
        </w:tc>
        <w:tc>
          <w:tcPr>
            <w:tcW w:w="1850" w:type="dxa"/>
          </w:tcPr>
          <w:p w:rsidR="00100A38" w:rsidRPr="00100A38" w:rsidRDefault="00DA3B4E" w:rsidP="005D79D1">
            <w:pPr>
              <w:ind w:firstLine="0"/>
              <w:jc w:val="center"/>
              <w:rPr>
                <w:rFonts w:ascii="Times New Roman" w:hAnsi="Times New Roman"/>
                <w:spacing w:val="30"/>
                <w:lang w:eastAsia="ru-RU"/>
              </w:rPr>
            </w:pPr>
            <w:r>
              <w:rPr>
                <w:rFonts w:ascii="Times New Roman" w:hAnsi="Times New Roman"/>
                <w:spacing w:val="30"/>
                <w:lang w:eastAsia="ru-RU"/>
              </w:rPr>
              <w:t>31,2</w:t>
            </w:r>
          </w:p>
        </w:tc>
        <w:tc>
          <w:tcPr>
            <w:tcW w:w="1252" w:type="dxa"/>
          </w:tcPr>
          <w:p w:rsidR="00100A38" w:rsidRPr="00100A38" w:rsidRDefault="005D79D1" w:rsidP="005D79D1">
            <w:pPr>
              <w:ind w:firstLine="0"/>
              <w:jc w:val="center"/>
              <w:rPr>
                <w:rFonts w:ascii="Times New Roman" w:hAnsi="Times New Roman"/>
                <w:spacing w:val="30"/>
                <w:lang w:eastAsia="ru-RU"/>
              </w:rPr>
            </w:pPr>
            <w:r>
              <w:rPr>
                <w:rFonts w:ascii="Times New Roman" w:hAnsi="Times New Roman"/>
                <w:spacing w:val="30"/>
                <w:lang w:eastAsia="ru-RU"/>
              </w:rPr>
              <w:t xml:space="preserve"> </w:t>
            </w:r>
            <w:r w:rsidR="00DA3B4E">
              <w:rPr>
                <w:rFonts w:ascii="Times New Roman" w:hAnsi="Times New Roman"/>
                <w:spacing w:val="30"/>
                <w:lang w:eastAsia="ru-RU"/>
              </w:rPr>
              <w:t>9,8</w:t>
            </w:r>
          </w:p>
        </w:tc>
      </w:tr>
      <w:tr w:rsidR="00100A38" w:rsidTr="00100A38">
        <w:tc>
          <w:tcPr>
            <w:tcW w:w="2660" w:type="dxa"/>
          </w:tcPr>
          <w:p w:rsidR="00100A38" w:rsidRPr="00100A38" w:rsidRDefault="00100A38" w:rsidP="005B5C8E">
            <w:pPr>
              <w:ind w:firstLine="0"/>
              <w:rPr>
                <w:rFonts w:ascii="Times New Roman" w:hAnsi="Times New Roman"/>
                <w:spacing w:val="30"/>
                <w:lang w:eastAsia="ru-RU"/>
              </w:rPr>
            </w:pPr>
            <w:r w:rsidRPr="00100A38">
              <w:rPr>
                <w:rFonts w:ascii="Times New Roman" w:hAnsi="Times New Roman"/>
                <w:spacing w:val="30"/>
                <w:lang w:eastAsia="ru-RU"/>
              </w:rPr>
              <w:t>США</w:t>
            </w:r>
          </w:p>
        </w:tc>
        <w:tc>
          <w:tcPr>
            <w:tcW w:w="992" w:type="dxa"/>
          </w:tcPr>
          <w:p w:rsidR="00100A38" w:rsidRPr="00100A38" w:rsidRDefault="00255F20" w:rsidP="005D79D1">
            <w:pPr>
              <w:ind w:firstLine="0"/>
              <w:jc w:val="center"/>
              <w:rPr>
                <w:rFonts w:ascii="Times New Roman" w:hAnsi="Times New Roman"/>
                <w:spacing w:val="30"/>
                <w:lang w:eastAsia="ru-RU"/>
              </w:rPr>
            </w:pPr>
            <w:r>
              <w:rPr>
                <w:rFonts w:ascii="Times New Roman" w:hAnsi="Times New Roman"/>
                <w:spacing w:val="30"/>
                <w:lang w:eastAsia="ru-RU"/>
              </w:rPr>
              <w:t>75,0</w:t>
            </w:r>
          </w:p>
        </w:tc>
        <w:tc>
          <w:tcPr>
            <w:tcW w:w="1589" w:type="dxa"/>
          </w:tcPr>
          <w:p w:rsidR="00100A38" w:rsidRPr="00100A38" w:rsidRDefault="005D79D1" w:rsidP="005D79D1">
            <w:pPr>
              <w:ind w:firstLine="0"/>
              <w:jc w:val="center"/>
              <w:rPr>
                <w:rFonts w:ascii="Times New Roman" w:hAnsi="Times New Roman"/>
                <w:spacing w:val="30"/>
                <w:lang w:eastAsia="ru-RU"/>
              </w:rPr>
            </w:pPr>
            <w:r>
              <w:rPr>
                <w:rFonts w:ascii="Times New Roman" w:hAnsi="Times New Roman"/>
                <w:spacing w:val="30"/>
                <w:lang w:eastAsia="ru-RU"/>
              </w:rPr>
              <w:t xml:space="preserve">  </w:t>
            </w:r>
            <w:r w:rsidR="00DA3B4E">
              <w:rPr>
                <w:rFonts w:ascii="Times New Roman" w:hAnsi="Times New Roman"/>
                <w:spacing w:val="30"/>
                <w:lang w:eastAsia="ru-RU"/>
              </w:rPr>
              <w:t>8,5</w:t>
            </w:r>
          </w:p>
        </w:tc>
        <w:tc>
          <w:tcPr>
            <w:tcW w:w="1511" w:type="dxa"/>
          </w:tcPr>
          <w:p w:rsidR="00100A38" w:rsidRPr="00100A38" w:rsidRDefault="00DA2A5E" w:rsidP="005D79D1">
            <w:pPr>
              <w:ind w:firstLine="0"/>
              <w:jc w:val="center"/>
              <w:rPr>
                <w:rFonts w:ascii="Times New Roman" w:hAnsi="Times New Roman"/>
                <w:spacing w:val="30"/>
                <w:lang w:eastAsia="ru-RU"/>
              </w:rPr>
            </w:pPr>
            <w:r>
              <w:rPr>
                <w:rFonts w:ascii="Times New Roman" w:hAnsi="Times New Roman"/>
                <w:spacing w:val="30"/>
                <w:lang w:eastAsia="ru-RU"/>
              </w:rPr>
              <w:t>22,0</w:t>
            </w:r>
          </w:p>
        </w:tc>
        <w:tc>
          <w:tcPr>
            <w:tcW w:w="1850" w:type="dxa"/>
          </w:tcPr>
          <w:p w:rsidR="00100A38" w:rsidRPr="00100A38" w:rsidRDefault="00317D8E" w:rsidP="005D79D1">
            <w:pPr>
              <w:ind w:firstLine="0"/>
              <w:jc w:val="center"/>
              <w:rPr>
                <w:rFonts w:ascii="Times New Roman" w:hAnsi="Times New Roman"/>
                <w:spacing w:val="30"/>
                <w:lang w:eastAsia="ru-RU"/>
              </w:rPr>
            </w:pPr>
            <w:r>
              <w:rPr>
                <w:rFonts w:ascii="Times New Roman" w:hAnsi="Times New Roman"/>
                <w:spacing w:val="30"/>
                <w:lang w:eastAsia="ru-RU"/>
              </w:rPr>
              <w:t>25,0</w:t>
            </w:r>
          </w:p>
        </w:tc>
        <w:tc>
          <w:tcPr>
            <w:tcW w:w="1252" w:type="dxa"/>
          </w:tcPr>
          <w:p w:rsidR="00100A38" w:rsidRPr="00100A38" w:rsidRDefault="00317D8E" w:rsidP="005D79D1">
            <w:pPr>
              <w:ind w:firstLine="0"/>
              <w:jc w:val="center"/>
              <w:rPr>
                <w:rFonts w:ascii="Times New Roman" w:hAnsi="Times New Roman"/>
                <w:spacing w:val="30"/>
                <w:lang w:eastAsia="ru-RU"/>
              </w:rPr>
            </w:pPr>
            <w:r>
              <w:rPr>
                <w:rFonts w:ascii="Times New Roman" w:hAnsi="Times New Roman"/>
                <w:spacing w:val="30"/>
                <w:lang w:eastAsia="ru-RU"/>
              </w:rPr>
              <w:t>19,5</w:t>
            </w:r>
          </w:p>
        </w:tc>
      </w:tr>
      <w:tr w:rsidR="00100A38" w:rsidTr="00100A38">
        <w:tc>
          <w:tcPr>
            <w:tcW w:w="2660" w:type="dxa"/>
          </w:tcPr>
          <w:p w:rsidR="00100A38" w:rsidRPr="00100A38" w:rsidRDefault="00100A38" w:rsidP="005B5C8E">
            <w:pPr>
              <w:ind w:firstLine="0"/>
              <w:rPr>
                <w:rFonts w:ascii="Times New Roman" w:hAnsi="Times New Roman"/>
                <w:spacing w:val="30"/>
                <w:lang w:eastAsia="ru-RU"/>
              </w:rPr>
            </w:pPr>
            <w:r w:rsidRPr="00100A38">
              <w:rPr>
                <w:rFonts w:ascii="Times New Roman" w:hAnsi="Times New Roman"/>
                <w:spacing w:val="30"/>
                <w:lang w:eastAsia="ru-RU"/>
              </w:rPr>
              <w:t>Германия</w:t>
            </w:r>
          </w:p>
        </w:tc>
        <w:tc>
          <w:tcPr>
            <w:tcW w:w="992" w:type="dxa"/>
          </w:tcPr>
          <w:p w:rsidR="00255F20" w:rsidRPr="00100A38" w:rsidRDefault="00255F20" w:rsidP="005D79D1">
            <w:pPr>
              <w:ind w:firstLine="0"/>
              <w:jc w:val="center"/>
              <w:rPr>
                <w:rFonts w:ascii="Times New Roman" w:hAnsi="Times New Roman"/>
                <w:spacing w:val="30"/>
                <w:lang w:eastAsia="ru-RU"/>
              </w:rPr>
            </w:pPr>
            <w:r>
              <w:rPr>
                <w:rFonts w:ascii="Times New Roman" w:hAnsi="Times New Roman"/>
                <w:spacing w:val="30"/>
                <w:lang w:eastAsia="ru-RU"/>
              </w:rPr>
              <w:t>69,1</w:t>
            </w:r>
          </w:p>
        </w:tc>
        <w:tc>
          <w:tcPr>
            <w:tcW w:w="1589" w:type="dxa"/>
          </w:tcPr>
          <w:p w:rsidR="00100A38" w:rsidRPr="00100A38" w:rsidRDefault="00DA3B4E" w:rsidP="005D79D1">
            <w:pPr>
              <w:ind w:firstLine="0"/>
              <w:jc w:val="center"/>
              <w:rPr>
                <w:rFonts w:ascii="Times New Roman" w:hAnsi="Times New Roman"/>
                <w:spacing w:val="30"/>
                <w:lang w:eastAsia="ru-RU"/>
              </w:rPr>
            </w:pPr>
            <w:r>
              <w:rPr>
                <w:rFonts w:ascii="Times New Roman" w:hAnsi="Times New Roman"/>
                <w:spacing w:val="30"/>
                <w:lang w:eastAsia="ru-RU"/>
              </w:rPr>
              <w:t>20,0</w:t>
            </w:r>
          </w:p>
        </w:tc>
        <w:tc>
          <w:tcPr>
            <w:tcW w:w="1511" w:type="dxa"/>
          </w:tcPr>
          <w:p w:rsidR="00100A38" w:rsidRPr="00100A38" w:rsidRDefault="00DA2A5E" w:rsidP="005D79D1">
            <w:pPr>
              <w:ind w:firstLine="0"/>
              <w:jc w:val="center"/>
              <w:rPr>
                <w:rFonts w:ascii="Times New Roman" w:hAnsi="Times New Roman"/>
                <w:spacing w:val="30"/>
                <w:lang w:eastAsia="ru-RU"/>
              </w:rPr>
            </w:pPr>
            <w:r>
              <w:rPr>
                <w:rFonts w:ascii="Times New Roman" w:hAnsi="Times New Roman"/>
                <w:spacing w:val="30"/>
                <w:lang w:eastAsia="ru-RU"/>
              </w:rPr>
              <w:t>19,0</w:t>
            </w:r>
          </w:p>
        </w:tc>
        <w:tc>
          <w:tcPr>
            <w:tcW w:w="1850" w:type="dxa"/>
          </w:tcPr>
          <w:p w:rsidR="00100A38" w:rsidRPr="00100A38" w:rsidRDefault="00317D8E" w:rsidP="005D79D1">
            <w:pPr>
              <w:ind w:firstLine="0"/>
              <w:jc w:val="center"/>
              <w:rPr>
                <w:rFonts w:ascii="Times New Roman" w:hAnsi="Times New Roman"/>
                <w:spacing w:val="30"/>
                <w:lang w:eastAsia="ru-RU"/>
              </w:rPr>
            </w:pPr>
            <w:r>
              <w:rPr>
                <w:rFonts w:ascii="Times New Roman" w:hAnsi="Times New Roman"/>
                <w:spacing w:val="30"/>
                <w:lang w:eastAsia="ru-RU"/>
              </w:rPr>
              <w:t>27,1</w:t>
            </w:r>
          </w:p>
        </w:tc>
        <w:tc>
          <w:tcPr>
            <w:tcW w:w="1252" w:type="dxa"/>
          </w:tcPr>
          <w:p w:rsidR="00100A38" w:rsidRPr="00100A38" w:rsidRDefault="005D79D1" w:rsidP="005D79D1">
            <w:pPr>
              <w:ind w:firstLine="0"/>
              <w:jc w:val="center"/>
              <w:rPr>
                <w:rFonts w:ascii="Times New Roman" w:hAnsi="Times New Roman"/>
                <w:spacing w:val="30"/>
                <w:lang w:eastAsia="ru-RU"/>
              </w:rPr>
            </w:pPr>
            <w:r>
              <w:rPr>
                <w:rFonts w:ascii="Times New Roman" w:hAnsi="Times New Roman"/>
                <w:spacing w:val="30"/>
                <w:lang w:eastAsia="ru-RU"/>
              </w:rPr>
              <w:t xml:space="preserve">  </w:t>
            </w:r>
            <w:r w:rsidR="00317D8E">
              <w:rPr>
                <w:rFonts w:ascii="Times New Roman" w:hAnsi="Times New Roman"/>
                <w:spacing w:val="30"/>
                <w:lang w:eastAsia="ru-RU"/>
              </w:rPr>
              <w:t>3,0</w:t>
            </w:r>
          </w:p>
        </w:tc>
      </w:tr>
      <w:tr w:rsidR="00100A38" w:rsidTr="00100A38">
        <w:tc>
          <w:tcPr>
            <w:tcW w:w="2660" w:type="dxa"/>
          </w:tcPr>
          <w:p w:rsidR="00100A38" w:rsidRPr="00100A38" w:rsidRDefault="00100A38" w:rsidP="005B5C8E">
            <w:pPr>
              <w:ind w:firstLine="0"/>
              <w:rPr>
                <w:rFonts w:ascii="Times New Roman" w:hAnsi="Times New Roman"/>
                <w:spacing w:val="30"/>
                <w:lang w:eastAsia="ru-RU"/>
              </w:rPr>
            </w:pPr>
            <w:r w:rsidRPr="00100A38">
              <w:rPr>
                <w:rFonts w:ascii="Times New Roman" w:hAnsi="Times New Roman"/>
                <w:spacing w:val="30"/>
                <w:lang w:eastAsia="ru-RU"/>
              </w:rPr>
              <w:t>Япония</w:t>
            </w:r>
          </w:p>
        </w:tc>
        <w:tc>
          <w:tcPr>
            <w:tcW w:w="992" w:type="dxa"/>
          </w:tcPr>
          <w:p w:rsidR="00100A38" w:rsidRPr="00100A38" w:rsidRDefault="00255F20" w:rsidP="005D79D1">
            <w:pPr>
              <w:ind w:firstLine="0"/>
              <w:jc w:val="center"/>
              <w:rPr>
                <w:rFonts w:ascii="Times New Roman" w:hAnsi="Times New Roman"/>
                <w:spacing w:val="30"/>
                <w:lang w:eastAsia="ru-RU"/>
              </w:rPr>
            </w:pPr>
            <w:r>
              <w:rPr>
                <w:rFonts w:ascii="Times New Roman" w:hAnsi="Times New Roman"/>
                <w:spacing w:val="30"/>
                <w:lang w:eastAsia="ru-RU"/>
              </w:rPr>
              <w:t>75,7</w:t>
            </w:r>
          </w:p>
        </w:tc>
        <w:tc>
          <w:tcPr>
            <w:tcW w:w="1589" w:type="dxa"/>
          </w:tcPr>
          <w:p w:rsidR="00100A38" w:rsidRPr="00100A38" w:rsidRDefault="000421D3" w:rsidP="005D79D1">
            <w:pPr>
              <w:ind w:firstLine="0"/>
              <w:jc w:val="center"/>
              <w:rPr>
                <w:rFonts w:ascii="Times New Roman" w:hAnsi="Times New Roman"/>
                <w:spacing w:val="30"/>
                <w:lang w:eastAsia="ru-RU"/>
              </w:rPr>
            </w:pPr>
            <w:r>
              <w:rPr>
                <w:rFonts w:ascii="Times New Roman" w:hAnsi="Times New Roman"/>
                <w:spacing w:val="30"/>
                <w:lang w:eastAsia="ru-RU"/>
              </w:rPr>
              <w:t>22,7</w:t>
            </w:r>
          </w:p>
        </w:tc>
        <w:tc>
          <w:tcPr>
            <w:tcW w:w="1511" w:type="dxa"/>
          </w:tcPr>
          <w:p w:rsidR="00100A38" w:rsidRPr="00100A38" w:rsidRDefault="000421D3" w:rsidP="005D79D1">
            <w:pPr>
              <w:ind w:firstLine="0"/>
              <w:jc w:val="center"/>
              <w:rPr>
                <w:rFonts w:ascii="Times New Roman" w:hAnsi="Times New Roman"/>
                <w:spacing w:val="30"/>
                <w:lang w:eastAsia="ru-RU"/>
              </w:rPr>
            </w:pPr>
            <w:r>
              <w:rPr>
                <w:rFonts w:ascii="Times New Roman" w:hAnsi="Times New Roman"/>
                <w:spacing w:val="30"/>
                <w:lang w:eastAsia="ru-RU"/>
              </w:rPr>
              <w:t>21,0</w:t>
            </w:r>
          </w:p>
        </w:tc>
        <w:tc>
          <w:tcPr>
            <w:tcW w:w="1850" w:type="dxa"/>
          </w:tcPr>
          <w:p w:rsidR="00100A38" w:rsidRPr="00100A38" w:rsidRDefault="000421D3" w:rsidP="005D79D1">
            <w:pPr>
              <w:ind w:firstLine="0"/>
              <w:jc w:val="center"/>
              <w:rPr>
                <w:rFonts w:ascii="Times New Roman" w:hAnsi="Times New Roman"/>
                <w:spacing w:val="30"/>
                <w:lang w:eastAsia="ru-RU"/>
              </w:rPr>
            </w:pPr>
            <w:r>
              <w:rPr>
                <w:rFonts w:ascii="Times New Roman" w:hAnsi="Times New Roman"/>
                <w:spacing w:val="30"/>
                <w:lang w:eastAsia="ru-RU"/>
              </w:rPr>
              <w:t>22,0</w:t>
            </w:r>
          </w:p>
        </w:tc>
        <w:tc>
          <w:tcPr>
            <w:tcW w:w="1252" w:type="dxa"/>
          </w:tcPr>
          <w:p w:rsidR="00100A38" w:rsidRPr="00100A38" w:rsidRDefault="000421D3" w:rsidP="005D79D1">
            <w:pPr>
              <w:ind w:firstLine="0"/>
              <w:jc w:val="center"/>
              <w:rPr>
                <w:rFonts w:ascii="Times New Roman" w:hAnsi="Times New Roman"/>
                <w:spacing w:val="30"/>
                <w:lang w:eastAsia="ru-RU"/>
              </w:rPr>
            </w:pPr>
            <w:r>
              <w:rPr>
                <w:rFonts w:ascii="Times New Roman" w:hAnsi="Times New Roman"/>
                <w:spacing w:val="30"/>
                <w:lang w:eastAsia="ru-RU"/>
              </w:rPr>
              <w:t>10,0</w:t>
            </w:r>
          </w:p>
        </w:tc>
      </w:tr>
      <w:tr w:rsidR="00100A38" w:rsidTr="00100A38">
        <w:tc>
          <w:tcPr>
            <w:tcW w:w="2660" w:type="dxa"/>
          </w:tcPr>
          <w:p w:rsidR="00100A38" w:rsidRPr="00100A38" w:rsidRDefault="00100A38" w:rsidP="005B5C8E">
            <w:pPr>
              <w:ind w:firstLine="0"/>
              <w:rPr>
                <w:rFonts w:ascii="Times New Roman" w:hAnsi="Times New Roman"/>
                <w:spacing w:val="30"/>
                <w:lang w:eastAsia="ru-RU"/>
              </w:rPr>
            </w:pPr>
            <w:r w:rsidRPr="00100A38">
              <w:rPr>
                <w:rFonts w:ascii="Times New Roman" w:hAnsi="Times New Roman"/>
                <w:spacing w:val="30"/>
                <w:lang w:eastAsia="ru-RU"/>
              </w:rPr>
              <w:t>Великобритания</w:t>
            </w:r>
          </w:p>
        </w:tc>
        <w:tc>
          <w:tcPr>
            <w:tcW w:w="992" w:type="dxa"/>
          </w:tcPr>
          <w:p w:rsidR="00100A38" w:rsidRPr="00100A38" w:rsidRDefault="00255F20" w:rsidP="005D79D1">
            <w:pPr>
              <w:ind w:firstLine="0"/>
              <w:jc w:val="center"/>
              <w:rPr>
                <w:rFonts w:ascii="Times New Roman" w:hAnsi="Times New Roman"/>
                <w:spacing w:val="30"/>
                <w:lang w:eastAsia="ru-RU"/>
              </w:rPr>
            </w:pPr>
            <w:r>
              <w:rPr>
                <w:rFonts w:ascii="Times New Roman" w:hAnsi="Times New Roman"/>
                <w:spacing w:val="30"/>
                <w:lang w:eastAsia="ru-RU"/>
              </w:rPr>
              <w:t>74,0</w:t>
            </w:r>
          </w:p>
        </w:tc>
        <w:tc>
          <w:tcPr>
            <w:tcW w:w="1589" w:type="dxa"/>
          </w:tcPr>
          <w:p w:rsidR="00100A38" w:rsidRPr="00100A38" w:rsidRDefault="00DA3B4E" w:rsidP="005D79D1">
            <w:pPr>
              <w:ind w:firstLine="0"/>
              <w:jc w:val="center"/>
              <w:rPr>
                <w:rFonts w:ascii="Times New Roman" w:hAnsi="Times New Roman"/>
                <w:spacing w:val="30"/>
                <w:lang w:eastAsia="ru-RU"/>
              </w:rPr>
            </w:pPr>
            <w:r>
              <w:rPr>
                <w:rFonts w:ascii="Times New Roman" w:hAnsi="Times New Roman"/>
                <w:spacing w:val="30"/>
                <w:lang w:eastAsia="ru-RU"/>
              </w:rPr>
              <w:t>12,5</w:t>
            </w:r>
          </w:p>
        </w:tc>
        <w:tc>
          <w:tcPr>
            <w:tcW w:w="1511" w:type="dxa"/>
          </w:tcPr>
          <w:p w:rsidR="00100A38" w:rsidRPr="00100A38" w:rsidRDefault="00DA2A5E" w:rsidP="005D79D1">
            <w:pPr>
              <w:ind w:firstLine="0"/>
              <w:jc w:val="center"/>
              <w:rPr>
                <w:rFonts w:ascii="Times New Roman" w:hAnsi="Times New Roman"/>
                <w:spacing w:val="30"/>
                <w:lang w:eastAsia="ru-RU"/>
              </w:rPr>
            </w:pPr>
            <w:r>
              <w:rPr>
                <w:rFonts w:ascii="Times New Roman" w:hAnsi="Times New Roman"/>
                <w:spacing w:val="30"/>
                <w:lang w:eastAsia="ru-RU"/>
              </w:rPr>
              <w:t>19,0</w:t>
            </w:r>
          </w:p>
        </w:tc>
        <w:tc>
          <w:tcPr>
            <w:tcW w:w="1850" w:type="dxa"/>
          </w:tcPr>
          <w:p w:rsidR="00100A38" w:rsidRPr="00100A38" w:rsidRDefault="00317D8E" w:rsidP="005D79D1">
            <w:pPr>
              <w:ind w:firstLine="0"/>
              <w:jc w:val="center"/>
              <w:rPr>
                <w:rFonts w:ascii="Times New Roman" w:hAnsi="Times New Roman"/>
                <w:spacing w:val="30"/>
                <w:lang w:eastAsia="ru-RU"/>
              </w:rPr>
            </w:pPr>
            <w:r>
              <w:rPr>
                <w:rFonts w:ascii="Times New Roman" w:hAnsi="Times New Roman"/>
                <w:spacing w:val="30"/>
                <w:lang w:eastAsia="ru-RU"/>
              </w:rPr>
              <w:t>40,0</w:t>
            </w:r>
          </w:p>
        </w:tc>
        <w:tc>
          <w:tcPr>
            <w:tcW w:w="1252" w:type="dxa"/>
          </w:tcPr>
          <w:p w:rsidR="00100A38" w:rsidRPr="00100A38" w:rsidRDefault="005D79D1" w:rsidP="005D79D1">
            <w:pPr>
              <w:ind w:firstLine="0"/>
              <w:jc w:val="center"/>
              <w:rPr>
                <w:rFonts w:ascii="Times New Roman" w:hAnsi="Times New Roman"/>
                <w:spacing w:val="30"/>
                <w:lang w:eastAsia="ru-RU"/>
              </w:rPr>
            </w:pPr>
            <w:r>
              <w:rPr>
                <w:rFonts w:ascii="Times New Roman" w:hAnsi="Times New Roman"/>
                <w:spacing w:val="30"/>
                <w:lang w:eastAsia="ru-RU"/>
              </w:rPr>
              <w:t xml:space="preserve">  </w:t>
            </w:r>
            <w:r w:rsidR="00317D8E">
              <w:rPr>
                <w:rFonts w:ascii="Times New Roman" w:hAnsi="Times New Roman"/>
                <w:spacing w:val="30"/>
                <w:lang w:eastAsia="ru-RU"/>
              </w:rPr>
              <w:t>2,5</w:t>
            </w:r>
          </w:p>
        </w:tc>
      </w:tr>
      <w:tr w:rsidR="00100A38" w:rsidTr="00100A38">
        <w:tc>
          <w:tcPr>
            <w:tcW w:w="2660" w:type="dxa"/>
          </w:tcPr>
          <w:p w:rsidR="00100A38" w:rsidRPr="00100A38" w:rsidRDefault="00100A38" w:rsidP="005B5C8E">
            <w:pPr>
              <w:ind w:firstLine="0"/>
              <w:rPr>
                <w:rFonts w:ascii="Times New Roman" w:hAnsi="Times New Roman"/>
                <w:spacing w:val="30"/>
                <w:lang w:eastAsia="ru-RU"/>
              </w:rPr>
            </w:pPr>
            <w:r w:rsidRPr="00100A38">
              <w:rPr>
                <w:rFonts w:ascii="Times New Roman" w:hAnsi="Times New Roman"/>
                <w:spacing w:val="30"/>
                <w:lang w:eastAsia="ru-RU"/>
              </w:rPr>
              <w:t>Китай</w:t>
            </w:r>
          </w:p>
        </w:tc>
        <w:tc>
          <w:tcPr>
            <w:tcW w:w="992" w:type="dxa"/>
          </w:tcPr>
          <w:p w:rsidR="00100A38" w:rsidRPr="00100A38" w:rsidRDefault="00255F20" w:rsidP="005D79D1">
            <w:pPr>
              <w:ind w:firstLine="0"/>
              <w:jc w:val="center"/>
              <w:rPr>
                <w:rFonts w:ascii="Times New Roman" w:hAnsi="Times New Roman"/>
                <w:spacing w:val="30"/>
                <w:lang w:eastAsia="ru-RU"/>
              </w:rPr>
            </w:pPr>
            <w:r>
              <w:rPr>
                <w:rFonts w:ascii="Times New Roman" w:hAnsi="Times New Roman"/>
                <w:spacing w:val="30"/>
                <w:lang w:eastAsia="ru-RU"/>
              </w:rPr>
              <w:t>41,5</w:t>
            </w:r>
          </w:p>
        </w:tc>
        <w:tc>
          <w:tcPr>
            <w:tcW w:w="1589" w:type="dxa"/>
          </w:tcPr>
          <w:p w:rsidR="00100A38" w:rsidRPr="00100A38" w:rsidRDefault="00891757" w:rsidP="005D79D1">
            <w:pPr>
              <w:ind w:firstLine="0"/>
              <w:jc w:val="center"/>
              <w:rPr>
                <w:rFonts w:ascii="Times New Roman" w:hAnsi="Times New Roman"/>
                <w:spacing w:val="30"/>
                <w:lang w:eastAsia="ru-RU"/>
              </w:rPr>
            </w:pPr>
            <w:r>
              <w:rPr>
                <w:rFonts w:ascii="Times New Roman" w:hAnsi="Times New Roman"/>
                <w:spacing w:val="30"/>
                <w:lang w:eastAsia="ru-RU"/>
              </w:rPr>
              <w:t>12,2</w:t>
            </w:r>
          </w:p>
        </w:tc>
        <w:tc>
          <w:tcPr>
            <w:tcW w:w="1511" w:type="dxa"/>
          </w:tcPr>
          <w:p w:rsidR="00100A38" w:rsidRPr="00100A38" w:rsidRDefault="00DA2A5E" w:rsidP="005D79D1">
            <w:pPr>
              <w:ind w:firstLine="0"/>
              <w:jc w:val="center"/>
              <w:rPr>
                <w:rFonts w:ascii="Times New Roman" w:hAnsi="Times New Roman"/>
                <w:spacing w:val="30"/>
                <w:lang w:eastAsia="ru-RU"/>
              </w:rPr>
            </w:pPr>
            <w:r>
              <w:rPr>
                <w:rFonts w:ascii="Times New Roman" w:hAnsi="Times New Roman"/>
                <w:spacing w:val="30"/>
                <w:lang w:eastAsia="ru-RU"/>
              </w:rPr>
              <w:t>22,0</w:t>
            </w:r>
          </w:p>
        </w:tc>
        <w:tc>
          <w:tcPr>
            <w:tcW w:w="1850" w:type="dxa"/>
          </w:tcPr>
          <w:p w:rsidR="00100A38" w:rsidRPr="00100A38" w:rsidRDefault="005D79D1" w:rsidP="005D79D1">
            <w:pPr>
              <w:ind w:firstLine="0"/>
              <w:jc w:val="center"/>
              <w:rPr>
                <w:rFonts w:ascii="Times New Roman" w:hAnsi="Times New Roman"/>
                <w:spacing w:val="30"/>
                <w:lang w:eastAsia="ru-RU"/>
              </w:rPr>
            </w:pPr>
            <w:r>
              <w:rPr>
                <w:rFonts w:ascii="Times New Roman" w:hAnsi="Times New Roman"/>
                <w:spacing w:val="30"/>
                <w:lang w:eastAsia="ru-RU"/>
              </w:rPr>
              <w:t xml:space="preserve">  </w:t>
            </w:r>
            <w:r w:rsidR="00317D8E">
              <w:rPr>
                <w:rFonts w:ascii="Times New Roman" w:hAnsi="Times New Roman"/>
                <w:spacing w:val="30"/>
                <w:lang w:eastAsia="ru-RU"/>
              </w:rPr>
              <w:t>5,0</w:t>
            </w:r>
          </w:p>
        </w:tc>
        <w:tc>
          <w:tcPr>
            <w:tcW w:w="1252" w:type="dxa"/>
          </w:tcPr>
          <w:p w:rsidR="00100A38" w:rsidRPr="00100A38" w:rsidRDefault="005D79D1" w:rsidP="005D79D1">
            <w:pPr>
              <w:ind w:firstLine="0"/>
              <w:jc w:val="center"/>
              <w:rPr>
                <w:rFonts w:ascii="Times New Roman" w:hAnsi="Times New Roman"/>
                <w:spacing w:val="30"/>
                <w:lang w:eastAsia="ru-RU"/>
              </w:rPr>
            </w:pPr>
            <w:r>
              <w:rPr>
                <w:rFonts w:ascii="Times New Roman" w:hAnsi="Times New Roman"/>
                <w:spacing w:val="30"/>
                <w:lang w:eastAsia="ru-RU"/>
              </w:rPr>
              <w:t xml:space="preserve">  </w:t>
            </w:r>
            <w:r w:rsidR="00891757">
              <w:rPr>
                <w:rFonts w:ascii="Times New Roman" w:hAnsi="Times New Roman"/>
                <w:spacing w:val="30"/>
                <w:lang w:eastAsia="ru-RU"/>
              </w:rPr>
              <w:t>2,3</w:t>
            </w:r>
          </w:p>
        </w:tc>
      </w:tr>
      <w:tr w:rsidR="00100A38" w:rsidTr="00100A38">
        <w:tc>
          <w:tcPr>
            <w:tcW w:w="2660" w:type="dxa"/>
          </w:tcPr>
          <w:p w:rsidR="00100A38" w:rsidRPr="00100A38" w:rsidRDefault="00100A38" w:rsidP="005B5C8E">
            <w:pPr>
              <w:ind w:firstLine="0"/>
              <w:rPr>
                <w:rFonts w:ascii="Times New Roman" w:hAnsi="Times New Roman"/>
                <w:spacing w:val="30"/>
                <w:lang w:eastAsia="ru-RU"/>
              </w:rPr>
            </w:pPr>
            <w:r w:rsidRPr="00100A38">
              <w:rPr>
                <w:rFonts w:ascii="Times New Roman" w:hAnsi="Times New Roman"/>
                <w:spacing w:val="30"/>
                <w:lang w:eastAsia="ru-RU"/>
              </w:rPr>
              <w:t>Россия</w:t>
            </w:r>
          </w:p>
        </w:tc>
        <w:tc>
          <w:tcPr>
            <w:tcW w:w="992" w:type="dxa"/>
          </w:tcPr>
          <w:p w:rsidR="00100A38" w:rsidRPr="00100A38" w:rsidRDefault="00255F20" w:rsidP="005D79D1">
            <w:pPr>
              <w:ind w:firstLine="0"/>
              <w:jc w:val="center"/>
              <w:rPr>
                <w:rFonts w:ascii="Times New Roman" w:hAnsi="Times New Roman"/>
                <w:spacing w:val="30"/>
                <w:lang w:eastAsia="ru-RU"/>
              </w:rPr>
            </w:pPr>
            <w:r>
              <w:rPr>
                <w:rFonts w:ascii="Times New Roman" w:hAnsi="Times New Roman"/>
                <w:spacing w:val="30"/>
                <w:lang w:eastAsia="ru-RU"/>
              </w:rPr>
              <w:t>63,0</w:t>
            </w:r>
          </w:p>
        </w:tc>
        <w:tc>
          <w:tcPr>
            <w:tcW w:w="1589" w:type="dxa"/>
          </w:tcPr>
          <w:p w:rsidR="00100A38" w:rsidRPr="00100A38" w:rsidRDefault="005D79D1" w:rsidP="005D79D1">
            <w:pPr>
              <w:ind w:firstLine="0"/>
              <w:jc w:val="center"/>
              <w:rPr>
                <w:rFonts w:ascii="Times New Roman" w:hAnsi="Times New Roman"/>
                <w:spacing w:val="30"/>
                <w:lang w:eastAsia="ru-RU"/>
              </w:rPr>
            </w:pPr>
            <w:r>
              <w:rPr>
                <w:rFonts w:ascii="Times New Roman" w:hAnsi="Times New Roman"/>
                <w:spacing w:val="30"/>
                <w:lang w:eastAsia="ru-RU"/>
              </w:rPr>
              <w:t xml:space="preserve">  </w:t>
            </w:r>
            <w:r w:rsidR="00DA3B4E">
              <w:rPr>
                <w:rFonts w:ascii="Times New Roman" w:hAnsi="Times New Roman"/>
                <w:spacing w:val="30"/>
                <w:lang w:eastAsia="ru-RU"/>
              </w:rPr>
              <w:t>9,2</w:t>
            </w:r>
          </w:p>
        </w:tc>
        <w:tc>
          <w:tcPr>
            <w:tcW w:w="1511" w:type="dxa"/>
          </w:tcPr>
          <w:p w:rsidR="00100A38" w:rsidRPr="00100A38" w:rsidRDefault="00DA2A5E" w:rsidP="005D79D1">
            <w:pPr>
              <w:ind w:firstLine="0"/>
              <w:jc w:val="center"/>
              <w:rPr>
                <w:rFonts w:ascii="Times New Roman" w:hAnsi="Times New Roman"/>
                <w:spacing w:val="30"/>
                <w:lang w:eastAsia="ru-RU"/>
              </w:rPr>
            </w:pPr>
            <w:r>
              <w:rPr>
                <w:rFonts w:ascii="Times New Roman" w:hAnsi="Times New Roman"/>
                <w:spacing w:val="30"/>
                <w:lang w:eastAsia="ru-RU"/>
              </w:rPr>
              <w:t>21,0</w:t>
            </w:r>
          </w:p>
        </w:tc>
        <w:tc>
          <w:tcPr>
            <w:tcW w:w="1850" w:type="dxa"/>
          </w:tcPr>
          <w:p w:rsidR="00100A38" w:rsidRPr="00100A38" w:rsidRDefault="005D79D1" w:rsidP="005D79D1">
            <w:pPr>
              <w:ind w:firstLine="0"/>
              <w:jc w:val="center"/>
              <w:rPr>
                <w:rFonts w:ascii="Times New Roman" w:hAnsi="Times New Roman"/>
                <w:spacing w:val="30"/>
                <w:lang w:eastAsia="ru-RU"/>
              </w:rPr>
            </w:pPr>
            <w:r>
              <w:rPr>
                <w:rFonts w:ascii="Times New Roman" w:hAnsi="Times New Roman"/>
                <w:spacing w:val="30"/>
                <w:lang w:eastAsia="ru-RU"/>
              </w:rPr>
              <w:t xml:space="preserve"> </w:t>
            </w:r>
            <w:r w:rsidR="00317D8E">
              <w:rPr>
                <w:rFonts w:ascii="Times New Roman" w:hAnsi="Times New Roman"/>
                <w:spacing w:val="30"/>
                <w:lang w:eastAsia="ru-RU"/>
              </w:rPr>
              <w:t>14,0</w:t>
            </w:r>
          </w:p>
        </w:tc>
        <w:tc>
          <w:tcPr>
            <w:tcW w:w="1252" w:type="dxa"/>
          </w:tcPr>
          <w:p w:rsidR="00100A38" w:rsidRPr="00100A38" w:rsidRDefault="005D79D1" w:rsidP="005D79D1">
            <w:pPr>
              <w:ind w:firstLine="0"/>
              <w:jc w:val="center"/>
              <w:rPr>
                <w:rFonts w:ascii="Times New Roman" w:hAnsi="Times New Roman"/>
                <w:spacing w:val="30"/>
                <w:lang w:eastAsia="ru-RU"/>
              </w:rPr>
            </w:pPr>
            <w:r>
              <w:rPr>
                <w:rFonts w:ascii="Times New Roman" w:hAnsi="Times New Roman"/>
                <w:spacing w:val="30"/>
                <w:lang w:eastAsia="ru-RU"/>
              </w:rPr>
              <w:t xml:space="preserve"> </w:t>
            </w:r>
            <w:r w:rsidR="00317D8E">
              <w:rPr>
                <w:rFonts w:ascii="Times New Roman" w:hAnsi="Times New Roman"/>
                <w:spacing w:val="30"/>
                <w:lang w:eastAsia="ru-RU"/>
              </w:rPr>
              <w:t>18,8</w:t>
            </w:r>
          </w:p>
        </w:tc>
      </w:tr>
    </w:tbl>
    <w:p w:rsidR="00641CC3" w:rsidRDefault="00641CC3" w:rsidP="00C34212">
      <w:pPr>
        <w:spacing w:line="240" w:lineRule="auto"/>
        <w:rPr>
          <w:rFonts w:ascii="Times New Roman" w:hAnsi="Times New Roman"/>
          <w:spacing w:val="30"/>
          <w:sz w:val="28"/>
          <w:szCs w:val="28"/>
          <w:lang w:eastAsia="ru-RU"/>
        </w:rPr>
      </w:pPr>
    </w:p>
    <w:p w:rsidR="00CB737A" w:rsidRPr="005C228E" w:rsidRDefault="001E5329" w:rsidP="0046630A">
      <w:pPr>
        <w:rPr>
          <w:rFonts w:ascii="Times New Roman" w:hAnsi="Times New Roman"/>
          <w:sz w:val="28"/>
          <w:szCs w:val="28"/>
          <w:lang w:eastAsia="ru-RU"/>
        </w:rPr>
      </w:pPr>
      <w:r w:rsidRPr="005C228E">
        <w:rPr>
          <w:rFonts w:ascii="Times New Roman" w:hAnsi="Times New Roman"/>
          <w:sz w:val="28"/>
          <w:szCs w:val="28"/>
          <w:lang w:eastAsia="ru-RU"/>
        </w:rPr>
        <w:t>Из данных, представленных в таблице</w:t>
      </w:r>
      <w:r w:rsidR="004D6B75" w:rsidRPr="005C228E">
        <w:rPr>
          <w:rFonts w:ascii="Times New Roman" w:hAnsi="Times New Roman"/>
          <w:sz w:val="28"/>
          <w:szCs w:val="28"/>
          <w:lang w:eastAsia="ru-RU"/>
        </w:rPr>
        <w:t>,</w:t>
      </w:r>
      <w:r w:rsidRPr="005C228E">
        <w:rPr>
          <w:rFonts w:ascii="Times New Roman" w:hAnsi="Times New Roman"/>
          <w:sz w:val="28"/>
          <w:szCs w:val="28"/>
          <w:lang w:eastAsia="ru-RU"/>
        </w:rPr>
        <w:t xml:space="preserve"> следует, что в большинстве из рассмотренных стран доля сектора услуг в ВВП</w:t>
      </w:r>
      <w:r w:rsidR="004D6B75" w:rsidRPr="005C228E">
        <w:rPr>
          <w:rFonts w:ascii="Times New Roman" w:hAnsi="Times New Roman"/>
          <w:sz w:val="28"/>
          <w:szCs w:val="28"/>
          <w:lang w:eastAsia="ru-RU"/>
        </w:rPr>
        <w:t xml:space="preserve"> составляет более 60% (исключение – Китай). Это говорит о высоком экономическом развитии стран и их ориентации на современные тенденции увеличения доли третичного сектора в экономике. Что касается Китая, то </w:t>
      </w:r>
      <w:r w:rsidR="005F3380" w:rsidRPr="005C228E">
        <w:rPr>
          <w:rFonts w:ascii="Times New Roman" w:hAnsi="Times New Roman"/>
          <w:sz w:val="28"/>
          <w:szCs w:val="28"/>
          <w:lang w:eastAsia="ru-RU"/>
        </w:rPr>
        <w:t>его показатель (41,5%)</w:t>
      </w:r>
      <w:r w:rsidR="004D6B75" w:rsidRPr="005C228E">
        <w:rPr>
          <w:rFonts w:ascii="Times New Roman" w:hAnsi="Times New Roman"/>
          <w:sz w:val="28"/>
          <w:szCs w:val="28"/>
          <w:lang w:eastAsia="ru-RU"/>
        </w:rPr>
        <w:t xml:space="preserve"> </w:t>
      </w:r>
      <w:r w:rsidR="005F3380" w:rsidRPr="005C228E">
        <w:rPr>
          <w:rFonts w:ascii="Times New Roman" w:hAnsi="Times New Roman"/>
          <w:sz w:val="28"/>
          <w:szCs w:val="28"/>
          <w:lang w:eastAsia="ru-RU"/>
        </w:rPr>
        <w:t>типичен для молодой индустриальной экономики, недавно перешагнувшей рубеж преимущественно сельскохозяйственного производства. Однако, Китай намерен ускорить развитие отраслей сферы услуг и довести долю в ВВП к 2015 г. до 47%</w:t>
      </w:r>
      <w:r w:rsidR="00E66F49" w:rsidRPr="005C228E">
        <w:rPr>
          <w:rStyle w:val="a6"/>
          <w:rFonts w:ascii="Times New Roman" w:hAnsi="Times New Roman"/>
          <w:sz w:val="28"/>
          <w:szCs w:val="28"/>
          <w:lang w:eastAsia="ru-RU"/>
        </w:rPr>
        <w:footnoteReference w:id="12"/>
      </w:r>
      <w:r w:rsidR="005F3380" w:rsidRPr="005C228E">
        <w:rPr>
          <w:rFonts w:ascii="Times New Roman" w:hAnsi="Times New Roman"/>
          <w:sz w:val="28"/>
          <w:szCs w:val="28"/>
          <w:lang w:eastAsia="ru-RU"/>
        </w:rPr>
        <w:t>.</w:t>
      </w:r>
    </w:p>
    <w:p w:rsidR="005F3380" w:rsidRDefault="005F3380" w:rsidP="00993771">
      <w:pPr>
        <w:ind w:firstLine="708"/>
        <w:rPr>
          <w:rFonts w:ascii="Times New Roman" w:hAnsi="Times New Roman"/>
          <w:sz w:val="28"/>
          <w:szCs w:val="28"/>
          <w:lang w:eastAsia="ru-RU"/>
        </w:rPr>
      </w:pPr>
      <w:r w:rsidRPr="005C228E">
        <w:rPr>
          <w:rFonts w:ascii="Times New Roman" w:hAnsi="Times New Roman"/>
          <w:sz w:val="28"/>
          <w:szCs w:val="28"/>
          <w:lang w:eastAsia="ru-RU"/>
        </w:rPr>
        <w:tab/>
      </w:r>
      <w:r w:rsidR="00993771" w:rsidRPr="005C228E">
        <w:rPr>
          <w:rFonts w:ascii="Times New Roman" w:hAnsi="Times New Roman"/>
          <w:sz w:val="28"/>
          <w:szCs w:val="28"/>
          <w:lang w:eastAsia="ru-RU"/>
        </w:rPr>
        <w:t>Данные о составляющих сферу услуг по странам разнятся. Например, финансовые услуги в Китае составляют всего 5% от доли услуг в ВВП, тогда как Великобритания со своей сильной и эффективно функционирующей финансовой системой (в том числе банковской), показывает результат в 40%. Такая разница говорит о разнонаправленности стран в становлении и развитии национальных экономик, то есть о разности приоритетов и первостепенных задач.</w:t>
      </w:r>
    </w:p>
    <w:p w:rsidR="003D70D5" w:rsidRDefault="003D70D5" w:rsidP="00993771">
      <w:pPr>
        <w:ind w:firstLine="708"/>
        <w:rPr>
          <w:rFonts w:ascii="Times New Roman" w:hAnsi="Times New Roman"/>
          <w:sz w:val="28"/>
          <w:szCs w:val="28"/>
          <w:lang w:eastAsia="ru-RU"/>
        </w:rPr>
      </w:pPr>
      <w:r>
        <w:rPr>
          <w:rFonts w:ascii="Times New Roman" w:hAnsi="Times New Roman"/>
          <w:sz w:val="28"/>
          <w:szCs w:val="28"/>
          <w:lang w:eastAsia="ru-RU"/>
        </w:rPr>
        <w:t xml:space="preserve">Нельзя не сказать о том, что прочие услуги (деловые, профессиональные, правовые, управленческие, бухгалтерские, рекламные), хоть и среди других </w:t>
      </w:r>
      <w:r>
        <w:rPr>
          <w:rFonts w:ascii="Times New Roman" w:hAnsi="Times New Roman"/>
          <w:sz w:val="28"/>
          <w:szCs w:val="28"/>
          <w:lang w:eastAsia="ru-RU"/>
        </w:rPr>
        <w:lastRenderedPageBreak/>
        <w:t>категорий услуг занимают небольшую долю в мировом ВВП, имеют тенденцию к самому интенсивному развитию. Рассмотрим изменение доли экспортных и импортных поставок различных категорий услуг (в том числе прочих) от торговли всего объема услуг. Ниже проанализируем показатели.</w:t>
      </w:r>
    </w:p>
    <w:p w:rsidR="003D70D5" w:rsidRDefault="003D70D5" w:rsidP="003D70D5">
      <w:pPr>
        <w:ind w:firstLine="0"/>
        <w:rPr>
          <w:rFonts w:ascii="Times New Roman" w:hAnsi="Times New Roman"/>
          <w:sz w:val="28"/>
          <w:szCs w:val="28"/>
          <w:lang w:eastAsia="ru-RU"/>
        </w:rPr>
      </w:pPr>
      <w:r>
        <w:rPr>
          <w:rFonts w:ascii="Times New Roman" w:hAnsi="Times New Roman"/>
          <w:sz w:val="28"/>
          <w:szCs w:val="28"/>
          <w:lang w:eastAsia="ru-RU"/>
        </w:rPr>
        <w:t>Таблица 2 – динамика доли экспортных и импортных поставок различных категорий услуг от торговли всего объема услуг в 2005-2011 гг., процентов</w:t>
      </w:r>
    </w:p>
    <w:tbl>
      <w:tblPr>
        <w:tblStyle w:val="a8"/>
        <w:tblW w:w="0" w:type="auto"/>
        <w:tblLook w:val="04A0"/>
      </w:tblPr>
      <w:tblGrid>
        <w:gridCol w:w="1478"/>
        <w:gridCol w:w="1195"/>
        <w:gridCol w:w="1196"/>
        <w:gridCol w:w="1197"/>
        <w:gridCol w:w="1197"/>
        <w:gridCol w:w="1197"/>
        <w:gridCol w:w="1197"/>
        <w:gridCol w:w="1197"/>
      </w:tblGrid>
      <w:tr w:rsidR="00271F1F" w:rsidTr="005A7852">
        <w:tc>
          <w:tcPr>
            <w:tcW w:w="1478" w:type="dxa"/>
          </w:tcPr>
          <w:p w:rsidR="00271F1F" w:rsidRDefault="00271F1F" w:rsidP="003D70D5">
            <w:pPr>
              <w:ind w:firstLine="0"/>
              <w:rPr>
                <w:rFonts w:ascii="Times New Roman" w:hAnsi="Times New Roman"/>
                <w:sz w:val="28"/>
                <w:szCs w:val="28"/>
                <w:lang w:eastAsia="ru-RU"/>
              </w:rPr>
            </w:pPr>
          </w:p>
        </w:tc>
        <w:tc>
          <w:tcPr>
            <w:tcW w:w="8376" w:type="dxa"/>
            <w:gridSpan w:val="7"/>
          </w:tcPr>
          <w:p w:rsidR="00271F1F" w:rsidRDefault="00271F1F" w:rsidP="000B3977">
            <w:pPr>
              <w:ind w:firstLine="0"/>
              <w:jc w:val="center"/>
              <w:rPr>
                <w:rFonts w:ascii="Times New Roman" w:hAnsi="Times New Roman"/>
                <w:sz w:val="28"/>
                <w:szCs w:val="28"/>
                <w:lang w:eastAsia="ru-RU"/>
              </w:rPr>
            </w:pPr>
            <w:r>
              <w:rPr>
                <w:rFonts w:ascii="Times New Roman" w:hAnsi="Times New Roman"/>
                <w:sz w:val="28"/>
                <w:szCs w:val="28"/>
                <w:lang w:eastAsia="ru-RU"/>
              </w:rPr>
              <w:t>Доля от общего объёма услуг</w:t>
            </w:r>
          </w:p>
        </w:tc>
      </w:tr>
      <w:tr w:rsidR="00271F1F" w:rsidTr="00271F1F">
        <w:tc>
          <w:tcPr>
            <w:tcW w:w="1478" w:type="dxa"/>
          </w:tcPr>
          <w:p w:rsidR="00271F1F" w:rsidRDefault="00271F1F" w:rsidP="003D70D5">
            <w:pPr>
              <w:ind w:firstLine="0"/>
              <w:rPr>
                <w:rFonts w:ascii="Times New Roman" w:hAnsi="Times New Roman"/>
                <w:sz w:val="28"/>
                <w:szCs w:val="28"/>
                <w:lang w:eastAsia="ru-RU"/>
              </w:rPr>
            </w:pPr>
          </w:p>
        </w:tc>
        <w:tc>
          <w:tcPr>
            <w:tcW w:w="1195"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2005</w:t>
            </w:r>
          </w:p>
        </w:tc>
        <w:tc>
          <w:tcPr>
            <w:tcW w:w="1196"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2006</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2007</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2008</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2009</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2010</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2011</w:t>
            </w:r>
          </w:p>
        </w:tc>
      </w:tr>
      <w:tr w:rsidR="00271F1F" w:rsidTr="00271F1F">
        <w:tc>
          <w:tcPr>
            <w:tcW w:w="1478" w:type="dxa"/>
          </w:tcPr>
          <w:p w:rsidR="00271F1F" w:rsidRDefault="00271F1F" w:rsidP="003D70D5">
            <w:pPr>
              <w:ind w:firstLine="0"/>
              <w:rPr>
                <w:rFonts w:ascii="Times New Roman" w:hAnsi="Times New Roman"/>
                <w:sz w:val="28"/>
                <w:szCs w:val="28"/>
                <w:lang w:eastAsia="ru-RU"/>
              </w:rPr>
            </w:pPr>
            <w:r>
              <w:rPr>
                <w:rFonts w:ascii="Times New Roman" w:hAnsi="Times New Roman"/>
                <w:sz w:val="28"/>
                <w:szCs w:val="28"/>
                <w:lang w:eastAsia="ru-RU"/>
              </w:rPr>
              <w:t>Экспорт</w:t>
            </w:r>
          </w:p>
        </w:tc>
        <w:tc>
          <w:tcPr>
            <w:tcW w:w="8376" w:type="dxa"/>
            <w:gridSpan w:val="7"/>
          </w:tcPr>
          <w:p w:rsidR="00271F1F" w:rsidRDefault="00271F1F" w:rsidP="003D70D5">
            <w:pPr>
              <w:ind w:firstLine="0"/>
              <w:rPr>
                <w:rFonts w:ascii="Times New Roman" w:hAnsi="Times New Roman"/>
                <w:sz w:val="28"/>
                <w:szCs w:val="28"/>
                <w:lang w:eastAsia="ru-RU"/>
              </w:rPr>
            </w:pPr>
          </w:p>
        </w:tc>
      </w:tr>
      <w:tr w:rsidR="00271F1F" w:rsidTr="00271F1F">
        <w:tc>
          <w:tcPr>
            <w:tcW w:w="1478" w:type="dxa"/>
          </w:tcPr>
          <w:p w:rsidR="00271F1F" w:rsidRDefault="00271F1F" w:rsidP="003D70D5">
            <w:pPr>
              <w:ind w:firstLine="0"/>
              <w:rPr>
                <w:rFonts w:ascii="Times New Roman" w:hAnsi="Times New Roman"/>
                <w:sz w:val="28"/>
                <w:szCs w:val="28"/>
                <w:lang w:eastAsia="ru-RU"/>
              </w:rPr>
            </w:pPr>
            <w:r>
              <w:rPr>
                <w:rFonts w:ascii="Times New Roman" w:hAnsi="Times New Roman"/>
                <w:sz w:val="28"/>
                <w:szCs w:val="28"/>
                <w:lang w:eastAsia="ru-RU"/>
              </w:rPr>
              <w:t>Транспорт</w:t>
            </w:r>
          </w:p>
        </w:tc>
        <w:tc>
          <w:tcPr>
            <w:tcW w:w="1195" w:type="dxa"/>
          </w:tcPr>
          <w:p w:rsidR="00271F1F" w:rsidRDefault="004E2AC6" w:rsidP="003D70D5">
            <w:pPr>
              <w:ind w:firstLine="0"/>
              <w:rPr>
                <w:rFonts w:ascii="Times New Roman" w:hAnsi="Times New Roman"/>
                <w:sz w:val="28"/>
                <w:szCs w:val="28"/>
                <w:lang w:eastAsia="ru-RU"/>
              </w:rPr>
            </w:pPr>
            <w:r>
              <w:rPr>
                <w:rFonts w:ascii="Times New Roman" w:hAnsi="Times New Roman"/>
                <w:sz w:val="28"/>
                <w:szCs w:val="28"/>
                <w:lang w:eastAsia="ru-RU"/>
              </w:rPr>
              <w:t>23,4</w:t>
            </w:r>
          </w:p>
        </w:tc>
        <w:tc>
          <w:tcPr>
            <w:tcW w:w="1196" w:type="dxa"/>
          </w:tcPr>
          <w:p w:rsidR="00271F1F" w:rsidRDefault="004E2AC6" w:rsidP="003D70D5">
            <w:pPr>
              <w:ind w:firstLine="0"/>
              <w:rPr>
                <w:rFonts w:ascii="Times New Roman" w:hAnsi="Times New Roman"/>
                <w:sz w:val="28"/>
                <w:szCs w:val="28"/>
                <w:lang w:eastAsia="ru-RU"/>
              </w:rPr>
            </w:pPr>
            <w:r>
              <w:rPr>
                <w:rFonts w:ascii="Times New Roman" w:hAnsi="Times New Roman"/>
                <w:sz w:val="28"/>
                <w:szCs w:val="28"/>
                <w:lang w:eastAsia="ru-RU"/>
              </w:rPr>
              <w:t>23,3</w:t>
            </w:r>
          </w:p>
        </w:tc>
        <w:tc>
          <w:tcPr>
            <w:tcW w:w="1197" w:type="dxa"/>
          </w:tcPr>
          <w:p w:rsidR="00271F1F" w:rsidRDefault="004E2AC6" w:rsidP="003D70D5">
            <w:pPr>
              <w:ind w:firstLine="0"/>
              <w:rPr>
                <w:rFonts w:ascii="Times New Roman" w:hAnsi="Times New Roman"/>
                <w:sz w:val="28"/>
                <w:szCs w:val="28"/>
                <w:lang w:eastAsia="ru-RU"/>
              </w:rPr>
            </w:pPr>
            <w:r>
              <w:rPr>
                <w:rFonts w:ascii="Times New Roman" w:hAnsi="Times New Roman"/>
                <w:sz w:val="28"/>
                <w:szCs w:val="28"/>
                <w:lang w:eastAsia="ru-RU"/>
              </w:rPr>
              <w:t>22,9</w:t>
            </w:r>
          </w:p>
        </w:tc>
        <w:tc>
          <w:tcPr>
            <w:tcW w:w="1197" w:type="dxa"/>
          </w:tcPr>
          <w:p w:rsidR="00271F1F" w:rsidRDefault="004E2AC6" w:rsidP="003D70D5">
            <w:pPr>
              <w:ind w:firstLine="0"/>
              <w:rPr>
                <w:rFonts w:ascii="Times New Roman" w:hAnsi="Times New Roman"/>
                <w:sz w:val="28"/>
                <w:szCs w:val="28"/>
                <w:lang w:eastAsia="ru-RU"/>
              </w:rPr>
            </w:pPr>
            <w:r>
              <w:rPr>
                <w:rFonts w:ascii="Times New Roman" w:hAnsi="Times New Roman"/>
                <w:sz w:val="28"/>
                <w:szCs w:val="28"/>
                <w:lang w:eastAsia="ru-RU"/>
              </w:rPr>
              <w:t>23,7</w:t>
            </w:r>
          </w:p>
        </w:tc>
        <w:tc>
          <w:tcPr>
            <w:tcW w:w="1197" w:type="dxa"/>
          </w:tcPr>
          <w:p w:rsidR="00271F1F" w:rsidRDefault="004E2AC6" w:rsidP="003D70D5">
            <w:pPr>
              <w:ind w:firstLine="0"/>
              <w:rPr>
                <w:rFonts w:ascii="Times New Roman" w:hAnsi="Times New Roman"/>
                <w:sz w:val="28"/>
                <w:szCs w:val="28"/>
                <w:lang w:eastAsia="ru-RU"/>
              </w:rPr>
            </w:pPr>
            <w:r>
              <w:rPr>
                <w:rFonts w:ascii="Times New Roman" w:hAnsi="Times New Roman"/>
                <w:sz w:val="28"/>
                <w:szCs w:val="28"/>
                <w:lang w:eastAsia="ru-RU"/>
              </w:rPr>
              <w:t>20,9</w:t>
            </w:r>
          </w:p>
        </w:tc>
        <w:tc>
          <w:tcPr>
            <w:tcW w:w="1197" w:type="dxa"/>
          </w:tcPr>
          <w:p w:rsidR="00271F1F" w:rsidRDefault="004E2AC6" w:rsidP="003D70D5">
            <w:pPr>
              <w:ind w:firstLine="0"/>
              <w:rPr>
                <w:rFonts w:ascii="Times New Roman" w:hAnsi="Times New Roman"/>
                <w:sz w:val="28"/>
                <w:szCs w:val="28"/>
                <w:lang w:eastAsia="ru-RU"/>
              </w:rPr>
            </w:pPr>
            <w:r>
              <w:rPr>
                <w:rFonts w:ascii="Times New Roman" w:hAnsi="Times New Roman"/>
                <w:sz w:val="28"/>
                <w:szCs w:val="28"/>
                <w:lang w:eastAsia="ru-RU"/>
              </w:rPr>
              <w:t>21,2</w:t>
            </w:r>
          </w:p>
        </w:tc>
        <w:tc>
          <w:tcPr>
            <w:tcW w:w="1197" w:type="dxa"/>
          </w:tcPr>
          <w:p w:rsidR="00271F1F" w:rsidRDefault="004E2AC6" w:rsidP="003D70D5">
            <w:pPr>
              <w:ind w:firstLine="0"/>
              <w:rPr>
                <w:rFonts w:ascii="Times New Roman" w:hAnsi="Times New Roman"/>
                <w:sz w:val="28"/>
                <w:szCs w:val="28"/>
                <w:lang w:eastAsia="ru-RU"/>
              </w:rPr>
            </w:pPr>
            <w:r>
              <w:rPr>
                <w:rFonts w:ascii="Times New Roman" w:hAnsi="Times New Roman"/>
                <w:sz w:val="28"/>
                <w:szCs w:val="28"/>
                <w:lang w:eastAsia="ru-RU"/>
              </w:rPr>
              <w:t>20,0</w:t>
            </w:r>
          </w:p>
        </w:tc>
      </w:tr>
      <w:tr w:rsidR="00271F1F" w:rsidTr="00271F1F">
        <w:tc>
          <w:tcPr>
            <w:tcW w:w="1478" w:type="dxa"/>
          </w:tcPr>
          <w:p w:rsidR="00271F1F" w:rsidRDefault="00271F1F" w:rsidP="003D70D5">
            <w:pPr>
              <w:ind w:firstLine="0"/>
              <w:rPr>
                <w:rFonts w:ascii="Times New Roman" w:hAnsi="Times New Roman"/>
                <w:sz w:val="28"/>
                <w:szCs w:val="28"/>
                <w:lang w:eastAsia="ru-RU"/>
              </w:rPr>
            </w:pPr>
            <w:r>
              <w:rPr>
                <w:rFonts w:ascii="Times New Roman" w:hAnsi="Times New Roman"/>
                <w:sz w:val="28"/>
                <w:szCs w:val="28"/>
                <w:lang w:eastAsia="ru-RU"/>
              </w:rPr>
              <w:t>Туризм</w:t>
            </w:r>
          </w:p>
        </w:tc>
        <w:tc>
          <w:tcPr>
            <w:tcW w:w="1195" w:type="dxa"/>
          </w:tcPr>
          <w:p w:rsidR="00271F1F" w:rsidRDefault="004E2AC6" w:rsidP="003D70D5">
            <w:pPr>
              <w:ind w:firstLine="0"/>
              <w:rPr>
                <w:rFonts w:ascii="Times New Roman" w:hAnsi="Times New Roman"/>
                <w:sz w:val="28"/>
                <w:szCs w:val="28"/>
                <w:lang w:eastAsia="ru-RU"/>
              </w:rPr>
            </w:pPr>
            <w:r>
              <w:rPr>
                <w:rFonts w:ascii="Times New Roman" w:hAnsi="Times New Roman"/>
                <w:sz w:val="28"/>
                <w:szCs w:val="28"/>
                <w:lang w:eastAsia="ru-RU"/>
              </w:rPr>
              <w:t>27,6</w:t>
            </w:r>
          </w:p>
        </w:tc>
        <w:tc>
          <w:tcPr>
            <w:tcW w:w="1196" w:type="dxa"/>
          </w:tcPr>
          <w:p w:rsidR="00271F1F" w:rsidRDefault="004E2AC6" w:rsidP="003D70D5">
            <w:pPr>
              <w:ind w:firstLine="0"/>
              <w:rPr>
                <w:rFonts w:ascii="Times New Roman" w:hAnsi="Times New Roman"/>
                <w:sz w:val="28"/>
                <w:szCs w:val="28"/>
                <w:lang w:eastAsia="ru-RU"/>
              </w:rPr>
            </w:pPr>
            <w:r>
              <w:rPr>
                <w:rFonts w:ascii="Times New Roman" w:hAnsi="Times New Roman"/>
                <w:sz w:val="28"/>
                <w:szCs w:val="28"/>
                <w:lang w:eastAsia="ru-RU"/>
              </w:rPr>
              <w:t>25,3</w:t>
            </w:r>
          </w:p>
        </w:tc>
        <w:tc>
          <w:tcPr>
            <w:tcW w:w="1197" w:type="dxa"/>
          </w:tcPr>
          <w:p w:rsidR="00271F1F" w:rsidRDefault="004E2AC6" w:rsidP="003D70D5">
            <w:pPr>
              <w:ind w:firstLine="0"/>
              <w:rPr>
                <w:rFonts w:ascii="Times New Roman" w:hAnsi="Times New Roman"/>
                <w:sz w:val="28"/>
                <w:szCs w:val="28"/>
                <w:lang w:eastAsia="ru-RU"/>
              </w:rPr>
            </w:pPr>
            <w:r>
              <w:rPr>
                <w:rFonts w:ascii="Times New Roman" w:hAnsi="Times New Roman"/>
                <w:sz w:val="28"/>
                <w:szCs w:val="28"/>
                <w:lang w:eastAsia="ru-RU"/>
              </w:rPr>
              <w:t>26,0</w:t>
            </w:r>
          </w:p>
        </w:tc>
        <w:tc>
          <w:tcPr>
            <w:tcW w:w="1197" w:type="dxa"/>
          </w:tcPr>
          <w:p w:rsidR="00271F1F" w:rsidRDefault="004E2AC6" w:rsidP="003D70D5">
            <w:pPr>
              <w:ind w:firstLine="0"/>
              <w:rPr>
                <w:rFonts w:ascii="Times New Roman" w:hAnsi="Times New Roman"/>
                <w:sz w:val="28"/>
                <w:szCs w:val="28"/>
                <w:lang w:eastAsia="ru-RU"/>
              </w:rPr>
            </w:pPr>
            <w:r>
              <w:rPr>
                <w:rFonts w:ascii="Times New Roman" w:hAnsi="Times New Roman"/>
                <w:sz w:val="28"/>
                <w:szCs w:val="28"/>
                <w:lang w:eastAsia="ru-RU"/>
              </w:rPr>
              <w:t>23,0</w:t>
            </w:r>
          </w:p>
        </w:tc>
        <w:tc>
          <w:tcPr>
            <w:tcW w:w="1197" w:type="dxa"/>
          </w:tcPr>
          <w:p w:rsidR="00271F1F" w:rsidRDefault="004E2AC6" w:rsidP="003D70D5">
            <w:pPr>
              <w:ind w:firstLine="0"/>
              <w:rPr>
                <w:rFonts w:ascii="Times New Roman" w:hAnsi="Times New Roman"/>
                <w:sz w:val="28"/>
                <w:szCs w:val="28"/>
                <w:lang w:eastAsia="ru-RU"/>
              </w:rPr>
            </w:pPr>
            <w:r>
              <w:rPr>
                <w:rFonts w:ascii="Times New Roman" w:hAnsi="Times New Roman"/>
                <w:sz w:val="28"/>
                <w:szCs w:val="28"/>
                <w:lang w:eastAsia="ru-RU"/>
              </w:rPr>
              <w:t>29,0</w:t>
            </w:r>
          </w:p>
        </w:tc>
        <w:tc>
          <w:tcPr>
            <w:tcW w:w="1197" w:type="dxa"/>
          </w:tcPr>
          <w:p w:rsidR="00271F1F" w:rsidRDefault="004E2AC6" w:rsidP="003D70D5">
            <w:pPr>
              <w:ind w:firstLine="0"/>
              <w:rPr>
                <w:rFonts w:ascii="Times New Roman" w:hAnsi="Times New Roman"/>
                <w:sz w:val="28"/>
                <w:szCs w:val="28"/>
                <w:lang w:eastAsia="ru-RU"/>
              </w:rPr>
            </w:pPr>
            <w:r>
              <w:rPr>
                <w:rFonts w:ascii="Times New Roman" w:hAnsi="Times New Roman"/>
                <w:sz w:val="28"/>
                <w:szCs w:val="28"/>
                <w:lang w:eastAsia="ru-RU"/>
              </w:rPr>
              <w:t>26,7</w:t>
            </w:r>
          </w:p>
        </w:tc>
        <w:tc>
          <w:tcPr>
            <w:tcW w:w="1197" w:type="dxa"/>
          </w:tcPr>
          <w:p w:rsidR="00271F1F" w:rsidRDefault="004E2AC6" w:rsidP="003D70D5">
            <w:pPr>
              <w:ind w:firstLine="0"/>
              <w:rPr>
                <w:rFonts w:ascii="Times New Roman" w:hAnsi="Times New Roman"/>
                <w:sz w:val="28"/>
                <w:szCs w:val="28"/>
                <w:lang w:eastAsia="ru-RU"/>
              </w:rPr>
            </w:pPr>
            <w:r>
              <w:rPr>
                <w:rFonts w:ascii="Times New Roman" w:hAnsi="Times New Roman"/>
                <w:sz w:val="28"/>
                <w:szCs w:val="28"/>
                <w:lang w:eastAsia="ru-RU"/>
              </w:rPr>
              <w:t>28,0</w:t>
            </w:r>
          </w:p>
        </w:tc>
      </w:tr>
      <w:tr w:rsidR="00271F1F" w:rsidTr="00271F1F">
        <w:tc>
          <w:tcPr>
            <w:tcW w:w="1478" w:type="dxa"/>
          </w:tcPr>
          <w:p w:rsidR="00271F1F" w:rsidRDefault="00271F1F" w:rsidP="003D70D5">
            <w:pPr>
              <w:ind w:firstLine="0"/>
              <w:rPr>
                <w:rFonts w:ascii="Times New Roman" w:hAnsi="Times New Roman"/>
                <w:sz w:val="28"/>
                <w:szCs w:val="28"/>
                <w:lang w:eastAsia="ru-RU"/>
              </w:rPr>
            </w:pPr>
            <w:r>
              <w:rPr>
                <w:rFonts w:ascii="Times New Roman" w:hAnsi="Times New Roman"/>
                <w:sz w:val="28"/>
                <w:szCs w:val="28"/>
                <w:lang w:eastAsia="ru-RU"/>
              </w:rPr>
              <w:t>Прочие услуги</w:t>
            </w:r>
          </w:p>
        </w:tc>
        <w:tc>
          <w:tcPr>
            <w:tcW w:w="1195" w:type="dxa"/>
          </w:tcPr>
          <w:p w:rsidR="00271F1F" w:rsidRDefault="006C5DF3" w:rsidP="003D70D5">
            <w:pPr>
              <w:ind w:firstLine="0"/>
              <w:rPr>
                <w:rFonts w:ascii="Times New Roman" w:hAnsi="Times New Roman"/>
                <w:sz w:val="28"/>
                <w:szCs w:val="28"/>
                <w:lang w:eastAsia="ru-RU"/>
              </w:rPr>
            </w:pPr>
            <w:r>
              <w:rPr>
                <w:rFonts w:ascii="Times New Roman" w:hAnsi="Times New Roman"/>
                <w:sz w:val="28"/>
                <w:szCs w:val="28"/>
                <w:lang w:eastAsia="ru-RU"/>
              </w:rPr>
              <w:t>49,0</w:t>
            </w:r>
          </w:p>
        </w:tc>
        <w:tc>
          <w:tcPr>
            <w:tcW w:w="1196" w:type="dxa"/>
          </w:tcPr>
          <w:p w:rsidR="00271F1F" w:rsidRDefault="006C5DF3" w:rsidP="003D70D5">
            <w:pPr>
              <w:ind w:firstLine="0"/>
              <w:rPr>
                <w:rFonts w:ascii="Times New Roman" w:hAnsi="Times New Roman"/>
                <w:sz w:val="28"/>
                <w:szCs w:val="28"/>
                <w:lang w:eastAsia="ru-RU"/>
              </w:rPr>
            </w:pPr>
            <w:r>
              <w:rPr>
                <w:rFonts w:ascii="Times New Roman" w:hAnsi="Times New Roman"/>
                <w:sz w:val="28"/>
                <w:szCs w:val="28"/>
                <w:lang w:eastAsia="ru-RU"/>
              </w:rPr>
              <w:t>51,4</w:t>
            </w:r>
          </w:p>
        </w:tc>
        <w:tc>
          <w:tcPr>
            <w:tcW w:w="1197" w:type="dxa"/>
          </w:tcPr>
          <w:p w:rsidR="00271F1F" w:rsidRDefault="006C5DF3" w:rsidP="003D70D5">
            <w:pPr>
              <w:ind w:firstLine="0"/>
              <w:rPr>
                <w:rFonts w:ascii="Times New Roman" w:hAnsi="Times New Roman"/>
                <w:sz w:val="28"/>
                <w:szCs w:val="28"/>
                <w:lang w:eastAsia="ru-RU"/>
              </w:rPr>
            </w:pPr>
            <w:r>
              <w:rPr>
                <w:rFonts w:ascii="Times New Roman" w:hAnsi="Times New Roman"/>
                <w:sz w:val="28"/>
                <w:szCs w:val="28"/>
                <w:lang w:eastAsia="ru-RU"/>
              </w:rPr>
              <w:t>51,1</w:t>
            </w:r>
          </w:p>
        </w:tc>
        <w:tc>
          <w:tcPr>
            <w:tcW w:w="1197" w:type="dxa"/>
          </w:tcPr>
          <w:p w:rsidR="00271F1F" w:rsidRDefault="006C5DF3" w:rsidP="003D70D5">
            <w:pPr>
              <w:ind w:firstLine="0"/>
              <w:rPr>
                <w:rFonts w:ascii="Times New Roman" w:hAnsi="Times New Roman"/>
                <w:sz w:val="28"/>
                <w:szCs w:val="28"/>
                <w:lang w:eastAsia="ru-RU"/>
              </w:rPr>
            </w:pPr>
            <w:r>
              <w:rPr>
                <w:rFonts w:ascii="Times New Roman" w:hAnsi="Times New Roman"/>
                <w:sz w:val="28"/>
                <w:szCs w:val="28"/>
                <w:lang w:eastAsia="ru-RU"/>
              </w:rPr>
              <w:t>53,1</w:t>
            </w:r>
          </w:p>
        </w:tc>
        <w:tc>
          <w:tcPr>
            <w:tcW w:w="1197" w:type="dxa"/>
          </w:tcPr>
          <w:p w:rsidR="00271F1F" w:rsidRDefault="006C5DF3" w:rsidP="003D70D5">
            <w:pPr>
              <w:ind w:firstLine="0"/>
              <w:rPr>
                <w:rFonts w:ascii="Times New Roman" w:hAnsi="Times New Roman"/>
                <w:sz w:val="28"/>
                <w:szCs w:val="28"/>
                <w:lang w:eastAsia="ru-RU"/>
              </w:rPr>
            </w:pPr>
            <w:r>
              <w:rPr>
                <w:rFonts w:ascii="Times New Roman" w:hAnsi="Times New Roman"/>
                <w:sz w:val="28"/>
                <w:szCs w:val="28"/>
                <w:lang w:eastAsia="ru-RU"/>
              </w:rPr>
              <w:t>50,1</w:t>
            </w:r>
          </w:p>
        </w:tc>
        <w:tc>
          <w:tcPr>
            <w:tcW w:w="1197" w:type="dxa"/>
          </w:tcPr>
          <w:p w:rsidR="00271F1F" w:rsidRDefault="006C5DF3" w:rsidP="003D70D5">
            <w:pPr>
              <w:ind w:firstLine="0"/>
              <w:rPr>
                <w:rFonts w:ascii="Times New Roman" w:hAnsi="Times New Roman"/>
                <w:sz w:val="28"/>
                <w:szCs w:val="28"/>
                <w:lang w:eastAsia="ru-RU"/>
              </w:rPr>
            </w:pPr>
            <w:r>
              <w:rPr>
                <w:rFonts w:ascii="Times New Roman" w:hAnsi="Times New Roman"/>
                <w:sz w:val="28"/>
                <w:szCs w:val="28"/>
                <w:lang w:eastAsia="ru-RU"/>
              </w:rPr>
              <w:t>52,1</w:t>
            </w:r>
          </w:p>
        </w:tc>
        <w:tc>
          <w:tcPr>
            <w:tcW w:w="1197" w:type="dxa"/>
          </w:tcPr>
          <w:p w:rsidR="00271F1F" w:rsidRDefault="006C5DF3" w:rsidP="003D70D5">
            <w:pPr>
              <w:ind w:firstLine="0"/>
              <w:rPr>
                <w:rFonts w:ascii="Times New Roman" w:hAnsi="Times New Roman"/>
                <w:sz w:val="28"/>
                <w:szCs w:val="28"/>
                <w:lang w:eastAsia="ru-RU"/>
              </w:rPr>
            </w:pPr>
            <w:r>
              <w:rPr>
                <w:rFonts w:ascii="Times New Roman" w:hAnsi="Times New Roman"/>
                <w:sz w:val="28"/>
                <w:szCs w:val="28"/>
                <w:lang w:eastAsia="ru-RU"/>
              </w:rPr>
              <w:t>52,0</w:t>
            </w:r>
          </w:p>
        </w:tc>
      </w:tr>
      <w:tr w:rsidR="00271F1F" w:rsidTr="005A7852">
        <w:tc>
          <w:tcPr>
            <w:tcW w:w="1478" w:type="dxa"/>
          </w:tcPr>
          <w:p w:rsidR="00271F1F" w:rsidRDefault="00271F1F" w:rsidP="003D70D5">
            <w:pPr>
              <w:ind w:firstLine="0"/>
              <w:rPr>
                <w:rFonts w:ascii="Times New Roman" w:hAnsi="Times New Roman"/>
                <w:sz w:val="28"/>
                <w:szCs w:val="28"/>
                <w:lang w:eastAsia="ru-RU"/>
              </w:rPr>
            </w:pPr>
            <w:r>
              <w:rPr>
                <w:rFonts w:ascii="Times New Roman" w:hAnsi="Times New Roman"/>
                <w:sz w:val="28"/>
                <w:szCs w:val="28"/>
                <w:lang w:eastAsia="ru-RU"/>
              </w:rPr>
              <w:t>Импорт</w:t>
            </w:r>
          </w:p>
        </w:tc>
        <w:tc>
          <w:tcPr>
            <w:tcW w:w="8376" w:type="dxa"/>
            <w:gridSpan w:val="7"/>
          </w:tcPr>
          <w:p w:rsidR="00271F1F" w:rsidRDefault="00271F1F" w:rsidP="003D70D5">
            <w:pPr>
              <w:ind w:firstLine="0"/>
              <w:rPr>
                <w:rFonts w:ascii="Times New Roman" w:hAnsi="Times New Roman"/>
                <w:sz w:val="28"/>
                <w:szCs w:val="28"/>
                <w:lang w:eastAsia="ru-RU"/>
              </w:rPr>
            </w:pPr>
          </w:p>
        </w:tc>
      </w:tr>
      <w:tr w:rsidR="00271F1F" w:rsidTr="00271F1F">
        <w:tc>
          <w:tcPr>
            <w:tcW w:w="1478" w:type="dxa"/>
          </w:tcPr>
          <w:p w:rsidR="00271F1F" w:rsidRDefault="00271F1F" w:rsidP="003D70D5">
            <w:pPr>
              <w:ind w:firstLine="0"/>
              <w:rPr>
                <w:rFonts w:ascii="Times New Roman" w:hAnsi="Times New Roman"/>
                <w:sz w:val="28"/>
                <w:szCs w:val="28"/>
                <w:lang w:eastAsia="ru-RU"/>
              </w:rPr>
            </w:pPr>
            <w:r>
              <w:rPr>
                <w:rFonts w:ascii="Times New Roman" w:hAnsi="Times New Roman"/>
                <w:sz w:val="28"/>
                <w:szCs w:val="28"/>
                <w:lang w:eastAsia="ru-RU"/>
              </w:rPr>
              <w:t>Транспорт</w:t>
            </w:r>
          </w:p>
        </w:tc>
        <w:tc>
          <w:tcPr>
            <w:tcW w:w="1195" w:type="dxa"/>
          </w:tcPr>
          <w:p w:rsidR="00271F1F" w:rsidRDefault="000B3977" w:rsidP="000B3977">
            <w:pPr>
              <w:ind w:firstLine="0"/>
              <w:rPr>
                <w:rFonts w:ascii="Times New Roman" w:hAnsi="Times New Roman"/>
                <w:sz w:val="28"/>
                <w:szCs w:val="28"/>
                <w:lang w:eastAsia="ru-RU"/>
              </w:rPr>
            </w:pPr>
            <w:r>
              <w:rPr>
                <w:rFonts w:ascii="Times New Roman" w:hAnsi="Times New Roman"/>
                <w:sz w:val="28"/>
                <w:szCs w:val="28"/>
                <w:lang w:eastAsia="ru-RU"/>
              </w:rPr>
              <w:t>29,1</w:t>
            </w:r>
          </w:p>
        </w:tc>
        <w:tc>
          <w:tcPr>
            <w:tcW w:w="1196"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29,0</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30,0</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26,6</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24,0</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25,2</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26,0</w:t>
            </w:r>
          </w:p>
        </w:tc>
      </w:tr>
      <w:tr w:rsidR="00271F1F" w:rsidTr="00271F1F">
        <w:tc>
          <w:tcPr>
            <w:tcW w:w="1478" w:type="dxa"/>
          </w:tcPr>
          <w:p w:rsidR="00271F1F" w:rsidRDefault="00271F1F" w:rsidP="003D70D5">
            <w:pPr>
              <w:ind w:firstLine="0"/>
              <w:rPr>
                <w:rFonts w:ascii="Times New Roman" w:hAnsi="Times New Roman"/>
                <w:sz w:val="28"/>
                <w:szCs w:val="28"/>
                <w:lang w:eastAsia="ru-RU"/>
              </w:rPr>
            </w:pPr>
            <w:r>
              <w:rPr>
                <w:rFonts w:ascii="Times New Roman" w:hAnsi="Times New Roman"/>
                <w:sz w:val="28"/>
                <w:szCs w:val="28"/>
                <w:lang w:eastAsia="ru-RU"/>
              </w:rPr>
              <w:t>Туризм</w:t>
            </w:r>
          </w:p>
        </w:tc>
        <w:tc>
          <w:tcPr>
            <w:tcW w:w="1195"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29,5</w:t>
            </w:r>
          </w:p>
        </w:tc>
        <w:tc>
          <w:tcPr>
            <w:tcW w:w="1196"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22,7</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25,5</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27,9</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27,7</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25,8</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24,2</w:t>
            </w:r>
          </w:p>
        </w:tc>
      </w:tr>
      <w:tr w:rsidR="00271F1F" w:rsidTr="00271F1F">
        <w:tc>
          <w:tcPr>
            <w:tcW w:w="1478" w:type="dxa"/>
          </w:tcPr>
          <w:p w:rsidR="00271F1F" w:rsidRDefault="00271F1F" w:rsidP="003D70D5">
            <w:pPr>
              <w:ind w:firstLine="0"/>
              <w:rPr>
                <w:rFonts w:ascii="Times New Roman" w:hAnsi="Times New Roman"/>
                <w:sz w:val="28"/>
                <w:szCs w:val="28"/>
                <w:lang w:eastAsia="ru-RU"/>
              </w:rPr>
            </w:pPr>
            <w:r>
              <w:rPr>
                <w:rFonts w:ascii="Times New Roman" w:hAnsi="Times New Roman"/>
                <w:sz w:val="28"/>
                <w:szCs w:val="28"/>
                <w:lang w:eastAsia="ru-RU"/>
              </w:rPr>
              <w:t>Прочие услуги</w:t>
            </w:r>
          </w:p>
        </w:tc>
        <w:tc>
          <w:tcPr>
            <w:tcW w:w="1195"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41,4</w:t>
            </w:r>
          </w:p>
        </w:tc>
        <w:tc>
          <w:tcPr>
            <w:tcW w:w="1196"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48,3</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44,5</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45,5</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48,3</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49,0</w:t>
            </w:r>
          </w:p>
        </w:tc>
        <w:tc>
          <w:tcPr>
            <w:tcW w:w="1197" w:type="dxa"/>
          </w:tcPr>
          <w:p w:rsidR="00271F1F" w:rsidRDefault="000B3977" w:rsidP="003D70D5">
            <w:pPr>
              <w:ind w:firstLine="0"/>
              <w:rPr>
                <w:rFonts w:ascii="Times New Roman" w:hAnsi="Times New Roman"/>
                <w:sz w:val="28"/>
                <w:szCs w:val="28"/>
                <w:lang w:eastAsia="ru-RU"/>
              </w:rPr>
            </w:pPr>
            <w:r>
              <w:rPr>
                <w:rFonts w:ascii="Times New Roman" w:hAnsi="Times New Roman"/>
                <w:sz w:val="28"/>
                <w:szCs w:val="28"/>
                <w:lang w:eastAsia="ru-RU"/>
              </w:rPr>
              <w:t>49,8</w:t>
            </w:r>
          </w:p>
        </w:tc>
      </w:tr>
    </w:tbl>
    <w:p w:rsidR="003D70D5" w:rsidRDefault="003D70D5" w:rsidP="003D70D5">
      <w:pPr>
        <w:ind w:firstLine="0"/>
        <w:rPr>
          <w:rFonts w:ascii="Times New Roman" w:hAnsi="Times New Roman"/>
          <w:sz w:val="28"/>
          <w:szCs w:val="28"/>
          <w:lang w:eastAsia="ru-RU"/>
        </w:rPr>
      </w:pPr>
    </w:p>
    <w:p w:rsidR="000D613E" w:rsidRPr="005C228E" w:rsidRDefault="000D613E" w:rsidP="003D70D5">
      <w:pPr>
        <w:ind w:firstLine="0"/>
        <w:rPr>
          <w:rFonts w:ascii="Times New Roman" w:hAnsi="Times New Roman"/>
          <w:sz w:val="28"/>
          <w:szCs w:val="28"/>
          <w:lang w:eastAsia="ru-RU"/>
        </w:rPr>
      </w:pPr>
      <w:r>
        <w:rPr>
          <w:rFonts w:ascii="Times New Roman" w:hAnsi="Times New Roman"/>
          <w:sz w:val="28"/>
          <w:szCs w:val="28"/>
          <w:lang w:eastAsia="ru-RU"/>
        </w:rPr>
        <w:tab/>
        <w:t>Исходя из данных в таблице нетрудно заметить, что в структуре как экспорта, так и импорта за рассматриваемый период времени весомую долю занимают прочие услуги (около 50%). Это связано со спецификой преобладающих потребностей общества. Например, это перепродажа товаров за границей, техническое обслуживание автомобилей, ремонт бытовых товаров, юридические, бухгалтерские услуги, реклама, НИОКР и т.д., то есть прочие услуги охватывают широчайший спектр различных услуг, которыми население пользуется  ежедневно, вследствие чего мы видим рост их популярности, следовательно</w:t>
      </w:r>
      <w:r w:rsidR="005A7852">
        <w:rPr>
          <w:rFonts w:ascii="Times New Roman" w:hAnsi="Times New Roman"/>
          <w:sz w:val="28"/>
          <w:szCs w:val="28"/>
          <w:lang w:eastAsia="ru-RU"/>
        </w:rPr>
        <w:t>, рост доли среди всех видов услуг.</w:t>
      </w:r>
    </w:p>
    <w:p w:rsidR="00B353E4" w:rsidRPr="005C228E" w:rsidRDefault="00993771" w:rsidP="00993771">
      <w:pPr>
        <w:ind w:firstLine="708"/>
        <w:rPr>
          <w:rFonts w:ascii="Times New Roman" w:hAnsi="Times New Roman"/>
          <w:sz w:val="28"/>
          <w:szCs w:val="28"/>
          <w:lang w:eastAsia="ru-RU"/>
        </w:rPr>
      </w:pPr>
      <w:r w:rsidRPr="005C228E">
        <w:rPr>
          <w:rFonts w:ascii="Times New Roman" w:hAnsi="Times New Roman"/>
          <w:sz w:val="28"/>
          <w:szCs w:val="28"/>
          <w:lang w:eastAsia="ru-RU"/>
        </w:rPr>
        <w:t>Следующий показатель – доля занятых в сфере услуг от общего количества занятых в отдельных странах.</w:t>
      </w:r>
      <w:r w:rsidR="005338DE" w:rsidRPr="005C228E">
        <w:rPr>
          <w:rFonts w:ascii="Times New Roman" w:hAnsi="Times New Roman"/>
          <w:sz w:val="28"/>
          <w:szCs w:val="28"/>
          <w:lang w:eastAsia="ru-RU"/>
        </w:rPr>
        <w:t xml:space="preserve"> </w:t>
      </w:r>
      <w:r w:rsidR="00B353E4" w:rsidRPr="005C228E">
        <w:rPr>
          <w:rFonts w:ascii="Times New Roman" w:hAnsi="Times New Roman"/>
          <w:sz w:val="28"/>
          <w:szCs w:val="28"/>
          <w:lang w:eastAsia="ru-RU"/>
        </w:rPr>
        <w:t>Рассмотрим те же страны, что были представлены в предыдущей таблице и для сравнения добавим страны со средним и низким развитием экономики и сектора услуг в частности.</w:t>
      </w:r>
    </w:p>
    <w:p w:rsidR="003A122A" w:rsidRPr="005C228E" w:rsidRDefault="003A122A" w:rsidP="003A122A">
      <w:pPr>
        <w:spacing w:line="240" w:lineRule="auto"/>
        <w:ind w:firstLine="0"/>
        <w:rPr>
          <w:rFonts w:ascii="Times New Roman" w:hAnsi="Times New Roman"/>
          <w:sz w:val="28"/>
          <w:szCs w:val="28"/>
        </w:rPr>
      </w:pPr>
      <w:r w:rsidRPr="005C228E">
        <w:rPr>
          <w:rFonts w:ascii="Times New Roman" w:hAnsi="Times New Roman"/>
          <w:sz w:val="28"/>
          <w:szCs w:val="28"/>
          <w:lang w:eastAsia="ru-RU"/>
        </w:rPr>
        <w:lastRenderedPageBreak/>
        <w:t xml:space="preserve">Таблица </w:t>
      </w:r>
      <w:r w:rsidR="003D70D5">
        <w:rPr>
          <w:rFonts w:ascii="Times New Roman" w:hAnsi="Times New Roman"/>
          <w:sz w:val="28"/>
          <w:szCs w:val="28"/>
          <w:lang w:eastAsia="ru-RU"/>
        </w:rPr>
        <w:t>3</w:t>
      </w:r>
      <w:r w:rsidRPr="005C228E">
        <w:rPr>
          <w:rFonts w:ascii="Times New Roman" w:hAnsi="Times New Roman"/>
          <w:sz w:val="28"/>
          <w:szCs w:val="28"/>
          <w:lang w:eastAsia="ru-RU"/>
        </w:rPr>
        <w:t xml:space="preserve"> - доля занятых в сфере услуг от общего кол-ва занятых в 2011 году, процентов</w:t>
      </w:r>
      <w:r w:rsidRPr="005C228E">
        <w:rPr>
          <w:rStyle w:val="a6"/>
          <w:rFonts w:ascii="Times New Roman" w:hAnsi="Times New Roman"/>
          <w:sz w:val="28"/>
          <w:szCs w:val="28"/>
        </w:rPr>
        <w:footnoteReference w:id="13"/>
      </w:r>
    </w:p>
    <w:p w:rsidR="003A122A" w:rsidRDefault="003A122A" w:rsidP="003A122A">
      <w:pPr>
        <w:spacing w:line="240" w:lineRule="auto"/>
        <w:ind w:firstLine="0"/>
        <w:rPr>
          <w:rFonts w:ascii="Times New Roman" w:hAnsi="Times New Roman"/>
          <w:sz w:val="28"/>
          <w:szCs w:val="28"/>
        </w:rPr>
      </w:pPr>
    </w:p>
    <w:tbl>
      <w:tblPr>
        <w:tblStyle w:val="a8"/>
        <w:tblW w:w="0" w:type="auto"/>
        <w:tblLook w:val="04A0"/>
      </w:tblPr>
      <w:tblGrid>
        <w:gridCol w:w="4785"/>
        <w:gridCol w:w="4786"/>
      </w:tblGrid>
      <w:tr w:rsidR="00B353E4" w:rsidTr="00B353E4">
        <w:tc>
          <w:tcPr>
            <w:tcW w:w="4785" w:type="dxa"/>
          </w:tcPr>
          <w:p w:rsidR="00B353E4" w:rsidRDefault="00B353E4" w:rsidP="00993771">
            <w:pPr>
              <w:spacing w:line="360" w:lineRule="auto"/>
              <w:rPr>
                <w:rFonts w:ascii="Times New Roman" w:hAnsi="Times New Roman"/>
                <w:sz w:val="28"/>
                <w:szCs w:val="28"/>
              </w:rPr>
            </w:pPr>
            <w:r>
              <w:rPr>
                <w:rFonts w:ascii="Times New Roman" w:hAnsi="Times New Roman"/>
                <w:sz w:val="28"/>
                <w:szCs w:val="28"/>
              </w:rPr>
              <w:t>Страна</w:t>
            </w:r>
          </w:p>
        </w:tc>
        <w:tc>
          <w:tcPr>
            <w:tcW w:w="4786" w:type="dxa"/>
          </w:tcPr>
          <w:p w:rsidR="00B353E4" w:rsidRDefault="00B353E4" w:rsidP="00115718">
            <w:pPr>
              <w:spacing w:line="360" w:lineRule="auto"/>
              <w:jc w:val="center"/>
              <w:rPr>
                <w:rFonts w:ascii="Times New Roman" w:hAnsi="Times New Roman"/>
                <w:sz w:val="28"/>
                <w:szCs w:val="28"/>
              </w:rPr>
            </w:pPr>
            <w:r>
              <w:rPr>
                <w:rFonts w:ascii="Times New Roman" w:hAnsi="Times New Roman"/>
                <w:sz w:val="28"/>
                <w:szCs w:val="28"/>
              </w:rPr>
              <w:t>Доля занятых в сфере услуг от общего кол-ва занятых, %</w:t>
            </w:r>
          </w:p>
        </w:tc>
      </w:tr>
      <w:tr w:rsidR="00B353E4" w:rsidTr="00B353E4">
        <w:tc>
          <w:tcPr>
            <w:tcW w:w="4785" w:type="dxa"/>
          </w:tcPr>
          <w:p w:rsidR="00B353E4" w:rsidRDefault="00B353E4" w:rsidP="00993771">
            <w:pPr>
              <w:spacing w:line="360" w:lineRule="auto"/>
              <w:rPr>
                <w:rFonts w:ascii="Times New Roman" w:hAnsi="Times New Roman"/>
                <w:sz w:val="28"/>
                <w:szCs w:val="28"/>
              </w:rPr>
            </w:pPr>
            <w:r>
              <w:rPr>
                <w:rFonts w:ascii="Times New Roman" w:hAnsi="Times New Roman"/>
                <w:sz w:val="28"/>
                <w:szCs w:val="28"/>
              </w:rPr>
              <w:t>США</w:t>
            </w:r>
          </w:p>
        </w:tc>
        <w:tc>
          <w:tcPr>
            <w:tcW w:w="4786" w:type="dxa"/>
          </w:tcPr>
          <w:p w:rsidR="00B353E4" w:rsidRDefault="00B353E4" w:rsidP="00993771">
            <w:pPr>
              <w:spacing w:line="360" w:lineRule="auto"/>
              <w:rPr>
                <w:rFonts w:ascii="Times New Roman" w:hAnsi="Times New Roman"/>
                <w:sz w:val="28"/>
                <w:szCs w:val="28"/>
              </w:rPr>
            </w:pPr>
            <w:r>
              <w:rPr>
                <w:rFonts w:ascii="Times New Roman" w:hAnsi="Times New Roman"/>
                <w:sz w:val="28"/>
                <w:szCs w:val="28"/>
              </w:rPr>
              <w:t>78,0</w:t>
            </w:r>
          </w:p>
        </w:tc>
      </w:tr>
      <w:tr w:rsidR="00B353E4" w:rsidTr="00B353E4">
        <w:tc>
          <w:tcPr>
            <w:tcW w:w="4785" w:type="dxa"/>
          </w:tcPr>
          <w:p w:rsidR="00B353E4" w:rsidRDefault="00B353E4" w:rsidP="00993771">
            <w:pPr>
              <w:spacing w:line="360" w:lineRule="auto"/>
              <w:rPr>
                <w:rFonts w:ascii="Times New Roman" w:hAnsi="Times New Roman"/>
                <w:sz w:val="28"/>
                <w:szCs w:val="28"/>
              </w:rPr>
            </w:pPr>
            <w:r>
              <w:rPr>
                <w:rFonts w:ascii="Times New Roman" w:hAnsi="Times New Roman"/>
                <w:sz w:val="28"/>
                <w:szCs w:val="28"/>
              </w:rPr>
              <w:t>Великобритания</w:t>
            </w:r>
          </w:p>
        </w:tc>
        <w:tc>
          <w:tcPr>
            <w:tcW w:w="4786" w:type="dxa"/>
          </w:tcPr>
          <w:p w:rsidR="00B353E4" w:rsidRDefault="00B353E4" w:rsidP="00993771">
            <w:pPr>
              <w:spacing w:line="360" w:lineRule="auto"/>
              <w:rPr>
                <w:rFonts w:ascii="Times New Roman" w:hAnsi="Times New Roman"/>
                <w:sz w:val="28"/>
                <w:szCs w:val="28"/>
              </w:rPr>
            </w:pPr>
            <w:r>
              <w:rPr>
                <w:rFonts w:ascii="Times New Roman" w:hAnsi="Times New Roman"/>
                <w:sz w:val="28"/>
                <w:szCs w:val="28"/>
              </w:rPr>
              <w:t>75,0</w:t>
            </w:r>
          </w:p>
        </w:tc>
      </w:tr>
      <w:tr w:rsidR="00B353E4" w:rsidTr="00B353E4">
        <w:tc>
          <w:tcPr>
            <w:tcW w:w="4785" w:type="dxa"/>
          </w:tcPr>
          <w:p w:rsidR="00B353E4" w:rsidRDefault="00B353E4" w:rsidP="00993771">
            <w:pPr>
              <w:spacing w:line="360" w:lineRule="auto"/>
              <w:rPr>
                <w:rFonts w:ascii="Times New Roman" w:hAnsi="Times New Roman"/>
                <w:sz w:val="28"/>
                <w:szCs w:val="28"/>
              </w:rPr>
            </w:pPr>
            <w:r>
              <w:rPr>
                <w:rFonts w:ascii="Times New Roman" w:hAnsi="Times New Roman"/>
                <w:sz w:val="28"/>
                <w:szCs w:val="28"/>
              </w:rPr>
              <w:t>Япония</w:t>
            </w:r>
          </w:p>
        </w:tc>
        <w:tc>
          <w:tcPr>
            <w:tcW w:w="4786" w:type="dxa"/>
          </w:tcPr>
          <w:p w:rsidR="00B353E4" w:rsidRDefault="00B353E4" w:rsidP="00993771">
            <w:pPr>
              <w:spacing w:line="360" w:lineRule="auto"/>
              <w:rPr>
                <w:rFonts w:ascii="Times New Roman" w:hAnsi="Times New Roman"/>
                <w:sz w:val="28"/>
                <w:szCs w:val="28"/>
              </w:rPr>
            </w:pPr>
            <w:r>
              <w:rPr>
                <w:rFonts w:ascii="Times New Roman" w:hAnsi="Times New Roman"/>
                <w:sz w:val="28"/>
                <w:szCs w:val="28"/>
              </w:rPr>
              <w:t>70,0</w:t>
            </w:r>
          </w:p>
        </w:tc>
      </w:tr>
      <w:tr w:rsidR="00B353E4" w:rsidTr="00B353E4">
        <w:tc>
          <w:tcPr>
            <w:tcW w:w="4785" w:type="dxa"/>
          </w:tcPr>
          <w:p w:rsidR="00B353E4" w:rsidRDefault="00B353E4" w:rsidP="00993771">
            <w:pPr>
              <w:spacing w:line="360" w:lineRule="auto"/>
              <w:rPr>
                <w:rFonts w:ascii="Times New Roman" w:hAnsi="Times New Roman"/>
                <w:sz w:val="28"/>
                <w:szCs w:val="28"/>
              </w:rPr>
            </w:pPr>
            <w:r>
              <w:rPr>
                <w:rFonts w:ascii="Times New Roman" w:hAnsi="Times New Roman"/>
                <w:sz w:val="28"/>
                <w:szCs w:val="28"/>
              </w:rPr>
              <w:t>Норвегия</w:t>
            </w:r>
          </w:p>
        </w:tc>
        <w:tc>
          <w:tcPr>
            <w:tcW w:w="4786" w:type="dxa"/>
          </w:tcPr>
          <w:p w:rsidR="00B353E4" w:rsidRDefault="00341C81" w:rsidP="00993771">
            <w:pPr>
              <w:spacing w:line="360" w:lineRule="auto"/>
              <w:rPr>
                <w:rFonts w:ascii="Times New Roman" w:hAnsi="Times New Roman"/>
                <w:sz w:val="28"/>
                <w:szCs w:val="28"/>
              </w:rPr>
            </w:pPr>
            <w:r>
              <w:rPr>
                <w:rFonts w:ascii="Times New Roman" w:hAnsi="Times New Roman"/>
                <w:sz w:val="28"/>
                <w:szCs w:val="28"/>
              </w:rPr>
              <w:t>74,0</w:t>
            </w:r>
          </w:p>
        </w:tc>
      </w:tr>
      <w:tr w:rsidR="00B353E4" w:rsidTr="00B353E4">
        <w:tc>
          <w:tcPr>
            <w:tcW w:w="4785" w:type="dxa"/>
          </w:tcPr>
          <w:p w:rsidR="00B353E4" w:rsidRDefault="00B353E4" w:rsidP="00993771">
            <w:pPr>
              <w:spacing w:line="360" w:lineRule="auto"/>
              <w:rPr>
                <w:rFonts w:ascii="Times New Roman" w:hAnsi="Times New Roman"/>
                <w:sz w:val="28"/>
                <w:szCs w:val="28"/>
              </w:rPr>
            </w:pPr>
            <w:r>
              <w:rPr>
                <w:rFonts w:ascii="Times New Roman" w:hAnsi="Times New Roman"/>
                <w:sz w:val="28"/>
                <w:szCs w:val="28"/>
              </w:rPr>
              <w:t>Китай</w:t>
            </w:r>
          </w:p>
        </w:tc>
        <w:tc>
          <w:tcPr>
            <w:tcW w:w="4786" w:type="dxa"/>
          </w:tcPr>
          <w:p w:rsidR="00B353E4" w:rsidRDefault="00341C81" w:rsidP="00993771">
            <w:pPr>
              <w:spacing w:line="360" w:lineRule="auto"/>
              <w:rPr>
                <w:rFonts w:ascii="Times New Roman" w:hAnsi="Times New Roman"/>
                <w:sz w:val="28"/>
                <w:szCs w:val="28"/>
              </w:rPr>
            </w:pPr>
            <w:r>
              <w:rPr>
                <w:rFonts w:ascii="Times New Roman" w:hAnsi="Times New Roman"/>
                <w:sz w:val="28"/>
                <w:szCs w:val="28"/>
              </w:rPr>
              <w:t>23,0</w:t>
            </w:r>
          </w:p>
        </w:tc>
      </w:tr>
      <w:tr w:rsidR="00B353E4" w:rsidTr="00B353E4">
        <w:tc>
          <w:tcPr>
            <w:tcW w:w="4785" w:type="dxa"/>
          </w:tcPr>
          <w:p w:rsidR="00B353E4" w:rsidRDefault="00B353E4" w:rsidP="00993771">
            <w:pPr>
              <w:spacing w:line="360" w:lineRule="auto"/>
              <w:rPr>
                <w:rFonts w:ascii="Times New Roman" w:hAnsi="Times New Roman"/>
                <w:sz w:val="28"/>
                <w:szCs w:val="28"/>
              </w:rPr>
            </w:pPr>
            <w:r>
              <w:rPr>
                <w:rFonts w:ascii="Times New Roman" w:hAnsi="Times New Roman"/>
                <w:sz w:val="28"/>
                <w:szCs w:val="28"/>
              </w:rPr>
              <w:t>Германия</w:t>
            </w:r>
          </w:p>
        </w:tc>
        <w:tc>
          <w:tcPr>
            <w:tcW w:w="4786" w:type="dxa"/>
          </w:tcPr>
          <w:p w:rsidR="00B353E4" w:rsidRDefault="00341C81" w:rsidP="00993771">
            <w:pPr>
              <w:spacing w:line="360" w:lineRule="auto"/>
              <w:rPr>
                <w:rFonts w:ascii="Times New Roman" w:hAnsi="Times New Roman"/>
                <w:sz w:val="28"/>
                <w:szCs w:val="28"/>
              </w:rPr>
            </w:pPr>
            <w:r>
              <w:rPr>
                <w:rFonts w:ascii="Times New Roman" w:hAnsi="Times New Roman"/>
                <w:sz w:val="28"/>
                <w:szCs w:val="28"/>
              </w:rPr>
              <w:t>77,0</w:t>
            </w:r>
          </w:p>
        </w:tc>
      </w:tr>
      <w:tr w:rsidR="00B353E4" w:rsidTr="00B353E4">
        <w:tc>
          <w:tcPr>
            <w:tcW w:w="4785" w:type="dxa"/>
          </w:tcPr>
          <w:p w:rsidR="00B353E4" w:rsidRDefault="00B353E4" w:rsidP="00993771">
            <w:pPr>
              <w:spacing w:line="360" w:lineRule="auto"/>
              <w:rPr>
                <w:rFonts w:ascii="Times New Roman" w:hAnsi="Times New Roman"/>
                <w:sz w:val="28"/>
                <w:szCs w:val="28"/>
              </w:rPr>
            </w:pPr>
            <w:r>
              <w:rPr>
                <w:rFonts w:ascii="Times New Roman" w:hAnsi="Times New Roman"/>
                <w:sz w:val="28"/>
                <w:szCs w:val="28"/>
              </w:rPr>
              <w:t>Россия</w:t>
            </w:r>
          </w:p>
        </w:tc>
        <w:tc>
          <w:tcPr>
            <w:tcW w:w="4786" w:type="dxa"/>
          </w:tcPr>
          <w:p w:rsidR="00B353E4" w:rsidRDefault="00341C81" w:rsidP="00993771">
            <w:pPr>
              <w:spacing w:line="360" w:lineRule="auto"/>
              <w:rPr>
                <w:rFonts w:ascii="Times New Roman" w:hAnsi="Times New Roman"/>
                <w:sz w:val="28"/>
                <w:szCs w:val="28"/>
              </w:rPr>
            </w:pPr>
            <w:r>
              <w:rPr>
                <w:rFonts w:ascii="Times New Roman" w:hAnsi="Times New Roman"/>
                <w:sz w:val="28"/>
                <w:szCs w:val="28"/>
              </w:rPr>
              <w:t>60,0</w:t>
            </w:r>
          </w:p>
        </w:tc>
      </w:tr>
      <w:tr w:rsidR="00B353E4" w:rsidTr="00B353E4">
        <w:tc>
          <w:tcPr>
            <w:tcW w:w="4785" w:type="dxa"/>
          </w:tcPr>
          <w:p w:rsidR="00B353E4" w:rsidRDefault="00B353E4" w:rsidP="00993771">
            <w:pPr>
              <w:spacing w:line="360" w:lineRule="auto"/>
              <w:rPr>
                <w:rFonts w:ascii="Times New Roman" w:hAnsi="Times New Roman"/>
                <w:sz w:val="28"/>
                <w:szCs w:val="28"/>
              </w:rPr>
            </w:pPr>
            <w:r>
              <w:rPr>
                <w:rFonts w:ascii="Times New Roman" w:hAnsi="Times New Roman"/>
                <w:sz w:val="28"/>
                <w:szCs w:val="28"/>
              </w:rPr>
              <w:t>Чили</w:t>
            </w:r>
          </w:p>
        </w:tc>
        <w:tc>
          <w:tcPr>
            <w:tcW w:w="4786" w:type="dxa"/>
          </w:tcPr>
          <w:p w:rsidR="00B353E4" w:rsidRDefault="00B353E4" w:rsidP="00993771">
            <w:pPr>
              <w:spacing w:line="360" w:lineRule="auto"/>
              <w:rPr>
                <w:rFonts w:ascii="Times New Roman" w:hAnsi="Times New Roman"/>
                <w:sz w:val="28"/>
                <w:szCs w:val="28"/>
              </w:rPr>
            </w:pPr>
            <w:r>
              <w:rPr>
                <w:rFonts w:ascii="Times New Roman" w:hAnsi="Times New Roman"/>
                <w:sz w:val="28"/>
                <w:szCs w:val="28"/>
              </w:rPr>
              <w:t>60,0</w:t>
            </w:r>
          </w:p>
        </w:tc>
      </w:tr>
      <w:tr w:rsidR="00B353E4" w:rsidTr="00B353E4">
        <w:tc>
          <w:tcPr>
            <w:tcW w:w="4785" w:type="dxa"/>
          </w:tcPr>
          <w:p w:rsidR="00B353E4" w:rsidRDefault="00B353E4" w:rsidP="00993771">
            <w:pPr>
              <w:spacing w:line="360" w:lineRule="auto"/>
              <w:rPr>
                <w:rFonts w:ascii="Times New Roman" w:hAnsi="Times New Roman"/>
                <w:sz w:val="28"/>
                <w:szCs w:val="28"/>
              </w:rPr>
            </w:pPr>
            <w:r>
              <w:rPr>
                <w:rFonts w:ascii="Times New Roman" w:hAnsi="Times New Roman"/>
                <w:sz w:val="28"/>
                <w:szCs w:val="28"/>
              </w:rPr>
              <w:t>Гана</w:t>
            </w:r>
          </w:p>
        </w:tc>
        <w:tc>
          <w:tcPr>
            <w:tcW w:w="4786" w:type="dxa"/>
          </w:tcPr>
          <w:p w:rsidR="00B353E4" w:rsidRDefault="00B353E4" w:rsidP="00993771">
            <w:pPr>
              <w:spacing w:line="360" w:lineRule="auto"/>
              <w:rPr>
                <w:rFonts w:ascii="Times New Roman" w:hAnsi="Times New Roman"/>
                <w:sz w:val="28"/>
                <w:szCs w:val="28"/>
              </w:rPr>
            </w:pPr>
            <w:r>
              <w:rPr>
                <w:rFonts w:ascii="Times New Roman" w:hAnsi="Times New Roman"/>
                <w:sz w:val="28"/>
                <w:szCs w:val="28"/>
              </w:rPr>
              <w:t>25,0</w:t>
            </w:r>
          </w:p>
        </w:tc>
      </w:tr>
    </w:tbl>
    <w:p w:rsidR="003A122A" w:rsidRDefault="003A122A" w:rsidP="003A122A">
      <w:pPr>
        <w:spacing w:line="240" w:lineRule="auto"/>
        <w:rPr>
          <w:rFonts w:ascii="Times New Roman" w:hAnsi="Times New Roman"/>
          <w:spacing w:val="30"/>
          <w:sz w:val="28"/>
          <w:szCs w:val="28"/>
          <w:lang w:eastAsia="ru-RU"/>
        </w:rPr>
      </w:pPr>
    </w:p>
    <w:p w:rsidR="00341C81" w:rsidRPr="00B53FCD" w:rsidRDefault="00341C81" w:rsidP="003A122A">
      <w:pPr>
        <w:rPr>
          <w:rFonts w:ascii="Times New Roman" w:hAnsi="Times New Roman"/>
          <w:sz w:val="28"/>
          <w:szCs w:val="28"/>
          <w:lang w:eastAsia="ru-RU"/>
        </w:rPr>
      </w:pPr>
      <w:r w:rsidRPr="00B53FCD">
        <w:rPr>
          <w:rFonts w:ascii="Times New Roman" w:hAnsi="Times New Roman"/>
          <w:sz w:val="28"/>
          <w:szCs w:val="28"/>
          <w:lang w:eastAsia="ru-RU"/>
        </w:rPr>
        <w:t xml:space="preserve">Высокоразвитые страны (США, Великобритания, Германия и т.д.) закономерно показывают высокие результаты по данному показателю – доля занятых в сфере услуг составляет более 70% от общей численности занятых в экономике. </w:t>
      </w:r>
      <w:r w:rsidR="00FE7E19" w:rsidRPr="00B53FCD">
        <w:rPr>
          <w:rFonts w:ascii="Times New Roman" w:hAnsi="Times New Roman"/>
          <w:sz w:val="28"/>
          <w:szCs w:val="28"/>
          <w:lang w:eastAsia="ru-RU"/>
        </w:rPr>
        <w:t>Однако, Китай, несмотря на быстрые темпы развития и огромное значение в мировой экономике и МЭО, снова демонстрирует низкий уровень показателя – 23%. Это связано как с недостаточным развитием сектора услуг, так и с относительно низким уровнем урбанизации в стране.</w:t>
      </w:r>
    </w:p>
    <w:p w:rsidR="00FE7E19" w:rsidRPr="00B53FCD" w:rsidRDefault="00FE7E19" w:rsidP="00993771">
      <w:pPr>
        <w:ind w:firstLine="708"/>
        <w:rPr>
          <w:rFonts w:ascii="Times New Roman" w:hAnsi="Times New Roman"/>
          <w:sz w:val="28"/>
          <w:szCs w:val="28"/>
          <w:lang w:eastAsia="ru-RU"/>
        </w:rPr>
      </w:pPr>
      <w:r w:rsidRPr="00B53FCD">
        <w:rPr>
          <w:rFonts w:ascii="Times New Roman" w:hAnsi="Times New Roman"/>
          <w:sz w:val="28"/>
          <w:szCs w:val="28"/>
          <w:lang w:eastAsia="ru-RU"/>
        </w:rPr>
        <w:t>Россия показывает средний показатель (60%, наравне с чилийской экономикой). Для сравнения был приведён показатель Ганы (африканская страна с низким уровнем развития). Очевидно, что, так как в стране превалирует доля сельского хозяйства и низкая доля сферы услуг (37,4%), то и доля занятых в данной сфере будет низкой (25%).</w:t>
      </w:r>
    </w:p>
    <w:p w:rsidR="00FE7E19" w:rsidRPr="00B53FCD" w:rsidRDefault="00FE7E19" w:rsidP="00993771">
      <w:pPr>
        <w:ind w:firstLine="708"/>
        <w:rPr>
          <w:rFonts w:ascii="Times New Roman" w:hAnsi="Times New Roman"/>
          <w:sz w:val="28"/>
          <w:szCs w:val="28"/>
          <w:lang w:eastAsia="ru-RU"/>
        </w:rPr>
      </w:pPr>
      <w:r w:rsidRPr="00B53FCD">
        <w:rPr>
          <w:rFonts w:ascii="Times New Roman" w:hAnsi="Times New Roman"/>
          <w:sz w:val="28"/>
          <w:szCs w:val="28"/>
          <w:lang w:eastAsia="ru-RU"/>
        </w:rPr>
        <w:lastRenderedPageBreak/>
        <w:t xml:space="preserve">Рассмотрим темпы роста </w:t>
      </w:r>
      <w:r w:rsidR="006B5EBC" w:rsidRPr="00B53FCD">
        <w:rPr>
          <w:rFonts w:ascii="Times New Roman" w:hAnsi="Times New Roman"/>
          <w:sz w:val="28"/>
          <w:szCs w:val="28"/>
          <w:lang w:eastAsia="ru-RU"/>
        </w:rPr>
        <w:t xml:space="preserve">мирового ВВП, </w:t>
      </w:r>
      <w:r w:rsidRPr="00B53FCD">
        <w:rPr>
          <w:rFonts w:ascii="Times New Roman" w:hAnsi="Times New Roman"/>
          <w:sz w:val="28"/>
          <w:szCs w:val="28"/>
          <w:lang w:eastAsia="ru-RU"/>
        </w:rPr>
        <w:t>экспорта и импорта товаров и услуг в разрезе 2000-2011 гг. и проведём сравнительный анализ.</w:t>
      </w:r>
    </w:p>
    <w:p w:rsidR="00CB5D50" w:rsidRPr="00B53FCD" w:rsidRDefault="00CB5D50" w:rsidP="00CB5D50">
      <w:pPr>
        <w:spacing w:line="240" w:lineRule="auto"/>
        <w:ind w:firstLine="0"/>
        <w:rPr>
          <w:rFonts w:ascii="Times New Roman" w:hAnsi="Times New Roman"/>
          <w:sz w:val="28"/>
          <w:szCs w:val="28"/>
          <w:lang w:eastAsia="ru-RU"/>
        </w:rPr>
      </w:pPr>
      <w:r w:rsidRPr="00B53FCD">
        <w:rPr>
          <w:rFonts w:ascii="Times New Roman" w:hAnsi="Times New Roman"/>
          <w:sz w:val="28"/>
          <w:szCs w:val="28"/>
          <w:lang w:eastAsia="ru-RU"/>
        </w:rPr>
        <w:t>Таблица 3 – темпы роста мирового ВВП, экспорта и импорта товаров и услуг в период 200</w:t>
      </w:r>
      <w:r w:rsidR="00F24143" w:rsidRPr="00B53FCD">
        <w:rPr>
          <w:rFonts w:ascii="Times New Roman" w:hAnsi="Times New Roman"/>
          <w:sz w:val="28"/>
          <w:szCs w:val="28"/>
          <w:lang w:eastAsia="ru-RU"/>
        </w:rPr>
        <w:t>3</w:t>
      </w:r>
      <w:r w:rsidRPr="00B53FCD">
        <w:rPr>
          <w:rFonts w:ascii="Times New Roman" w:hAnsi="Times New Roman"/>
          <w:sz w:val="28"/>
          <w:szCs w:val="28"/>
          <w:lang w:eastAsia="ru-RU"/>
        </w:rPr>
        <w:t>-2011 гг., процентов к предыдущему году</w:t>
      </w:r>
      <w:r w:rsidRPr="00B53FCD">
        <w:rPr>
          <w:rStyle w:val="a6"/>
          <w:rFonts w:ascii="Times New Roman" w:hAnsi="Times New Roman"/>
          <w:sz w:val="28"/>
          <w:szCs w:val="28"/>
        </w:rPr>
        <w:footnoteReference w:id="14"/>
      </w:r>
    </w:p>
    <w:p w:rsidR="00F24143" w:rsidRDefault="00F24143" w:rsidP="00F24143">
      <w:pPr>
        <w:spacing w:line="240" w:lineRule="auto"/>
        <w:ind w:firstLine="0"/>
        <w:rPr>
          <w:rFonts w:ascii="Times New Roman" w:hAnsi="Times New Roman"/>
          <w:sz w:val="28"/>
          <w:szCs w:val="28"/>
        </w:rPr>
      </w:pPr>
    </w:p>
    <w:tbl>
      <w:tblPr>
        <w:tblStyle w:val="a8"/>
        <w:tblW w:w="0" w:type="auto"/>
        <w:tblLayout w:type="fixed"/>
        <w:tblLook w:val="04A0"/>
      </w:tblPr>
      <w:tblGrid>
        <w:gridCol w:w="1668"/>
        <w:gridCol w:w="850"/>
        <w:gridCol w:w="851"/>
        <w:gridCol w:w="850"/>
        <w:gridCol w:w="851"/>
        <w:gridCol w:w="850"/>
        <w:gridCol w:w="851"/>
        <w:gridCol w:w="850"/>
        <w:gridCol w:w="851"/>
        <w:gridCol w:w="850"/>
      </w:tblGrid>
      <w:tr w:rsidR="00F24143" w:rsidTr="00F24143">
        <w:tc>
          <w:tcPr>
            <w:tcW w:w="1668" w:type="dxa"/>
          </w:tcPr>
          <w:p w:rsidR="00C92E29" w:rsidRPr="00F24143" w:rsidRDefault="00F24143" w:rsidP="00CB5D50">
            <w:pPr>
              <w:ind w:firstLine="0"/>
              <w:rPr>
                <w:rFonts w:ascii="Times New Roman" w:hAnsi="Times New Roman"/>
                <w:spacing w:val="30"/>
                <w:lang w:eastAsia="ru-RU"/>
              </w:rPr>
            </w:pPr>
            <w:r w:rsidRPr="00F24143">
              <w:rPr>
                <w:rFonts w:ascii="Times New Roman" w:hAnsi="Times New Roman"/>
                <w:spacing w:val="30"/>
                <w:lang w:eastAsia="ru-RU"/>
              </w:rPr>
              <w:t>Показатели</w:t>
            </w:r>
          </w:p>
        </w:tc>
        <w:tc>
          <w:tcPr>
            <w:tcW w:w="850" w:type="dxa"/>
          </w:tcPr>
          <w:p w:rsidR="00C92E29" w:rsidRPr="00F24143" w:rsidRDefault="00F24143" w:rsidP="00F24143">
            <w:pPr>
              <w:ind w:firstLine="0"/>
              <w:rPr>
                <w:rFonts w:ascii="Times New Roman" w:hAnsi="Times New Roman"/>
                <w:spacing w:val="30"/>
                <w:lang w:eastAsia="ru-RU"/>
              </w:rPr>
            </w:pPr>
            <w:r w:rsidRPr="00F24143">
              <w:rPr>
                <w:rFonts w:ascii="Times New Roman" w:hAnsi="Times New Roman"/>
                <w:spacing w:val="30"/>
                <w:lang w:eastAsia="ru-RU"/>
              </w:rPr>
              <w:t>200</w:t>
            </w:r>
            <w:r>
              <w:rPr>
                <w:rFonts w:ascii="Times New Roman" w:hAnsi="Times New Roman"/>
                <w:spacing w:val="30"/>
                <w:lang w:eastAsia="ru-RU"/>
              </w:rPr>
              <w:t>3</w:t>
            </w:r>
          </w:p>
        </w:tc>
        <w:tc>
          <w:tcPr>
            <w:tcW w:w="851" w:type="dxa"/>
          </w:tcPr>
          <w:p w:rsidR="00C92E29" w:rsidRPr="00F24143" w:rsidRDefault="00F24143" w:rsidP="00F24143">
            <w:pPr>
              <w:ind w:firstLine="0"/>
              <w:rPr>
                <w:rFonts w:ascii="Times New Roman" w:hAnsi="Times New Roman"/>
                <w:spacing w:val="30"/>
                <w:lang w:eastAsia="ru-RU"/>
              </w:rPr>
            </w:pPr>
            <w:r w:rsidRPr="00F24143">
              <w:rPr>
                <w:rFonts w:ascii="Times New Roman" w:hAnsi="Times New Roman"/>
                <w:spacing w:val="30"/>
                <w:lang w:eastAsia="ru-RU"/>
              </w:rPr>
              <w:t>200</w:t>
            </w:r>
            <w:r>
              <w:rPr>
                <w:rFonts w:ascii="Times New Roman" w:hAnsi="Times New Roman"/>
                <w:spacing w:val="30"/>
                <w:lang w:eastAsia="ru-RU"/>
              </w:rPr>
              <w:t>4</w:t>
            </w:r>
          </w:p>
        </w:tc>
        <w:tc>
          <w:tcPr>
            <w:tcW w:w="850" w:type="dxa"/>
          </w:tcPr>
          <w:p w:rsidR="00C92E29" w:rsidRPr="00F24143" w:rsidRDefault="00F24143" w:rsidP="00F24143">
            <w:pPr>
              <w:ind w:firstLine="0"/>
              <w:rPr>
                <w:rFonts w:ascii="Times New Roman" w:hAnsi="Times New Roman"/>
                <w:spacing w:val="30"/>
                <w:lang w:eastAsia="ru-RU"/>
              </w:rPr>
            </w:pPr>
            <w:r w:rsidRPr="00F24143">
              <w:rPr>
                <w:rFonts w:ascii="Times New Roman" w:hAnsi="Times New Roman"/>
                <w:spacing w:val="30"/>
                <w:lang w:eastAsia="ru-RU"/>
              </w:rPr>
              <w:t>200</w:t>
            </w:r>
            <w:r>
              <w:rPr>
                <w:rFonts w:ascii="Times New Roman" w:hAnsi="Times New Roman"/>
                <w:spacing w:val="30"/>
                <w:lang w:eastAsia="ru-RU"/>
              </w:rPr>
              <w:t>5</w:t>
            </w:r>
          </w:p>
        </w:tc>
        <w:tc>
          <w:tcPr>
            <w:tcW w:w="851" w:type="dxa"/>
          </w:tcPr>
          <w:p w:rsidR="00C92E29" w:rsidRPr="00F24143" w:rsidRDefault="00F24143" w:rsidP="00F24143">
            <w:pPr>
              <w:ind w:firstLine="0"/>
              <w:rPr>
                <w:rFonts w:ascii="Times New Roman" w:hAnsi="Times New Roman"/>
                <w:spacing w:val="30"/>
                <w:lang w:eastAsia="ru-RU"/>
              </w:rPr>
            </w:pPr>
            <w:r w:rsidRPr="00F24143">
              <w:rPr>
                <w:rFonts w:ascii="Times New Roman" w:hAnsi="Times New Roman"/>
                <w:spacing w:val="30"/>
                <w:lang w:eastAsia="ru-RU"/>
              </w:rPr>
              <w:t>200</w:t>
            </w:r>
            <w:r>
              <w:rPr>
                <w:rFonts w:ascii="Times New Roman" w:hAnsi="Times New Roman"/>
                <w:spacing w:val="30"/>
                <w:lang w:eastAsia="ru-RU"/>
              </w:rPr>
              <w:t>6</w:t>
            </w:r>
          </w:p>
        </w:tc>
        <w:tc>
          <w:tcPr>
            <w:tcW w:w="850" w:type="dxa"/>
          </w:tcPr>
          <w:p w:rsidR="00C92E29" w:rsidRPr="00F24143" w:rsidRDefault="00F24143" w:rsidP="00F24143">
            <w:pPr>
              <w:ind w:firstLine="0"/>
              <w:rPr>
                <w:rFonts w:ascii="Times New Roman" w:hAnsi="Times New Roman"/>
                <w:spacing w:val="30"/>
                <w:lang w:eastAsia="ru-RU"/>
              </w:rPr>
            </w:pPr>
            <w:r w:rsidRPr="00F24143">
              <w:rPr>
                <w:rFonts w:ascii="Times New Roman" w:hAnsi="Times New Roman"/>
                <w:spacing w:val="30"/>
                <w:lang w:eastAsia="ru-RU"/>
              </w:rPr>
              <w:t>200</w:t>
            </w:r>
            <w:r>
              <w:rPr>
                <w:rFonts w:ascii="Times New Roman" w:hAnsi="Times New Roman"/>
                <w:spacing w:val="30"/>
                <w:lang w:eastAsia="ru-RU"/>
              </w:rPr>
              <w:t>7</w:t>
            </w:r>
          </w:p>
        </w:tc>
        <w:tc>
          <w:tcPr>
            <w:tcW w:w="851" w:type="dxa"/>
          </w:tcPr>
          <w:p w:rsidR="00C92E29" w:rsidRPr="00F24143" w:rsidRDefault="00F24143" w:rsidP="00F24143">
            <w:pPr>
              <w:ind w:firstLine="0"/>
              <w:rPr>
                <w:rFonts w:ascii="Times New Roman" w:hAnsi="Times New Roman"/>
                <w:spacing w:val="30"/>
                <w:lang w:eastAsia="ru-RU"/>
              </w:rPr>
            </w:pPr>
            <w:r w:rsidRPr="00F24143">
              <w:rPr>
                <w:rFonts w:ascii="Times New Roman" w:hAnsi="Times New Roman"/>
                <w:spacing w:val="30"/>
                <w:lang w:eastAsia="ru-RU"/>
              </w:rPr>
              <w:t>200</w:t>
            </w:r>
            <w:r>
              <w:rPr>
                <w:rFonts w:ascii="Times New Roman" w:hAnsi="Times New Roman"/>
                <w:spacing w:val="30"/>
                <w:lang w:eastAsia="ru-RU"/>
              </w:rPr>
              <w:t>8</w:t>
            </w:r>
          </w:p>
        </w:tc>
        <w:tc>
          <w:tcPr>
            <w:tcW w:w="850" w:type="dxa"/>
          </w:tcPr>
          <w:p w:rsidR="00C92E29" w:rsidRPr="00F24143" w:rsidRDefault="00F24143" w:rsidP="00F24143">
            <w:pPr>
              <w:ind w:firstLine="0"/>
              <w:rPr>
                <w:rFonts w:ascii="Times New Roman" w:hAnsi="Times New Roman"/>
                <w:spacing w:val="30"/>
                <w:lang w:eastAsia="ru-RU"/>
              </w:rPr>
            </w:pPr>
            <w:r w:rsidRPr="00F24143">
              <w:rPr>
                <w:rFonts w:ascii="Times New Roman" w:hAnsi="Times New Roman"/>
                <w:spacing w:val="30"/>
                <w:lang w:eastAsia="ru-RU"/>
              </w:rPr>
              <w:t>200</w:t>
            </w:r>
            <w:r>
              <w:rPr>
                <w:rFonts w:ascii="Times New Roman" w:hAnsi="Times New Roman"/>
                <w:spacing w:val="30"/>
                <w:lang w:eastAsia="ru-RU"/>
              </w:rPr>
              <w:t>9</w:t>
            </w:r>
          </w:p>
        </w:tc>
        <w:tc>
          <w:tcPr>
            <w:tcW w:w="851" w:type="dxa"/>
          </w:tcPr>
          <w:p w:rsidR="00C92E29" w:rsidRPr="00F24143" w:rsidRDefault="00F24143" w:rsidP="00F24143">
            <w:pPr>
              <w:ind w:firstLine="0"/>
              <w:rPr>
                <w:rFonts w:ascii="Times New Roman" w:hAnsi="Times New Roman"/>
                <w:spacing w:val="30"/>
                <w:lang w:eastAsia="ru-RU"/>
              </w:rPr>
            </w:pPr>
            <w:r w:rsidRPr="00F24143">
              <w:rPr>
                <w:rFonts w:ascii="Times New Roman" w:hAnsi="Times New Roman"/>
                <w:spacing w:val="30"/>
                <w:lang w:eastAsia="ru-RU"/>
              </w:rPr>
              <w:t>20</w:t>
            </w:r>
            <w:r>
              <w:rPr>
                <w:rFonts w:ascii="Times New Roman" w:hAnsi="Times New Roman"/>
                <w:spacing w:val="30"/>
                <w:lang w:eastAsia="ru-RU"/>
              </w:rPr>
              <w:t>10</w:t>
            </w:r>
          </w:p>
        </w:tc>
        <w:tc>
          <w:tcPr>
            <w:tcW w:w="850" w:type="dxa"/>
          </w:tcPr>
          <w:p w:rsidR="00C92E29" w:rsidRPr="00F24143" w:rsidRDefault="00F24143" w:rsidP="00F24143">
            <w:pPr>
              <w:ind w:firstLine="0"/>
              <w:rPr>
                <w:rFonts w:ascii="Times New Roman" w:hAnsi="Times New Roman"/>
                <w:spacing w:val="30"/>
                <w:lang w:eastAsia="ru-RU"/>
              </w:rPr>
            </w:pPr>
            <w:r w:rsidRPr="00F24143">
              <w:rPr>
                <w:rFonts w:ascii="Times New Roman" w:hAnsi="Times New Roman"/>
                <w:spacing w:val="30"/>
                <w:lang w:eastAsia="ru-RU"/>
              </w:rPr>
              <w:t>201</w:t>
            </w:r>
            <w:r>
              <w:rPr>
                <w:rFonts w:ascii="Times New Roman" w:hAnsi="Times New Roman"/>
                <w:spacing w:val="30"/>
                <w:lang w:eastAsia="ru-RU"/>
              </w:rPr>
              <w:t>1</w:t>
            </w:r>
          </w:p>
        </w:tc>
      </w:tr>
      <w:tr w:rsidR="00F24143" w:rsidTr="00F24143">
        <w:tc>
          <w:tcPr>
            <w:tcW w:w="1668" w:type="dxa"/>
          </w:tcPr>
          <w:p w:rsidR="00C92E29" w:rsidRPr="00F24143" w:rsidRDefault="00F24143" w:rsidP="00CB5D50">
            <w:pPr>
              <w:ind w:firstLine="0"/>
              <w:rPr>
                <w:rFonts w:ascii="Times New Roman" w:hAnsi="Times New Roman"/>
                <w:spacing w:val="30"/>
                <w:lang w:eastAsia="ru-RU"/>
              </w:rPr>
            </w:pPr>
            <w:r w:rsidRPr="00F24143">
              <w:rPr>
                <w:rFonts w:ascii="Times New Roman" w:hAnsi="Times New Roman"/>
                <w:spacing w:val="30"/>
                <w:lang w:eastAsia="ru-RU"/>
              </w:rPr>
              <w:t>ВВП</w:t>
            </w:r>
          </w:p>
        </w:tc>
        <w:tc>
          <w:tcPr>
            <w:tcW w:w="850" w:type="dxa"/>
          </w:tcPr>
          <w:p w:rsidR="00C92E29" w:rsidRPr="00F24143" w:rsidRDefault="00F24143" w:rsidP="00CB5D50">
            <w:pPr>
              <w:ind w:firstLine="0"/>
              <w:rPr>
                <w:rFonts w:ascii="Times New Roman" w:hAnsi="Times New Roman"/>
                <w:spacing w:val="30"/>
                <w:lang w:eastAsia="ru-RU"/>
              </w:rPr>
            </w:pPr>
            <w:r>
              <w:rPr>
                <w:rFonts w:ascii="Times New Roman" w:hAnsi="Times New Roman"/>
                <w:spacing w:val="30"/>
                <w:lang w:eastAsia="ru-RU"/>
              </w:rPr>
              <w:t>3,8</w:t>
            </w:r>
          </w:p>
        </w:tc>
        <w:tc>
          <w:tcPr>
            <w:tcW w:w="851" w:type="dxa"/>
          </w:tcPr>
          <w:p w:rsidR="00C92E29" w:rsidRPr="00F24143" w:rsidRDefault="00F24143" w:rsidP="00CB5D50">
            <w:pPr>
              <w:ind w:firstLine="0"/>
              <w:rPr>
                <w:rFonts w:ascii="Times New Roman" w:hAnsi="Times New Roman"/>
                <w:spacing w:val="30"/>
                <w:lang w:eastAsia="ru-RU"/>
              </w:rPr>
            </w:pPr>
            <w:r>
              <w:rPr>
                <w:rFonts w:ascii="Times New Roman" w:hAnsi="Times New Roman"/>
                <w:spacing w:val="30"/>
                <w:lang w:eastAsia="ru-RU"/>
              </w:rPr>
              <w:t>5,3</w:t>
            </w:r>
          </w:p>
        </w:tc>
        <w:tc>
          <w:tcPr>
            <w:tcW w:w="850" w:type="dxa"/>
          </w:tcPr>
          <w:p w:rsidR="00C92E29" w:rsidRPr="00F24143" w:rsidRDefault="00F24143" w:rsidP="00CB5D50">
            <w:pPr>
              <w:ind w:firstLine="0"/>
              <w:rPr>
                <w:rFonts w:ascii="Times New Roman" w:hAnsi="Times New Roman"/>
                <w:spacing w:val="30"/>
                <w:lang w:eastAsia="ru-RU"/>
              </w:rPr>
            </w:pPr>
            <w:r>
              <w:rPr>
                <w:rFonts w:ascii="Times New Roman" w:hAnsi="Times New Roman"/>
                <w:spacing w:val="30"/>
                <w:lang w:eastAsia="ru-RU"/>
              </w:rPr>
              <w:t>4,9</w:t>
            </w:r>
          </w:p>
        </w:tc>
        <w:tc>
          <w:tcPr>
            <w:tcW w:w="851" w:type="dxa"/>
          </w:tcPr>
          <w:p w:rsidR="00C92E29" w:rsidRPr="00F24143" w:rsidRDefault="00F24143" w:rsidP="00CB5D50">
            <w:pPr>
              <w:ind w:firstLine="0"/>
              <w:rPr>
                <w:rFonts w:ascii="Times New Roman" w:hAnsi="Times New Roman"/>
                <w:spacing w:val="30"/>
                <w:lang w:eastAsia="ru-RU"/>
              </w:rPr>
            </w:pPr>
            <w:r>
              <w:rPr>
                <w:rFonts w:ascii="Times New Roman" w:hAnsi="Times New Roman"/>
                <w:spacing w:val="30"/>
                <w:lang w:eastAsia="ru-RU"/>
              </w:rPr>
              <w:t>5,1</w:t>
            </w:r>
          </w:p>
        </w:tc>
        <w:tc>
          <w:tcPr>
            <w:tcW w:w="850" w:type="dxa"/>
          </w:tcPr>
          <w:p w:rsidR="00C92E29" w:rsidRPr="00F24143" w:rsidRDefault="00F24143" w:rsidP="00CB5D50">
            <w:pPr>
              <w:ind w:firstLine="0"/>
              <w:rPr>
                <w:rFonts w:ascii="Times New Roman" w:hAnsi="Times New Roman"/>
                <w:spacing w:val="30"/>
                <w:lang w:eastAsia="ru-RU"/>
              </w:rPr>
            </w:pPr>
            <w:r>
              <w:rPr>
                <w:rFonts w:ascii="Times New Roman" w:hAnsi="Times New Roman"/>
                <w:spacing w:val="30"/>
                <w:lang w:eastAsia="ru-RU"/>
              </w:rPr>
              <w:t>3,8</w:t>
            </w:r>
          </w:p>
        </w:tc>
        <w:tc>
          <w:tcPr>
            <w:tcW w:w="851" w:type="dxa"/>
          </w:tcPr>
          <w:p w:rsidR="00C92E29" w:rsidRPr="00F24143" w:rsidRDefault="00F45CA4" w:rsidP="00CB5D50">
            <w:pPr>
              <w:ind w:firstLine="0"/>
              <w:rPr>
                <w:rFonts w:ascii="Times New Roman" w:hAnsi="Times New Roman"/>
                <w:spacing w:val="30"/>
                <w:lang w:eastAsia="ru-RU"/>
              </w:rPr>
            </w:pPr>
            <w:r>
              <w:rPr>
                <w:rFonts w:ascii="Times New Roman" w:hAnsi="Times New Roman"/>
                <w:spacing w:val="30"/>
                <w:lang w:eastAsia="ru-RU"/>
              </w:rPr>
              <w:t>1,8</w:t>
            </w:r>
          </w:p>
        </w:tc>
        <w:tc>
          <w:tcPr>
            <w:tcW w:w="850" w:type="dxa"/>
          </w:tcPr>
          <w:p w:rsidR="00C92E29" w:rsidRPr="00F24143" w:rsidRDefault="00F45CA4" w:rsidP="00CB5D50">
            <w:pPr>
              <w:ind w:firstLine="0"/>
              <w:rPr>
                <w:rFonts w:ascii="Times New Roman" w:hAnsi="Times New Roman"/>
                <w:spacing w:val="30"/>
                <w:lang w:eastAsia="ru-RU"/>
              </w:rPr>
            </w:pPr>
            <w:r>
              <w:rPr>
                <w:rFonts w:ascii="Times New Roman" w:hAnsi="Times New Roman"/>
                <w:spacing w:val="30"/>
                <w:lang w:eastAsia="ru-RU"/>
              </w:rPr>
              <w:t>-2,3</w:t>
            </w:r>
          </w:p>
        </w:tc>
        <w:tc>
          <w:tcPr>
            <w:tcW w:w="851" w:type="dxa"/>
          </w:tcPr>
          <w:p w:rsidR="00C92E29" w:rsidRPr="00F24143" w:rsidRDefault="00F45CA4" w:rsidP="00CB5D50">
            <w:pPr>
              <w:ind w:firstLine="0"/>
              <w:rPr>
                <w:rFonts w:ascii="Times New Roman" w:hAnsi="Times New Roman"/>
                <w:spacing w:val="30"/>
                <w:lang w:eastAsia="ru-RU"/>
              </w:rPr>
            </w:pPr>
            <w:r>
              <w:rPr>
                <w:rFonts w:ascii="Times New Roman" w:hAnsi="Times New Roman"/>
                <w:spacing w:val="30"/>
                <w:lang w:eastAsia="ru-RU"/>
              </w:rPr>
              <w:t>3,6</w:t>
            </w:r>
          </w:p>
        </w:tc>
        <w:tc>
          <w:tcPr>
            <w:tcW w:w="850" w:type="dxa"/>
          </w:tcPr>
          <w:p w:rsidR="00C92E29" w:rsidRPr="00F24143" w:rsidRDefault="00F45CA4" w:rsidP="00CB5D50">
            <w:pPr>
              <w:ind w:firstLine="0"/>
              <w:rPr>
                <w:rFonts w:ascii="Times New Roman" w:hAnsi="Times New Roman"/>
                <w:spacing w:val="30"/>
                <w:lang w:eastAsia="ru-RU"/>
              </w:rPr>
            </w:pPr>
            <w:r>
              <w:rPr>
                <w:rFonts w:ascii="Times New Roman" w:hAnsi="Times New Roman"/>
                <w:spacing w:val="30"/>
                <w:lang w:eastAsia="ru-RU"/>
              </w:rPr>
              <w:t>3,1</w:t>
            </w:r>
          </w:p>
        </w:tc>
      </w:tr>
      <w:tr w:rsidR="00F24143" w:rsidTr="00F24143">
        <w:tc>
          <w:tcPr>
            <w:tcW w:w="1668" w:type="dxa"/>
          </w:tcPr>
          <w:p w:rsidR="00C92E29" w:rsidRPr="00F24143" w:rsidRDefault="00F24143" w:rsidP="00CB5D50">
            <w:pPr>
              <w:ind w:firstLine="0"/>
              <w:rPr>
                <w:rFonts w:ascii="Times New Roman" w:hAnsi="Times New Roman"/>
                <w:spacing w:val="30"/>
                <w:lang w:eastAsia="ru-RU"/>
              </w:rPr>
            </w:pPr>
            <w:r w:rsidRPr="00F24143">
              <w:rPr>
                <w:rFonts w:ascii="Times New Roman" w:hAnsi="Times New Roman"/>
                <w:spacing w:val="30"/>
                <w:lang w:eastAsia="ru-RU"/>
              </w:rPr>
              <w:t>Экспорт услуг</w:t>
            </w:r>
          </w:p>
        </w:tc>
        <w:tc>
          <w:tcPr>
            <w:tcW w:w="850" w:type="dxa"/>
          </w:tcPr>
          <w:p w:rsidR="00C92E29" w:rsidRPr="00F24143" w:rsidRDefault="00F24143" w:rsidP="00CB5D50">
            <w:pPr>
              <w:ind w:firstLine="0"/>
              <w:rPr>
                <w:rFonts w:ascii="Times New Roman" w:hAnsi="Times New Roman"/>
                <w:spacing w:val="30"/>
                <w:lang w:eastAsia="ru-RU"/>
              </w:rPr>
            </w:pPr>
            <w:r>
              <w:rPr>
                <w:rFonts w:ascii="Times New Roman" w:hAnsi="Times New Roman"/>
                <w:spacing w:val="30"/>
                <w:lang w:eastAsia="ru-RU"/>
              </w:rPr>
              <w:t>7,4</w:t>
            </w:r>
          </w:p>
        </w:tc>
        <w:tc>
          <w:tcPr>
            <w:tcW w:w="851" w:type="dxa"/>
          </w:tcPr>
          <w:p w:rsidR="00C92E29" w:rsidRPr="00F24143" w:rsidRDefault="00F24143" w:rsidP="00CB5D50">
            <w:pPr>
              <w:ind w:firstLine="0"/>
              <w:rPr>
                <w:rFonts w:ascii="Times New Roman" w:hAnsi="Times New Roman"/>
                <w:spacing w:val="30"/>
                <w:lang w:eastAsia="ru-RU"/>
              </w:rPr>
            </w:pPr>
            <w:r>
              <w:rPr>
                <w:rFonts w:ascii="Times New Roman" w:hAnsi="Times New Roman"/>
                <w:spacing w:val="30"/>
                <w:lang w:eastAsia="ru-RU"/>
              </w:rPr>
              <w:t>11,2</w:t>
            </w:r>
          </w:p>
        </w:tc>
        <w:tc>
          <w:tcPr>
            <w:tcW w:w="850" w:type="dxa"/>
          </w:tcPr>
          <w:p w:rsidR="00C92E29" w:rsidRPr="00F24143" w:rsidRDefault="00F24143" w:rsidP="00CB5D50">
            <w:pPr>
              <w:ind w:firstLine="0"/>
              <w:rPr>
                <w:rFonts w:ascii="Times New Roman" w:hAnsi="Times New Roman"/>
                <w:spacing w:val="30"/>
                <w:lang w:eastAsia="ru-RU"/>
              </w:rPr>
            </w:pPr>
            <w:r>
              <w:rPr>
                <w:rFonts w:ascii="Times New Roman" w:hAnsi="Times New Roman"/>
                <w:spacing w:val="30"/>
                <w:lang w:eastAsia="ru-RU"/>
              </w:rPr>
              <w:t>12,5</w:t>
            </w:r>
          </w:p>
        </w:tc>
        <w:tc>
          <w:tcPr>
            <w:tcW w:w="851" w:type="dxa"/>
          </w:tcPr>
          <w:p w:rsidR="00C92E29" w:rsidRPr="00F24143" w:rsidRDefault="00F24143" w:rsidP="00CB5D50">
            <w:pPr>
              <w:ind w:firstLine="0"/>
              <w:rPr>
                <w:rFonts w:ascii="Times New Roman" w:hAnsi="Times New Roman"/>
                <w:spacing w:val="30"/>
                <w:lang w:eastAsia="ru-RU"/>
              </w:rPr>
            </w:pPr>
            <w:r>
              <w:rPr>
                <w:rFonts w:ascii="Times New Roman" w:hAnsi="Times New Roman"/>
                <w:spacing w:val="30"/>
                <w:lang w:eastAsia="ru-RU"/>
              </w:rPr>
              <w:t>17,0</w:t>
            </w:r>
          </w:p>
        </w:tc>
        <w:tc>
          <w:tcPr>
            <w:tcW w:w="850" w:type="dxa"/>
          </w:tcPr>
          <w:p w:rsidR="00C92E29" w:rsidRPr="00F24143" w:rsidRDefault="00F24143" w:rsidP="00CB5D50">
            <w:pPr>
              <w:ind w:firstLine="0"/>
              <w:rPr>
                <w:rFonts w:ascii="Times New Roman" w:hAnsi="Times New Roman"/>
                <w:spacing w:val="30"/>
                <w:lang w:eastAsia="ru-RU"/>
              </w:rPr>
            </w:pPr>
            <w:r>
              <w:rPr>
                <w:rFonts w:ascii="Times New Roman" w:hAnsi="Times New Roman"/>
                <w:spacing w:val="30"/>
                <w:lang w:eastAsia="ru-RU"/>
              </w:rPr>
              <w:t>20,0</w:t>
            </w:r>
          </w:p>
        </w:tc>
        <w:tc>
          <w:tcPr>
            <w:tcW w:w="851" w:type="dxa"/>
          </w:tcPr>
          <w:p w:rsidR="00C92E29" w:rsidRPr="00F24143" w:rsidRDefault="00F45CA4" w:rsidP="00CB5D50">
            <w:pPr>
              <w:ind w:firstLine="0"/>
              <w:rPr>
                <w:rFonts w:ascii="Times New Roman" w:hAnsi="Times New Roman"/>
                <w:spacing w:val="30"/>
                <w:lang w:eastAsia="ru-RU"/>
              </w:rPr>
            </w:pPr>
            <w:r>
              <w:rPr>
                <w:rFonts w:ascii="Times New Roman" w:hAnsi="Times New Roman"/>
                <w:spacing w:val="30"/>
                <w:lang w:eastAsia="ru-RU"/>
              </w:rPr>
              <w:t>12,0</w:t>
            </w:r>
          </w:p>
        </w:tc>
        <w:tc>
          <w:tcPr>
            <w:tcW w:w="850" w:type="dxa"/>
          </w:tcPr>
          <w:p w:rsidR="00C92E29" w:rsidRPr="00F24143" w:rsidRDefault="00F45CA4" w:rsidP="00CB5D50">
            <w:pPr>
              <w:ind w:firstLine="0"/>
              <w:rPr>
                <w:rFonts w:ascii="Times New Roman" w:hAnsi="Times New Roman"/>
                <w:spacing w:val="30"/>
                <w:lang w:eastAsia="ru-RU"/>
              </w:rPr>
            </w:pPr>
            <w:r>
              <w:rPr>
                <w:rFonts w:ascii="Times New Roman" w:hAnsi="Times New Roman"/>
                <w:spacing w:val="30"/>
                <w:lang w:eastAsia="ru-RU"/>
              </w:rPr>
              <w:t>-12,0</w:t>
            </w:r>
          </w:p>
        </w:tc>
        <w:tc>
          <w:tcPr>
            <w:tcW w:w="851" w:type="dxa"/>
          </w:tcPr>
          <w:p w:rsidR="00C92E29" w:rsidRPr="00F24143" w:rsidRDefault="00F45CA4" w:rsidP="00CB5D50">
            <w:pPr>
              <w:ind w:firstLine="0"/>
              <w:rPr>
                <w:rFonts w:ascii="Times New Roman" w:hAnsi="Times New Roman"/>
                <w:spacing w:val="30"/>
                <w:lang w:eastAsia="ru-RU"/>
              </w:rPr>
            </w:pPr>
            <w:r>
              <w:rPr>
                <w:rFonts w:ascii="Times New Roman" w:hAnsi="Times New Roman"/>
                <w:spacing w:val="30"/>
                <w:lang w:eastAsia="ru-RU"/>
              </w:rPr>
              <w:t>8,0</w:t>
            </w:r>
          </w:p>
        </w:tc>
        <w:tc>
          <w:tcPr>
            <w:tcW w:w="850" w:type="dxa"/>
          </w:tcPr>
          <w:p w:rsidR="00C92E29" w:rsidRPr="00F24143" w:rsidRDefault="00F45CA4" w:rsidP="00CB5D50">
            <w:pPr>
              <w:ind w:firstLine="0"/>
              <w:rPr>
                <w:rFonts w:ascii="Times New Roman" w:hAnsi="Times New Roman"/>
                <w:spacing w:val="30"/>
                <w:lang w:eastAsia="ru-RU"/>
              </w:rPr>
            </w:pPr>
            <w:r>
              <w:rPr>
                <w:rFonts w:ascii="Times New Roman" w:hAnsi="Times New Roman"/>
                <w:spacing w:val="30"/>
                <w:lang w:eastAsia="ru-RU"/>
              </w:rPr>
              <w:t>13,0</w:t>
            </w:r>
          </w:p>
        </w:tc>
      </w:tr>
      <w:tr w:rsidR="00F24143" w:rsidTr="00F24143">
        <w:tc>
          <w:tcPr>
            <w:tcW w:w="1668" w:type="dxa"/>
          </w:tcPr>
          <w:p w:rsidR="00C92E29" w:rsidRPr="00F24143" w:rsidRDefault="00F24143" w:rsidP="00CB5D50">
            <w:pPr>
              <w:ind w:firstLine="0"/>
              <w:rPr>
                <w:rFonts w:ascii="Times New Roman" w:hAnsi="Times New Roman"/>
                <w:spacing w:val="30"/>
                <w:lang w:eastAsia="ru-RU"/>
              </w:rPr>
            </w:pPr>
            <w:r w:rsidRPr="00F24143">
              <w:rPr>
                <w:rFonts w:ascii="Times New Roman" w:hAnsi="Times New Roman"/>
                <w:spacing w:val="30"/>
                <w:lang w:eastAsia="ru-RU"/>
              </w:rPr>
              <w:t>Импорт услуг</w:t>
            </w:r>
          </w:p>
        </w:tc>
        <w:tc>
          <w:tcPr>
            <w:tcW w:w="850" w:type="dxa"/>
          </w:tcPr>
          <w:p w:rsidR="00C92E29" w:rsidRPr="00F24143" w:rsidRDefault="00F24143" w:rsidP="00CB5D50">
            <w:pPr>
              <w:ind w:firstLine="0"/>
              <w:rPr>
                <w:rFonts w:ascii="Times New Roman" w:hAnsi="Times New Roman"/>
                <w:spacing w:val="30"/>
                <w:lang w:eastAsia="ru-RU"/>
              </w:rPr>
            </w:pPr>
            <w:r>
              <w:rPr>
                <w:rFonts w:ascii="Times New Roman" w:hAnsi="Times New Roman"/>
                <w:spacing w:val="30"/>
                <w:lang w:eastAsia="ru-RU"/>
              </w:rPr>
              <w:t>5,1</w:t>
            </w:r>
          </w:p>
        </w:tc>
        <w:tc>
          <w:tcPr>
            <w:tcW w:w="851" w:type="dxa"/>
          </w:tcPr>
          <w:p w:rsidR="00C92E29" w:rsidRPr="00F24143" w:rsidRDefault="00F24143" w:rsidP="00CB5D50">
            <w:pPr>
              <w:ind w:firstLine="0"/>
              <w:rPr>
                <w:rFonts w:ascii="Times New Roman" w:hAnsi="Times New Roman"/>
                <w:spacing w:val="30"/>
                <w:lang w:eastAsia="ru-RU"/>
              </w:rPr>
            </w:pPr>
            <w:r>
              <w:rPr>
                <w:rFonts w:ascii="Times New Roman" w:hAnsi="Times New Roman"/>
                <w:spacing w:val="30"/>
                <w:lang w:eastAsia="ru-RU"/>
              </w:rPr>
              <w:t>20,0</w:t>
            </w:r>
          </w:p>
        </w:tc>
        <w:tc>
          <w:tcPr>
            <w:tcW w:w="850" w:type="dxa"/>
          </w:tcPr>
          <w:p w:rsidR="00C92E29" w:rsidRPr="00F24143" w:rsidRDefault="00F24143" w:rsidP="00CB5D50">
            <w:pPr>
              <w:ind w:firstLine="0"/>
              <w:rPr>
                <w:rFonts w:ascii="Times New Roman" w:hAnsi="Times New Roman"/>
                <w:spacing w:val="30"/>
                <w:lang w:eastAsia="ru-RU"/>
              </w:rPr>
            </w:pPr>
            <w:r>
              <w:rPr>
                <w:rFonts w:ascii="Times New Roman" w:hAnsi="Times New Roman"/>
                <w:spacing w:val="30"/>
                <w:lang w:eastAsia="ru-RU"/>
              </w:rPr>
              <w:t>20,0</w:t>
            </w:r>
          </w:p>
        </w:tc>
        <w:tc>
          <w:tcPr>
            <w:tcW w:w="851" w:type="dxa"/>
          </w:tcPr>
          <w:p w:rsidR="00C92E29" w:rsidRPr="00F24143" w:rsidRDefault="00F24143" w:rsidP="00CB5D50">
            <w:pPr>
              <w:ind w:firstLine="0"/>
              <w:rPr>
                <w:rFonts w:ascii="Times New Roman" w:hAnsi="Times New Roman"/>
                <w:spacing w:val="30"/>
                <w:lang w:eastAsia="ru-RU"/>
              </w:rPr>
            </w:pPr>
            <w:r>
              <w:rPr>
                <w:rFonts w:ascii="Times New Roman" w:hAnsi="Times New Roman"/>
                <w:spacing w:val="30"/>
                <w:lang w:eastAsia="ru-RU"/>
              </w:rPr>
              <w:t>16,1</w:t>
            </w:r>
          </w:p>
        </w:tc>
        <w:tc>
          <w:tcPr>
            <w:tcW w:w="850" w:type="dxa"/>
          </w:tcPr>
          <w:p w:rsidR="00C92E29" w:rsidRPr="00F24143" w:rsidRDefault="00F24143" w:rsidP="00CB5D50">
            <w:pPr>
              <w:ind w:firstLine="0"/>
              <w:rPr>
                <w:rFonts w:ascii="Times New Roman" w:hAnsi="Times New Roman"/>
                <w:spacing w:val="30"/>
                <w:lang w:eastAsia="ru-RU"/>
              </w:rPr>
            </w:pPr>
            <w:r>
              <w:rPr>
                <w:rFonts w:ascii="Times New Roman" w:hAnsi="Times New Roman"/>
                <w:spacing w:val="30"/>
                <w:lang w:eastAsia="ru-RU"/>
              </w:rPr>
              <w:t>17,5</w:t>
            </w:r>
          </w:p>
        </w:tc>
        <w:tc>
          <w:tcPr>
            <w:tcW w:w="851" w:type="dxa"/>
          </w:tcPr>
          <w:p w:rsidR="00C92E29" w:rsidRPr="00F24143" w:rsidRDefault="00F45CA4" w:rsidP="00CB5D50">
            <w:pPr>
              <w:ind w:firstLine="0"/>
              <w:rPr>
                <w:rFonts w:ascii="Times New Roman" w:hAnsi="Times New Roman"/>
                <w:spacing w:val="30"/>
                <w:lang w:eastAsia="ru-RU"/>
              </w:rPr>
            </w:pPr>
            <w:r>
              <w:rPr>
                <w:rFonts w:ascii="Times New Roman" w:hAnsi="Times New Roman"/>
                <w:spacing w:val="30"/>
                <w:lang w:eastAsia="ru-RU"/>
              </w:rPr>
              <w:t>15,0</w:t>
            </w:r>
          </w:p>
        </w:tc>
        <w:tc>
          <w:tcPr>
            <w:tcW w:w="850" w:type="dxa"/>
          </w:tcPr>
          <w:p w:rsidR="00C92E29" w:rsidRPr="00F24143" w:rsidRDefault="00F45CA4" w:rsidP="00CB5D50">
            <w:pPr>
              <w:ind w:firstLine="0"/>
              <w:rPr>
                <w:rFonts w:ascii="Times New Roman" w:hAnsi="Times New Roman"/>
                <w:spacing w:val="30"/>
                <w:lang w:eastAsia="ru-RU"/>
              </w:rPr>
            </w:pPr>
            <w:r>
              <w:rPr>
                <w:rFonts w:ascii="Times New Roman" w:hAnsi="Times New Roman"/>
                <w:spacing w:val="30"/>
                <w:lang w:eastAsia="ru-RU"/>
              </w:rPr>
              <w:t>-18,0</w:t>
            </w:r>
          </w:p>
        </w:tc>
        <w:tc>
          <w:tcPr>
            <w:tcW w:w="851" w:type="dxa"/>
          </w:tcPr>
          <w:p w:rsidR="00C92E29" w:rsidRPr="00F24143" w:rsidRDefault="00F45CA4" w:rsidP="00CB5D50">
            <w:pPr>
              <w:ind w:firstLine="0"/>
              <w:rPr>
                <w:rFonts w:ascii="Times New Roman" w:hAnsi="Times New Roman"/>
                <w:spacing w:val="30"/>
                <w:lang w:eastAsia="ru-RU"/>
              </w:rPr>
            </w:pPr>
            <w:r>
              <w:rPr>
                <w:rFonts w:ascii="Times New Roman" w:hAnsi="Times New Roman"/>
                <w:spacing w:val="30"/>
                <w:lang w:eastAsia="ru-RU"/>
              </w:rPr>
              <w:t>11,0</w:t>
            </w:r>
          </w:p>
        </w:tc>
        <w:tc>
          <w:tcPr>
            <w:tcW w:w="850" w:type="dxa"/>
          </w:tcPr>
          <w:p w:rsidR="00C92E29" w:rsidRPr="00F24143" w:rsidRDefault="00F45CA4" w:rsidP="00CB5D50">
            <w:pPr>
              <w:ind w:firstLine="0"/>
              <w:rPr>
                <w:rFonts w:ascii="Times New Roman" w:hAnsi="Times New Roman"/>
                <w:spacing w:val="30"/>
                <w:lang w:eastAsia="ru-RU"/>
              </w:rPr>
            </w:pPr>
            <w:r>
              <w:rPr>
                <w:rFonts w:ascii="Times New Roman" w:hAnsi="Times New Roman"/>
                <w:spacing w:val="30"/>
                <w:lang w:eastAsia="ru-RU"/>
              </w:rPr>
              <w:t>13,5</w:t>
            </w:r>
          </w:p>
        </w:tc>
      </w:tr>
    </w:tbl>
    <w:p w:rsidR="00CB5D50" w:rsidRDefault="00CB5D50" w:rsidP="00CB5D50">
      <w:pPr>
        <w:spacing w:line="240" w:lineRule="auto"/>
        <w:rPr>
          <w:rFonts w:ascii="Times New Roman" w:hAnsi="Times New Roman"/>
          <w:spacing w:val="30"/>
          <w:sz w:val="28"/>
          <w:szCs w:val="28"/>
          <w:lang w:eastAsia="ru-RU"/>
        </w:rPr>
      </w:pPr>
    </w:p>
    <w:p w:rsidR="006B5EBC" w:rsidRPr="00B53FCD" w:rsidRDefault="006B5EBC" w:rsidP="00993771">
      <w:pPr>
        <w:ind w:firstLine="708"/>
        <w:rPr>
          <w:rFonts w:ascii="Times New Roman" w:hAnsi="Times New Roman"/>
          <w:sz w:val="28"/>
          <w:szCs w:val="28"/>
          <w:lang w:eastAsia="ru-RU"/>
        </w:rPr>
      </w:pPr>
      <w:r w:rsidRPr="00B53FCD">
        <w:rPr>
          <w:rFonts w:ascii="Times New Roman" w:hAnsi="Times New Roman"/>
          <w:sz w:val="28"/>
          <w:szCs w:val="28"/>
          <w:lang w:eastAsia="ru-RU"/>
        </w:rPr>
        <w:t>ВВП стабильно сохраняет тенденцию своего увеличения (положительные темпы роста). Исключение составил 2009 г. – показатель отрицателен, так как мировая экономика находилась в кризисной ситуации. Самые высокие темпы роста были продемонстрированы в 2004 г. и 2006 г. – более 5%.</w:t>
      </w:r>
    </w:p>
    <w:p w:rsidR="006B5EBC" w:rsidRPr="00B53FCD" w:rsidRDefault="006B5EBC" w:rsidP="00993771">
      <w:pPr>
        <w:ind w:firstLine="708"/>
        <w:rPr>
          <w:rFonts w:ascii="Times New Roman" w:hAnsi="Times New Roman"/>
          <w:sz w:val="28"/>
          <w:szCs w:val="28"/>
          <w:lang w:eastAsia="ru-RU"/>
        </w:rPr>
      </w:pPr>
      <w:r w:rsidRPr="00B53FCD">
        <w:rPr>
          <w:rFonts w:ascii="Times New Roman" w:hAnsi="Times New Roman"/>
          <w:sz w:val="28"/>
          <w:szCs w:val="28"/>
          <w:lang w:eastAsia="ru-RU"/>
        </w:rPr>
        <w:t xml:space="preserve">Теперь обратимся к экспорту </w:t>
      </w:r>
      <w:r w:rsidR="000C3202" w:rsidRPr="00B53FCD">
        <w:rPr>
          <w:rFonts w:ascii="Times New Roman" w:hAnsi="Times New Roman"/>
          <w:sz w:val="28"/>
          <w:szCs w:val="28"/>
          <w:lang w:eastAsia="ru-RU"/>
        </w:rPr>
        <w:t>и импорту услуг</w:t>
      </w:r>
      <w:r w:rsidRPr="00B53FCD">
        <w:rPr>
          <w:rFonts w:ascii="Times New Roman" w:hAnsi="Times New Roman"/>
          <w:sz w:val="28"/>
          <w:szCs w:val="28"/>
          <w:lang w:eastAsia="ru-RU"/>
        </w:rPr>
        <w:t>.</w:t>
      </w:r>
      <w:r w:rsidR="000C3202" w:rsidRPr="00B53FCD">
        <w:rPr>
          <w:rFonts w:ascii="Times New Roman" w:hAnsi="Times New Roman"/>
          <w:sz w:val="28"/>
          <w:szCs w:val="28"/>
          <w:lang w:eastAsia="ru-RU"/>
        </w:rPr>
        <w:t xml:space="preserve"> Из таблицы видно, что и экспорт, и импорт услуг показывают неплохие темпы роста. Начиная с 2004 г. темпы роста по этим пунктам резко увеличились. Однако, только в последние годы (с 2006 г.) данные по темпам роста экспорта и импорта </w:t>
      </w:r>
      <w:r w:rsidR="00743A8C" w:rsidRPr="00B53FCD">
        <w:rPr>
          <w:rFonts w:ascii="Times New Roman" w:hAnsi="Times New Roman"/>
          <w:sz w:val="28"/>
          <w:szCs w:val="28"/>
          <w:lang w:eastAsia="ru-RU"/>
        </w:rPr>
        <w:t>относительно сравнялись</w:t>
      </w:r>
      <w:r w:rsidR="000C3202" w:rsidRPr="00B53FCD">
        <w:rPr>
          <w:rFonts w:ascii="Times New Roman" w:hAnsi="Times New Roman"/>
          <w:sz w:val="28"/>
          <w:szCs w:val="28"/>
          <w:lang w:eastAsia="ru-RU"/>
        </w:rPr>
        <w:t xml:space="preserve">. Например, в 2007 г. на экспорт и импорт пришлось 17% и 16,1% соответственно. </w:t>
      </w:r>
    </w:p>
    <w:p w:rsidR="000C3202" w:rsidRPr="00B53FCD" w:rsidRDefault="000C3202" w:rsidP="00993771">
      <w:pPr>
        <w:ind w:firstLine="708"/>
        <w:rPr>
          <w:rFonts w:ascii="Times New Roman" w:hAnsi="Times New Roman"/>
          <w:sz w:val="28"/>
          <w:szCs w:val="28"/>
          <w:lang w:eastAsia="ru-RU"/>
        </w:rPr>
      </w:pPr>
      <w:r w:rsidRPr="00B53FCD">
        <w:rPr>
          <w:rFonts w:ascii="Times New Roman" w:hAnsi="Times New Roman"/>
          <w:sz w:val="28"/>
          <w:szCs w:val="28"/>
          <w:lang w:eastAsia="ru-RU"/>
        </w:rPr>
        <w:t>Как и в ситуации с мировым ВВП, отрицательные темпы роста наблюдаются в 2009 г.</w:t>
      </w:r>
    </w:p>
    <w:p w:rsidR="006D5C7C" w:rsidRPr="00B53FCD" w:rsidRDefault="00743A8C" w:rsidP="006D5C7C">
      <w:pPr>
        <w:ind w:firstLine="708"/>
        <w:rPr>
          <w:rFonts w:ascii="Times New Roman" w:hAnsi="Times New Roman"/>
          <w:sz w:val="28"/>
          <w:szCs w:val="28"/>
          <w:lang w:eastAsia="ru-RU"/>
        </w:rPr>
      </w:pPr>
      <w:r w:rsidRPr="00B53FCD">
        <w:rPr>
          <w:rFonts w:ascii="Times New Roman" w:hAnsi="Times New Roman"/>
          <w:sz w:val="28"/>
          <w:szCs w:val="28"/>
          <w:lang w:eastAsia="ru-RU"/>
        </w:rPr>
        <w:t>Обратимся к характеристике экспорта услуг. По данным ВТО, за  три  года  2008-2010 гг. общий  объём эксперта услуг составляет около 20% в общем объёме мирового эксперта товаров и  услуг. Немаловажно то, что торговля услугами</w:t>
      </w:r>
      <w:r w:rsidRPr="005B5C8E">
        <w:rPr>
          <w:rFonts w:ascii="Times New Roman" w:hAnsi="Times New Roman"/>
          <w:spacing w:val="30"/>
          <w:sz w:val="28"/>
          <w:szCs w:val="28"/>
          <w:lang w:eastAsia="ru-RU"/>
        </w:rPr>
        <w:t xml:space="preserve"> </w:t>
      </w:r>
      <w:r w:rsidRPr="00B53FCD">
        <w:rPr>
          <w:rFonts w:ascii="Times New Roman" w:hAnsi="Times New Roman"/>
          <w:sz w:val="28"/>
          <w:szCs w:val="28"/>
          <w:lang w:eastAsia="ru-RU"/>
        </w:rPr>
        <w:t>развивается быстрее, чем торговля товарами.</w:t>
      </w:r>
      <w:r w:rsidR="006D5C7C" w:rsidRPr="00B53FCD">
        <w:rPr>
          <w:rFonts w:ascii="Times New Roman" w:hAnsi="Times New Roman"/>
          <w:sz w:val="28"/>
          <w:szCs w:val="28"/>
          <w:lang w:eastAsia="ru-RU"/>
        </w:rPr>
        <w:t xml:space="preserve"> Наиболее быстрыми темпами  растет мировой экспорт прочих услуг.</w:t>
      </w:r>
    </w:p>
    <w:p w:rsidR="006D5C7C" w:rsidRPr="00B53FCD" w:rsidRDefault="006D5C7C" w:rsidP="006D5C7C">
      <w:pPr>
        <w:ind w:firstLine="708"/>
        <w:rPr>
          <w:rFonts w:ascii="Times New Roman" w:hAnsi="Times New Roman"/>
          <w:sz w:val="28"/>
          <w:szCs w:val="28"/>
          <w:lang w:eastAsia="ru-RU"/>
        </w:rPr>
      </w:pPr>
      <w:r w:rsidRPr="00B53FCD">
        <w:rPr>
          <w:rFonts w:ascii="Times New Roman" w:hAnsi="Times New Roman"/>
          <w:sz w:val="28"/>
          <w:szCs w:val="28"/>
          <w:lang w:eastAsia="ru-RU"/>
        </w:rPr>
        <w:lastRenderedPageBreak/>
        <w:t>На мировом  рынке  услуг преобладают развитые страны, по данным ВТО, их доля  в мировом экспорте услуг составляет около 80 %, где лидирующие позиции занимают США (470 млрд. долл.), Великобритания (240 млрд. долл.), Германия (215 млрд. долл.), Франция (652 млрд. долл.), Япония (124 млрд. долл.) и т.д.</w:t>
      </w:r>
    </w:p>
    <w:p w:rsidR="006D5C7C" w:rsidRPr="00B53FCD" w:rsidRDefault="006D5C7C" w:rsidP="006D5C7C">
      <w:pPr>
        <w:ind w:firstLine="708"/>
        <w:rPr>
          <w:rFonts w:ascii="Times New Roman" w:hAnsi="Times New Roman"/>
          <w:sz w:val="28"/>
          <w:szCs w:val="28"/>
          <w:lang w:eastAsia="ru-RU"/>
        </w:rPr>
      </w:pPr>
      <w:r w:rsidRPr="00B53FCD">
        <w:rPr>
          <w:rFonts w:ascii="Times New Roman" w:hAnsi="Times New Roman"/>
          <w:sz w:val="28"/>
          <w:szCs w:val="28"/>
          <w:lang w:eastAsia="ru-RU"/>
        </w:rPr>
        <w:t xml:space="preserve">Таким образом, </w:t>
      </w:r>
      <w:r w:rsidR="008D5CE1" w:rsidRPr="00B53FCD">
        <w:rPr>
          <w:rFonts w:ascii="Times New Roman" w:hAnsi="Times New Roman"/>
          <w:sz w:val="28"/>
          <w:szCs w:val="28"/>
          <w:lang w:eastAsia="ru-RU"/>
        </w:rPr>
        <w:t xml:space="preserve">мировая торговля услугами в последние годы развивается быстрыми темпами, чему способствуют сами государства, ориентированные на современные тенденции экономики, технико-технологические факторы, а так же рост спроса на отдельные услуги и укрепление международных экономических связей. В целом показатели характеризуются положительным трендом развития, что даёт право полагать о совершенствовании и расширении третичного сектора в будущем. </w:t>
      </w:r>
    </w:p>
    <w:p w:rsidR="00031709" w:rsidRPr="005B5C8E" w:rsidRDefault="00031709" w:rsidP="005B5C8E">
      <w:pPr>
        <w:ind w:firstLine="708"/>
        <w:rPr>
          <w:rFonts w:ascii="Times New Roman" w:hAnsi="Times New Roman"/>
          <w:spacing w:val="30"/>
          <w:sz w:val="28"/>
          <w:szCs w:val="28"/>
          <w:lang w:eastAsia="ru-RU"/>
        </w:rPr>
      </w:pPr>
      <w:r w:rsidRPr="005B5C8E">
        <w:rPr>
          <w:rFonts w:ascii="Times New Roman" w:hAnsi="Times New Roman"/>
          <w:spacing w:val="30"/>
          <w:sz w:val="28"/>
          <w:szCs w:val="28"/>
          <w:lang w:eastAsia="ru-RU"/>
        </w:rPr>
        <w:br w:type="page"/>
      </w:r>
    </w:p>
    <w:p w:rsidR="00BB6E75" w:rsidRDefault="005A7852" w:rsidP="005A7852">
      <w:pPr>
        <w:pStyle w:val="1"/>
        <w:spacing w:after="30" w:line="288" w:lineRule="auto"/>
        <w:ind w:firstLine="0"/>
        <w:rPr>
          <w:rFonts w:ascii="Times New Roman" w:hAnsi="Times New Roman"/>
          <w:color w:val="auto"/>
          <w:sz w:val="32"/>
          <w:szCs w:val="32"/>
          <w:lang w:eastAsia="ru-RU"/>
        </w:rPr>
      </w:pPr>
      <w:r>
        <w:rPr>
          <w:rFonts w:ascii="Times New Roman" w:hAnsi="Times New Roman"/>
          <w:b w:val="0"/>
          <w:color w:val="auto"/>
          <w:sz w:val="32"/>
          <w:szCs w:val="32"/>
          <w:lang w:eastAsia="ru-RU"/>
        </w:rPr>
        <w:lastRenderedPageBreak/>
        <w:t xml:space="preserve">3 </w:t>
      </w:r>
      <w:bookmarkStart w:id="7" w:name="_Toc342421987"/>
      <w:r w:rsidR="00BA7C3C" w:rsidRPr="00477AFF">
        <w:rPr>
          <w:rFonts w:ascii="Times New Roman" w:hAnsi="Times New Roman"/>
          <w:b w:val="0"/>
          <w:color w:val="auto"/>
          <w:sz w:val="32"/>
          <w:szCs w:val="32"/>
          <w:lang w:eastAsia="ru-RU"/>
        </w:rPr>
        <w:t>Ф</w:t>
      </w:r>
      <w:r w:rsidR="00BB6E75" w:rsidRPr="00477AFF">
        <w:rPr>
          <w:rFonts w:ascii="Times New Roman" w:hAnsi="Times New Roman"/>
          <w:b w:val="0"/>
          <w:color w:val="auto"/>
          <w:sz w:val="32"/>
          <w:szCs w:val="32"/>
          <w:lang w:eastAsia="ru-RU"/>
        </w:rPr>
        <w:t>ункционировани</w:t>
      </w:r>
      <w:r w:rsidR="00BA7C3C" w:rsidRPr="00477AFF">
        <w:rPr>
          <w:rFonts w:ascii="Times New Roman" w:hAnsi="Times New Roman"/>
          <w:b w:val="0"/>
          <w:color w:val="auto"/>
          <w:sz w:val="32"/>
          <w:szCs w:val="32"/>
          <w:lang w:eastAsia="ru-RU"/>
        </w:rPr>
        <w:t>е</w:t>
      </w:r>
      <w:r w:rsidR="00BB6E75" w:rsidRPr="00477AFF">
        <w:rPr>
          <w:rFonts w:ascii="Times New Roman" w:hAnsi="Times New Roman"/>
          <w:b w:val="0"/>
          <w:color w:val="auto"/>
          <w:sz w:val="32"/>
          <w:szCs w:val="32"/>
          <w:lang w:eastAsia="ru-RU"/>
        </w:rPr>
        <w:t xml:space="preserve"> рынка услуг</w:t>
      </w:r>
      <w:r w:rsidR="00BA7C3C" w:rsidRPr="00477AFF">
        <w:rPr>
          <w:rFonts w:ascii="Times New Roman" w:hAnsi="Times New Roman"/>
          <w:b w:val="0"/>
          <w:color w:val="auto"/>
          <w:sz w:val="32"/>
          <w:szCs w:val="32"/>
          <w:lang w:eastAsia="ru-RU"/>
        </w:rPr>
        <w:t xml:space="preserve"> на современном этапе, его регулирование</w:t>
      </w:r>
      <w:bookmarkEnd w:id="7"/>
      <w:r w:rsidR="00BB6E75" w:rsidRPr="00477AFF">
        <w:rPr>
          <w:rFonts w:ascii="Times New Roman" w:hAnsi="Times New Roman"/>
          <w:color w:val="auto"/>
          <w:sz w:val="32"/>
          <w:szCs w:val="32"/>
          <w:lang w:eastAsia="ru-RU"/>
        </w:rPr>
        <w:t xml:space="preserve"> </w:t>
      </w:r>
    </w:p>
    <w:p w:rsidR="00477AFF" w:rsidRPr="00477AFF" w:rsidRDefault="00477AFF" w:rsidP="00477AFF">
      <w:pPr>
        <w:rPr>
          <w:sz w:val="32"/>
          <w:szCs w:val="32"/>
          <w:lang w:eastAsia="ru-RU"/>
        </w:rPr>
      </w:pPr>
    </w:p>
    <w:p w:rsidR="00BB6E75" w:rsidRDefault="00BB6E75" w:rsidP="00EE385A">
      <w:pPr>
        <w:pStyle w:val="2"/>
        <w:numPr>
          <w:ilvl w:val="1"/>
          <w:numId w:val="23"/>
        </w:numPr>
        <w:spacing w:afterLines="30"/>
        <w:ind w:left="1429"/>
        <w:rPr>
          <w:rFonts w:ascii="Times New Roman" w:hAnsi="Times New Roman"/>
          <w:b w:val="0"/>
          <w:color w:val="auto"/>
          <w:sz w:val="28"/>
          <w:szCs w:val="28"/>
        </w:rPr>
      </w:pPr>
      <w:bookmarkStart w:id="8" w:name="_Toc342421988"/>
      <w:r w:rsidRPr="00477AFF">
        <w:rPr>
          <w:rFonts w:ascii="Times New Roman" w:hAnsi="Times New Roman"/>
          <w:b w:val="0"/>
          <w:color w:val="auto"/>
          <w:sz w:val="28"/>
          <w:szCs w:val="28"/>
        </w:rPr>
        <w:t>Регулирование рынка услуг в системе между</w:t>
      </w:r>
      <w:r w:rsidR="001371BD" w:rsidRPr="00477AFF">
        <w:rPr>
          <w:rFonts w:ascii="Times New Roman" w:hAnsi="Times New Roman"/>
          <w:b w:val="0"/>
          <w:color w:val="auto"/>
          <w:sz w:val="28"/>
          <w:szCs w:val="28"/>
        </w:rPr>
        <w:t>народных экономических отношений</w:t>
      </w:r>
      <w:r w:rsidR="00BA7C3C" w:rsidRPr="00477AFF">
        <w:rPr>
          <w:rFonts w:ascii="Times New Roman" w:hAnsi="Times New Roman"/>
          <w:b w:val="0"/>
          <w:color w:val="auto"/>
          <w:sz w:val="28"/>
          <w:szCs w:val="28"/>
        </w:rPr>
        <w:t xml:space="preserve"> и на государственном уровне</w:t>
      </w:r>
      <w:bookmarkEnd w:id="8"/>
    </w:p>
    <w:p w:rsidR="00477AFF" w:rsidRPr="007968B4" w:rsidRDefault="00477AFF" w:rsidP="00477AFF">
      <w:pPr>
        <w:rPr>
          <w:sz w:val="28"/>
          <w:szCs w:val="28"/>
        </w:rPr>
      </w:pPr>
    </w:p>
    <w:p w:rsidR="00BB6E75" w:rsidRPr="00B53FCD" w:rsidRDefault="00BB6E75" w:rsidP="00EE385A">
      <w:pPr>
        <w:spacing w:afterLines="30"/>
        <w:ind w:firstLine="708"/>
        <w:rPr>
          <w:rFonts w:ascii="Times New Roman" w:hAnsi="Times New Roman"/>
          <w:sz w:val="28"/>
          <w:szCs w:val="28"/>
          <w:lang w:eastAsia="ru-RU"/>
        </w:rPr>
      </w:pPr>
      <w:r w:rsidRPr="00B53FCD">
        <w:rPr>
          <w:rFonts w:ascii="Times New Roman" w:hAnsi="Times New Roman"/>
          <w:sz w:val="28"/>
          <w:szCs w:val="28"/>
          <w:lang w:eastAsia="ru-RU"/>
        </w:rPr>
        <w:t xml:space="preserve">Одним из основополагающих </w:t>
      </w:r>
      <w:r w:rsidR="00691EA8" w:rsidRPr="00B53FCD">
        <w:rPr>
          <w:rFonts w:ascii="Times New Roman" w:hAnsi="Times New Roman"/>
          <w:sz w:val="28"/>
          <w:szCs w:val="28"/>
          <w:lang w:eastAsia="ru-RU"/>
        </w:rPr>
        <w:t>актов</w:t>
      </w:r>
      <w:r w:rsidRPr="00B53FCD">
        <w:rPr>
          <w:rFonts w:ascii="Times New Roman" w:hAnsi="Times New Roman"/>
          <w:sz w:val="28"/>
          <w:szCs w:val="28"/>
          <w:lang w:eastAsia="ru-RU"/>
        </w:rPr>
        <w:t xml:space="preserve">, регулирующих международную торговлю услугами, является Генеральное соглашение по торговле услугами (ГАТС). Это соглашение направлено на «сокращение и устранение государственных мер, являющихся препятствием для свободного предоставления услуг через государственные границы или представляющих собой дискриминацию в отношении компаний по оказанию услуг, образованных с участием иностранного капитала. Соглашение обеспечивает правовую базу для решения вопросов об устранении препятствий в торговле и инвестициях в сфере услуг, включает конкретные обязательства стран-участниц ВТО по ограничению использования ими такого рода барьеров </w:t>
      </w:r>
      <w:r w:rsidR="009732CE" w:rsidRPr="00B53FCD">
        <w:rPr>
          <w:rFonts w:ascii="Times New Roman" w:hAnsi="Times New Roman"/>
          <w:sz w:val="28"/>
          <w:szCs w:val="28"/>
          <w:lang w:eastAsia="ru-RU"/>
        </w:rPr>
        <w:t>и обеспечивает форум для дальнейших переговоров по открытию рынков услуг во всём мире»</w:t>
      </w:r>
      <w:r w:rsidR="002651FF" w:rsidRPr="00B53FCD">
        <w:rPr>
          <w:rStyle w:val="a6"/>
          <w:rFonts w:ascii="Times New Roman" w:hAnsi="Times New Roman"/>
          <w:sz w:val="28"/>
          <w:szCs w:val="28"/>
          <w:lang w:eastAsia="ru-RU"/>
        </w:rPr>
        <w:footnoteReference w:id="15"/>
      </w:r>
      <w:r w:rsidR="009732CE" w:rsidRPr="00B53FCD">
        <w:rPr>
          <w:rFonts w:ascii="Times New Roman" w:hAnsi="Times New Roman"/>
          <w:sz w:val="28"/>
          <w:szCs w:val="28"/>
          <w:lang w:eastAsia="ru-RU"/>
        </w:rPr>
        <w:t>.</w:t>
      </w:r>
      <w:r w:rsidR="00E3664C" w:rsidRPr="00B53FCD">
        <w:rPr>
          <w:rFonts w:ascii="Times New Roman" w:hAnsi="Times New Roman"/>
          <w:sz w:val="28"/>
          <w:szCs w:val="28"/>
          <w:lang w:eastAsia="ru-RU"/>
        </w:rPr>
        <w:t xml:space="preserve"> В соответствии с ГАТС, услуга включает любую услугу в любом секторе, за исключением предоставляемых во исполнение государственных полномочий.</w:t>
      </w:r>
    </w:p>
    <w:p w:rsidR="00DA27D4" w:rsidRPr="00B53FCD" w:rsidRDefault="008A6DD5" w:rsidP="00DA27D4">
      <w:pPr>
        <w:ind w:firstLine="708"/>
        <w:rPr>
          <w:rFonts w:ascii="Times New Roman" w:hAnsi="Times New Roman"/>
          <w:sz w:val="28"/>
          <w:szCs w:val="28"/>
          <w:lang w:eastAsia="ru-RU"/>
        </w:rPr>
      </w:pPr>
      <w:r w:rsidRPr="00B53FCD">
        <w:rPr>
          <w:rFonts w:ascii="Times New Roman" w:hAnsi="Times New Roman"/>
          <w:sz w:val="28"/>
          <w:szCs w:val="28"/>
          <w:lang w:eastAsia="ru-RU"/>
        </w:rPr>
        <w:t>Помимо этого, у</w:t>
      </w:r>
      <w:r w:rsidR="00DA27D4" w:rsidRPr="00B53FCD">
        <w:rPr>
          <w:rFonts w:ascii="Times New Roman" w:hAnsi="Times New Roman"/>
          <w:sz w:val="28"/>
          <w:szCs w:val="28"/>
          <w:lang w:eastAsia="ru-RU"/>
        </w:rPr>
        <w:t>словно  можно  выделить  3  уровня  регулирования  сферы  услуг:  национальный,  двухсторонний</w:t>
      </w:r>
      <w:r w:rsidRPr="00B53FCD">
        <w:rPr>
          <w:rFonts w:ascii="Times New Roman" w:hAnsi="Times New Roman"/>
          <w:sz w:val="28"/>
          <w:szCs w:val="28"/>
          <w:lang w:eastAsia="ru-RU"/>
        </w:rPr>
        <w:t xml:space="preserve"> и </w:t>
      </w:r>
      <w:r w:rsidR="00DA27D4" w:rsidRPr="00B53FCD">
        <w:rPr>
          <w:rFonts w:ascii="Times New Roman" w:hAnsi="Times New Roman"/>
          <w:sz w:val="28"/>
          <w:szCs w:val="28"/>
          <w:lang w:eastAsia="ru-RU"/>
        </w:rPr>
        <w:t>многосторонний.</w:t>
      </w:r>
    </w:p>
    <w:p w:rsidR="00DA27D4" w:rsidRPr="00B53FCD" w:rsidRDefault="00DA27D4" w:rsidP="00DA27D4">
      <w:pPr>
        <w:ind w:firstLine="708"/>
        <w:rPr>
          <w:rFonts w:ascii="Times New Roman" w:hAnsi="Times New Roman"/>
          <w:sz w:val="28"/>
          <w:szCs w:val="28"/>
          <w:lang w:eastAsia="ru-RU"/>
        </w:rPr>
      </w:pPr>
      <w:r w:rsidRPr="00B53FCD">
        <w:rPr>
          <w:rFonts w:ascii="Times New Roman" w:hAnsi="Times New Roman"/>
          <w:sz w:val="28"/>
          <w:szCs w:val="28"/>
          <w:lang w:eastAsia="ru-RU"/>
        </w:rPr>
        <w:t>Выделяют  6  основных  направлений  национального  регулирования.</w:t>
      </w:r>
    </w:p>
    <w:p w:rsidR="00DA27D4" w:rsidRPr="00B53FCD" w:rsidRDefault="00DA27D4" w:rsidP="002651FF">
      <w:pPr>
        <w:pStyle w:val="a3"/>
        <w:numPr>
          <w:ilvl w:val="0"/>
          <w:numId w:val="28"/>
        </w:numPr>
        <w:rPr>
          <w:rFonts w:ascii="Times New Roman" w:hAnsi="Times New Roman"/>
          <w:sz w:val="28"/>
          <w:szCs w:val="28"/>
          <w:lang w:eastAsia="ru-RU"/>
        </w:rPr>
      </w:pPr>
      <w:r w:rsidRPr="00B53FCD">
        <w:rPr>
          <w:rFonts w:ascii="Times New Roman" w:hAnsi="Times New Roman"/>
          <w:sz w:val="28"/>
          <w:szCs w:val="28"/>
          <w:lang w:eastAsia="ru-RU"/>
        </w:rPr>
        <w:t>по  ограничению  операций  с  иностранной  валютой  в  целях  улучшения  состояния  платежного  баланса  страны:  определенные  правила  обмены  валюты,  ограничени</w:t>
      </w:r>
      <w:r w:rsidR="0042024D" w:rsidRPr="00B53FCD">
        <w:rPr>
          <w:rFonts w:ascii="Times New Roman" w:hAnsi="Times New Roman"/>
          <w:sz w:val="28"/>
          <w:szCs w:val="28"/>
          <w:lang w:eastAsia="ru-RU"/>
        </w:rPr>
        <w:t>е  сумм,  вывозимых  за  границу;</w:t>
      </w:r>
    </w:p>
    <w:p w:rsidR="00DA27D4" w:rsidRPr="00B53FCD" w:rsidRDefault="00DA27D4" w:rsidP="002651FF">
      <w:pPr>
        <w:pStyle w:val="a3"/>
        <w:numPr>
          <w:ilvl w:val="0"/>
          <w:numId w:val="28"/>
        </w:numPr>
        <w:rPr>
          <w:rFonts w:ascii="Times New Roman" w:hAnsi="Times New Roman"/>
          <w:sz w:val="28"/>
          <w:szCs w:val="28"/>
          <w:lang w:eastAsia="ru-RU"/>
        </w:rPr>
      </w:pPr>
      <w:r w:rsidRPr="00B53FCD">
        <w:rPr>
          <w:rFonts w:ascii="Times New Roman" w:hAnsi="Times New Roman"/>
          <w:sz w:val="28"/>
          <w:szCs w:val="28"/>
          <w:lang w:eastAsia="ru-RU"/>
        </w:rPr>
        <w:lastRenderedPageBreak/>
        <w:t>государственных  закупок,  направленная  на  расширение  потребления  услуг  национального  производства  -  транспорт,  связь  и  т.  д.</w:t>
      </w:r>
      <w:r w:rsidR="0042024D" w:rsidRPr="00B53FCD">
        <w:rPr>
          <w:rFonts w:ascii="Times New Roman" w:hAnsi="Times New Roman"/>
          <w:sz w:val="28"/>
          <w:szCs w:val="28"/>
          <w:lang w:eastAsia="ru-RU"/>
        </w:rPr>
        <w:t>;</w:t>
      </w:r>
    </w:p>
    <w:p w:rsidR="00DA27D4" w:rsidRPr="00B53FCD" w:rsidRDefault="00DA27D4" w:rsidP="002651FF">
      <w:pPr>
        <w:pStyle w:val="a3"/>
        <w:numPr>
          <w:ilvl w:val="0"/>
          <w:numId w:val="28"/>
        </w:numPr>
        <w:rPr>
          <w:rFonts w:ascii="Times New Roman" w:hAnsi="Times New Roman"/>
          <w:sz w:val="28"/>
          <w:szCs w:val="28"/>
          <w:lang w:eastAsia="ru-RU"/>
        </w:rPr>
      </w:pPr>
      <w:r w:rsidRPr="00B53FCD">
        <w:rPr>
          <w:rFonts w:ascii="Times New Roman" w:hAnsi="Times New Roman"/>
          <w:sz w:val="28"/>
          <w:szCs w:val="28"/>
          <w:lang w:eastAsia="ru-RU"/>
        </w:rPr>
        <w:t>стимулирование  развития  национальных  отраслей  услуг  путем  предоставления  льгот  в  целях  повышения  их  конкурентоспособности  на  внутреннем  и  внешнем  рынке  -  субсидии,  льготные  кредиты,  льготное  налогообложение.  Это  может  быть  морской  и  авиационный  транспорт</w:t>
      </w:r>
      <w:r w:rsidR="0042024D" w:rsidRPr="00B53FCD">
        <w:rPr>
          <w:rFonts w:ascii="Times New Roman" w:hAnsi="Times New Roman"/>
          <w:sz w:val="28"/>
          <w:szCs w:val="28"/>
          <w:lang w:eastAsia="ru-RU"/>
        </w:rPr>
        <w:t>,  кинопромышленность  и  т.д.;</w:t>
      </w:r>
    </w:p>
    <w:p w:rsidR="00DA27D4" w:rsidRPr="00B53FCD" w:rsidRDefault="00DA27D4" w:rsidP="002651FF">
      <w:pPr>
        <w:pStyle w:val="a3"/>
        <w:numPr>
          <w:ilvl w:val="0"/>
          <w:numId w:val="28"/>
        </w:numPr>
        <w:rPr>
          <w:rFonts w:ascii="Times New Roman" w:hAnsi="Times New Roman"/>
          <w:sz w:val="28"/>
          <w:szCs w:val="28"/>
          <w:lang w:eastAsia="ru-RU"/>
        </w:rPr>
      </w:pPr>
      <w:r w:rsidRPr="00B53FCD">
        <w:rPr>
          <w:rFonts w:ascii="Times New Roman" w:hAnsi="Times New Roman"/>
          <w:sz w:val="28"/>
          <w:szCs w:val="28"/>
          <w:lang w:eastAsia="ru-RU"/>
        </w:rPr>
        <w:t>ограничивающие  прямые  иностранные  капиталовложения  в  интересах  укрепления  национальных  отраслей  экономики,  в  том  числе  определенных  отраслей  услуг  -  страхование,  банковское  дело,  реклама,  бухгалтерский</w:t>
      </w:r>
      <w:r w:rsidR="0042024D" w:rsidRPr="00B53FCD">
        <w:rPr>
          <w:rFonts w:ascii="Times New Roman" w:hAnsi="Times New Roman"/>
          <w:sz w:val="28"/>
          <w:szCs w:val="28"/>
          <w:lang w:eastAsia="ru-RU"/>
        </w:rPr>
        <w:t xml:space="preserve">  учет,  кинопрокат  и  т.  д.;</w:t>
      </w:r>
    </w:p>
    <w:p w:rsidR="00DA27D4" w:rsidRPr="00B53FCD" w:rsidRDefault="00DA27D4" w:rsidP="002651FF">
      <w:pPr>
        <w:pStyle w:val="a3"/>
        <w:numPr>
          <w:ilvl w:val="0"/>
          <w:numId w:val="28"/>
        </w:numPr>
        <w:rPr>
          <w:rFonts w:ascii="Times New Roman" w:hAnsi="Times New Roman"/>
          <w:sz w:val="28"/>
          <w:szCs w:val="28"/>
          <w:lang w:eastAsia="ru-RU"/>
        </w:rPr>
      </w:pPr>
      <w:r w:rsidRPr="00B53FCD">
        <w:rPr>
          <w:rFonts w:ascii="Times New Roman" w:hAnsi="Times New Roman"/>
          <w:sz w:val="28"/>
          <w:szCs w:val="28"/>
          <w:lang w:eastAsia="ru-RU"/>
        </w:rPr>
        <w:t>по  найму  иностранных  граждан  иностранными  фирмами.  Законодательства  ряда  стран,  регулирующие  деятельность  банков  и  страховых  фирм,  часто  содержат  оговорку  о  том,    что  руководящие  посты  в  иностранных  фирмах  должны  занимать  граждане  принимающей  страны</w:t>
      </w:r>
      <w:r w:rsidR="0042024D" w:rsidRPr="00B53FCD">
        <w:rPr>
          <w:rFonts w:ascii="Times New Roman" w:hAnsi="Times New Roman"/>
          <w:sz w:val="28"/>
          <w:szCs w:val="28"/>
          <w:lang w:eastAsia="ru-RU"/>
        </w:rPr>
        <w:t>;</w:t>
      </w:r>
    </w:p>
    <w:p w:rsidR="00DA27D4" w:rsidRPr="00B53FCD" w:rsidRDefault="00DA27D4" w:rsidP="002651FF">
      <w:pPr>
        <w:pStyle w:val="a3"/>
        <w:numPr>
          <w:ilvl w:val="0"/>
          <w:numId w:val="28"/>
        </w:numPr>
        <w:rPr>
          <w:rFonts w:ascii="Times New Roman" w:hAnsi="Times New Roman"/>
          <w:sz w:val="28"/>
          <w:szCs w:val="28"/>
          <w:lang w:eastAsia="ru-RU"/>
        </w:rPr>
      </w:pPr>
      <w:r w:rsidRPr="00B53FCD">
        <w:rPr>
          <w:rFonts w:ascii="Times New Roman" w:hAnsi="Times New Roman"/>
          <w:sz w:val="28"/>
          <w:szCs w:val="28"/>
          <w:lang w:eastAsia="ru-RU"/>
        </w:rPr>
        <w:t>налогообложение  иностранных  предприятий.  Филиалы  иностранных  фирм  могут  облагаться  более  высокими  налогами,  чем  местные  предприятия</w:t>
      </w:r>
      <w:r w:rsidR="0042024D" w:rsidRPr="00B53FCD">
        <w:rPr>
          <w:rFonts w:ascii="Times New Roman" w:hAnsi="Times New Roman"/>
          <w:sz w:val="28"/>
          <w:szCs w:val="28"/>
          <w:lang w:eastAsia="ru-RU"/>
        </w:rPr>
        <w:t>.</w:t>
      </w:r>
    </w:p>
    <w:p w:rsidR="00B0002E" w:rsidRPr="00B53FCD" w:rsidRDefault="008A6DD5" w:rsidP="00B0002E">
      <w:pPr>
        <w:ind w:firstLine="708"/>
        <w:rPr>
          <w:rFonts w:ascii="Times New Roman" w:hAnsi="Times New Roman"/>
          <w:sz w:val="28"/>
          <w:szCs w:val="28"/>
          <w:lang w:eastAsia="ru-RU"/>
        </w:rPr>
      </w:pPr>
      <w:r w:rsidRPr="00B53FCD">
        <w:rPr>
          <w:rFonts w:ascii="Times New Roman" w:hAnsi="Times New Roman"/>
          <w:sz w:val="28"/>
          <w:szCs w:val="28"/>
          <w:lang w:eastAsia="ru-RU"/>
        </w:rPr>
        <w:t>Также</w:t>
      </w:r>
      <w:r w:rsidR="00B0002E" w:rsidRPr="00B53FCD">
        <w:rPr>
          <w:rFonts w:ascii="Times New Roman" w:hAnsi="Times New Roman"/>
          <w:sz w:val="28"/>
          <w:szCs w:val="28"/>
          <w:lang w:eastAsia="ru-RU"/>
        </w:rPr>
        <w:t xml:space="preserve"> государство  может  разрабатывать  специальные  меры  регулирования  отдельных  отраслей  услуг, например, законодательное  регулирование  национальных  сфер  услуг и прямое  ограничение  или  запрет  на  импорт  определенных  услуг.  </w:t>
      </w:r>
    </w:p>
    <w:p w:rsidR="008A6DD5" w:rsidRPr="00B53FCD" w:rsidRDefault="008A6DD5" w:rsidP="008A6DD5">
      <w:pPr>
        <w:ind w:firstLine="708"/>
        <w:rPr>
          <w:rFonts w:ascii="Times New Roman" w:hAnsi="Times New Roman"/>
          <w:sz w:val="28"/>
          <w:szCs w:val="28"/>
          <w:lang w:eastAsia="ru-RU"/>
        </w:rPr>
      </w:pPr>
      <w:r w:rsidRPr="00B53FCD">
        <w:rPr>
          <w:rFonts w:ascii="Times New Roman" w:hAnsi="Times New Roman"/>
          <w:sz w:val="28"/>
          <w:szCs w:val="28"/>
          <w:lang w:eastAsia="ru-RU"/>
        </w:rPr>
        <w:t xml:space="preserve">Двухсторонние меры – это договорные отношения на уровне двух государств следующего плана: режим наибольшего благоприятствования иностранным лицам, распространяемые на определенные сферы деятельности, </w:t>
      </w:r>
      <w:r w:rsidRPr="00B53FCD">
        <w:rPr>
          <w:rFonts w:ascii="Times New Roman" w:hAnsi="Times New Roman"/>
          <w:sz w:val="28"/>
          <w:szCs w:val="28"/>
          <w:lang w:eastAsia="ru-RU"/>
        </w:rPr>
        <w:lastRenderedPageBreak/>
        <w:t>это регламентирование действий иностранных лиц в определенной сфере деятельности по ряду позиций (банки, связь, телевидение).</w:t>
      </w:r>
    </w:p>
    <w:p w:rsidR="005B2773" w:rsidRPr="00B53FCD" w:rsidRDefault="005B2773" w:rsidP="005B2773">
      <w:pPr>
        <w:ind w:firstLine="708"/>
        <w:rPr>
          <w:rFonts w:ascii="Times New Roman" w:hAnsi="Times New Roman"/>
          <w:sz w:val="28"/>
          <w:szCs w:val="28"/>
          <w:lang w:eastAsia="ru-RU"/>
        </w:rPr>
      </w:pPr>
      <w:r w:rsidRPr="00B53FCD">
        <w:rPr>
          <w:rFonts w:ascii="Times New Roman" w:hAnsi="Times New Roman"/>
          <w:sz w:val="28"/>
          <w:szCs w:val="28"/>
          <w:lang w:eastAsia="ru-RU"/>
        </w:rPr>
        <w:tab/>
        <w:t>В  многостороннем  регулировании  рынка  услуг  выделяют  2  направления:  разработка  соглашений  в  рамках  международных  организаций  широкого  профиля;  разработка  соглашений  в  рамках  специализированных  межправительственных  организаций.</w:t>
      </w:r>
    </w:p>
    <w:p w:rsidR="005B2773" w:rsidRPr="00B53FCD" w:rsidRDefault="005B2773" w:rsidP="005B2773">
      <w:pPr>
        <w:ind w:firstLine="708"/>
        <w:rPr>
          <w:rFonts w:ascii="Times New Roman" w:hAnsi="Times New Roman"/>
          <w:sz w:val="28"/>
          <w:szCs w:val="28"/>
          <w:lang w:eastAsia="ru-RU"/>
        </w:rPr>
      </w:pPr>
      <w:r w:rsidRPr="00B53FCD">
        <w:rPr>
          <w:rFonts w:ascii="Times New Roman" w:hAnsi="Times New Roman"/>
          <w:sz w:val="28"/>
          <w:szCs w:val="28"/>
          <w:lang w:eastAsia="ru-RU"/>
        </w:rPr>
        <w:t xml:space="preserve">Исходя из </w:t>
      </w:r>
      <w:r w:rsidR="0019762C" w:rsidRPr="00B53FCD">
        <w:rPr>
          <w:rFonts w:ascii="Times New Roman" w:hAnsi="Times New Roman"/>
          <w:sz w:val="28"/>
          <w:szCs w:val="28"/>
          <w:lang w:eastAsia="ru-RU"/>
        </w:rPr>
        <w:t>последнего</w:t>
      </w:r>
      <w:r w:rsidRPr="00B53FCD">
        <w:rPr>
          <w:rFonts w:ascii="Times New Roman" w:hAnsi="Times New Roman"/>
          <w:sz w:val="28"/>
          <w:szCs w:val="28"/>
          <w:lang w:eastAsia="ru-RU"/>
        </w:rPr>
        <w:t xml:space="preserve">, важной формой является регулирование торговли услугами в рамках международных организаций и на базе </w:t>
      </w:r>
      <w:r w:rsidR="0019762C" w:rsidRPr="00B53FCD">
        <w:rPr>
          <w:rFonts w:ascii="Times New Roman" w:hAnsi="Times New Roman"/>
          <w:sz w:val="28"/>
          <w:szCs w:val="28"/>
          <w:lang w:eastAsia="ru-RU"/>
        </w:rPr>
        <w:t xml:space="preserve">созданных ими </w:t>
      </w:r>
      <w:r w:rsidRPr="00B53FCD">
        <w:rPr>
          <w:rFonts w:ascii="Times New Roman" w:hAnsi="Times New Roman"/>
          <w:sz w:val="28"/>
          <w:szCs w:val="28"/>
          <w:lang w:eastAsia="ru-RU"/>
        </w:rPr>
        <w:t>мер и соглашений. Подготовкой соглашений по этим вопросам занимаются специализированные межправительственные организации: Организация международной гражданской авиации (ИКАО), Международная морская организация (ИМО), Всемирная туристическая организация и другие, а также международные торгово-экономические организации широкого профиля (прежде всего ВТО, ЮНКТАД, ОЭСР).</w:t>
      </w:r>
    </w:p>
    <w:p w:rsidR="00D34089" w:rsidRPr="00B53FCD" w:rsidRDefault="008A6DD5" w:rsidP="00D34089">
      <w:pPr>
        <w:ind w:firstLine="708"/>
        <w:rPr>
          <w:rFonts w:ascii="Times New Roman" w:hAnsi="Times New Roman"/>
          <w:sz w:val="28"/>
          <w:szCs w:val="28"/>
          <w:lang w:eastAsia="ru-RU"/>
        </w:rPr>
      </w:pPr>
      <w:r w:rsidRPr="00B53FCD">
        <w:rPr>
          <w:rFonts w:ascii="Times New Roman" w:hAnsi="Times New Roman"/>
          <w:sz w:val="28"/>
          <w:szCs w:val="28"/>
          <w:lang w:eastAsia="ru-RU"/>
        </w:rPr>
        <w:t>Проникать  на  другие  рынки  с  услугами  горазд</w:t>
      </w:r>
      <w:r w:rsidR="00D34089" w:rsidRPr="00B53FCD">
        <w:rPr>
          <w:rFonts w:ascii="Times New Roman" w:hAnsi="Times New Roman"/>
          <w:sz w:val="28"/>
          <w:szCs w:val="28"/>
          <w:lang w:eastAsia="ru-RU"/>
        </w:rPr>
        <w:t xml:space="preserve">о  сложнее,  чем  с  товарами, </w:t>
      </w:r>
      <w:r w:rsidRPr="00B53FCD">
        <w:rPr>
          <w:rFonts w:ascii="Times New Roman" w:hAnsi="Times New Roman"/>
          <w:sz w:val="28"/>
          <w:szCs w:val="28"/>
          <w:lang w:eastAsia="ru-RU"/>
        </w:rPr>
        <w:t>именно  поэтому  все  страны  разрабатывают  ме</w:t>
      </w:r>
      <w:r w:rsidR="00D34089" w:rsidRPr="00B53FCD">
        <w:rPr>
          <w:rFonts w:ascii="Times New Roman" w:hAnsi="Times New Roman"/>
          <w:sz w:val="28"/>
          <w:szCs w:val="28"/>
          <w:lang w:eastAsia="ru-RU"/>
        </w:rPr>
        <w:t>ры  регулирования  сферы  услуг как на национальном уровне, так и в симбиозе, создавая международные организации, т.е. на уровне мировой экономики в целом.</w:t>
      </w:r>
    </w:p>
    <w:p w:rsidR="00A02C54" w:rsidRPr="007968B4" w:rsidRDefault="001371BD" w:rsidP="00EE385A">
      <w:pPr>
        <w:pStyle w:val="2"/>
        <w:numPr>
          <w:ilvl w:val="1"/>
          <w:numId w:val="23"/>
        </w:numPr>
        <w:spacing w:afterLines="30"/>
        <w:ind w:left="1429"/>
        <w:rPr>
          <w:rFonts w:ascii="Times New Roman" w:hAnsi="Times New Roman"/>
          <w:b w:val="0"/>
          <w:color w:val="auto"/>
          <w:sz w:val="28"/>
          <w:szCs w:val="28"/>
        </w:rPr>
      </w:pPr>
      <w:bookmarkStart w:id="9" w:name="_Toc342421989"/>
      <w:r w:rsidRPr="007968B4">
        <w:rPr>
          <w:rFonts w:ascii="Times New Roman" w:hAnsi="Times New Roman"/>
          <w:b w:val="0"/>
          <w:color w:val="auto"/>
          <w:sz w:val="28"/>
          <w:szCs w:val="28"/>
        </w:rPr>
        <w:t>Современное</w:t>
      </w:r>
      <w:r w:rsidR="00A02C54" w:rsidRPr="007968B4">
        <w:rPr>
          <w:rFonts w:ascii="Times New Roman" w:hAnsi="Times New Roman"/>
          <w:b w:val="0"/>
          <w:color w:val="auto"/>
          <w:sz w:val="28"/>
          <w:szCs w:val="28"/>
        </w:rPr>
        <w:t xml:space="preserve"> развити</w:t>
      </w:r>
      <w:r w:rsidRPr="007968B4">
        <w:rPr>
          <w:rFonts w:ascii="Times New Roman" w:hAnsi="Times New Roman"/>
          <w:b w:val="0"/>
          <w:color w:val="auto"/>
          <w:sz w:val="28"/>
          <w:szCs w:val="28"/>
        </w:rPr>
        <w:t>е</w:t>
      </w:r>
      <w:r w:rsidR="00A02C54" w:rsidRPr="007968B4">
        <w:rPr>
          <w:rFonts w:ascii="Times New Roman" w:hAnsi="Times New Roman"/>
          <w:b w:val="0"/>
          <w:color w:val="auto"/>
          <w:sz w:val="28"/>
          <w:szCs w:val="28"/>
        </w:rPr>
        <w:t xml:space="preserve"> рынка услуг</w:t>
      </w:r>
      <w:r w:rsidR="00381469" w:rsidRPr="007968B4">
        <w:rPr>
          <w:rFonts w:ascii="Times New Roman" w:hAnsi="Times New Roman"/>
          <w:b w:val="0"/>
          <w:color w:val="auto"/>
          <w:sz w:val="28"/>
          <w:szCs w:val="28"/>
        </w:rPr>
        <w:t xml:space="preserve"> </w:t>
      </w:r>
      <w:r w:rsidR="00A02C54" w:rsidRPr="007968B4">
        <w:rPr>
          <w:rFonts w:ascii="Times New Roman" w:hAnsi="Times New Roman"/>
          <w:b w:val="0"/>
          <w:color w:val="auto"/>
          <w:sz w:val="28"/>
          <w:szCs w:val="28"/>
        </w:rPr>
        <w:t>в России</w:t>
      </w:r>
      <w:r w:rsidRPr="007968B4">
        <w:rPr>
          <w:rFonts w:ascii="Times New Roman" w:hAnsi="Times New Roman"/>
          <w:b w:val="0"/>
          <w:color w:val="auto"/>
          <w:sz w:val="28"/>
          <w:szCs w:val="28"/>
        </w:rPr>
        <w:t>,</w:t>
      </w:r>
      <w:r w:rsidR="00A02C54" w:rsidRPr="007968B4">
        <w:rPr>
          <w:rFonts w:ascii="Times New Roman" w:hAnsi="Times New Roman"/>
          <w:b w:val="0"/>
          <w:color w:val="auto"/>
          <w:sz w:val="28"/>
          <w:szCs w:val="28"/>
        </w:rPr>
        <w:t xml:space="preserve"> основные проблемы,  пути их решения</w:t>
      </w:r>
      <w:bookmarkEnd w:id="9"/>
    </w:p>
    <w:p w:rsidR="007968B4" w:rsidRPr="007968B4" w:rsidRDefault="007968B4" w:rsidP="007968B4">
      <w:pPr>
        <w:rPr>
          <w:sz w:val="28"/>
          <w:szCs w:val="28"/>
        </w:rPr>
      </w:pPr>
    </w:p>
    <w:p w:rsidR="00381469" w:rsidRPr="00B53FCD" w:rsidRDefault="00381469" w:rsidP="00EE385A">
      <w:pPr>
        <w:spacing w:afterLines="30"/>
        <w:ind w:firstLine="708"/>
        <w:rPr>
          <w:rFonts w:ascii="Times New Roman" w:hAnsi="Times New Roman"/>
          <w:sz w:val="28"/>
          <w:szCs w:val="28"/>
          <w:lang w:eastAsia="ru-RU"/>
        </w:rPr>
      </w:pPr>
      <w:r w:rsidRPr="00B53FCD">
        <w:rPr>
          <w:rFonts w:ascii="Times New Roman" w:hAnsi="Times New Roman"/>
          <w:sz w:val="28"/>
          <w:szCs w:val="28"/>
          <w:lang w:eastAsia="ru-RU"/>
        </w:rPr>
        <w:t>Сфера услуг в развитых западных странах занимает ведущие позиции в хозяйстве, а уровень её развития оказывают определяющее воздействие на экономический и социальный прогресс и позиции стран в глобальном мире. Модернизация российской экономики так же предполагает повышение роли третичного сектора.</w:t>
      </w:r>
    </w:p>
    <w:p w:rsidR="001C4C08" w:rsidRPr="00B53FCD" w:rsidRDefault="001C4C08" w:rsidP="00381469">
      <w:pPr>
        <w:ind w:firstLine="708"/>
        <w:rPr>
          <w:rFonts w:ascii="Times New Roman" w:hAnsi="Times New Roman"/>
          <w:sz w:val="28"/>
          <w:szCs w:val="28"/>
          <w:lang w:eastAsia="ru-RU"/>
        </w:rPr>
      </w:pPr>
      <w:r w:rsidRPr="00B53FCD">
        <w:rPr>
          <w:rFonts w:ascii="Times New Roman" w:hAnsi="Times New Roman"/>
          <w:sz w:val="28"/>
          <w:szCs w:val="28"/>
          <w:lang w:eastAsia="ru-RU"/>
        </w:rPr>
        <w:t>Рассмотрим современное состояние сервисного сектора России.</w:t>
      </w:r>
    </w:p>
    <w:p w:rsidR="00FF4325" w:rsidRDefault="00FF4325" w:rsidP="00381469">
      <w:pPr>
        <w:ind w:firstLine="708"/>
        <w:rPr>
          <w:rFonts w:ascii="Times New Roman" w:hAnsi="Times New Roman"/>
          <w:sz w:val="28"/>
          <w:szCs w:val="28"/>
          <w:lang w:eastAsia="ru-RU"/>
        </w:rPr>
      </w:pPr>
      <w:r w:rsidRPr="00B53FCD">
        <w:rPr>
          <w:rFonts w:ascii="Times New Roman" w:hAnsi="Times New Roman"/>
          <w:sz w:val="28"/>
          <w:szCs w:val="28"/>
          <w:lang w:eastAsia="ru-RU"/>
        </w:rPr>
        <w:lastRenderedPageBreak/>
        <w:t>Структура отечественной торговли услугами носит характер, наиболее типичный для развивающихся государств: преобладают «традиционные» виды услуг – туристические и транспортные (подобная структура характерна для Китая и Р.Корея). На настоящее время Россия имеет ориентацию на перестройку сервисного сектора в сторону доминирования отраслей, высокое развитие которых наблюдается в западных странах, например, финансовые услуги, роялти и лицензионные платежи, а также услуги информационно-коммуникационного характера.</w:t>
      </w:r>
      <w:r w:rsidR="005A7852">
        <w:rPr>
          <w:rFonts w:ascii="Times New Roman" w:hAnsi="Times New Roman"/>
          <w:sz w:val="28"/>
          <w:szCs w:val="28"/>
          <w:lang w:eastAsia="ru-RU"/>
        </w:rPr>
        <w:t xml:space="preserve"> Большую популярность приобретает и такой сектор, как прочие услуги. Это можно связать с несколькими факторами</w:t>
      </w:r>
      <w:r w:rsidR="00A964E0">
        <w:rPr>
          <w:rFonts w:ascii="Times New Roman" w:hAnsi="Times New Roman"/>
          <w:sz w:val="28"/>
          <w:szCs w:val="28"/>
          <w:lang w:eastAsia="ru-RU"/>
        </w:rPr>
        <w:t>:</w:t>
      </w:r>
    </w:p>
    <w:p w:rsidR="00A964E0" w:rsidRDefault="004F2783" w:rsidP="004F2783">
      <w:pPr>
        <w:pStyle w:val="a3"/>
        <w:numPr>
          <w:ilvl w:val="0"/>
          <w:numId w:val="43"/>
        </w:numPr>
        <w:rPr>
          <w:rFonts w:ascii="Times New Roman" w:hAnsi="Times New Roman"/>
          <w:sz w:val="28"/>
          <w:szCs w:val="28"/>
          <w:lang w:eastAsia="ru-RU"/>
        </w:rPr>
      </w:pPr>
      <w:r>
        <w:rPr>
          <w:rFonts w:ascii="Times New Roman" w:hAnsi="Times New Roman"/>
          <w:sz w:val="28"/>
          <w:szCs w:val="28"/>
          <w:lang w:eastAsia="ru-RU"/>
        </w:rPr>
        <w:t>Развитие малого бизнеса (появление множества разнопрофильных организаций, например, занимающихся ремонтом автособилей или техники).</w:t>
      </w:r>
    </w:p>
    <w:p w:rsidR="004F2783" w:rsidRDefault="004F2783" w:rsidP="004F2783">
      <w:pPr>
        <w:pStyle w:val="a3"/>
        <w:numPr>
          <w:ilvl w:val="0"/>
          <w:numId w:val="43"/>
        </w:numPr>
        <w:rPr>
          <w:rFonts w:ascii="Times New Roman" w:hAnsi="Times New Roman"/>
          <w:sz w:val="28"/>
          <w:szCs w:val="28"/>
          <w:lang w:eastAsia="ru-RU"/>
        </w:rPr>
      </w:pPr>
      <w:r>
        <w:rPr>
          <w:rFonts w:ascii="Times New Roman" w:hAnsi="Times New Roman"/>
          <w:sz w:val="28"/>
          <w:szCs w:val="28"/>
          <w:lang w:eastAsia="ru-RU"/>
        </w:rPr>
        <w:t>Ориентация на западные тенденции.</w:t>
      </w:r>
    </w:p>
    <w:p w:rsidR="004F2783" w:rsidRDefault="004F2783" w:rsidP="004F2783">
      <w:pPr>
        <w:pStyle w:val="a3"/>
        <w:numPr>
          <w:ilvl w:val="0"/>
          <w:numId w:val="43"/>
        </w:numPr>
        <w:rPr>
          <w:rFonts w:ascii="Times New Roman" w:hAnsi="Times New Roman"/>
          <w:sz w:val="28"/>
          <w:szCs w:val="28"/>
          <w:lang w:eastAsia="ru-RU"/>
        </w:rPr>
      </w:pPr>
      <w:r>
        <w:rPr>
          <w:rFonts w:ascii="Times New Roman" w:hAnsi="Times New Roman"/>
          <w:sz w:val="28"/>
          <w:szCs w:val="28"/>
          <w:lang w:eastAsia="ru-RU"/>
        </w:rPr>
        <w:t>Растущие потребности потребителей в грамотном ведении дел (юридические, бухгалтерские и консалтинговые услуги).</w:t>
      </w:r>
    </w:p>
    <w:p w:rsidR="004F2783" w:rsidRDefault="004F2783" w:rsidP="004F2783">
      <w:pPr>
        <w:pStyle w:val="a3"/>
        <w:numPr>
          <w:ilvl w:val="0"/>
          <w:numId w:val="43"/>
        </w:numPr>
        <w:rPr>
          <w:rFonts w:ascii="Times New Roman" w:hAnsi="Times New Roman"/>
          <w:sz w:val="28"/>
          <w:szCs w:val="28"/>
          <w:lang w:eastAsia="ru-RU"/>
        </w:rPr>
      </w:pPr>
      <w:r>
        <w:rPr>
          <w:rFonts w:ascii="Times New Roman" w:hAnsi="Times New Roman"/>
          <w:sz w:val="28"/>
          <w:szCs w:val="28"/>
          <w:lang w:eastAsia="ru-RU"/>
        </w:rPr>
        <w:t>Потребность в использовании высококачественных и современных устройствах (развитие НИОКР) и т.д.</w:t>
      </w:r>
    </w:p>
    <w:p w:rsidR="001371BD" w:rsidRPr="00B53FCD" w:rsidRDefault="001371BD" w:rsidP="00381469">
      <w:pPr>
        <w:ind w:firstLine="708"/>
        <w:rPr>
          <w:rFonts w:ascii="Times New Roman" w:hAnsi="Times New Roman"/>
          <w:sz w:val="28"/>
          <w:szCs w:val="28"/>
          <w:lang w:eastAsia="ru-RU"/>
        </w:rPr>
      </w:pPr>
      <w:r w:rsidRPr="00B53FCD">
        <w:rPr>
          <w:rFonts w:ascii="Times New Roman" w:hAnsi="Times New Roman"/>
          <w:sz w:val="28"/>
          <w:szCs w:val="28"/>
          <w:lang w:eastAsia="ru-RU"/>
        </w:rPr>
        <w:t>Приход иностранного капитала имеет важнейшее значение для перестройки сферы услуг</w:t>
      </w:r>
      <w:r w:rsidR="00FF4325" w:rsidRPr="00B53FCD">
        <w:rPr>
          <w:rFonts w:ascii="Times New Roman" w:hAnsi="Times New Roman"/>
          <w:sz w:val="28"/>
          <w:szCs w:val="28"/>
          <w:lang w:eastAsia="ru-RU"/>
        </w:rPr>
        <w:t xml:space="preserve"> России</w:t>
      </w:r>
      <w:r w:rsidRPr="00B53FCD">
        <w:rPr>
          <w:rFonts w:ascii="Times New Roman" w:hAnsi="Times New Roman"/>
          <w:sz w:val="28"/>
          <w:szCs w:val="28"/>
          <w:lang w:eastAsia="ru-RU"/>
        </w:rPr>
        <w:t xml:space="preserve">. </w:t>
      </w:r>
    </w:p>
    <w:p w:rsidR="001371BD" w:rsidRPr="00B53FCD" w:rsidRDefault="001371BD" w:rsidP="00381469">
      <w:pPr>
        <w:ind w:firstLine="708"/>
        <w:rPr>
          <w:rFonts w:ascii="Times New Roman" w:hAnsi="Times New Roman"/>
          <w:sz w:val="28"/>
          <w:szCs w:val="28"/>
          <w:lang w:eastAsia="ru-RU"/>
        </w:rPr>
      </w:pPr>
      <w:r w:rsidRPr="00B53FCD">
        <w:rPr>
          <w:rFonts w:ascii="Times New Roman" w:hAnsi="Times New Roman"/>
          <w:sz w:val="28"/>
          <w:szCs w:val="28"/>
          <w:lang w:eastAsia="ru-RU"/>
        </w:rPr>
        <w:t>По объёмам зарубежных инвестиций услуги настойчиво следуют за лидером – топливно-энергетическим комплексом. Основные потоки капитала оседают в отраслях телекоммуникаций, розничной торговле, системе общественного питания, ряде деловых услуг и транспорта. В последние годы иностранные инвесторы продвигаются на рынки финансовых, страховых, туристических и гостиничных услуг.</w:t>
      </w:r>
    </w:p>
    <w:p w:rsidR="00381469" w:rsidRPr="00B53FCD" w:rsidRDefault="001371BD" w:rsidP="00381469">
      <w:pPr>
        <w:ind w:firstLine="708"/>
        <w:rPr>
          <w:rFonts w:ascii="Times New Roman" w:hAnsi="Times New Roman"/>
          <w:sz w:val="28"/>
          <w:szCs w:val="28"/>
          <w:lang w:eastAsia="ru-RU"/>
        </w:rPr>
      </w:pPr>
      <w:r w:rsidRPr="00B53FCD">
        <w:rPr>
          <w:rFonts w:ascii="Times New Roman" w:hAnsi="Times New Roman"/>
          <w:sz w:val="28"/>
          <w:szCs w:val="28"/>
          <w:lang w:eastAsia="ru-RU"/>
        </w:rPr>
        <w:t xml:space="preserve">Отечественные производители получают не только дефицитные финансовые влияния, но и шанс преодолеть отставание в уровне технологий, организации и управления. Огромный эффект, в том числе и </w:t>
      </w:r>
      <w:r w:rsidRPr="00B53FCD">
        <w:rPr>
          <w:rFonts w:ascii="Times New Roman" w:hAnsi="Times New Roman"/>
          <w:sz w:val="28"/>
          <w:szCs w:val="28"/>
          <w:lang w:eastAsia="ru-RU"/>
        </w:rPr>
        <w:lastRenderedPageBreak/>
        <w:t xml:space="preserve">демонстрационный, имеет деятельность на российских рынках ТНК, таких, как Metro Cash and Carry, Raiffaisenbank, Mc-Donalds, Spar. </w:t>
      </w:r>
    </w:p>
    <w:p w:rsidR="00FF4325" w:rsidRPr="00B53FCD" w:rsidRDefault="00FD2910" w:rsidP="00381469">
      <w:pPr>
        <w:ind w:firstLine="708"/>
        <w:rPr>
          <w:rFonts w:ascii="Times New Roman" w:hAnsi="Times New Roman"/>
          <w:sz w:val="28"/>
          <w:szCs w:val="28"/>
          <w:lang w:eastAsia="ru-RU"/>
        </w:rPr>
      </w:pPr>
      <w:r w:rsidRPr="00B53FCD">
        <w:rPr>
          <w:rFonts w:ascii="Times New Roman" w:hAnsi="Times New Roman"/>
          <w:sz w:val="28"/>
          <w:szCs w:val="28"/>
          <w:lang w:eastAsia="ru-RU"/>
        </w:rPr>
        <w:t>Существенны преобразования в материальной базе многих отраслей, где концентрируется новое строительство, ориентированное на мировые стандарты в области технологий, комфорта и удобства для потребителей. В результате не так давно появились предприятия ранее неизвестных форматов: супермаркеты, мини- и гипермаркеты, развлекательные и офисные центры и т.д.  На основе новых технологий работают телекоммуникации, продвинутый сегмент торговли, деловые, финансовые услуги, расширяется применение ИКТ в медицине, образовании и даже в таких далёких от технологиях видах деятельности, как музеи и библиотеки</w:t>
      </w:r>
      <w:r w:rsidR="00FF4325" w:rsidRPr="00B53FCD">
        <w:rPr>
          <w:rFonts w:ascii="Times New Roman" w:hAnsi="Times New Roman"/>
          <w:sz w:val="28"/>
          <w:szCs w:val="28"/>
          <w:lang w:eastAsia="ru-RU"/>
        </w:rPr>
        <w:t>.</w:t>
      </w:r>
    </w:p>
    <w:p w:rsidR="00FF56CB" w:rsidRPr="00B53FCD" w:rsidRDefault="00FD2910" w:rsidP="00381469">
      <w:pPr>
        <w:ind w:firstLine="708"/>
        <w:rPr>
          <w:rFonts w:ascii="Times New Roman" w:hAnsi="Times New Roman"/>
          <w:sz w:val="28"/>
          <w:szCs w:val="28"/>
          <w:lang w:eastAsia="ru-RU"/>
        </w:rPr>
      </w:pPr>
      <w:r w:rsidRPr="00B53FCD">
        <w:rPr>
          <w:rFonts w:ascii="Times New Roman" w:hAnsi="Times New Roman"/>
          <w:sz w:val="28"/>
          <w:szCs w:val="28"/>
          <w:lang w:eastAsia="ru-RU"/>
        </w:rPr>
        <w:t xml:space="preserve"> </w:t>
      </w:r>
      <w:r w:rsidR="00FF4325" w:rsidRPr="00B53FCD">
        <w:rPr>
          <w:rFonts w:ascii="Times New Roman" w:hAnsi="Times New Roman"/>
          <w:sz w:val="28"/>
          <w:szCs w:val="28"/>
          <w:lang w:eastAsia="ru-RU"/>
        </w:rPr>
        <w:t>Крупнейшим торговым партнером России в торговле услугами является ЕС. На ЕС в 2010 г. в российском экспорте и импорте приходилось около 2/5, по сравнению с 2005 г. доля ЕС в экспорте увеличилась на 10%, а в импорте на 13%</w:t>
      </w:r>
      <w:r w:rsidR="00BD657F" w:rsidRPr="00B53FCD">
        <w:rPr>
          <w:rStyle w:val="a6"/>
          <w:rFonts w:ascii="Times New Roman" w:hAnsi="Times New Roman"/>
          <w:sz w:val="28"/>
          <w:szCs w:val="28"/>
          <w:lang w:eastAsia="ru-RU"/>
        </w:rPr>
        <w:footnoteReference w:id="16"/>
      </w:r>
      <w:r w:rsidR="00FF4325" w:rsidRPr="00B53FCD">
        <w:rPr>
          <w:rFonts w:ascii="Times New Roman" w:hAnsi="Times New Roman"/>
          <w:sz w:val="28"/>
          <w:szCs w:val="28"/>
          <w:lang w:eastAsia="ru-RU"/>
        </w:rPr>
        <w:t>.</w:t>
      </w:r>
    </w:p>
    <w:p w:rsidR="00EF3B68" w:rsidRPr="00B53FCD" w:rsidRDefault="001C4C08" w:rsidP="00381469">
      <w:pPr>
        <w:ind w:firstLine="708"/>
        <w:rPr>
          <w:rFonts w:ascii="Times New Roman" w:hAnsi="Times New Roman"/>
          <w:sz w:val="28"/>
          <w:szCs w:val="28"/>
          <w:lang w:eastAsia="ru-RU"/>
        </w:rPr>
      </w:pPr>
      <w:r w:rsidRPr="00B53FCD">
        <w:rPr>
          <w:rFonts w:ascii="Times New Roman" w:hAnsi="Times New Roman"/>
          <w:sz w:val="28"/>
          <w:szCs w:val="28"/>
          <w:lang w:eastAsia="ru-RU"/>
        </w:rPr>
        <w:t xml:space="preserve">Теперь обратимся к задачам, выполнение которых необходимо для развития сектора. </w:t>
      </w:r>
      <w:r w:rsidR="00EF3B68" w:rsidRPr="00B53FCD">
        <w:rPr>
          <w:rFonts w:ascii="Times New Roman" w:hAnsi="Times New Roman"/>
          <w:sz w:val="28"/>
          <w:szCs w:val="28"/>
          <w:lang w:eastAsia="ru-RU"/>
        </w:rPr>
        <w:t>Среди основных задач, стоящих перед государством в плане повышения эффективности и конкурентоспособности сферы  услуг, а также в целях расширения экспортного потенциала, можно выделить следующие:</w:t>
      </w:r>
    </w:p>
    <w:p w:rsidR="00EF3B68" w:rsidRPr="00B53FCD" w:rsidRDefault="00EF3B68" w:rsidP="00334156">
      <w:pPr>
        <w:pStyle w:val="a3"/>
        <w:numPr>
          <w:ilvl w:val="0"/>
          <w:numId w:val="29"/>
        </w:numPr>
        <w:rPr>
          <w:rFonts w:ascii="Times New Roman" w:hAnsi="Times New Roman"/>
          <w:sz w:val="28"/>
          <w:szCs w:val="28"/>
          <w:lang w:eastAsia="ru-RU"/>
        </w:rPr>
      </w:pPr>
      <w:r w:rsidRPr="00B53FCD">
        <w:rPr>
          <w:rFonts w:ascii="Times New Roman" w:hAnsi="Times New Roman"/>
          <w:sz w:val="28"/>
          <w:szCs w:val="28"/>
          <w:lang w:eastAsia="ru-RU"/>
        </w:rPr>
        <w:t>создание равных условий для частного бизнеса и контрол</w:t>
      </w:r>
      <w:r w:rsidR="0042024D" w:rsidRPr="00B53FCD">
        <w:rPr>
          <w:rFonts w:ascii="Times New Roman" w:hAnsi="Times New Roman"/>
          <w:sz w:val="28"/>
          <w:szCs w:val="28"/>
          <w:lang w:eastAsia="ru-RU"/>
        </w:rPr>
        <w:t>ируемых государством компаний;</w:t>
      </w:r>
      <w:r w:rsidRPr="00B53FCD">
        <w:rPr>
          <w:rFonts w:ascii="Times New Roman" w:hAnsi="Times New Roman"/>
          <w:sz w:val="28"/>
          <w:szCs w:val="28"/>
          <w:lang w:eastAsia="ru-RU"/>
        </w:rPr>
        <w:t xml:space="preserve"> </w:t>
      </w:r>
    </w:p>
    <w:p w:rsidR="00EF3B68" w:rsidRPr="00B53FCD" w:rsidRDefault="00EF3B68" w:rsidP="00334156">
      <w:pPr>
        <w:pStyle w:val="a3"/>
        <w:numPr>
          <w:ilvl w:val="0"/>
          <w:numId w:val="29"/>
        </w:numPr>
        <w:rPr>
          <w:rFonts w:ascii="Times New Roman" w:hAnsi="Times New Roman"/>
          <w:sz w:val="28"/>
          <w:szCs w:val="28"/>
          <w:lang w:eastAsia="ru-RU"/>
        </w:rPr>
      </w:pPr>
      <w:r w:rsidRPr="00B53FCD">
        <w:rPr>
          <w:rFonts w:ascii="Times New Roman" w:hAnsi="Times New Roman"/>
          <w:sz w:val="28"/>
          <w:szCs w:val="28"/>
          <w:lang w:eastAsia="ru-RU"/>
        </w:rPr>
        <w:t>содействие конкуренции путем сравнительной оценки качества услуг</w:t>
      </w:r>
      <w:r w:rsidR="0042024D" w:rsidRPr="00B53FCD">
        <w:rPr>
          <w:rFonts w:ascii="Times New Roman" w:hAnsi="Times New Roman"/>
          <w:sz w:val="28"/>
          <w:szCs w:val="28"/>
          <w:lang w:eastAsia="ru-RU"/>
        </w:rPr>
        <w:t>;</w:t>
      </w:r>
    </w:p>
    <w:p w:rsidR="00EF3B68" w:rsidRPr="00B53FCD" w:rsidRDefault="00EF3B68" w:rsidP="00334156">
      <w:pPr>
        <w:pStyle w:val="a3"/>
        <w:numPr>
          <w:ilvl w:val="0"/>
          <w:numId w:val="29"/>
        </w:numPr>
        <w:rPr>
          <w:rFonts w:ascii="Times New Roman" w:hAnsi="Times New Roman"/>
          <w:sz w:val="28"/>
          <w:szCs w:val="28"/>
          <w:lang w:eastAsia="ru-RU"/>
        </w:rPr>
      </w:pPr>
      <w:r w:rsidRPr="00B53FCD">
        <w:rPr>
          <w:rFonts w:ascii="Times New Roman" w:hAnsi="Times New Roman"/>
          <w:sz w:val="28"/>
          <w:szCs w:val="28"/>
          <w:lang w:eastAsia="ru-RU"/>
        </w:rPr>
        <w:t xml:space="preserve">создание гарантий альтернативного доступа к услугам с помощью независимых поставщиков и взимание платы за услуги; </w:t>
      </w:r>
    </w:p>
    <w:p w:rsidR="00EF3B68" w:rsidRPr="00B53FCD" w:rsidRDefault="00EF3B68" w:rsidP="00334156">
      <w:pPr>
        <w:pStyle w:val="a3"/>
        <w:numPr>
          <w:ilvl w:val="0"/>
          <w:numId w:val="29"/>
        </w:numPr>
        <w:rPr>
          <w:rFonts w:ascii="Times New Roman" w:hAnsi="Times New Roman"/>
          <w:sz w:val="28"/>
          <w:szCs w:val="28"/>
          <w:lang w:eastAsia="ru-RU"/>
        </w:rPr>
      </w:pPr>
      <w:r w:rsidRPr="00B53FCD">
        <w:rPr>
          <w:rFonts w:ascii="Times New Roman" w:hAnsi="Times New Roman"/>
          <w:sz w:val="28"/>
          <w:szCs w:val="28"/>
          <w:lang w:eastAsia="ru-RU"/>
        </w:rPr>
        <w:t>расширение практики конкурентных процедур государственных закупок товаров и услуг</w:t>
      </w:r>
      <w:r w:rsidR="0042024D" w:rsidRPr="00B53FCD">
        <w:rPr>
          <w:rFonts w:ascii="Times New Roman" w:hAnsi="Times New Roman"/>
          <w:sz w:val="28"/>
          <w:szCs w:val="28"/>
          <w:lang w:eastAsia="ru-RU"/>
        </w:rPr>
        <w:t>;</w:t>
      </w:r>
    </w:p>
    <w:p w:rsidR="00EF3B68" w:rsidRPr="00B53FCD" w:rsidRDefault="00EF3B68" w:rsidP="00334156">
      <w:pPr>
        <w:pStyle w:val="a3"/>
        <w:numPr>
          <w:ilvl w:val="0"/>
          <w:numId w:val="29"/>
        </w:numPr>
        <w:rPr>
          <w:rFonts w:ascii="Times New Roman" w:hAnsi="Times New Roman"/>
          <w:sz w:val="28"/>
          <w:szCs w:val="28"/>
          <w:lang w:eastAsia="ru-RU"/>
        </w:rPr>
      </w:pPr>
      <w:r w:rsidRPr="00B53FCD">
        <w:rPr>
          <w:rFonts w:ascii="Times New Roman" w:hAnsi="Times New Roman"/>
          <w:sz w:val="28"/>
          <w:szCs w:val="28"/>
          <w:lang w:eastAsia="ru-RU"/>
        </w:rPr>
        <w:lastRenderedPageBreak/>
        <w:t>повышение эффективности налогового и бюджетного администрирования;</w:t>
      </w:r>
    </w:p>
    <w:p w:rsidR="00EF3B68" w:rsidRPr="00B53FCD" w:rsidRDefault="00EF3B68" w:rsidP="00334156">
      <w:pPr>
        <w:pStyle w:val="a3"/>
        <w:numPr>
          <w:ilvl w:val="0"/>
          <w:numId w:val="29"/>
        </w:numPr>
        <w:rPr>
          <w:rFonts w:ascii="Times New Roman" w:hAnsi="Times New Roman"/>
          <w:sz w:val="28"/>
          <w:szCs w:val="28"/>
          <w:lang w:eastAsia="ru-RU"/>
        </w:rPr>
      </w:pPr>
      <w:r w:rsidRPr="00B53FCD">
        <w:rPr>
          <w:rFonts w:ascii="Times New Roman" w:hAnsi="Times New Roman"/>
          <w:sz w:val="28"/>
          <w:szCs w:val="28"/>
          <w:lang w:eastAsia="ru-RU"/>
        </w:rPr>
        <w:t>создание благоприятной среды для привлечения прямых иностранных инвестиций в в сферу услуг</w:t>
      </w:r>
      <w:r w:rsidR="0042024D" w:rsidRPr="00B53FCD">
        <w:rPr>
          <w:rFonts w:ascii="Times New Roman" w:hAnsi="Times New Roman"/>
          <w:sz w:val="28"/>
          <w:szCs w:val="28"/>
          <w:lang w:eastAsia="ru-RU"/>
        </w:rPr>
        <w:t>;</w:t>
      </w:r>
    </w:p>
    <w:p w:rsidR="00EF3B68" w:rsidRPr="00B53FCD" w:rsidRDefault="00EF3B68" w:rsidP="00334156">
      <w:pPr>
        <w:pStyle w:val="a3"/>
        <w:numPr>
          <w:ilvl w:val="0"/>
          <w:numId w:val="29"/>
        </w:numPr>
        <w:rPr>
          <w:rFonts w:ascii="Times New Roman" w:hAnsi="Times New Roman"/>
          <w:sz w:val="28"/>
          <w:szCs w:val="28"/>
          <w:lang w:eastAsia="ru-RU"/>
        </w:rPr>
      </w:pPr>
      <w:r w:rsidRPr="00B53FCD">
        <w:rPr>
          <w:rFonts w:ascii="Times New Roman" w:hAnsi="Times New Roman"/>
          <w:sz w:val="28"/>
          <w:szCs w:val="28"/>
          <w:lang w:eastAsia="ru-RU"/>
        </w:rPr>
        <w:t>стимулирование расширения экспорта путем информационного обеспечения и помощи в поиске партнера за рубежом</w:t>
      </w:r>
      <w:r w:rsidR="0042024D" w:rsidRPr="00B53FCD">
        <w:rPr>
          <w:rFonts w:ascii="Times New Roman" w:hAnsi="Times New Roman"/>
          <w:sz w:val="28"/>
          <w:szCs w:val="28"/>
          <w:lang w:eastAsia="ru-RU"/>
        </w:rPr>
        <w:t>;</w:t>
      </w:r>
    </w:p>
    <w:p w:rsidR="00EF3B68" w:rsidRPr="00B53FCD" w:rsidRDefault="00EF3B68" w:rsidP="00334156">
      <w:pPr>
        <w:pStyle w:val="a3"/>
        <w:numPr>
          <w:ilvl w:val="0"/>
          <w:numId w:val="29"/>
        </w:numPr>
        <w:rPr>
          <w:rFonts w:ascii="Times New Roman" w:hAnsi="Times New Roman"/>
          <w:sz w:val="28"/>
          <w:szCs w:val="28"/>
          <w:lang w:eastAsia="ru-RU"/>
        </w:rPr>
      </w:pPr>
      <w:r w:rsidRPr="00B53FCD">
        <w:rPr>
          <w:rFonts w:ascii="Times New Roman" w:hAnsi="Times New Roman"/>
          <w:sz w:val="28"/>
          <w:szCs w:val="28"/>
          <w:lang w:eastAsia="ru-RU"/>
        </w:rPr>
        <w:t>содействие в ускоренном доведении разработок НИОКР до коммерческого использования и экспорта технологий</w:t>
      </w:r>
      <w:r w:rsidR="0042024D" w:rsidRPr="00B53FCD">
        <w:rPr>
          <w:rFonts w:ascii="Times New Roman" w:hAnsi="Times New Roman"/>
          <w:sz w:val="28"/>
          <w:szCs w:val="28"/>
          <w:lang w:eastAsia="ru-RU"/>
        </w:rPr>
        <w:t>.</w:t>
      </w:r>
    </w:p>
    <w:p w:rsidR="001371BD" w:rsidRPr="00B53FCD" w:rsidRDefault="00FF4325" w:rsidP="00381469">
      <w:pPr>
        <w:ind w:firstLine="708"/>
        <w:rPr>
          <w:rFonts w:ascii="Times New Roman" w:hAnsi="Times New Roman"/>
          <w:sz w:val="28"/>
          <w:szCs w:val="28"/>
          <w:lang w:eastAsia="ru-RU"/>
        </w:rPr>
      </w:pPr>
      <w:r w:rsidRPr="00B53FCD">
        <w:rPr>
          <w:rFonts w:ascii="Times New Roman" w:hAnsi="Times New Roman"/>
          <w:sz w:val="28"/>
          <w:szCs w:val="28"/>
          <w:lang w:eastAsia="ru-RU"/>
        </w:rPr>
        <w:t>В целях обеспечения дальнейшего развития российской сферы услуг, на современном этапе очень важен аспект приведения национального законодательства в соответствие с принципами и правилами ГАТС/ВТО, согласование с целью последующего употребления во всех российских законодательных и подзаконных акта</w:t>
      </w:r>
      <w:r w:rsidR="00EF3B68" w:rsidRPr="00B53FCD">
        <w:rPr>
          <w:rFonts w:ascii="Times New Roman" w:hAnsi="Times New Roman"/>
          <w:sz w:val="28"/>
          <w:szCs w:val="28"/>
          <w:lang w:eastAsia="ru-RU"/>
        </w:rPr>
        <w:t>х единых терминов и определений, п</w:t>
      </w:r>
      <w:r w:rsidRPr="00B53FCD">
        <w:rPr>
          <w:rFonts w:ascii="Times New Roman" w:hAnsi="Times New Roman"/>
          <w:sz w:val="28"/>
          <w:szCs w:val="28"/>
          <w:lang w:eastAsia="ru-RU"/>
        </w:rPr>
        <w:t>риведение в соответствие с правилами ООН и ВТО статистики и классификаторов услуг, а также своевременно закрепление в обязательствах по присоединению к ГАТС/ВТО, защитных мер.</w:t>
      </w:r>
    </w:p>
    <w:p w:rsidR="00EF3B68" w:rsidRPr="00B53FCD" w:rsidRDefault="00EF3B68" w:rsidP="00381469">
      <w:pPr>
        <w:ind w:firstLine="708"/>
        <w:rPr>
          <w:rFonts w:ascii="Times New Roman" w:hAnsi="Times New Roman"/>
          <w:sz w:val="28"/>
          <w:szCs w:val="28"/>
          <w:lang w:eastAsia="ru-RU"/>
        </w:rPr>
      </w:pPr>
      <w:r w:rsidRPr="00B53FCD">
        <w:rPr>
          <w:rFonts w:ascii="Times New Roman" w:hAnsi="Times New Roman"/>
          <w:sz w:val="28"/>
          <w:szCs w:val="28"/>
          <w:lang w:eastAsia="ru-RU"/>
        </w:rPr>
        <w:t xml:space="preserve">Присоединение России к ГАТС/ВТО является оправданным шагом, даже несмотря на отдаленный период возникновения положительного эффекта от внешнеторговой либерализации. Мобилизация существующих ресурсов не позволит резко увеличить экспортный потенциал российского </w:t>
      </w:r>
      <w:r w:rsidR="00965065" w:rsidRPr="00B53FCD">
        <w:rPr>
          <w:rFonts w:ascii="Times New Roman" w:hAnsi="Times New Roman"/>
          <w:sz w:val="28"/>
          <w:szCs w:val="28"/>
          <w:lang w:eastAsia="ru-RU"/>
        </w:rPr>
        <w:t>третичного</w:t>
      </w:r>
      <w:r w:rsidRPr="00B53FCD">
        <w:rPr>
          <w:rFonts w:ascii="Times New Roman" w:hAnsi="Times New Roman"/>
          <w:sz w:val="28"/>
          <w:szCs w:val="28"/>
          <w:lang w:eastAsia="ru-RU"/>
        </w:rPr>
        <w:t xml:space="preserve"> сектора, поэтому требуется интенсифицировать развитие инфраструктуры, оптимизировать масштабный нерыночный сектор, привлечь новые современные зарубежные технологии для модернизации российской экономики и увеличения производительности труда. Вместе с тем требуется ограничить присутствие иностранных инвесторов в значимых для национальной экономики секторах, в интересах предотвращения нежелательных структурных сдвигов в экономике.</w:t>
      </w:r>
    </w:p>
    <w:p w:rsidR="00297947" w:rsidRPr="00B53FCD" w:rsidRDefault="00965065" w:rsidP="00297947">
      <w:pPr>
        <w:ind w:firstLine="708"/>
        <w:rPr>
          <w:rFonts w:ascii="Times New Roman" w:hAnsi="Times New Roman"/>
          <w:sz w:val="28"/>
          <w:szCs w:val="28"/>
          <w:lang w:eastAsia="ru-RU"/>
        </w:rPr>
      </w:pPr>
      <w:r w:rsidRPr="00B53FCD">
        <w:rPr>
          <w:rFonts w:ascii="Times New Roman" w:hAnsi="Times New Roman"/>
          <w:sz w:val="28"/>
          <w:szCs w:val="28"/>
          <w:lang w:eastAsia="ru-RU"/>
        </w:rPr>
        <w:lastRenderedPageBreak/>
        <w:t>Итак, для расширения участия России в международном обмене услугами в среднесрочной и долгосрочной перспективах необходима не только детальная работа государства по усовершенствованию и расширению области сервисного сектора внутри страны, но и активное участие государства на международной арене – привлечение иностранных инвестиций в развивающиеся отрасли сферы и налаживание связей с ГАТС/ВТО.</w:t>
      </w:r>
      <w:r w:rsidR="00297947" w:rsidRPr="00B53FCD">
        <w:rPr>
          <w:rFonts w:ascii="Times New Roman" w:hAnsi="Times New Roman"/>
          <w:sz w:val="28"/>
          <w:szCs w:val="28"/>
          <w:lang w:eastAsia="ru-RU"/>
        </w:rPr>
        <w:br w:type="page"/>
      </w:r>
    </w:p>
    <w:p w:rsidR="00965065" w:rsidRDefault="00297947" w:rsidP="004474B3">
      <w:pPr>
        <w:pStyle w:val="3"/>
        <w:jc w:val="center"/>
        <w:rPr>
          <w:rFonts w:ascii="Times New Roman" w:hAnsi="Times New Roman" w:cs="Times New Roman"/>
          <w:b w:val="0"/>
          <w:color w:val="auto"/>
          <w:sz w:val="32"/>
          <w:szCs w:val="32"/>
          <w:lang w:eastAsia="ru-RU"/>
        </w:rPr>
      </w:pPr>
      <w:bookmarkStart w:id="10" w:name="_Toc342421990"/>
      <w:r w:rsidRPr="00683B68">
        <w:rPr>
          <w:rFonts w:ascii="Times New Roman" w:hAnsi="Times New Roman" w:cs="Times New Roman"/>
          <w:b w:val="0"/>
          <w:color w:val="auto"/>
          <w:sz w:val="32"/>
          <w:szCs w:val="32"/>
          <w:lang w:eastAsia="ru-RU"/>
        </w:rPr>
        <w:lastRenderedPageBreak/>
        <w:t>З</w:t>
      </w:r>
      <w:r w:rsidR="00983E2B" w:rsidRPr="00683B68">
        <w:rPr>
          <w:rFonts w:ascii="Times New Roman" w:hAnsi="Times New Roman" w:cs="Times New Roman"/>
          <w:b w:val="0"/>
          <w:color w:val="auto"/>
          <w:sz w:val="32"/>
          <w:szCs w:val="32"/>
          <w:lang w:eastAsia="ru-RU"/>
        </w:rPr>
        <w:t>АКЛЮЧЕНИЕ</w:t>
      </w:r>
      <w:bookmarkEnd w:id="10"/>
    </w:p>
    <w:p w:rsidR="00683B68" w:rsidRPr="00683B68" w:rsidRDefault="00683B68" w:rsidP="00683B68">
      <w:pPr>
        <w:rPr>
          <w:lang w:eastAsia="ru-RU"/>
        </w:rPr>
      </w:pPr>
    </w:p>
    <w:p w:rsidR="00297947" w:rsidRPr="00B53FCD" w:rsidRDefault="00297947" w:rsidP="00381469">
      <w:pPr>
        <w:ind w:firstLine="708"/>
        <w:rPr>
          <w:rFonts w:ascii="Times New Roman" w:hAnsi="Times New Roman"/>
          <w:sz w:val="28"/>
          <w:szCs w:val="28"/>
          <w:lang w:eastAsia="ru-RU"/>
        </w:rPr>
      </w:pPr>
      <w:r w:rsidRPr="00B53FCD">
        <w:rPr>
          <w:rFonts w:ascii="Times New Roman" w:hAnsi="Times New Roman"/>
          <w:sz w:val="28"/>
          <w:szCs w:val="28"/>
          <w:lang w:eastAsia="ru-RU"/>
        </w:rPr>
        <w:t>Природа сферы услуг, особенности, отличающие сервисную деятельность от материального производства, обуславливают специфику рынка услуг, который может рассматриваться в единстве с товарным рынком как одна из его разновидностей, подчиняющаяся общим законам рыночной экономики. Сфера услуг является составной частью народнохозяйственного комплекса, участвующей в общей системе мировых социально-экономических отношений.</w:t>
      </w:r>
    </w:p>
    <w:p w:rsidR="00297947" w:rsidRPr="00B53FCD" w:rsidRDefault="00297947" w:rsidP="00381469">
      <w:pPr>
        <w:ind w:firstLine="708"/>
        <w:rPr>
          <w:rFonts w:ascii="Times New Roman" w:hAnsi="Times New Roman"/>
          <w:sz w:val="28"/>
          <w:szCs w:val="28"/>
          <w:lang w:eastAsia="ru-RU"/>
        </w:rPr>
      </w:pPr>
      <w:r w:rsidRPr="00B53FCD">
        <w:rPr>
          <w:rFonts w:ascii="Times New Roman" w:hAnsi="Times New Roman"/>
          <w:sz w:val="28"/>
          <w:szCs w:val="28"/>
          <w:lang w:eastAsia="ru-RU"/>
        </w:rPr>
        <w:t>Изучение данной темы потребовало анализа со стороны различных точек зрения</w:t>
      </w:r>
      <w:r w:rsidR="000153FB" w:rsidRPr="00B53FCD">
        <w:rPr>
          <w:rFonts w:ascii="Times New Roman" w:hAnsi="Times New Roman"/>
          <w:sz w:val="28"/>
          <w:szCs w:val="28"/>
          <w:lang w:eastAsia="ru-RU"/>
        </w:rPr>
        <w:t>, ведь сектор услуг имеет множество нюансов и несовершенств, которые необходимо устранять, а так же демонстрирует быстрые темпы роста и даёт возможности выходить экономике на принципиально новый уровень развития.</w:t>
      </w:r>
    </w:p>
    <w:p w:rsidR="000153FB" w:rsidRPr="00B53FCD" w:rsidRDefault="000153FB" w:rsidP="000153FB">
      <w:pPr>
        <w:ind w:firstLine="708"/>
        <w:rPr>
          <w:rFonts w:ascii="Times New Roman" w:hAnsi="Times New Roman"/>
          <w:sz w:val="28"/>
          <w:szCs w:val="28"/>
          <w:lang w:eastAsia="ru-RU"/>
        </w:rPr>
      </w:pPr>
      <w:r w:rsidRPr="00B53FCD">
        <w:rPr>
          <w:rFonts w:ascii="Times New Roman" w:hAnsi="Times New Roman"/>
          <w:sz w:val="28"/>
          <w:szCs w:val="28"/>
          <w:lang w:eastAsia="ru-RU"/>
        </w:rPr>
        <w:t>В рамках этой работы были выполнены следующие задачи:</w:t>
      </w:r>
    </w:p>
    <w:p w:rsidR="000153FB" w:rsidRPr="00B53FCD" w:rsidRDefault="000153FB" w:rsidP="00B53FCD">
      <w:pPr>
        <w:pStyle w:val="a3"/>
        <w:numPr>
          <w:ilvl w:val="0"/>
          <w:numId w:val="42"/>
        </w:numPr>
        <w:rPr>
          <w:rFonts w:ascii="Times New Roman" w:hAnsi="Times New Roman"/>
          <w:sz w:val="28"/>
          <w:szCs w:val="28"/>
          <w:lang w:eastAsia="ru-RU"/>
        </w:rPr>
      </w:pPr>
      <w:r w:rsidRPr="00B53FCD">
        <w:rPr>
          <w:rFonts w:ascii="Times New Roman" w:hAnsi="Times New Roman"/>
          <w:sz w:val="28"/>
          <w:szCs w:val="28"/>
          <w:lang w:eastAsia="ru-RU"/>
        </w:rPr>
        <w:t>Описана сущность сферы услуг, приведены классификации видов услуг</w:t>
      </w:r>
      <w:r w:rsidR="00B53FCD">
        <w:rPr>
          <w:rFonts w:ascii="Times New Roman" w:hAnsi="Times New Roman"/>
          <w:sz w:val="28"/>
          <w:szCs w:val="28"/>
          <w:lang w:eastAsia="ru-RU"/>
        </w:rPr>
        <w:t>.</w:t>
      </w:r>
    </w:p>
    <w:p w:rsidR="000153FB" w:rsidRPr="00B53FCD" w:rsidRDefault="000153FB" w:rsidP="00B53FCD">
      <w:pPr>
        <w:pStyle w:val="a3"/>
        <w:numPr>
          <w:ilvl w:val="0"/>
          <w:numId w:val="42"/>
        </w:numPr>
        <w:rPr>
          <w:rFonts w:ascii="Times New Roman" w:hAnsi="Times New Roman"/>
          <w:sz w:val="28"/>
          <w:szCs w:val="28"/>
          <w:lang w:eastAsia="ru-RU"/>
        </w:rPr>
      </w:pPr>
      <w:r w:rsidRPr="00B53FCD">
        <w:rPr>
          <w:rFonts w:ascii="Times New Roman" w:hAnsi="Times New Roman"/>
          <w:sz w:val="28"/>
          <w:szCs w:val="28"/>
          <w:lang w:eastAsia="ru-RU"/>
        </w:rPr>
        <w:t>Продемонстрированы факторы развития и проанализированы основные показатели, характеризующие сектор услуг на современном этапе развития экономики</w:t>
      </w:r>
      <w:r w:rsidR="00B53FCD">
        <w:rPr>
          <w:rFonts w:ascii="Times New Roman" w:hAnsi="Times New Roman"/>
          <w:sz w:val="28"/>
          <w:szCs w:val="28"/>
          <w:lang w:eastAsia="ru-RU"/>
        </w:rPr>
        <w:t>.</w:t>
      </w:r>
    </w:p>
    <w:p w:rsidR="000153FB" w:rsidRPr="00B53FCD" w:rsidRDefault="000153FB" w:rsidP="00B53FCD">
      <w:pPr>
        <w:pStyle w:val="a3"/>
        <w:numPr>
          <w:ilvl w:val="0"/>
          <w:numId w:val="42"/>
        </w:numPr>
        <w:rPr>
          <w:rFonts w:ascii="Times New Roman" w:hAnsi="Times New Roman"/>
          <w:sz w:val="28"/>
          <w:szCs w:val="28"/>
          <w:lang w:eastAsia="ru-RU"/>
        </w:rPr>
      </w:pPr>
      <w:r w:rsidRPr="00B53FCD">
        <w:rPr>
          <w:rFonts w:ascii="Times New Roman" w:hAnsi="Times New Roman"/>
          <w:sz w:val="28"/>
          <w:szCs w:val="28"/>
          <w:lang w:eastAsia="ru-RU"/>
        </w:rPr>
        <w:t>Рассмотрена система регулирования сферы услуг</w:t>
      </w:r>
      <w:r w:rsidR="00B53FCD">
        <w:rPr>
          <w:rFonts w:ascii="Times New Roman" w:hAnsi="Times New Roman"/>
          <w:sz w:val="28"/>
          <w:szCs w:val="28"/>
          <w:lang w:eastAsia="ru-RU"/>
        </w:rPr>
        <w:t>.</w:t>
      </w:r>
    </w:p>
    <w:p w:rsidR="000153FB" w:rsidRPr="00B53FCD" w:rsidRDefault="000153FB" w:rsidP="00B53FCD">
      <w:pPr>
        <w:pStyle w:val="a3"/>
        <w:numPr>
          <w:ilvl w:val="0"/>
          <w:numId w:val="42"/>
        </w:numPr>
        <w:rPr>
          <w:rFonts w:ascii="Times New Roman" w:hAnsi="Times New Roman"/>
          <w:sz w:val="28"/>
          <w:szCs w:val="28"/>
          <w:lang w:eastAsia="ru-RU"/>
        </w:rPr>
      </w:pPr>
      <w:r w:rsidRPr="00B53FCD">
        <w:rPr>
          <w:rFonts w:ascii="Times New Roman" w:hAnsi="Times New Roman"/>
          <w:sz w:val="28"/>
          <w:szCs w:val="28"/>
          <w:lang w:eastAsia="ru-RU"/>
        </w:rPr>
        <w:t>Описана современная ситуация сферы услуг в России: преобладающие тенденции</w:t>
      </w:r>
      <w:r w:rsidR="00B701C8" w:rsidRPr="00B53FCD">
        <w:rPr>
          <w:rFonts w:ascii="Times New Roman" w:hAnsi="Times New Roman"/>
          <w:sz w:val="28"/>
          <w:szCs w:val="28"/>
          <w:lang w:eastAsia="ru-RU"/>
        </w:rPr>
        <w:t xml:space="preserve">, </w:t>
      </w:r>
      <w:r w:rsidRPr="00B53FCD">
        <w:rPr>
          <w:rFonts w:ascii="Times New Roman" w:hAnsi="Times New Roman"/>
          <w:sz w:val="28"/>
          <w:szCs w:val="28"/>
          <w:lang w:eastAsia="ru-RU"/>
        </w:rPr>
        <w:t>проблемы</w:t>
      </w:r>
      <w:r w:rsidR="00B701C8" w:rsidRPr="00B53FCD">
        <w:rPr>
          <w:rFonts w:ascii="Times New Roman" w:hAnsi="Times New Roman"/>
          <w:sz w:val="28"/>
          <w:szCs w:val="28"/>
          <w:lang w:eastAsia="ru-RU"/>
        </w:rPr>
        <w:t xml:space="preserve"> и задачи, необходимые к выполнению</w:t>
      </w:r>
      <w:r w:rsidR="00B53FCD">
        <w:rPr>
          <w:rFonts w:ascii="Times New Roman" w:hAnsi="Times New Roman"/>
          <w:sz w:val="28"/>
          <w:szCs w:val="28"/>
          <w:lang w:eastAsia="ru-RU"/>
        </w:rPr>
        <w:t>.</w:t>
      </w:r>
    </w:p>
    <w:p w:rsidR="00AE6CEA" w:rsidRPr="00B53FCD" w:rsidRDefault="00AE6CEA" w:rsidP="00AE6CEA">
      <w:pPr>
        <w:ind w:firstLine="708"/>
        <w:rPr>
          <w:rFonts w:ascii="Times New Roman" w:hAnsi="Times New Roman"/>
          <w:sz w:val="28"/>
          <w:szCs w:val="28"/>
          <w:lang w:eastAsia="ru-RU"/>
        </w:rPr>
      </w:pPr>
      <w:r w:rsidRPr="00B53FCD">
        <w:rPr>
          <w:rFonts w:ascii="Times New Roman" w:hAnsi="Times New Roman"/>
          <w:sz w:val="28"/>
          <w:szCs w:val="28"/>
          <w:lang w:eastAsia="ru-RU"/>
        </w:rPr>
        <w:t xml:space="preserve">В результате анализа показателей, характеристики структуры </w:t>
      </w:r>
      <w:r w:rsidR="00F64560" w:rsidRPr="00B53FCD">
        <w:rPr>
          <w:rFonts w:ascii="Times New Roman" w:hAnsi="Times New Roman"/>
          <w:sz w:val="28"/>
          <w:szCs w:val="28"/>
          <w:lang w:eastAsia="ru-RU"/>
        </w:rPr>
        <w:t xml:space="preserve">сектора </w:t>
      </w:r>
      <w:r w:rsidRPr="00B53FCD">
        <w:rPr>
          <w:rFonts w:ascii="Times New Roman" w:hAnsi="Times New Roman"/>
          <w:sz w:val="28"/>
          <w:szCs w:val="28"/>
          <w:lang w:eastAsia="ru-RU"/>
        </w:rPr>
        <w:t xml:space="preserve">и ситуации на рынке услуг, </w:t>
      </w:r>
      <w:r w:rsidR="00F64560" w:rsidRPr="00B53FCD">
        <w:rPr>
          <w:rFonts w:ascii="Times New Roman" w:hAnsi="Times New Roman"/>
          <w:sz w:val="28"/>
          <w:szCs w:val="28"/>
          <w:lang w:eastAsia="ru-RU"/>
        </w:rPr>
        <w:t xml:space="preserve">было выявлено, что данная сфера является доминирующей на международной арене. Она позволяет не только развивать экономики стран в технико-технологическом, финансовом, коммуникационном и культурном планах по отдельности, но ещё и даёт возможность действовать странам в симбиозе в системе международных отношений, создавая </w:t>
      </w:r>
      <w:r w:rsidR="00F64560" w:rsidRPr="00B53FCD">
        <w:rPr>
          <w:rFonts w:ascii="Times New Roman" w:hAnsi="Times New Roman"/>
          <w:sz w:val="28"/>
          <w:szCs w:val="28"/>
          <w:lang w:eastAsia="ru-RU"/>
        </w:rPr>
        <w:lastRenderedPageBreak/>
        <w:t>организации, направленные на поддержку международной торговли услугами и в целом на развитие этого сектора.</w:t>
      </w:r>
    </w:p>
    <w:p w:rsidR="0034167D" w:rsidRPr="005B5C8E" w:rsidRDefault="0034167D" w:rsidP="005B5C8E">
      <w:pPr>
        <w:ind w:firstLine="708"/>
        <w:rPr>
          <w:rFonts w:ascii="Times New Roman" w:hAnsi="Times New Roman"/>
          <w:spacing w:val="30"/>
          <w:sz w:val="28"/>
          <w:szCs w:val="28"/>
          <w:lang w:eastAsia="ru-RU"/>
        </w:rPr>
      </w:pPr>
      <w:r w:rsidRPr="005B5C8E">
        <w:rPr>
          <w:rFonts w:ascii="Times New Roman" w:hAnsi="Times New Roman"/>
          <w:spacing w:val="30"/>
          <w:sz w:val="28"/>
          <w:szCs w:val="28"/>
          <w:lang w:eastAsia="ru-RU"/>
        </w:rPr>
        <w:br w:type="page"/>
      </w:r>
    </w:p>
    <w:p w:rsidR="0034167D" w:rsidRDefault="0034167D" w:rsidP="0034167D">
      <w:pPr>
        <w:pStyle w:val="1"/>
        <w:rPr>
          <w:rFonts w:ascii="Times New Roman" w:hAnsi="Times New Roman"/>
          <w:b w:val="0"/>
          <w:caps/>
          <w:color w:val="auto"/>
          <w:sz w:val="32"/>
          <w:szCs w:val="32"/>
          <w:lang w:eastAsia="ru-RU"/>
        </w:rPr>
      </w:pPr>
      <w:bookmarkStart w:id="11" w:name="_Toc324703789"/>
      <w:bookmarkStart w:id="12" w:name="_Toc342421991"/>
      <w:r w:rsidRPr="00683B68">
        <w:rPr>
          <w:rFonts w:ascii="Times New Roman" w:hAnsi="Times New Roman"/>
          <w:b w:val="0"/>
          <w:caps/>
          <w:color w:val="auto"/>
          <w:sz w:val="32"/>
          <w:szCs w:val="32"/>
          <w:lang w:eastAsia="ru-RU"/>
        </w:rPr>
        <w:lastRenderedPageBreak/>
        <w:t>Список использованных источников</w:t>
      </w:r>
      <w:bookmarkEnd w:id="11"/>
      <w:bookmarkEnd w:id="12"/>
    </w:p>
    <w:p w:rsidR="00683B68" w:rsidRPr="00683B68" w:rsidRDefault="00683B68" w:rsidP="00683B68">
      <w:pPr>
        <w:rPr>
          <w:sz w:val="32"/>
          <w:szCs w:val="32"/>
          <w:lang w:eastAsia="ru-RU"/>
        </w:rPr>
      </w:pPr>
    </w:p>
    <w:p w:rsidR="00487734" w:rsidRPr="005E45C3" w:rsidRDefault="00487734" w:rsidP="00F94F53">
      <w:pPr>
        <w:pStyle w:val="a3"/>
        <w:numPr>
          <w:ilvl w:val="0"/>
          <w:numId w:val="17"/>
        </w:numPr>
        <w:rPr>
          <w:rFonts w:ascii="Times New Roman" w:hAnsi="Times New Roman" w:cs="Times New Roman"/>
          <w:sz w:val="28"/>
          <w:szCs w:val="28"/>
          <w:lang w:eastAsia="ru-RU"/>
        </w:rPr>
      </w:pPr>
      <w:r w:rsidRPr="005E45C3">
        <w:rPr>
          <w:rFonts w:ascii="Times New Roman" w:hAnsi="Times New Roman" w:cs="Times New Roman"/>
          <w:sz w:val="28"/>
          <w:szCs w:val="28"/>
          <w:lang w:eastAsia="ru-RU"/>
        </w:rPr>
        <w:t>Международн</w:t>
      </w:r>
      <w:r w:rsidR="00B9521D" w:rsidRPr="005E45C3">
        <w:rPr>
          <w:rFonts w:ascii="Times New Roman" w:hAnsi="Times New Roman" w:cs="Times New Roman"/>
          <w:sz w:val="28"/>
          <w:szCs w:val="28"/>
          <w:lang w:eastAsia="ru-RU"/>
        </w:rPr>
        <w:t xml:space="preserve">ая торговля </w:t>
      </w:r>
      <w:r w:rsidR="00543D11" w:rsidRPr="005E45C3">
        <w:rPr>
          <w:rFonts w:ascii="Times New Roman" w:hAnsi="Times New Roman" w:cs="Times New Roman"/>
          <w:sz w:val="28"/>
          <w:szCs w:val="28"/>
          <w:lang w:eastAsia="ru-RU"/>
        </w:rPr>
        <w:t xml:space="preserve">: учебник / под ред. Бурмистрова В. Н. М. : Юнити-Дана, </w:t>
      </w:r>
      <w:r w:rsidR="00F94F53" w:rsidRPr="005E45C3">
        <w:rPr>
          <w:rFonts w:ascii="Times New Roman" w:hAnsi="Times New Roman" w:cs="Times New Roman"/>
          <w:sz w:val="28"/>
          <w:szCs w:val="28"/>
          <w:lang w:eastAsia="ru-RU"/>
        </w:rPr>
        <w:t xml:space="preserve">      </w:t>
      </w:r>
      <w:r w:rsidR="00543D11" w:rsidRPr="005E45C3">
        <w:rPr>
          <w:rFonts w:ascii="Times New Roman" w:hAnsi="Times New Roman" w:cs="Times New Roman"/>
          <w:sz w:val="28"/>
          <w:szCs w:val="28"/>
          <w:lang w:eastAsia="ru-RU"/>
        </w:rPr>
        <w:t>2008</w:t>
      </w:r>
      <w:r w:rsidR="008371C7" w:rsidRPr="005E45C3">
        <w:rPr>
          <w:rFonts w:ascii="Times New Roman" w:hAnsi="Times New Roman" w:cs="Times New Roman"/>
          <w:sz w:val="28"/>
          <w:szCs w:val="28"/>
          <w:lang w:eastAsia="ru-RU"/>
        </w:rPr>
        <w:t>. 226 с.</w:t>
      </w:r>
    </w:p>
    <w:p w:rsidR="00543D11" w:rsidRPr="005E45C3" w:rsidRDefault="00543D11" w:rsidP="00543D11">
      <w:pPr>
        <w:pStyle w:val="a3"/>
        <w:numPr>
          <w:ilvl w:val="0"/>
          <w:numId w:val="17"/>
        </w:numPr>
        <w:rPr>
          <w:rFonts w:ascii="Times New Roman" w:hAnsi="Times New Roman" w:cs="Times New Roman"/>
          <w:sz w:val="28"/>
          <w:szCs w:val="28"/>
          <w:lang w:eastAsia="ru-RU"/>
        </w:rPr>
      </w:pPr>
      <w:r w:rsidRPr="005E45C3">
        <w:rPr>
          <w:rFonts w:ascii="Times New Roman" w:hAnsi="Times New Roman" w:cs="Times New Roman"/>
          <w:sz w:val="28"/>
          <w:szCs w:val="28"/>
          <w:lang w:eastAsia="ru-RU"/>
        </w:rPr>
        <w:t>Глобализация мирового хозяйства</w:t>
      </w:r>
      <w:r w:rsidR="008371C7" w:rsidRPr="005E45C3">
        <w:rPr>
          <w:rFonts w:ascii="Times New Roman" w:hAnsi="Times New Roman" w:cs="Times New Roman"/>
          <w:sz w:val="28"/>
          <w:szCs w:val="28"/>
          <w:lang w:eastAsia="ru-RU"/>
        </w:rPr>
        <w:t xml:space="preserve"> : учебник / под ред. Осьмовой М. </w:t>
      </w:r>
      <w:r w:rsidRPr="005E45C3">
        <w:rPr>
          <w:rFonts w:ascii="Times New Roman" w:hAnsi="Times New Roman" w:cs="Times New Roman"/>
          <w:sz w:val="28"/>
          <w:szCs w:val="28"/>
          <w:lang w:eastAsia="ru-RU"/>
        </w:rPr>
        <w:t xml:space="preserve"> М</w:t>
      </w:r>
      <w:r w:rsidR="008371C7" w:rsidRPr="005E45C3">
        <w:rPr>
          <w:rFonts w:ascii="Times New Roman" w:hAnsi="Times New Roman" w:cs="Times New Roman"/>
          <w:sz w:val="28"/>
          <w:szCs w:val="28"/>
          <w:lang w:eastAsia="ru-RU"/>
        </w:rPr>
        <w:t>.</w:t>
      </w:r>
      <w:r w:rsidRPr="005E45C3">
        <w:rPr>
          <w:rFonts w:ascii="Times New Roman" w:hAnsi="Times New Roman" w:cs="Times New Roman"/>
          <w:sz w:val="28"/>
          <w:szCs w:val="28"/>
          <w:lang w:eastAsia="ru-RU"/>
        </w:rPr>
        <w:t xml:space="preserve"> : Буквица, </w:t>
      </w:r>
      <w:r w:rsidR="008371C7" w:rsidRPr="005E45C3">
        <w:rPr>
          <w:rFonts w:ascii="Times New Roman" w:hAnsi="Times New Roman" w:cs="Times New Roman"/>
          <w:sz w:val="28"/>
          <w:szCs w:val="28"/>
          <w:lang w:eastAsia="ru-RU"/>
        </w:rPr>
        <w:t xml:space="preserve"> </w:t>
      </w:r>
      <w:r w:rsidRPr="005E45C3">
        <w:rPr>
          <w:rFonts w:ascii="Times New Roman" w:hAnsi="Times New Roman" w:cs="Times New Roman"/>
          <w:sz w:val="28"/>
          <w:szCs w:val="28"/>
          <w:lang w:eastAsia="ru-RU"/>
        </w:rPr>
        <w:t>2006</w:t>
      </w:r>
      <w:r w:rsidR="008371C7" w:rsidRPr="005E45C3">
        <w:rPr>
          <w:rFonts w:ascii="Times New Roman" w:hAnsi="Times New Roman" w:cs="Times New Roman"/>
          <w:sz w:val="28"/>
          <w:szCs w:val="28"/>
          <w:lang w:eastAsia="ru-RU"/>
        </w:rPr>
        <w:t>. 213 с.</w:t>
      </w:r>
    </w:p>
    <w:p w:rsidR="00543D11" w:rsidRPr="005E45C3" w:rsidRDefault="00686B1F" w:rsidP="00543D11">
      <w:pPr>
        <w:pStyle w:val="a3"/>
        <w:numPr>
          <w:ilvl w:val="0"/>
          <w:numId w:val="17"/>
        </w:numPr>
        <w:rPr>
          <w:rFonts w:ascii="Times New Roman" w:hAnsi="Times New Roman" w:cs="Times New Roman"/>
          <w:sz w:val="28"/>
          <w:szCs w:val="28"/>
          <w:lang w:eastAsia="ru-RU"/>
        </w:rPr>
      </w:pPr>
      <w:r w:rsidRPr="005E45C3">
        <w:rPr>
          <w:rFonts w:ascii="Times New Roman" w:hAnsi="Times New Roman" w:cs="Times New Roman"/>
          <w:sz w:val="28"/>
          <w:szCs w:val="28"/>
          <w:lang w:eastAsia="ru-RU"/>
        </w:rPr>
        <w:t xml:space="preserve">Балаева А. Сфера услуг в мировой экономике: тенденции развития // МЭМО. 2007. </w:t>
      </w:r>
      <w:r w:rsidR="00E92892" w:rsidRPr="005E45C3">
        <w:rPr>
          <w:rFonts w:ascii="Times New Roman" w:hAnsi="Times New Roman" w:cs="Times New Roman"/>
          <w:sz w:val="28"/>
          <w:szCs w:val="28"/>
          <w:lang w:eastAsia="ru-RU"/>
        </w:rPr>
        <w:t>№ 3. С. 23–29</w:t>
      </w:r>
      <w:r w:rsidR="0088052A" w:rsidRPr="005E45C3">
        <w:rPr>
          <w:rFonts w:ascii="Times New Roman" w:hAnsi="Times New Roman" w:cs="Times New Roman"/>
          <w:sz w:val="28"/>
          <w:szCs w:val="28"/>
          <w:lang w:eastAsia="ru-RU"/>
        </w:rPr>
        <w:t>.</w:t>
      </w:r>
    </w:p>
    <w:p w:rsidR="00E92892" w:rsidRPr="005E45C3" w:rsidRDefault="008F7413" w:rsidP="00543D11">
      <w:pPr>
        <w:pStyle w:val="a3"/>
        <w:numPr>
          <w:ilvl w:val="0"/>
          <w:numId w:val="17"/>
        </w:numPr>
        <w:rPr>
          <w:rFonts w:ascii="Times New Roman" w:hAnsi="Times New Roman" w:cs="Times New Roman"/>
          <w:sz w:val="28"/>
          <w:szCs w:val="28"/>
          <w:lang w:eastAsia="ru-RU"/>
        </w:rPr>
      </w:pPr>
      <w:r w:rsidRPr="005E45C3">
        <w:rPr>
          <w:rFonts w:ascii="Times New Roman" w:hAnsi="Times New Roman" w:cs="Times New Roman"/>
          <w:sz w:val="28"/>
          <w:szCs w:val="28"/>
          <w:lang w:eastAsia="ru-RU"/>
        </w:rPr>
        <w:t>Булеев А. Тенденции развития рынка услуг в условиях урбанизации и роста мегаполисов // РИСК. 2008. № 4. С. 85–90</w:t>
      </w:r>
      <w:r w:rsidR="0088052A" w:rsidRPr="005E45C3">
        <w:rPr>
          <w:rFonts w:ascii="Times New Roman" w:hAnsi="Times New Roman" w:cs="Times New Roman"/>
          <w:sz w:val="28"/>
          <w:szCs w:val="28"/>
          <w:lang w:eastAsia="ru-RU"/>
        </w:rPr>
        <w:t>.</w:t>
      </w:r>
    </w:p>
    <w:p w:rsidR="008F7413" w:rsidRDefault="008F7413" w:rsidP="00543D11">
      <w:pPr>
        <w:pStyle w:val="a3"/>
        <w:numPr>
          <w:ilvl w:val="0"/>
          <w:numId w:val="17"/>
        </w:numPr>
        <w:rPr>
          <w:rFonts w:ascii="Times New Roman" w:hAnsi="Times New Roman" w:cs="Times New Roman"/>
          <w:sz w:val="28"/>
          <w:szCs w:val="28"/>
          <w:lang w:eastAsia="ru-RU"/>
        </w:rPr>
      </w:pPr>
      <w:r w:rsidRPr="005E45C3">
        <w:rPr>
          <w:rFonts w:ascii="Times New Roman" w:hAnsi="Times New Roman" w:cs="Times New Roman"/>
          <w:sz w:val="28"/>
          <w:szCs w:val="28"/>
          <w:lang w:eastAsia="ru-RU"/>
        </w:rPr>
        <w:t>Быков А. Современные особенности и тенденции трансформации рынка услуг // РИСК. 2009. № 1. С. 179–182</w:t>
      </w:r>
      <w:r w:rsidR="0088052A" w:rsidRPr="005E45C3">
        <w:rPr>
          <w:rFonts w:ascii="Times New Roman" w:hAnsi="Times New Roman" w:cs="Times New Roman"/>
          <w:sz w:val="28"/>
          <w:szCs w:val="28"/>
          <w:lang w:eastAsia="ru-RU"/>
        </w:rPr>
        <w:t>.</w:t>
      </w:r>
    </w:p>
    <w:p w:rsidR="005E45C3" w:rsidRPr="005E45C3" w:rsidRDefault="005E45C3" w:rsidP="00543D11">
      <w:pPr>
        <w:pStyle w:val="a3"/>
        <w:numPr>
          <w:ilvl w:val="0"/>
          <w:numId w:val="17"/>
        </w:numPr>
        <w:rPr>
          <w:rFonts w:ascii="Times New Roman" w:hAnsi="Times New Roman" w:cs="Times New Roman"/>
          <w:sz w:val="28"/>
          <w:szCs w:val="28"/>
          <w:lang w:eastAsia="ru-RU"/>
        </w:rPr>
      </w:pPr>
      <w:r>
        <w:rPr>
          <w:rFonts w:ascii="Times New Roman" w:hAnsi="Times New Roman" w:cs="Times New Roman"/>
          <w:sz w:val="28"/>
          <w:szCs w:val="28"/>
          <w:lang w:eastAsia="ru-RU"/>
        </w:rPr>
        <w:t>Гаврилов А. Развитие сферы услуг в условиях вступления России в ВТО // УЭКС. 2011. № 5. С. 12–19.</w:t>
      </w:r>
    </w:p>
    <w:p w:rsidR="008F7413" w:rsidRDefault="008F7413" w:rsidP="00543D11">
      <w:pPr>
        <w:pStyle w:val="a3"/>
        <w:numPr>
          <w:ilvl w:val="0"/>
          <w:numId w:val="17"/>
        </w:numPr>
        <w:rPr>
          <w:rFonts w:ascii="Times New Roman" w:hAnsi="Times New Roman" w:cs="Times New Roman"/>
          <w:sz w:val="28"/>
          <w:szCs w:val="28"/>
          <w:lang w:eastAsia="ru-RU"/>
        </w:rPr>
      </w:pPr>
      <w:r w:rsidRPr="005E45C3">
        <w:rPr>
          <w:rFonts w:ascii="Times New Roman" w:hAnsi="Times New Roman" w:cs="Times New Roman"/>
          <w:sz w:val="28"/>
          <w:szCs w:val="28"/>
          <w:lang w:eastAsia="ru-RU"/>
        </w:rPr>
        <w:t>Демидова Л. Сфера услуг России: трудный путь модернизации // МЭМО. 2008. № 2. С. 38–51</w:t>
      </w:r>
      <w:r w:rsidR="0088052A" w:rsidRPr="005E45C3">
        <w:rPr>
          <w:rFonts w:ascii="Times New Roman" w:hAnsi="Times New Roman" w:cs="Times New Roman"/>
          <w:sz w:val="28"/>
          <w:szCs w:val="28"/>
          <w:lang w:eastAsia="ru-RU"/>
        </w:rPr>
        <w:t>.</w:t>
      </w:r>
    </w:p>
    <w:p w:rsidR="005E45C3" w:rsidRPr="005E45C3" w:rsidRDefault="005E45C3" w:rsidP="00543D11">
      <w:pPr>
        <w:pStyle w:val="a3"/>
        <w:numPr>
          <w:ilvl w:val="0"/>
          <w:numId w:val="17"/>
        </w:numPr>
        <w:rPr>
          <w:rFonts w:ascii="Times New Roman" w:hAnsi="Times New Roman" w:cs="Times New Roman"/>
          <w:sz w:val="28"/>
          <w:szCs w:val="28"/>
          <w:lang w:eastAsia="ru-RU"/>
        </w:rPr>
      </w:pPr>
      <w:r>
        <w:rPr>
          <w:rFonts w:ascii="Times New Roman" w:hAnsi="Times New Roman" w:cs="Times New Roman"/>
          <w:sz w:val="28"/>
          <w:szCs w:val="28"/>
          <w:lang w:eastAsia="ru-RU"/>
        </w:rPr>
        <w:t>Заиченко С. Развитие инноваций в сфере услуг // МЭМО. 2009. № 2. С. 20–27.</w:t>
      </w:r>
    </w:p>
    <w:p w:rsidR="00F67E86" w:rsidRPr="005E45C3" w:rsidRDefault="00F67E86" w:rsidP="00543D11">
      <w:pPr>
        <w:pStyle w:val="a3"/>
        <w:numPr>
          <w:ilvl w:val="0"/>
          <w:numId w:val="17"/>
        </w:numPr>
        <w:rPr>
          <w:rFonts w:ascii="Times New Roman" w:hAnsi="Times New Roman" w:cs="Times New Roman"/>
          <w:sz w:val="28"/>
          <w:szCs w:val="28"/>
          <w:lang w:eastAsia="ru-RU"/>
        </w:rPr>
      </w:pPr>
      <w:r w:rsidRPr="005E45C3">
        <w:rPr>
          <w:rFonts w:ascii="Times New Roman" w:hAnsi="Times New Roman" w:cs="Times New Roman"/>
          <w:sz w:val="28"/>
          <w:szCs w:val="28"/>
          <w:lang w:eastAsia="ru-RU"/>
        </w:rPr>
        <w:t>Кликич Л. М. Эволюция сферы услуг: неравновесный подход // МЭМО. 2007. № 1. С. 18</w:t>
      </w:r>
    </w:p>
    <w:p w:rsidR="003A2807" w:rsidRDefault="003A2807" w:rsidP="00543D11">
      <w:pPr>
        <w:pStyle w:val="a3"/>
        <w:numPr>
          <w:ilvl w:val="0"/>
          <w:numId w:val="17"/>
        </w:numPr>
        <w:rPr>
          <w:rFonts w:ascii="Times New Roman" w:hAnsi="Times New Roman" w:cs="Times New Roman"/>
          <w:sz w:val="28"/>
          <w:szCs w:val="28"/>
          <w:lang w:eastAsia="ru-RU"/>
        </w:rPr>
      </w:pPr>
      <w:r w:rsidRPr="005E45C3">
        <w:rPr>
          <w:rFonts w:ascii="Times New Roman" w:hAnsi="Times New Roman" w:cs="Times New Roman"/>
          <w:sz w:val="28"/>
          <w:szCs w:val="28"/>
          <w:lang w:eastAsia="ru-RU"/>
        </w:rPr>
        <w:t>Кутьин В. Новый стандарт качества обслуживания // Маркетинг услуг. 2008. № 1. С. 31–39</w:t>
      </w:r>
      <w:r w:rsidR="0088052A" w:rsidRPr="005E45C3">
        <w:rPr>
          <w:rFonts w:ascii="Times New Roman" w:hAnsi="Times New Roman" w:cs="Times New Roman"/>
          <w:sz w:val="28"/>
          <w:szCs w:val="28"/>
          <w:lang w:eastAsia="ru-RU"/>
        </w:rPr>
        <w:t>.</w:t>
      </w:r>
    </w:p>
    <w:p w:rsidR="005E45C3" w:rsidRDefault="005E45C3" w:rsidP="00543D11">
      <w:pPr>
        <w:pStyle w:val="a3"/>
        <w:numPr>
          <w:ilvl w:val="0"/>
          <w:numId w:val="17"/>
        </w:numPr>
        <w:rPr>
          <w:rFonts w:ascii="Times New Roman" w:hAnsi="Times New Roman" w:cs="Times New Roman"/>
          <w:sz w:val="28"/>
          <w:szCs w:val="28"/>
          <w:lang w:eastAsia="ru-RU"/>
        </w:rPr>
      </w:pPr>
      <w:r>
        <w:rPr>
          <w:rFonts w:ascii="Times New Roman" w:hAnsi="Times New Roman" w:cs="Times New Roman"/>
          <w:sz w:val="28"/>
          <w:szCs w:val="28"/>
          <w:lang w:eastAsia="ru-RU"/>
        </w:rPr>
        <w:t>Леонов Ю. Особенности сферы услуг // Финансовый директор. 2008. № 5. С. 5–12.</w:t>
      </w:r>
    </w:p>
    <w:p w:rsidR="005E45C3" w:rsidRDefault="005E45C3" w:rsidP="00543D11">
      <w:pPr>
        <w:pStyle w:val="a3"/>
        <w:numPr>
          <w:ilvl w:val="0"/>
          <w:numId w:val="17"/>
        </w:numPr>
        <w:rPr>
          <w:rFonts w:ascii="Times New Roman" w:hAnsi="Times New Roman" w:cs="Times New Roman"/>
          <w:sz w:val="28"/>
          <w:szCs w:val="28"/>
          <w:lang w:eastAsia="ru-RU"/>
        </w:rPr>
      </w:pPr>
      <w:r>
        <w:rPr>
          <w:rFonts w:ascii="Times New Roman" w:hAnsi="Times New Roman" w:cs="Times New Roman"/>
          <w:sz w:val="28"/>
          <w:szCs w:val="28"/>
          <w:lang w:eastAsia="ru-RU"/>
        </w:rPr>
        <w:t>Лянцевич М. Качество в сфере услуг // Сервис. 2001. № 2. С. 11–15.</w:t>
      </w:r>
    </w:p>
    <w:p w:rsidR="005E45C3" w:rsidRPr="005E45C3" w:rsidRDefault="005E45C3" w:rsidP="00543D11">
      <w:pPr>
        <w:pStyle w:val="a3"/>
        <w:numPr>
          <w:ilvl w:val="0"/>
          <w:numId w:val="17"/>
        </w:numPr>
        <w:rPr>
          <w:rFonts w:ascii="Times New Roman" w:hAnsi="Times New Roman" w:cs="Times New Roman"/>
          <w:sz w:val="28"/>
          <w:szCs w:val="28"/>
          <w:lang w:eastAsia="ru-RU"/>
        </w:rPr>
      </w:pPr>
      <w:r>
        <w:rPr>
          <w:rFonts w:ascii="Times New Roman" w:hAnsi="Times New Roman" w:cs="Times New Roman"/>
          <w:sz w:val="28"/>
          <w:szCs w:val="28"/>
          <w:lang w:eastAsia="ru-RU"/>
        </w:rPr>
        <w:t>Омарова К. Экономика и управление в сфере услуг // Евразийский Международный Научно-Аналитический Журнал. 2011. № 3. С. 15–21.</w:t>
      </w:r>
    </w:p>
    <w:p w:rsidR="008F7413" w:rsidRPr="005E45C3" w:rsidRDefault="008F7413" w:rsidP="00543D11">
      <w:pPr>
        <w:pStyle w:val="a3"/>
        <w:numPr>
          <w:ilvl w:val="0"/>
          <w:numId w:val="17"/>
        </w:numPr>
        <w:rPr>
          <w:rFonts w:ascii="Times New Roman" w:hAnsi="Times New Roman" w:cs="Times New Roman"/>
          <w:sz w:val="28"/>
          <w:szCs w:val="28"/>
          <w:lang w:eastAsia="ru-RU"/>
        </w:rPr>
      </w:pPr>
      <w:r w:rsidRPr="005E45C3">
        <w:rPr>
          <w:rFonts w:ascii="Times New Roman" w:hAnsi="Times New Roman" w:cs="Times New Roman"/>
          <w:sz w:val="28"/>
          <w:szCs w:val="28"/>
          <w:lang w:eastAsia="ru-RU"/>
        </w:rPr>
        <w:lastRenderedPageBreak/>
        <w:t>Савчишина К. Сфера услуг в современном воспроизводственном процессе Российской экономики // Проблемы прогнозирования. 2009. № 4. С. 46–61</w:t>
      </w:r>
      <w:r w:rsidR="0088052A" w:rsidRPr="005E45C3">
        <w:rPr>
          <w:rFonts w:ascii="Times New Roman" w:hAnsi="Times New Roman" w:cs="Times New Roman"/>
          <w:sz w:val="28"/>
          <w:szCs w:val="28"/>
          <w:lang w:eastAsia="ru-RU"/>
        </w:rPr>
        <w:t>.</w:t>
      </w:r>
    </w:p>
    <w:p w:rsidR="008F7413" w:rsidRDefault="00B9521D" w:rsidP="00543D11">
      <w:pPr>
        <w:pStyle w:val="a3"/>
        <w:numPr>
          <w:ilvl w:val="0"/>
          <w:numId w:val="17"/>
        </w:numPr>
        <w:rPr>
          <w:rFonts w:ascii="Times New Roman" w:hAnsi="Times New Roman" w:cs="Times New Roman"/>
          <w:sz w:val="28"/>
          <w:szCs w:val="28"/>
          <w:lang w:eastAsia="ru-RU"/>
        </w:rPr>
      </w:pPr>
      <w:r w:rsidRPr="005E45C3">
        <w:rPr>
          <w:rFonts w:ascii="Times New Roman" w:hAnsi="Times New Roman" w:cs="Times New Roman"/>
          <w:sz w:val="28"/>
          <w:szCs w:val="28"/>
          <w:lang w:eastAsia="ru-RU"/>
        </w:rPr>
        <w:t xml:space="preserve"> </w:t>
      </w:r>
      <w:r w:rsidR="00F94F53" w:rsidRPr="005E45C3">
        <w:rPr>
          <w:rFonts w:ascii="Times New Roman" w:hAnsi="Times New Roman" w:cs="Times New Roman"/>
          <w:sz w:val="28"/>
          <w:szCs w:val="28"/>
          <w:lang w:eastAsia="ru-RU"/>
        </w:rPr>
        <w:t>Смитиенко Б. Россия на мировом рынке услуг в условиях глобализации // Международная экономика. 2008. № 5. С. 5–11</w:t>
      </w:r>
      <w:r w:rsidR="0088052A" w:rsidRPr="005E45C3">
        <w:rPr>
          <w:rFonts w:ascii="Times New Roman" w:hAnsi="Times New Roman" w:cs="Times New Roman"/>
          <w:sz w:val="28"/>
          <w:szCs w:val="28"/>
          <w:lang w:eastAsia="ru-RU"/>
        </w:rPr>
        <w:t>.</w:t>
      </w:r>
    </w:p>
    <w:p w:rsidR="005E45C3" w:rsidRDefault="005E45C3" w:rsidP="00543D11">
      <w:pPr>
        <w:pStyle w:val="a3"/>
        <w:numPr>
          <w:ilvl w:val="0"/>
          <w:numId w:val="17"/>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Сосунова Л. Влияние сферы услуг на экономику // Креативная экономика. 2007. № 3. </w:t>
      </w:r>
      <w:r w:rsidR="007F7061">
        <w:rPr>
          <w:rFonts w:ascii="Times New Roman" w:hAnsi="Times New Roman" w:cs="Times New Roman"/>
          <w:sz w:val="28"/>
          <w:szCs w:val="28"/>
          <w:lang w:eastAsia="ru-RU"/>
        </w:rPr>
        <w:t>С. 27–35.</w:t>
      </w:r>
    </w:p>
    <w:p w:rsidR="007F7061" w:rsidRDefault="007F7061" w:rsidP="00543D11">
      <w:pPr>
        <w:pStyle w:val="a3"/>
        <w:numPr>
          <w:ilvl w:val="0"/>
          <w:numId w:val="17"/>
        </w:numPr>
        <w:rPr>
          <w:rFonts w:ascii="Times New Roman" w:hAnsi="Times New Roman" w:cs="Times New Roman"/>
          <w:sz w:val="28"/>
          <w:szCs w:val="28"/>
          <w:lang w:eastAsia="ru-RU"/>
        </w:rPr>
      </w:pPr>
      <w:r>
        <w:rPr>
          <w:rFonts w:ascii="Times New Roman" w:hAnsi="Times New Roman" w:cs="Times New Roman"/>
          <w:sz w:val="28"/>
          <w:szCs w:val="28"/>
          <w:lang w:eastAsia="ru-RU"/>
        </w:rPr>
        <w:t>Цветков Д. Методологические основы развития сферы услуг // Современная наука: актуальные проблемы теории и практики. 2008. № 2. С. 21–35.</w:t>
      </w:r>
    </w:p>
    <w:p w:rsidR="007F7061" w:rsidRPr="005E45C3" w:rsidRDefault="007F7061" w:rsidP="00543D11">
      <w:pPr>
        <w:pStyle w:val="a3"/>
        <w:numPr>
          <w:ilvl w:val="0"/>
          <w:numId w:val="17"/>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Дудина Я. Система финансовых услуг // Автоматизация в сфере услуг : сетевой журнал. 2009. </w:t>
      </w:r>
      <w:r w:rsidRPr="005E45C3">
        <w:rPr>
          <w:rFonts w:ascii="Times New Roman" w:hAnsi="Times New Roman" w:cs="Times New Roman"/>
          <w:sz w:val="28"/>
          <w:szCs w:val="28"/>
          <w:lang w:eastAsia="ru-RU"/>
        </w:rPr>
        <w:t>URL: http://</w:t>
      </w:r>
      <w:hyperlink r:id="rId11" w:history="1">
        <w:r w:rsidRPr="0066534E">
          <w:rPr>
            <w:rFonts w:ascii="Times New Roman" w:hAnsi="Times New Roman" w:cs="Times New Roman" w:hint="eastAsia"/>
            <w:sz w:val="28"/>
            <w:szCs w:val="28"/>
            <w:lang w:eastAsia="ru-RU"/>
          </w:rPr>
          <w:t>www.itl.nnov.ru</w:t>
        </w:r>
      </w:hyperlink>
      <w:r>
        <w:rPr>
          <w:rFonts w:ascii="Times New Roman" w:hAnsi="Times New Roman" w:cs="Times New Roman" w:hint="eastAsia"/>
          <w:sz w:val="28"/>
          <w:szCs w:val="28"/>
        </w:rPr>
        <w:t xml:space="preserve"> (</w:t>
      </w:r>
      <w:r>
        <w:rPr>
          <w:rFonts w:ascii="Times New Roman" w:hAnsi="Times New Roman" w:cs="Times New Roman"/>
          <w:sz w:val="28"/>
          <w:szCs w:val="28"/>
        </w:rPr>
        <w:t>дата обращения: 03.12.2012).</w:t>
      </w:r>
    </w:p>
    <w:p w:rsidR="00F94F53" w:rsidRPr="005E45C3" w:rsidRDefault="00B9521D" w:rsidP="00543D11">
      <w:pPr>
        <w:pStyle w:val="a3"/>
        <w:numPr>
          <w:ilvl w:val="0"/>
          <w:numId w:val="17"/>
        </w:numPr>
        <w:rPr>
          <w:rFonts w:ascii="Times New Roman" w:hAnsi="Times New Roman" w:cs="Times New Roman"/>
          <w:sz w:val="28"/>
          <w:szCs w:val="28"/>
          <w:lang w:val="en-US" w:eastAsia="ru-RU"/>
        </w:rPr>
      </w:pPr>
      <w:r w:rsidRPr="007F7061">
        <w:rPr>
          <w:rFonts w:ascii="Times New Roman" w:hAnsi="Times New Roman" w:cs="Times New Roman"/>
          <w:sz w:val="28"/>
          <w:szCs w:val="28"/>
          <w:lang w:val="en-US" w:eastAsia="ru-RU"/>
        </w:rPr>
        <w:t xml:space="preserve"> </w:t>
      </w:r>
      <w:r w:rsidR="004070EC" w:rsidRPr="005E45C3">
        <w:rPr>
          <w:rFonts w:ascii="Times New Roman" w:hAnsi="Times New Roman" w:cs="Times New Roman"/>
          <w:sz w:val="28"/>
          <w:szCs w:val="28"/>
          <w:lang w:val="en-US" w:eastAsia="ru-RU"/>
        </w:rPr>
        <w:t>Wohlf A. Productivity growth in service industries – an assessment of recent patterns and the role of measurement // STI Working paper.  200</w:t>
      </w:r>
      <w:r w:rsidR="00C276E0" w:rsidRPr="005E45C3">
        <w:rPr>
          <w:rFonts w:ascii="Times New Roman" w:hAnsi="Times New Roman" w:cs="Times New Roman"/>
          <w:sz w:val="28"/>
          <w:szCs w:val="28"/>
          <w:lang w:val="en-US" w:eastAsia="ru-RU"/>
        </w:rPr>
        <w:t>9</w:t>
      </w:r>
      <w:r w:rsidR="004070EC" w:rsidRPr="005E45C3">
        <w:rPr>
          <w:rFonts w:ascii="Times New Roman" w:hAnsi="Times New Roman" w:cs="Times New Roman"/>
          <w:sz w:val="28"/>
          <w:szCs w:val="28"/>
          <w:lang w:val="en-US" w:eastAsia="ru-RU"/>
        </w:rPr>
        <w:t xml:space="preserve">. </w:t>
      </w:r>
      <w:r w:rsidR="00C276E0" w:rsidRPr="005E45C3">
        <w:rPr>
          <w:rFonts w:ascii="Times New Roman" w:hAnsi="Times New Roman" w:cs="Times New Roman"/>
          <w:sz w:val="28"/>
          <w:szCs w:val="28"/>
          <w:lang w:val="en-US" w:eastAsia="ru-RU"/>
        </w:rPr>
        <w:t>№</w:t>
      </w:r>
      <w:r w:rsidR="004070EC" w:rsidRPr="005E45C3">
        <w:rPr>
          <w:rFonts w:ascii="Times New Roman" w:hAnsi="Times New Roman" w:cs="Times New Roman"/>
          <w:sz w:val="28"/>
          <w:szCs w:val="28"/>
          <w:lang w:val="en-US" w:eastAsia="ru-RU"/>
        </w:rPr>
        <w:t xml:space="preserve">7, </w:t>
      </w:r>
      <w:r w:rsidR="00C276E0" w:rsidRPr="005E45C3">
        <w:rPr>
          <w:rFonts w:ascii="Times New Roman" w:hAnsi="Times New Roman" w:cs="Times New Roman"/>
          <w:sz w:val="28"/>
          <w:szCs w:val="28"/>
          <w:lang w:val="en-US" w:eastAsia="ru-RU"/>
        </w:rPr>
        <w:t>p.15–19</w:t>
      </w:r>
      <w:r w:rsidR="0088052A" w:rsidRPr="005E45C3">
        <w:rPr>
          <w:rFonts w:ascii="Times New Roman" w:hAnsi="Times New Roman" w:cs="Times New Roman"/>
          <w:sz w:val="28"/>
          <w:szCs w:val="28"/>
          <w:lang w:val="en-US" w:eastAsia="ru-RU"/>
        </w:rPr>
        <w:t>.</w:t>
      </w:r>
    </w:p>
    <w:p w:rsidR="00A447A1" w:rsidRPr="005E45C3" w:rsidRDefault="00B9521D" w:rsidP="00543D11">
      <w:pPr>
        <w:pStyle w:val="a3"/>
        <w:numPr>
          <w:ilvl w:val="0"/>
          <w:numId w:val="17"/>
        </w:numPr>
        <w:rPr>
          <w:rFonts w:ascii="Times New Roman" w:hAnsi="Times New Roman" w:cs="Times New Roman"/>
          <w:sz w:val="28"/>
          <w:szCs w:val="28"/>
          <w:lang w:eastAsia="ru-RU"/>
        </w:rPr>
      </w:pPr>
      <w:r w:rsidRPr="005E45C3">
        <w:rPr>
          <w:rFonts w:ascii="Times New Roman" w:hAnsi="Times New Roman" w:cs="Times New Roman"/>
          <w:sz w:val="28"/>
          <w:szCs w:val="28"/>
          <w:lang w:val="en-US" w:eastAsia="ru-RU"/>
        </w:rPr>
        <w:t xml:space="preserve"> </w:t>
      </w:r>
      <w:r w:rsidR="00A447A1" w:rsidRPr="005E45C3">
        <w:rPr>
          <w:rFonts w:ascii="Times New Roman" w:hAnsi="Times New Roman" w:cs="Times New Roman"/>
          <w:sz w:val="28"/>
          <w:szCs w:val="28"/>
          <w:lang w:eastAsia="ru-RU"/>
        </w:rPr>
        <w:t>URL: http://</w:t>
      </w:r>
      <w:hyperlink r:id="rId12" w:history="1">
        <w:r w:rsidR="00A87AAB" w:rsidRPr="0066534E">
          <w:rPr>
            <w:rFonts w:ascii="Times New Roman" w:hAnsi="Times New Roman" w:cs="Times New Roman" w:hint="eastAsia"/>
            <w:sz w:val="28"/>
            <w:szCs w:val="28"/>
            <w:lang w:eastAsia="ru-RU"/>
          </w:rPr>
          <w:t>www.gks.ru</w:t>
        </w:r>
        <w:r w:rsidR="00A87AAB" w:rsidRPr="0066534E">
          <w:rPr>
            <w:rFonts w:ascii="Times New Roman" w:hAnsi="Times New Roman" w:cs="Times New Roman"/>
            <w:sz w:val="28"/>
            <w:szCs w:val="28"/>
            <w:lang w:eastAsia="ru-RU"/>
          </w:rPr>
          <w:t>/html</w:t>
        </w:r>
      </w:hyperlink>
      <w:r w:rsidR="00A447A1" w:rsidRPr="005E45C3">
        <w:rPr>
          <w:rFonts w:ascii="Times New Roman" w:hAnsi="Times New Roman" w:cs="Times New Roman"/>
          <w:sz w:val="28"/>
          <w:szCs w:val="28"/>
          <w:lang w:eastAsia="ru-RU"/>
        </w:rPr>
        <w:t xml:space="preserve"> (дата обращения: 02.12.2012).</w:t>
      </w:r>
    </w:p>
    <w:p w:rsidR="0072541D" w:rsidRPr="005E45C3" w:rsidRDefault="00B9521D" w:rsidP="0072541D">
      <w:pPr>
        <w:pStyle w:val="a3"/>
        <w:numPr>
          <w:ilvl w:val="0"/>
          <w:numId w:val="17"/>
        </w:numPr>
        <w:rPr>
          <w:rFonts w:ascii="Times New Roman" w:hAnsi="Times New Roman" w:cs="Times New Roman"/>
          <w:sz w:val="28"/>
          <w:szCs w:val="28"/>
          <w:lang w:eastAsia="ru-RU"/>
        </w:rPr>
      </w:pPr>
      <w:r w:rsidRPr="005E45C3">
        <w:rPr>
          <w:rFonts w:ascii="Times New Roman" w:hAnsi="Times New Roman" w:cs="Times New Roman"/>
          <w:sz w:val="28"/>
          <w:szCs w:val="28"/>
          <w:lang w:eastAsia="ru-RU"/>
        </w:rPr>
        <w:t xml:space="preserve"> </w:t>
      </w:r>
      <w:r w:rsidR="0088052A" w:rsidRPr="005E45C3">
        <w:rPr>
          <w:rFonts w:ascii="Times New Roman" w:hAnsi="Times New Roman" w:cs="Times New Roman"/>
          <w:sz w:val="28"/>
          <w:szCs w:val="28"/>
          <w:lang w:eastAsia="ru-RU"/>
        </w:rPr>
        <w:t>URL: http://</w:t>
      </w:r>
      <w:hyperlink r:id="rId13" w:history="1">
        <w:r w:rsidR="00A87AAB" w:rsidRPr="0066534E">
          <w:rPr>
            <w:rFonts w:ascii="Times New Roman" w:hAnsi="Times New Roman" w:cs="Times New Roman"/>
            <w:sz w:val="28"/>
            <w:szCs w:val="28"/>
            <w:lang w:eastAsia="ru-RU"/>
          </w:rPr>
          <w:t>www.nauteh-journal.ru/html</w:t>
        </w:r>
      </w:hyperlink>
      <w:r w:rsidR="0088052A" w:rsidRPr="005E45C3">
        <w:rPr>
          <w:rFonts w:ascii="Times New Roman" w:hAnsi="Times New Roman" w:cs="Times New Roman"/>
          <w:sz w:val="28"/>
          <w:szCs w:val="28"/>
          <w:lang w:eastAsia="ru-RU"/>
        </w:rPr>
        <w:t xml:space="preserve"> (дата обращения: 02.12.2012).</w:t>
      </w:r>
    </w:p>
    <w:p w:rsidR="00A447A1" w:rsidRPr="005E45C3" w:rsidRDefault="00B9521D" w:rsidP="00A447A1">
      <w:pPr>
        <w:pStyle w:val="a3"/>
        <w:numPr>
          <w:ilvl w:val="0"/>
          <w:numId w:val="17"/>
        </w:numPr>
        <w:rPr>
          <w:rFonts w:ascii="Times New Roman" w:hAnsi="Times New Roman" w:cs="Times New Roman"/>
          <w:sz w:val="28"/>
          <w:szCs w:val="28"/>
          <w:lang w:eastAsia="ru-RU"/>
        </w:rPr>
      </w:pPr>
      <w:r w:rsidRPr="005E45C3">
        <w:rPr>
          <w:rFonts w:ascii="Times New Roman" w:hAnsi="Times New Roman" w:cs="Times New Roman"/>
          <w:sz w:val="28"/>
          <w:szCs w:val="28"/>
          <w:lang w:eastAsia="ru-RU"/>
        </w:rPr>
        <w:t xml:space="preserve"> </w:t>
      </w:r>
      <w:r w:rsidR="00A447A1" w:rsidRPr="005E45C3">
        <w:rPr>
          <w:rFonts w:ascii="Times New Roman" w:hAnsi="Times New Roman" w:cs="Times New Roman"/>
          <w:sz w:val="28"/>
          <w:szCs w:val="28"/>
          <w:lang w:eastAsia="ru-RU"/>
        </w:rPr>
        <w:t>URL: http://</w:t>
      </w:r>
      <w:hyperlink r:id="rId14" w:history="1">
        <w:r w:rsidR="00A87AAB" w:rsidRPr="0066534E">
          <w:rPr>
            <w:rFonts w:ascii="Times New Roman" w:hAnsi="Times New Roman" w:cs="Times New Roman" w:hint="eastAsia"/>
            <w:sz w:val="28"/>
            <w:szCs w:val="28"/>
            <w:lang w:eastAsia="ru-RU"/>
          </w:rPr>
          <w:t>www.oecd.org</w:t>
        </w:r>
        <w:r w:rsidR="00A87AAB" w:rsidRPr="0066534E">
          <w:rPr>
            <w:rFonts w:ascii="Times New Roman" w:hAnsi="Times New Roman" w:cs="Times New Roman"/>
            <w:sz w:val="28"/>
            <w:szCs w:val="28"/>
            <w:lang w:eastAsia="ru-RU"/>
          </w:rPr>
          <w:t>/html</w:t>
        </w:r>
      </w:hyperlink>
      <w:r w:rsidR="00A447A1" w:rsidRPr="005E45C3">
        <w:rPr>
          <w:rFonts w:ascii="Times New Roman" w:hAnsi="Times New Roman" w:cs="Times New Roman"/>
          <w:sz w:val="28"/>
          <w:szCs w:val="28"/>
          <w:lang w:eastAsia="ru-RU"/>
        </w:rPr>
        <w:t xml:space="preserve"> (дата обращения: 26.11.2012).</w:t>
      </w:r>
    </w:p>
    <w:p w:rsidR="0088052A" w:rsidRPr="005E45C3" w:rsidRDefault="00B9521D" w:rsidP="00A447A1">
      <w:pPr>
        <w:pStyle w:val="a3"/>
        <w:numPr>
          <w:ilvl w:val="0"/>
          <w:numId w:val="17"/>
        </w:numPr>
        <w:rPr>
          <w:rFonts w:ascii="Times New Roman" w:hAnsi="Times New Roman" w:cs="Times New Roman"/>
          <w:sz w:val="28"/>
          <w:szCs w:val="28"/>
          <w:lang w:eastAsia="ru-RU"/>
        </w:rPr>
      </w:pPr>
      <w:r w:rsidRPr="005E45C3">
        <w:rPr>
          <w:rFonts w:ascii="Times New Roman" w:hAnsi="Times New Roman" w:cs="Times New Roman"/>
          <w:sz w:val="28"/>
          <w:szCs w:val="28"/>
          <w:lang w:eastAsia="ru-RU"/>
        </w:rPr>
        <w:t xml:space="preserve"> </w:t>
      </w:r>
      <w:r w:rsidR="00F015E7" w:rsidRPr="005E45C3">
        <w:rPr>
          <w:rFonts w:ascii="Times New Roman" w:hAnsi="Times New Roman" w:cs="Times New Roman"/>
          <w:sz w:val="28"/>
          <w:szCs w:val="28"/>
          <w:lang w:eastAsia="ru-RU"/>
        </w:rPr>
        <w:t>URL: http://</w:t>
      </w:r>
      <w:hyperlink r:id="rId15" w:history="1">
        <w:r w:rsidR="00A447A1" w:rsidRPr="005E45C3">
          <w:rPr>
            <w:rFonts w:ascii="Times New Roman" w:hAnsi="Times New Roman" w:cs="Times New Roman"/>
            <w:sz w:val="28"/>
            <w:szCs w:val="28"/>
            <w:lang w:eastAsia="ru-RU"/>
          </w:rPr>
          <w:t>www.unstats.un.org</w:t>
        </w:r>
      </w:hyperlink>
      <w:r w:rsidR="0072541D" w:rsidRPr="005E45C3">
        <w:rPr>
          <w:rFonts w:ascii="Times New Roman" w:hAnsi="Times New Roman" w:cs="Times New Roman"/>
          <w:sz w:val="28"/>
          <w:szCs w:val="28"/>
          <w:lang w:eastAsia="ru-RU"/>
        </w:rPr>
        <w:t>/html (дата обращения: 27.11.2012).</w:t>
      </w:r>
    </w:p>
    <w:p w:rsidR="00A447A1" w:rsidRPr="005E45C3" w:rsidRDefault="00B9521D" w:rsidP="0072541D">
      <w:pPr>
        <w:pStyle w:val="a3"/>
        <w:numPr>
          <w:ilvl w:val="0"/>
          <w:numId w:val="17"/>
        </w:numPr>
        <w:rPr>
          <w:rFonts w:ascii="Times New Roman" w:hAnsi="Times New Roman" w:cs="Times New Roman"/>
          <w:sz w:val="28"/>
          <w:szCs w:val="28"/>
          <w:lang w:eastAsia="ru-RU"/>
        </w:rPr>
      </w:pPr>
      <w:r w:rsidRPr="005E45C3">
        <w:rPr>
          <w:rFonts w:ascii="Times New Roman" w:hAnsi="Times New Roman" w:cs="Times New Roman"/>
          <w:sz w:val="28"/>
          <w:szCs w:val="28"/>
          <w:lang w:eastAsia="ru-RU"/>
        </w:rPr>
        <w:t xml:space="preserve"> </w:t>
      </w:r>
      <w:r w:rsidR="00A447A1" w:rsidRPr="005E45C3">
        <w:rPr>
          <w:rFonts w:ascii="Times New Roman" w:hAnsi="Times New Roman" w:cs="Times New Roman"/>
          <w:sz w:val="28"/>
          <w:szCs w:val="28"/>
          <w:lang w:eastAsia="ru-RU"/>
        </w:rPr>
        <w:t>URL: http://</w:t>
      </w:r>
      <w:hyperlink r:id="rId16" w:history="1">
        <w:r w:rsidR="00A87AAB" w:rsidRPr="0066534E">
          <w:rPr>
            <w:rFonts w:ascii="Times New Roman" w:hAnsi="Times New Roman" w:cs="Times New Roman" w:hint="eastAsia"/>
            <w:sz w:val="28"/>
            <w:szCs w:val="28"/>
            <w:lang w:eastAsia="ru-RU"/>
          </w:rPr>
          <w:t>www.worldbank.org</w:t>
        </w:r>
        <w:r w:rsidR="00A87AAB" w:rsidRPr="0066534E">
          <w:rPr>
            <w:rFonts w:ascii="Times New Roman" w:hAnsi="Times New Roman" w:cs="Times New Roman"/>
            <w:sz w:val="28"/>
            <w:szCs w:val="28"/>
            <w:lang w:eastAsia="ru-RU"/>
          </w:rPr>
          <w:t>/html</w:t>
        </w:r>
      </w:hyperlink>
      <w:r w:rsidR="00A447A1" w:rsidRPr="005E45C3">
        <w:rPr>
          <w:rFonts w:ascii="Times New Roman" w:hAnsi="Times New Roman" w:cs="Times New Roman"/>
          <w:sz w:val="28"/>
          <w:szCs w:val="28"/>
          <w:lang w:eastAsia="ru-RU"/>
        </w:rPr>
        <w:t xml:space="preserve"> (дата обращения: 27.11.2012).</w:t>
      </w:r>
    </w:p>
    <w:p w:rsidR="00A447A1" w:rsidRPr="005E45C3" w:rsidRDefault="00B9521D" w:rsidP="0072541D">
      <w:pPr>
        <w:pStyle w:val="a3"/>
        <w:numPr>
          <w:ilvl w:val="0"/>
          <w:numId w:val="17"/>
        </w:numPr>
        <w:rPr>
          <w:rFonts w:ascii="Times New Roman" w:hAnsi="Times New Roman" w:cs="Times New Roman"/>
          <w:sz w:val="28"/>
          <w:szCs w:val="28"/>
          <w:lang w:eastAsia="ru-RU"/>
        </w:rPr>
      </w:pPr>
      <w:r w:rsidRPr="005E45C3">
        <w:rPr>
          <w:rFonts w:ascii="Times New Roman" w:hAnsi="Times New Roman" w:cs="Times New Roman"/>
          <w:sz w:val="28"/>
          <w:szCs w:val="28"/>
          <w:lang w:eastAsia="ru-RU"/>
        </w:rPr>
        <w:t xml:space="preserve"> </w:t>
      </w:r>
      <w:r w:rsidR="00A447A1" w:rsidRPr="005E45C3">
        <w:rPr>
          <w:rFonts w:ascii="Times New Roman" w:hAnsi="Times New Roman" w:cs="Times New Roman"/>
          <w:sz w:val="28"/>
          <w:szCs w:val="28"/>
          <w:lang w:eastAsia="ru-RU"/>
        </w:rPr>
        <w:t>URL: http:/</w:t>
      </w:r>
      <w:r w:rsidR="00A87AAB" w:rsidRPr="005E45C3">
        <w:rPr>
          <w:rFonts w:ascii="Times New Roman" w:hAnsi="Times New Roman" w:cs="Times New Roman"/>
          <w:sz w:val="28"/>
          <w:szCs w:val="28"/>
          <w:lang w:eastAsia="ru-RU"/>
        </w:rPr>
        <w:t>/</w:t>
      </w:r>
      <w:hyperlink r:id="rId17" w:history="1">
        <w:r w:rsidR="00A87AAB" w:rsidRPr="0066534E">
          <w:rPr>
            <w:rFonts w:ascii="Times New Roman" w:hAnsi="Times New Roman" w:cs="Times New Roman" w:hint="eastAsia"/>
            <w:sz w:val="28"/>
            <w:szCs w:val="28"/>
            <w:lang w:eastAsia="ru-RU"/>
          </w:rPr>
          <w:t>www.wto.org</w:t>
        </w:r>
        <w:r w:rsidR="00A87AAB" w:rsidRPr="0066534E">
          <w:rPr>
            <w:rFonts w:ascii="Times New Roman" w:hAnsi="Times New Roman" w:cs="Times New Roman"/>
            <w:sz w:val="28"/>
            <w:szCs w:val="28"/>
            <w:lang w:eastAsia="ru-RU"/>
          </w:rPr>
          <w:t>/html</w:t>
        </w:r>
      </w:hyperlink>
      <w:r w:rsidR="00A447A1" w:rsidRPr="005E45C3">
        <w:rPr>
          <w:rFonts w:ascii="Times New Roman" w:hAnsi="Times New Roman" w:cs="Times New Roman"/>
          <w:sz w:val="28"/>
          <w:szCs w:val="28"/>
          <w:lang w:eastAsia="ru-RU"/>
        </w:rPr>
        <w:t xml:space="preserve"> (дата обращения: 26.11.2012).</w:t>
      </w:r>
    </w:p>
    <w:p w:rsidR="00A447A1" w:rsidRPr="005E45C3" w:rsidRDefault="00A447A1" w:rsidP="007F7061">
      <w:pPr>
        <w:pStyle w:val="a3"/>
        <w:ind w:left="1080" w:firstLine="0"/>
        <w:rPr>
          <w:rFonts w:ascii="Times New Roman" w:hAnsi="Times New Roman" w:cs="Times New Roman"/>
          <w:sz w:val="28"/>
          <w:szCs w:val="28"/>
          <w:lang w:eastAsia="ru-RU"/>
        </w:rPr>
      </w:pPr>
    </w:p>
    <w:p w:rsidR="00F64560" w:rsidRPr="00A447A1" w:rsidRDefault="00F64560" w:rsidP="00AE6CEA">
      <w:pPr>
        <w:ind w:firstLine="708"/>
        <w:rPr>
          <w:rFonts w:ascii="Times New Roman" w:hAnsi="Times New Roman"/>
          <w:sz w:val="28"/>
          <w:szCs w:val="28"/>
          <w:lang w:eastAsia="ru-RU"/>
        </w:rPr>
      </w:pPr>
    </w:p>
    <w:p w:rsidR="000153FB" w:rsidRPr="00A447A1" w:rsidRDefault="000153FB" w:rsidP="00381469">
      <w:pPr>
        <w:ind w:firstLine="708"/>
        <w:rPr>
          <w:rFonts w:ascii="Times New Roman" w:hAnsi="Times New Roman"/>
          <w:sz w:val="28"/>
          <w:szCs w:val="28"/>
          <w:lang w:eastAsia="ru-RU"/>
        </w:rPr>
      </w:pPr>
    </w:p>
    <w:p w:rsidR="00297947" w:rsidRPr="00A447A1" w:rsidRDefault="00297947" w:rsidP="00381469">
      <w:pPr>
        <w:ind w:firstLine="708"/>
        <w:rPr>
          <w:rFonts w:ascii="Times New Roman" w:hAnsi="Times New Roman"/>
          <w:sz w:val="28"/>
          <w:szCs w:val="28"/>
          <w:lang w:eastAsia="ru-RU"/>
        </w:rPr>
      </w:pPr>
    </w:p>
    <w:p w:rsidR="00381469" w:rsidRPr="00A447A1" w:rsidRDefault="00381469" w:rsidP="00381469">
      <w:pPr>
        <w:ind w:firstLine="708"/>
        <w:rPr>
          <w:rFonts w:ascii="Times New Roman" w:hAnsi="Times New Roman"/>
          <w:sz w:val="28"/>
          <w:szCs w:val="28"/>
          <w:lang w:eastAsia="ru-RU"/>
        </w:rPr>
      </w:pPr>
    </w:p>
    <w:p w:rsidR="00381469" w:rsidRPr="00A447A1" w:rsidRDefault="00381469" w:rsidP="00381469">
      <w:pPr>
        <w:ind w:firstLine="708"/>
        <w:rPr>
          <w:rFonts w:ascii="Times New Roman" w:hAnsi="Times New Roman"/>
          <w:sz w:val="28"/>
          <w:szCs w:val="28"/>
          <w:lang w:eastAsia="ru-RU"/>
        </w:rPr>
      </w:pPr>
    </w:p>
    <w:p w:rsidR="00381469" w:rsidRPr="00A447A1" w:rsidRDefault="00381469" w:rsidP="00A02C54">
      <w:pPr>
        <w:ind w:left="720" w:firstLine="0"/>
      </w:pPr>
    </w:p>
    <w:p w:rsidR="0019762C" w:rsidRPr="00A447A1" w:rsidRDefault="0019762C" w:rsidP="0019762C">
      <w:pPr>
        <w:pStyle w:val="2"/>
        <w:rPr>
          <w:rFonts w:ascii="Times New Roman" w:hAnsi="Times New Roman"/>
          <w:color w:val="auto"/>
          <w:spacing w:val="24"/>
          <w:sz w:val="28"/>
          <w:szCs w:val="28"/>
        </w:rPr>
      </w:pPr>
    </w:p>
    <w:p w:rsidR="0019762C" w:rsidRPr="00A447A1" w:rsidRDefault="0019762C" w:rsidP="00D34089">
      <w:pPr>
        <w:ind w:firstLine="708"/>
        <w:rPr>
          <w:rFonts w:ascii="Times New Roman" w:hAnsi="Times New Roman"/>
          <w:sz w:val="28"/>
          <w:szCs w:val="28"/>
          <w:lang w:eastAsia="ru-RU"/>
        </w:rPr>
      </w:pPr>
    </w:p>
    <w:p w:rsidR="00AF61D6" w:rsidRPr="00A447A1" w:rsidRDefault="00AF61D6" w:rsidP="00D34089">
      <w:pPr>
        <w:ind w:firstLine="708"/>
        <w:rPr>
          <w:rFonts w:ascii="Times New Roman" w:hAnsi="Times New Roman"/>
          <w:sz w:val="28"/>
          <w:szCs w:val="28"/>
          <w:lang w:eastAsia="ru-RU"/>
        </w:rPr>
      </w:pPr>
    </w:p>
    <w:p w:rsidR="008A6DD5" w:rsidRPr="00A447A1" w:rsidRDefault="008A6DD5" w:rsidP="008A6DD5">
      <w:pPr>
        <w:ind w:firstLine="708"/>
        <w:rPr>
          <w:rFonts w:ascii="Times New Roman" w:hAnsi="Times New Roman"/>
          <w:sz w:val="28"/>
          <w:szCs w:val="28"/>
          <w:lang w:eastAsia="ru-RU"/>
        </w:rPr>
      </w:pPr>
    </w:p>
    <w:p w:rsidR="008A6DD5" w:rsidRPr="00A447A1" w:rsidRDefault="008A6DD5" w:rsidP="00B0002E">
      <w:pPr>
        <w:ind w:firstLine="708"/>
        <w:rPr>
          <w:rFonts w:ascii="Times New Roman" w:hAnsi="Times New Roman"/>
          <w:sz w:val="28"/>
          <w:szCs w:val="28"/>
          <w:lang w:eastAsia="ru-RU"/>
        </w:rPr>
      </w:pPr>
    </w:p>
    <w:p w:rsidR="00B0002E" w:rsidRPr="00A447A1" w:rsidRDefault="00B0002E" w:rsidP="00B0002E">
      <w:pPr>
        <w:ind w:firstLine="708"/>
        <w:rPr>
          <w:rFonts w:ascii="Times New Roman" w:hAnsi="Times New Roman"/>
          <w:sz w:val="28"/>
          <w:szCs w:val="28"/>
          <w:lang w:eastAsia="ru-RU"/>
        </w:rPr>
      </w:pPr>
    </w:p>
    <w:p w:rsidR="00DA27D4" w:rsidRPr="00A447A1" w:rsidRDefault="00DA27D4" w:rsidP="00DA27D4">
      <w:pPr>
        <w:ind w:left="708" w:firstLine="0"/>
        <w:rPr>
          <w:rFonts w:ascii="Times New Roman" w:hAnsi="Times New Roman"/>
          <w:sz w:val="28"/>
          <w:szCs w:val="28"/>
          <w:lang w:eastAsia="ru-RU"/>
        </w:rPr>
      </w:pPr>
    </w:p>
    <w:p w:rsidR="00DA27D4" w:rsidRPr="00A447A1" w:rsidRDefault="00DA27D4" w:rsidP="00DA27D4">
      <w:pPr>
        <w:ind w:firstLine="708"/>
        <w:rPr>
          <w:rFonts w:ascii="Times New Roman" w:hAnsi="Times New Roman"/>
          <w:sz w:val="28"/>
          <w:szCs w:val="28"/>
          <w:lang w:eastAsia="ru-RU"/>
        </w:rPr>
      </w:pPr>
    </w:p>
    <w:p w:rsidR="00691EA8" w:rsidRPr="00A447A1" w:rsidRDefault="00691EA8" w:rsidP="00691EA8">
      <w:pPr>
        <w:ind w:firstLine="708"/>
        <w:rPr>
          <w:rFonts w:ascii="Times New Roman" w:hAnsi="Times New Roman"/>
          <w:sz w:val="28"/>
          <w:szCs w:val="28"/>
          <w:lang w:eastAsia="ru-RU"/>
        </w:rPr>
      </w:pPr>
    </w:p>
    <w:p w:rsidR="004B2ACB" w:rsidRPr="00A447A1" w:rsidRDefault="004B2ACB" w:rsidP="00BB6E75">
      <w:pPr>
        <w:ind w:firstLine="708"/>
        <w:rPr>
          <w:rFonts w:ascii="Times New Roman" w:hAnsi="Times New Roman"/>
          <w:sz w:val="28"/>
          <w:szCs w:val="28"/>
          <w:lang w:eastAsia="ru-RU"/>
        </w:rPr>
      </w:pPr>
    </w:p>
    <w:p w:rsidR="00E3664C" w:rsidRPr="00A447A1" w:rsidRDefault="00E3664C" w:rsidP="00BB6E75">
      <w:pPr>
        <w:ind w:firstLine="708"/>
        <w:rPr>
          <w:rFonts w:ascii="Times New Roman" w:hAnsi="Times New Roman"/>
          <w:sz w:val="28"/>
          <w:szCs w:val="28"/>
          <w:lang w:eastAsia="ru-RU"/>
        </w:rPr>
      </w:pPr>
    </w:p>
    <w:p w:rsidR="008D5CE1" w:rsidRPr="00A447A1" w:rsidRDefault="008D5CE1" w:rsidP="006D5C7C">
      <w:pPr>
        <w:ind w:firstLine="708"/>
        <w:rPr>
          <w:rFonts w:ascii="Times New Roman" w:eastAsia="SimSun" w:hAnsi="Times New Roman" w:cs="Times New Roman"/>
          <w:sz w:val="28"/>
          <w:szCs w:val="28"/>
          <w:lang w:eastAsia="ru-RU"/>
        </w:rPr>
      </w:pPr>
    </w:p>
    <w:p w:rsidR="00743A8C" w:rsidRPr="00A447A1" w:rsidRDefault="00743A8C" w:rsidP="00993771">
      <w:pPr>
        <w:ind w:firstLine="708"/>
        <w:rPr>
          <w:rFonts w:ascii="Times New Roman" w:hAnsi="Times New Roman"/>
          <w:sz w:val="28"/>
          <w:szCs w:val="28"/>
          <w:lang w:eastAsia="ru-RU"/>
        </w:rPr>
      </w:pPr>
    </w:p>
    <w:p w:rsidR="00BB74EF" w:rsidRPr="00A447A1" w:rsidRDefault="00BB74EF" w:rsidP="00993771">
      <w:pPr>
        <w:ind w:firstLine="708"/>
        <w:rPr>
          <w:rFonts w:ascii="Times New Roman" w:hAnsi="Times New Roman"/>
          <w:sz w:val="28"/>
          <w:szCs w:val="28"/>
        </w:rPr>
      </w:pPr>
    </w:p>
    <w:p w:rsidR="00865B49" w:rsidRPr="00A447A1" w:rsidRDefault="00865B49" w:rsidP="00993771">
      <w:pPr>
        <w:ind w:firstLine="708"/>
        <w:rPr>
          <w:rFonts w:ascii="Times New Roman" w:hAnsi="Times New Roman"/>
          <w:sz w:val="28"/>
          <w:szCs w:val="28"/>
        </w:rPr>
      </w:pPr>
    </w:p>
    <w:p w:rsidR="00FE7E19" w:rsidRPr="00A447A1" w:rsidRDefault="00FE7E19" w:rsidP="00993771">
      <w:pPr>
        <w:ind w:firstLine="708"/>
        <w:rPr>
          <w:rFonts w:ascii="Times New Roman" w:hAnsi="Times New Roman"/>
          <w:sz w:val="28"/>
          <w:szCs w:val="28"/>
        </w:rPr>
      </w:pPr>
      <w:r w:rsidRPr="00A447A1">
        <w:rPr>
          <w:rFonts w:ascii="Times New Roman" w:hAnsi="Times New Roman"/>
          <w:sz w:val="28"/>
          <w:szCs w:val="28"/>
        </w:rPr>
        <w:t xml:space="preserve"> </w:t>
      </w:r>
    </w:p>
    <w:p w:rsidR="00993771" w:rsidRPr="00A447A1" w:rsidRDefault="00993771" w:rsidP="009E434E">
      <w:pPr>
        <w:tabs>
          <w:tab w:val="num" w:pos="993"/>
        </w:tabs>
        <w:spacing w:line="312" w:lineRule="auto"/>
        <w:ind w:left="284"/>
        <w:rPr>
          <w:sz w:val="28"/>
          <w:szCs w:val="28"/>
        </w:rPr>
      </w:pPr>
    </w:p>
    <w:p w:rsidR="009E434E" w:rsidRPr="00A447A1" w:rsidRDefault="009E434E" w:rsidP="00467363">
      <w:pPr>
        <w:ind w:firstLine="708"/>
        <w:rPr>
          <w:rFonts w:ascii="Times New Roman" w:hAnsi="Times New Roman"/>
          <w:sz w:val="28"/>
          <w:szCs w:val="28"/>
        </w:rPr>
      </w:pPr>
    </w:p>
    <w:p w:rsidR="004F2410" w:rsidRPr="00A447A1" w:rsidRDefault="004F2410" w:rsidP="00467363">
      <w:pPr>
        <w:ind w:firstLine="708"/>
        <w:rPr>
          <w:rFonts w:ascii="Times New Roman" w:hAnsi="Times New Roman"/>
          <w:sz w:val="28"/>
          <w:szCs w:val="28"/>
        </w:rPr>
      </w:pPr>
    </w:p>
    <w:p w:rsidR="004F2410" w:rsidRPr="00A447A1" w:rsidRDefault="004F2410" w:rsidP="00467363">
      <w:pPr>
        <w:ind w:firstLine="708"/>
        <w:rPr>
          <w:rFonts w:ascii="Times New Roman" w:hAnsi="Times New Roman"/>
          <w:sz w:val="28"/>
          <w:szCs w:val="28"/>
        </w:rPr>
      </w:pPr>
    </w:p>
    <w:p w:rsidR="004F2410" w:rsidRPr="00A447A1" w:rsidRDefault="004F2410" w:rsidP="00467363">
      <w:pPr>
        <w:ind w:firstLine="708"/>
        <w:rPr>
          <w:rFonts w:ascii="Times New Roman" w:hAnsi="Times New Roman"/>
          <w:sz w:val="28"/>
          <w:szCs w:val="28"/>
        </w:rPr>
      </w:pPr>
    </w:p>
    <w:p w:rsidR="00467363" w:rsidRPr="00A447A1" w:rsidRDefault="00467363" w:rsidP="00467363">
      <w:pPr>
        <w:ind w:firstLine="708"/>
        <w:rPr>
          <w:rFonts w:ascii="Times New Roman" w:hAnsi="Times New Roman"/>
          <w:sz w:val="28"/>
          <w:szCs w:val="28"/>
        </w:rPr>
      </w:pPr>
    </w:p>
    <w:p w:rsidR="00AF6174" w:rsidRPr="00A447A1" w:rsidRDefault="00AF6174" w:rsidP="00AF6174">
      <w:pPr>
        <w:ind w:firstLine="708"/>
        <w:rPr>
          <w:rFonts w:ascii="Times New Roman" w:hAnsi="Times New Roman"/>
          <w:sz w:val="28"/>
          <w:szCs w:val="28"/>
        </w:rPr>
      </w:pPr>
    </w:p>
    <w:p w:rsidR="00800DB7" w:rsidRPr="00A447A1" w:rsidRDefault="00800DB7" w:rsidP="00800DB7">
      <w:pPr>
        <w:pStyle w:val="a3"/>
        <w:ind w:left="1428"/>
        <w:rPr>
          <w:rFonts w:ascii="Times New Roman" w:hAnsi="Times New Roman"/>
          <w:sz w:val="28"/>
          <w:szCs w:val="28"/>
        </w:rPr>
      </w:pPr>
    </w:p>
    <w:p w:rsidR="008D5193" w:rsidRPr="00A447A1" w:rsidRDefault="008D5193" w:rsidP="00481789">
      <w:pPr>
        <w:ind w:firstLine="708"/>
        <w:rPr>
          <w:rFonts w:ascii="Times New Roman" w:hAnsi="Times New Roman"/>
          <w:sz w:val="28"/>
          <w:szCs w:val="28"/>
        </w:rPr>
      </w:pPr>
    </w:p>
    <w:p w:rsidR="008D5193" w:rsidRPr="00A447A1" w:rsidRDefault="008D5193" w:rsidP="00481789">
      <w:pPr>
        <w:ind w:firstLine="708"/>
        <w:rPr>
          <w:rFonts w:ascii="Times New Roman" w:hAnsi="Times New Roman"/>
          <w:sz w:val="28"/>
          <w:szCs w:val="28"/>
        </w:rPr>
      </w:pPr>
    </w:p>
    <w:p w:rsidR="00C06C85" w:rsidRPr="00A447A1" w:rsidRDefault="00C06C85" w:rsidP="00C06C85">
      <w:pPr>
        <w:pStyle w:val="a3"/>
        <w:ind w:left="1069"/>
        <w:rPr>
          <w:rFonts w:ascii="Times New Roman" w:hAnsi="Times New Roman"/>
          <w:sz w:val="28"/>
          <w:szCs w:val="28"/>
        </w:rPr>
      </w:pPr>
    </w:p>
    <w:p w:rsidR="00F96CE1" w:rsidRPr="00A447A1" w:rsidRDefault="00F96CE1" w:rsidP="00F96CE1">
      <w:pPr>
        <w:rPr>
          <w:rFonts w:ascii="Times New Roman" w:hAnsi="Times New Roman"/>
          <w:sz w:val="28"/>
          <w:szCs w:val="28"/>
        </w:rPr>
      </w:pPr>
      <w:r w:rsidRPr="00A447A1">
        <w:rPr>
          <w:rFonts w:ascii="Times New Roman" w:hAnsi="Times New Roman"/>
          <w:sz w:val="28"/>
          <w:szCs w:val="28"/>
        </w:rPr>
        <w:tab/>
      </w:r>
    </w:p>
    <w:p w:rsidR="00F96CE1" w:rsidRPr="00A447A1" w:rsidRDefault="00F96CE1" w:rsidP="00F96CE1">
      <w:pPr>
        <w:pStyle w:val="a3"/>
        <w:ind w:left="555"/>
      </w:pPr>
    </w:p>
    <w:p w:rsidR="004039B2" w:rsidRPr="00A447A1" w:rsidRDefault="004039B2" w:rsidP="00A95021">
      <w:pPr>
        <w:ind w:firstLine="708"/>
        <w:rPr>
          <w:rFonts w:ascii="Times New Roman" w:hAnsi="Times New Roman"/>
          <w:sz w:val="28"/>
          <w:szCs w:val="28"/>
        </w:rPr>
      </w:pPr>
    </w:p>
    <w:p w:rsidR="004C3EE5" w:rsidRPr="00A447A1" w:rsidRDefault="004C3EE5" w:rsidP="00A95021">
      <w:pPr>
        <w:ind w:firstLine="708"/>
        <w:rPr>
          <w:rFonts w:ascii="Times New Roman" w:hAnsi="Times New Roman"/>
          <w:sz w:val="28"/>
          <w:szCs w:val="28"/>
        </w:rPr>
      </w:pPr>
    </w:p>
    <w:p w:rsidR="00A95021" w:rsidRPr="00A447A1" w:rsidRDefault="00A95021" w:rsidP="00A95021">
      <w:pPr>
        <w:ind w:left="360"/>
        <w:rPr>
          <w:rFonts w:ascii="Times New Roman" w:hAnsi="Times New Roman" w:cs="Times New Roman"/>
          <w:sz w:val="28"/>
          <w:szCs w:val="28"/>
        </w:rPr>
      </w:pPr>
    </w:p>
    <w:p w:rsidR="00A95021" w:rsidRPr="00A447A1" w:rsidRDefault="00A95021" w:rsidP="007A15D2">
      <w:pPr>
        <w:pStyle w:val="a3"/>
        <w:rPr>
          <w:rFonts w:ascii="Times New Roman" w:hAnsi="Times New Roman" w:cs="Times New Roman"/>
          <w:sz w:val="28"/>
          <w:szCs w:val="28"/>
        </w:rPr>
      </w:pPr>
    </w:p>
    <w:sectPr w:rsidR="00A95021" w:rsidRPr="00A447A1" w:rsidSect="00E60378">
      <w:footerReference w:type="default" r:id="rId18"/>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90F" w:rsidRDefault="0031490F" w:rsidP="003633E2">
      <w:pPr>
        <w:spacing w:after="0" w:line="240" w:lineRule="auto"/>
      </w:pPr>
      <w:r>
        <w:separator/>
      </w:r>
    </w:p>
  </w:endnote>
  <w:endnote w:type="continuationSeparator" w:id="1">
    <w:p w:rsidR="0031490F" w:rsidRDefault="0031490F" w:rsidP="00363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5660"/>
    </w:sdtPr>
    <w:sdtContent>
      <w:p w:rsidR="00EE385A" w:rsidRDefault="00EE385A">
        <w:pPr>
          <w:pStyle w:val="ae"/>
          <w:jc w:val="center"/>
        </w:pPr>
        <w:fldSimple w:instr=" PAGE   \* MERGEFORMAT ">
          <w:r w:rsidR="00174F97">
            <w:rPr>
              <w:noProof/>
            </w:rPr>
            <w:t>22</w:t>
          </w:r>
        </w:fldSimple>
      </w:p>
    </w:sdtContent>
  </w:sdt>
  <w:p w:rsidR="00EE385A" w:rsidRDefault="00EE385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90F" w:rsidRDefault="0031490F" w:rsidP="003633E2">
      <w:pPr>
        <w:spacing w:after="0" w:line="240" w:lineRule="auto"/>
      </w:pPr>
      <w:r>
        <w:separator/>
      </w:r>
    </w:p>
  </w:footnote>
  <w:footnote w:type="continuationSeparator" w:id="1">
    <w:p w:rsidR="0031490F" w:rsidRDefault="0031490F" w:rsidP="003633E2">
      <w:pPr>
        <w:spacing w:after="0" w:line="240" w:lineRule="auto"/>
      </w:pPr>
      <w:r>
        <w:continuationSeparator/>
      </w:r>
    </w:p>
  </w:footnote>
  <w:footnote w:id="2">
    <w:p w:rsidR="00EE385A" w:rsidRPr="00EE632C" w:rsidRDefault="00EE385A">
      <w:pPr>
        <w:pStyle w:val="a4"/>
        <w:rPr>
          <w:rFonts w:ascii="Times New Roman" w:hAnsi="Times New Roman" w:cs="Times New Roman"/>
        </w:rPr>
      </w:pPr>
      <w:r w:rsidRPr="00EE632C">
        <w:rPr>
          <w:rStyle w:val="a6"/>
          <w:rFonts w:ascii="Times New Roman" w:hAnsi="Times New Roman" w:cs="Times New Roman"/>
        </w:rPr>
        <w:footnoteRef/>
      </w:r>
      <w:r w:rsidRPr="00EE632C">
        <w:rPr>
          <w:rFonts w:ascii="Times New Roman" w:hAnsi="Times New Roman" w:cs="Times New Roman"/>
        </w:rPr>
        <w:t xml:space="preserve"> Балаева А. Сфера услуг в мировой экономике – тенденции развития // МЭМО. 2007. № 3</w:t>
      </w:r>
    </w:p>
  </w:footnote>
  <w:footnote w:id="3">
    <w:p w:rsidR="00EE385A" w:rsidRPr="00EE632C" w:rsidRDefault="00EE385A">
      <w:pPr>
        <w:pStyle w:val="a4"/>
        <w:rPr>
          <w:rFonts w:ascii="Times New Roman" w:hAnsi="Times New Roman" w:cs="Times New Roman"/>
        </w:rPr>
      </w:pPr>
      <w:r w:rsidRPr="00EE632C">
        <w:rPr>
          <w:rStyle w:val="a6"/>
          <w:rFonts w:ascii="Times New Roman" w:hAnsi="Times New Roman" w:cs="Times New Roman"/>
        </w:rPr>
        <w:footnoteRef/>
      </w:r>
      <w:r w:rsidRPr="00EE632C">
        <w:rPr>
          <w:rFonts w:ascii="Times New Roman" w:hAnsi="Times New Roman" w:cs="Times New Roman"/>
        </w:rPr>
        <w:t xml:space="preserve"> Кликич Л. М. Эволюция сферы услуг: неравновесный подход // МЭМО. 2007. № 1. С. 18</w:t>
      </w:r>
    </w:p>
  </w:footnote>
  <w:footnote w:id="4">
    <w:p w:rsidR="00EE385A" w:rsidRDefault="00EE385A">
      <w:pPr>
        <w:pStyle w:val="a4"/>
      </w:pPr>
      <w:r>
        <w:rPr>
          <w:rStyle w:val="a6"/>
        </w:rPr>
        <w:footnoteRef/>
      </w:r>
      <w:r>
        <w:t xml:space="preserve"> </w:t>
      </w:r>
      <w:r w:rsidRPr="00EE632C">
        <w:rPr>
          <w:rFonts w:ascii="Times New Roman" w:hAnsi="Times New Roman" w:cs="Times New Roman"/>
        </w:rPr>
        <w:t>www.worldbank.org</w:t>
      </w:r>
    </w:p>
  </w:footnote>
  <w:footnote w:id="5">
    <w:p w:rsidR="00EE385A" w:rsidRPr="00EE632C" w:rsidRDefault="00EE385A">
      <w:pPr>
        <w:pStyle w:val="a4"/>
        <w:rPr>
          <w:rFonts w:ascii="Times New Roman" w:hAnsi="Times New Roman" w:cs="Times New Roman"/>
        </w:rPr>
      </w:pPr>
      <w:r w:rsidRPr="00EE632C">
        <w:rPr>
          <w:rStyle w:val="a6"/>
          <w:rFonts w:ascii="Times New Roman" w:hAnsi="Times New Roman" w:cs="Times New Roman"/>
        </w:rPr>
        <w:footnoteRef/>
      </w:r>
      <w:r w:rsidRPr="00EE632C">
        <w:rPr>
          <w:rFonts w:ascii="Times New Roman" w:hAnsi="Times New Roman" w:cs="Times New Roman"/>
        </w:rPr>
        <w:t xml:space="preserve"> www.wto.org</w:t>
      </w:r>
    </w:p>
  </w:footnote>
  <w:footnote w:id="6">
    <w:p w:rsidR="00EE385A" w:rsidRPr="00EE632C" w:rsidRDefault="00EE385A">
      <w:pPr>
        <w:pStyle w:val="a4"/>
        <w:rPr>
          <w:rFonts w:ascii="Times New Roman" w:hAnsi="Times New Roman" w:cs="Times New Roman"/>
        </w:rPr>
      </w:pPr>
      <w:r w:rsidRPr="00EE632C">
        <w:rPr>
          <w:rStyle w:val="a6"/>
          <w:rFonts w:ascii="Times New Roman" w:hAnsi="Times New Roman" w:cs="Times New Roman"/>
        </w:rPr>
        <w:footnoteRef/>
      </w:r>
      <w:r w:rsidRPr="00EE632C">
        <w:rPr>
          <w:rFonts w:ascii="Times New Roman" w:hAnsi="Times New Roman" w:cs="Times New Roman"/>
        </w:rPr>
        <w:t xml:space="preserve"> www.oecd.org</w:t>
      </w:r>
    </w:p>
  </w:footnote>
  <w:footnote w:id="7">
    <w:p w:rsidR="00EE385A" w:rsidRPr="00EE385A" w:rsidRDefault="00EE385A" w:rsidP="00EE632C">
      <w:pPr>
        <w:pStyle w:val="a4"/>
        <w:tabs>
          <w:tab w:val="right" w:pos="9638"/>
        </w:tabs>
      </w:pPr>
      <w:r w:rsidRPr="00EE632C">
        <w:rPr>
          <w:rStyle w:val="a6"/>
          <w:rFonts w:ascii="Times New Roman" w:hAnsi="Times New Roman" w:cs="Times New Roman"/>
        </w:rPr>
        <w:footnoteRef/>
      </w:r>
      <w:r w:rsidRPr="00EE385A">
        <w:rPr>
          <w:rFonts w:ascii="Times New Roman" w:hAnsi="Times New Roman" w:cs="Times New Roman"/>
        </w:rPr>
        <w:t xml:space="preserve"> </w:t>
      </w:r>
      <w:r w:rsidRPr="00EE632C">
        <w:rPr>
          <w:rFonts w:ascii="Times New Roman" w:hAnsi="Times New Roman" w:cs="Times New Roman"/>
          <w:lang w:val="en-US"/>
        </w:rPr>
        <w:t>www</w:t>
      </w:r>
      <w:r w:rsidRPr="00EE385A">
        <w:rPr>
          <w:rFonts w:ascii="Times New Roman" w:hAnsi="Times New Roman" w:cs="Times New Roman"/>
        </w:rPr>
        <w:t>.</w:t>
      </w:r>
      <w:r w:rsidRPr="00EE632C">
        <w:rPr>
          <w:rFonts w:ascii="Times New Roman" w:hAnsi="Times New Roman" w:cs="Times New Roman"/>
          <w:lang w:val="en-US"/>
        </w:rPr>
        <w:t>unstats</w:t>
      </w:r>
      <w:r w:rsidRPr="00EE385A">
        <w:rPr>
          <w:rFonts w:ascii="Times New Roman" w:hAnsi="Times New Roman" w:cs="Times New Roman"/>
        </w:rPr>
        <w:t>.</w:t>
      </w:r>
      <w:r w:rsidRPr="00EE632C">
        <w:rPr>
          <w:rFonts w:ascii="Times New Roman" w:hAnsi="Times New Roman" w:cs="Times New Roman"/>
          <w:lang w:val="en-US"/>
        </w:rPr>
        <w:t>un</w:t>
      </w:r>
      <w:r w:rsidRPr="00EE385A">
        <w:rPr>
          <w:rFonts w:ascii="Times New Roman" w:hAnsi="Times New Roman" w:cs="Times New Roman"/>
        </w:rPr>
        <w:t>.</w:t>
      </w:r>
      <w:r w:rsidRPr="00EE632C">
        <w:rPr>
          <w:rFonts w:ascii="Times New Roman" w:hAnsi="Times New Roman" w:cs="Times New Roman"/>
          <w:lang w:val="en-US"/>
        </w:rPr>
        <w:t>org</w:t>
      </w:r>
      <w:r w:rsidRPr="00EE385A">
        <w:tab/>
      </w:r>
    </w:p>
  </w:footnote>
  <w:footnote w:id="8">
    <w:p w:rsidR="00EE385A" w:rsidRDefault="00EE385A">
      <w:pPr>
        <w:pStyle w:val="a4"/>
      </w:pPr>
      <w:r>
        <w:rPr>
          <w:rStyle w:val="a6"/>
        </w:rPr>
        <w:footnoteRef/>
      </w:r>
      <w:r w:rsidRPr="00B5767C">
        <w:rPr>
          <w:lang w:val="en-US"/>
        </w:rPr>
        <w:t xml:space="preserve"> </w:t>
      </w:r>
      <w:r>
        <w:rPr>
          <w:lang w:val="en-US"/>
        </w:rPr>
        <w:t>Lovelock</w:t>
      </w:r>
      <w:r w:rsidRPr="00907224">
        <w:rPr>
          <w:lang w:val="en-US"/>
        </w:rPr>
        <w:t xml:space="preserve"> </w:t>
      </w:r>
      <w:r>
        <w:rPr>
          <w:lang w:val="en-US"/>
        </w:rPr>
        <w:t>C</w:t>
      </w:r>
      <w:r w:rsidRPr="00907224">
        <w:rPr>
          <w:lang w:val="en-US"/>
        </w:rPr>
        <w:t xml:space="preserve">. </w:t>
      </w:r>
      <w:r>
        <w:rPr>
          <w:lang w:val="en-US"/>
        </w:rPr>
        <w:t>Services</w:t>
      </w:r>
      <w:r w:rsidRPr="00907224">
        <w:rPr>
          <w:lang w:val="en-US"/>
        </w:rPr>
        <w:t xml:space="preserve"> </w:t>
      </w:r>
      <w:r>
        <w:rPr>
          <w:lang w:val="en-US"/>
        </w:rPr>
        <w:t>Marketing</w:t>
      </w:r>
      <w:r w:rsidRPr="00907224">
        <w:rPr>
          <w:lang w:val="en-US"/>
        </w:rPr>
        <w:t xml:space="preserve">. </w:t>
      </w:r>
      <w:r>
        <w:rPr>
          <w:lang w:val="en-US"/>
        </w:rPr>
        <w:t>People</w:t>
      </w:r>
      <w:r w:rsidRPr="00B5767C">
        <w:rPr>
          <w:lang w:val="en-US"/>
        </w:rPr>
        <w:t xml:space="preserve">, </w:t>
      </w:r>
      <w:r>
        <w:rPr>
          <w:lang w:val="en-US"/>
        </w:rPr>
        <w:t>Technology, Strategy. New</w:t>
      </w:r>
      <w:r w:rsidRPr="00E0081C">
        <w:t xml:space="preserve"> </w:t>
      </w:r>
      <w:r>
        <w:rPr>
          <w:lang w:val="en-US"/>
        </w:rPr>
        <w:t>Jersey</w:t>
      </w:r>
      <w:r w:rsidRPr="00E0081C">
        <w:t>, 2005</w:t>
      </w:r>
    </w:p>
  </w:footnote>
  <w:footnote w:id="9">
    <w:p w:rsidR="00EE385A" w:rsidRPr="005C228E" w:rsidRDefault="00EE385A">
      <w:pPr>
        <w:pStyle w:val="a4"/>
        <w:rPr>
          <w:rFonts w:ascii="Times New Roman" w:hAnsi="Times New Roman" w:cs="Times New Roman"/>
        </w:rPr>
      </w:pPr>
      <w:r w:rsidRPr="005C228E">
        <w:rPr>
          <w:rStyle w:val="a6"/>
          <w:rFonts w:ascii="Times New Roman" w:hAnsi="Times New Roman" w:cs="Times New Roman"/>
        </w:rPr>
        <w:footnoteRef/>
      </w:r>
      <w:r w:rsidRPr="005C228E">
        <w:rPr>
          <w:rFonts w:ascii="Times New Roman" w:hAnsi="Times New Roman" w:cs="Times New Roman"/>
        </w:rPr>
        <w:t xml:space="preserve"> Портер М. Международная конкуренция. Конкурентные преимущества стран // М., 2005</w:t>
      </w:r>
    </w:p>
  </w:footnote>
  <w:footnote w:id="10">
    <w:p w:rsidR="00EE385A" w:rsidRDefault="00EE385A">
      <w:pPr>
        <w:pStyle w:val="a4"/>
      </w:pPr>
      <w:r>
        <w:rPr>
          <w:rStyle w:val="a6"/>
        </w:rPr>
        <w:footnoteRef/>
      </w:r>
      <w:r>
        <w:t xml:space="preserve"> </w:t>
      </w:r>
      <w:r>
        <w:rPr>
          <w:lang w:val="en-US"/>
        </w:rPr>
        <w:t>www</w:t>
      </w:r>
      <w:r w:rsidRPr="00CB737A">
        <w:t>.</w:t>
      </w:r>
      <w:r>
        <w:rPr>
          <w:lang w:val="en-US"/>
        </w:rPr>
        <w:t>worldbank</w:t>
      </w:r>
      <w:r w:rsidRPr="00CB737A">
        <w:t>.</w:t>
      </w:r>
      <w:r>
        <w:rPr>
          <w:lang w:val="en-US"/>
        </w:rPr>
        <w:t>org</w:t>
      </w:r>
    </w:p>
  </w:footnote>
  <w:footnote w:id="11">
    <w:p w:rsidR="00EE385A" w:rsidRDefault="00EE385A" w:rsidP="00484312">
      <w:pPr>
        <w:pStyle w:val="a4"/>
      </w:pPr>
      <w:r>
        <w:rPr>
          <w:rStyle w:val="a6"/>
        </w:rPr>
        <w:footnoteRef/>
      </w:r>
      <w:r>
        <w:t xml:space="preserve"> </w:t>
      </w:r>
      <w:r w:rsidRPr="005C228E">
        <w:rPr>
          <w:rFonts w:ascii="Times New Roman" w:hAnsi="Times New Roman" w:cs="Times New Roman"/>
        </w:rPr>
        <w:t>www.cia.gov</w:t>
      </w:r>
    </w:p>
  </w:footnote>
  <w:footnote w:id="12">
    <w:p w:rsidR="00EE385A" w:rsidRDefault="00EE385A">
      <w:pPr>
        <w:pStyle w:val="a4"/>
      </w:pPr>
      <w:r>
        <w:rPr>
          <w:rStyle w:val="a6"/>
        </w:rPr>
        <w:footnoteRef/>
      </w:r>
      <w:r>
        <w:t xml:space="preserve"> </w:t>
      </w:r>
      <w:r w:rsidRPr="005F3380">
        <w:t>www.xinhuanet.com</w:t>
      </w:r>
    </w:p>
  </w:footnote>
  <w:footnote w:id="13">
    <w:p w:rsidR="00EE385A" w:rsidRDefault="00EE385A" w:rsidP="003A122A">
      <w:pPr>
        <w:pStyle w:val="a4"/>
      </w:pPr>
      <w:r>
        <w:rPr>
          <w:rStyle w:val="a6"/>
        </w:rPr>
        <w:footnoteRef/>
      </w:r>
      <w:r>
        <w:t xml:space="preserve"> </w:t>
      </w:r>
      <w:r>
        <w:rPr>
          <w:rFonts w:hint="eastAsia"/>
        </w:rPr>
        <w:t>www.oecd.org</w:t>
      </w:r>
    </w:p>
  </w:footnote>
  <w:footnote w:id="14">
    <w:p w:rsidR="00EE385A" w:rsidRDefault="00EE385A" w:rsidP="00CB5D50">
      <w:pPr>
        <w:pStyle w:val="a4"/>
      </w:pPr>
      <w:r>
        <w:rPr>
          <w:rStyle w:val="a6"/>
        </w:rPr>
        <w:footnoteRef/>
      </w:r>
      <w:r>
        <w:t xml:space="preserve"> </w:t>
      </w:r>
      <w:r>
        <w:rPr>
          <w:rFonts w:hint="eastAsia"/>
        </w:rPr>
        <w:t>www.wto.org</w:t>
      </w:r>
    </w:p>
  </w:footnote>
  <w:footnote w:id="15">
    <w:p w:rsidR="00EE385A" w:rsidRDefault="00EE385A">
      <w:pPr>
        <w:pStyle w:val="a4"/>
      </w:pPr>
      <w:r>
        <w:rPr>
          <w:rStyle w:val="a6"/>
        </w:rPr>
        <w:footnoteRef/>
      </w:r>
      <w:r>
        <w:t xml:space="preserve"> </w:t>
      </w:r>
      <w:r>
        <w:rPr>
          <w:lang w:val="en-US"/>
        </w:rPr>
        <w:t>www</w:t>
      </w:r>
      <w:r w:rsidRPr="00BA7C3C">
        <w:t>.</w:t>
      </w:r>
      <w:r>
        <w:rPr>
          <w:lang w:val="en-US"/>
        </w:rPr>
        <w:t>wto</w:t>
      </w:r>
      <w:r w:rsidRPr="00BA7C3C">
        <w:t>.</w:t>
      </w:r>
      <w:r>
        <w:rPr>
          <w:lang w:val="en-US"/>
        </w:rPr>
        <w:t>ru</w:t>
      </w:r>
    </w:p>
  </w:footnote>
  <w:footnote w:id="16">
    <w:p w:rsidR="00EE385A" w:rsidRDefault="00EE385A">
      <w:pPr>
        <w:pStyle w:val="a4"/>
      </w:pPr>
      <w:r>
        <w:rPr>
          <w:rStyle w:val="a6"/>
        </w:rPr>
        <w:footnoteRef/>
      </w:r>
      <w:r>
        <w:t xml:space="preserve"> </w:t>
      </w:r>
      <w:r w:rsidRPr="00FF4325">
        <w:t>http://www.gks.ru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10D4"/>
    <w:multiLevelType w:val="hybridMultilevel"/>
    <w:tmpl w:val="A5F6463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337D5B"/>
    <w:multiLevelType w:val="multilevel"/>
    <w:tmpl w:val="86B684E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564" w:hanging="180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3317" w:hanging="2520"/>
      </w:pPr>
      <w:rPr>
        <w:rFonts w:hint="default"/>
      </w:rPr>
    </w:lvl>
  </w:abstractNum>
  <w:abstractNum w:abstractNumId="2">
    <w:nsid w:val="0AD53DCF"/>
    <w:multiLevelType w:val="hybridMultilevel"/>
    <w:tmpl w:val="CC6266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1844D7"/>
    <w:multiLevelType w:val="hybridMultilevel"/>
    <w:tmpl w:val="3F88C3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53C5A00"/>
    <w:multiLevelType w:val="hybridMultilevel"/>
    <w:tmpl w:val="E7B0C9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76A79FD"/>
    <w:multiLevelType w:val="hybridMultilevel"/>
    <w:tmpl w:val="6BE004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12C5F0E"/>
    <w:multiLevelType w:val="multilevel"/>
    <w:tmpl w:val="A8AEBA46"/>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7">
    <w:nsid w:val="2201322C"/>
    <w:multiLevelType w:val="multilevel"/>
    <w:tmpl w:val="ED1006C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26D7320E"/>
    <w:multiLevelType w:val="hybridMultilevel"/>
    <w:tmpl w:val="E244D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636F7"/>
    <w:multiLevelType w:val="hybridMultilevel"/>
    <w:tmpl w:val="108C2A6A"/>
    <w:lvl w:ilvl="0" w:tplc="2488D53C">
      <w:start w:val="1"/>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4559FB"/>
    <w:multiLevelType w:val="hybridMultilevel"/>
    <w:tmpl w:val="7C10E14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1AC4611"/>
    <w:multiLevelType w:val="hybridMultilevel"/>
    <w:tmpl w:val="78C2204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4AD059C"/>
    <w:multiLevelType w:val="hybridMultilevel"/>
    <w:tmpl w:val="C512F6B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5A126EB"/>
    <w:multiLevelType w:val="hybridMultilevel"/>
    <w:tmpl w:val="9822F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E2A1E"/>
    <w:multiLevelType w:val="multilevel"/>
    <w:tmpl w:val="EE2C8ED0"/>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5">
    <w:nsid w:val="38EE4B38"/>
    <w:multiLevelType w:val="hybridMultilevel"/>
    <w:tmpl w:val="05DE75E2"/>
    <w:lvl w:ilvl="0" w:tplc="916E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F1380"/>
    <w:multiLevelType w:val="hybridMultilevel"/>
    <w:tmpl w:val="90BC2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764D7"/>
    <w:multiLevelType w:val="hybridMultilevel"/>
    <w:tmpl w:val="9FCA76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09B2EFF"/>
    <w:multiLevelType w:val="hybridMultilevel"/>
    <w:tmpl w:val="41C44CE0"/>
    <w:lvl w:ilvl="0" w:tplc="82A2E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6641F9F"/>
    <w:multiLevelType w:val="hybridMultilevel"/>
    <w:tmpl w:val="8710167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2D87FDE"/>
    <w:multiLevelType w:val="hybridMultilevel"/>
    <w:tmpl w:val="8D0CB1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66056F1"/>
    <w:multiLevelType w:val="hybridMultilevel"/>
    <w:tmpl w:val="2F82E2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86260A8"/>
    <w:multiLevelType w:val="hybridMultilevel"/>
    <w:tmpl w:val="BFC0D0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8796E0D"/>
    <w:multiLevelType w:val="hybridMultilevel"/>
    <w:tmpl w:val="851E326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5B98210C"/>
    <w:multiLevelType w:val="multilevel"/>
    <w:tmpl w:val="D1F07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E7A2DC4"/>
    <w:multiLevelType w:val="hybridMultilevel"/>
    <w:tmpl w:val="C30C2F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EE70A23"/>
    <w:multiLevelType w:val="hybridMultilevel"/>
    <w:tmpl w:val="3D3CAF0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F186C23"/>
    <w:multiLevelType w:val="hybridMultilevel"/>
    <w:tmpl w:val="76AE7D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00A37A4"/>
    <w:multiLevelType w:val="multilevel"/>
    <w:tmpl w:val="82B6DD9A"/>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9">
    <w:nsid w:val="632B2E35"/>
    <w:multiLevelType w:val="multilevel"/>
    <w:tmpl w:val="999C722C"/>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660A6829"/>
    <w:multiLevelType w:val="hybridMultilevel"/>
    <w:tmpl w:val="607CDB2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1">
    <w:nsid w:val="69AC273B"/>
    <w:multiLevelType w:val="hybridMultilevel"/>
    <w:tmpl w:val="7D56E53A"/>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2">
    <w:nsid w:val="6AF7563F"/>
    <w:multiLevelType w:val="hybridMultilevel"/>
    <w:tmpl w:val="E1ECCB6A"/>
    <w:lvl w:ilvl="0" w:tplc="8BE69796">
      <w:start w:val="1"/>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EB552B7"/>
    <w:multiLevelType w:val="hybridMultilevel"/>
    <w:tmpl w:val="FB78AE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2CF39C7"/>
    <w:multiLevelType w:val="hybridMultilevel"/>
    <w:tmpl w:val="B2A2836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3A01605"/>
    <w:multiLevelType w:val="hybridMultilevel"/>
    <w:tmpl w:val="E8441632"/>
    <w:lvl w:ilvl="0" w:tplc="75CED3B8">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C157A9"/>
    <w:multiLevelType w:val="hybridMultilevel"/>
    <w:tmpl w:val="7E40F8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5755B70"/>
    <w:multiLevelType w:val="hybridMultilevel"/>
    <w:tmpl w:val="5F8ABE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8192500"/>
    <w:multiLevelType w:val="hybridMultilevel"/>
    <w:tmpl w:val="6C94D3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9573EC3"/>
    <w:multiLevelType w:val="hybridMultilevel"/>
    <w:tmpl w:val="088882A8"/>
    <w:lvl w:ilvl="0" w:tplc="DDC46AE6">
      <w:start w:val="1"/>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D672516"/>
    <w:multiLevelType w:val="multilevel"/>
    <w:tmpl w:val="D026E6DC"/>
    <w:lvl w:ilvl="0">
      <w:start w:val="1"/>
      <w:numFmt w:val="decimal"/>
      <w:lvlText w:val="%1"/>
      <w:lvlJc w:val="left"/>
      <w:pPr>
        <w:ind w:left="1080" w:hanging="360"/>
      </w:pPr>
      <w:rPr>
        <w:rFonts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1">
    <w:nsid w:val="7EE01A06"/>
    <w:multiLevelType w:val="hybridMultilevel"/>
    <w:tmpl w:val="17349350"/>
    <w:lvl w:ilvl="0" w:tplc="A6D238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EF95DDE"/>
    <w:multiLevelType w:val="multilevel"/>
    <w:tmpl w:val="C4AA3994"/>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43">
    <w:nsid w:val="7F8C6184"/>
    <w:multiLevelType w:val="hybridMultilevel"/>
    <w:tmpl w:val="91B206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19"/>
  </w:num>
  <w:num w:numId="3">
    <w:abstractNumId w:val="29"/>
  </w:num>
  <w:num w:numId="4">
    <w:abstractNumId w:val="18"/>
  </w:num>
  <w:num w:numId="5">
    <w:abstractNumId w:val="9"/>
  </w:num>
  <w:num w:numId="6">
    <w:abstractNumId w:val="22"/>
  </w:num>
  <w:num w:numId="7">
    <w:abstractNumId w:val="24"/>
  </w:num>
  <w:num w:numId="8">
    <w:abstractNumId w:val="13"/>
  </w:num>
  <w:num w:numId="9">
    <w:abstractNumId w:val="32"/>
  </w:num>
  <w:num w:numId="10">
    <w:abstractNumId w:val="8"/>
  </w:num>
  <w:num w:numId="11">
    <w:abstractNumId w:val="15"/>
  </w:num>
  <w:num w:numId="12">
    <w:abstractNumId w:val="36"/>
  </w:num>
  <w:num w:numId="13">
    <w:abstractNumId w:val="1"/>
  </w:num>
  <w:num w:numId="14">
    <w:abstractNumId w:val="25"/>
  </w:num>
  <w:num w:numId="15">
    <w:abstractNumId w:val="30"/>
  </w:num>
  <w:num w:numId="16">
    <w:abstractNumId w:val="35"/>
  </w:num>
  <w:num w:numId="17">
    <w:abstractNumId w:val="39"/>
  </w:num>
  <w:num w:numId="18">
    <w:abstractNumId w:val="43"/>
  </w:num>
  <w:num w:numId="19">
    <w:abstractNumId w:val="3"/>
  </w:num>
  <w:num w:numId="20">
    <w:abstractNumId w:val="31"/>
  </w:num>
  <w:num w:numId="21">
    <w:abstractNumId w:val="40"/>
  </w:num>
  <w:num w:numId="22">
    <w:abstractNumId w:val="4"/>
  </w:num>
  <w:num w:numId="23">
    <w:abstractNumId w:val="7"/>
  </w:num>
  <w:num w:numId="24">
    <w:abstractNumId w:val="21"/>
  </w:num>
  <w:num w:numId="25">
    <w:abstractNumId w:val="17"/>
  </w:num>
  <w:num w:numId="26">
    <w:abstractNumId w:val="38"/>
  </w:num>
  <w:num w:numId="27">
    <w:abstractNumId w:val="37"/>
  </w:num>
  <w:num w:numId="28">
    <w:abstractNumId w:val="27"/>
  </w:num>
  <w:num w:numId="29">
    <w:abstractNumId w:val="20"/>
  </w:num>
  <w:num w:numId="30">
    <w:abstractNumId w:val="42"/>
  </w:num>
  <w:num w:numId="31">
    <w:abstractNumId w:val="5"/>
  </w:num>
  <w:num w:numId="32">
    <w:abstractNumId w:val="33"/>
  </w:num>
  <w:num w:numId="33">
    <w:abstractNumId w:val="2"/>
  </w:num>
  <w:num w:numId="34">
    <w:abstractNumId w:val="28"/>
  </w:num>
  <w:num w:numId="35">
    <w:abstractNumId w:val="14"/>
  </w:num>
  <w:num w:numId="36">
    <w:abstractNumId w:val="26"/>
  </w:num>
  <w:num w:numId="37">
    <w:abstractNumId w:val="0"/>
  </w:num>
  <w:num w:numId="38">
    <w:abstractNumId w:val="6"/>
  </w:num>
  <w:num w:numId="39">
    <w:abstractNumId w:val="11"/>
  </w:num>
  <w:num w:numId="40">
    <w:abstractNumId w:val="34"/>
  </w:num>
  <w:num w:numId="41">
    <w:abstractNumId w:val="10"/>
  </w:num>
  <w:num w:numId="42">
    <w:abstractNumId w:val="12"/>
  </w:num>
  <w:num w:numId="43">
    <w:abstractNumId w:val="41"/>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145CD"/>
    <w:rsid w:val="00014AB8"/>
    <w:rsid w:val="000153FB"/>
    <w:rsid w:val="000212F4"/>
    <w:rsid w:val="00023BBF"/>
    <w:rsid w:val="00031709"/>
    <w:rsid w:val="000421D3"/>
    <w:rsid w:val="00051C13"/>
    <w:rsid w:val="000555EE"/>
    <w:rsid w:val="00073A3B"/>
    <w:rsid w:val="000753CB"/>
    <w:rsid w:val="0008117E"/>
    <w:rsid w:val="00087787"/>
    <w:rsid w:val="000A4EC6"/>
    <w:rsid w:val="000B3977"/>
    <w:rsid w:val="000C3202"/>
    <w:rsid w:val="000C5464"/>
    <w:rsid w:val="000D613E"/>
    <w:rsid w:val="000F138A"/>
    <w:rsid w:val="00100A38"/>
    <w:rsid w:val="0011244D"/>
    <w:rsid w:val="00115718"/>
    <w:rsid w:val="001371BD"/>
    <w:rsid w:val="00154AA7"/>
    <w:rsid w:val="001620C6"/>
    <w:rsid w:val="00174F97"/>
    <w:rsid w:val="00177289"/>
    <w:rsid w:val="0019432E"/>
    <w:rsid w:val="0019762C"/>
    <w:rsid w:val="001B2C62"/>
    <w:rsid w:val="001C4C08"/>
    <w:rsid w:val="001E5329"/>
    <w:rsid w:val="001F0B48"/>
    <w:rsid w:val="0020497F"/>
    <w:rsid w:val="00230103"/>
    <w:rsid w:val="002305EB"/>
    <w:rsid w:val="00235843"/>
    <w:rsid w:val="00255F20"/>
    <w:rsid w:val="00264B2A"/>
    <w:rsid w:val="002651FF"/>
    <w:rsid w:val="00271F1F"/>
    <w:rsid w:val="00273044"/>
    <w:rsid w:val="00297947"/>
    <w:rsid w:val="002D5B87"/>
    <w:rsid w:val="002E74AD"/>
    <w:rsid w:val="002E7D73"/>
    <w:rsid w:val="002F29DD"/>
    <w:rsid w:val="002F69D0"/>
    <w:rsid w:val="00310991"/>
    <w:rsid w:val="003145CD"/>
    <w:rsid w:val="0031490F"/>
    <w:rsid w:val="00314D23"/>
    <w:rsid w:val="00317D8E"/>
    <w:rsid w:val="00321BB8"/>
    <w:rsid w:val="0033164F"/>
    <w:rsid w:val="00334156"/>
    <w:rsid w:val="00335BF3"/>
    <w:rsid w:val="0034167D"/>
    <w:rsid w:val="00341C81"/>
    <w:rsid w:val="003633E2"/>
    <w:rsid w:val="00366D50"/>
    <w:rsid w:val="00381469"/>
    <w:rsid w:val="00392EB1"/>
    <w:rsid w:val="003A122A"/>
    <w:rsid w:val="003A2807"/>
    <w:rsid w:val="003A3C88"/>
    <w:rsid w:val="003B4EAC"/>
    <w:rsid w:val="003B53CE"/>
    <w:rsid w:val="003D70D5"/>
    <w:rsid w:val="004039B2"/>
    <w:rsid w:val="00404277"/>
    <w:rsid w:val="004070EC"/>
    <w:rsid w:val="0042024D"/>
    <w:rsid w:val="00420DD3"/>
    <w:rsid w:val="004436CD"/>
    <w:rsid w:val="004474B3"/>
    <w:rsid w:val="00454C6C"/>
    <w:rsid w:val="00461FFA"/>
    <w:rsid w:val="0046630A"/>
    <w:rsid w:val="00467363"/>
    <w:rsid w:val="00477AFF"/>
    <w:rsid w:val="00481789"/>
    <w:rsid w:val="00484312"/>
    <w:rsid w:val="00487734"/>
    <w:rsid w:val="004B2ACB"/>
    <w:rsid w:val="004C3EE5"/>
    <w:rsid w:val="004C60F2"/>
    <w:rsid w:val="004C7DE1"/>
    <w:rsid w:val="004D6B75"/>
    <w:rsid w:val="004E2AC6"/>
    <w:rsid w:val="004F2410"/>
    <w:rsid w:val="004F2783"/>
    <w:rsid w:val="00515FCB"/>
    <w:rsid w:val="005231FC"/>
    <w:rsid w:val="005338DE"/>
    <w:rsid w:val="00543D11"/>
    <w:rsid w:val="005508FD"/>
    <w:rsid w:val="00551C93"/>
    <w:rsid w:val="00556E74"/>
    <w:rsid w:val="00557AB1"/>
    <w:rsid w:val="005A7852"/>
    <w:rsid w:val="005B2773"/>
    <w:rsid w:val="005B5C8E"/>
    <w:rsid w:val="005B7985"/>
    <w:rsid w:val="005C228E"/>
    <w:rsid w:val="005C2B66"/>
    <w:rsid w:val="005C7AC7"/>
    <w:rsid w:val="005D6E81"/>
    <w:rsid w:val="005D79D1"/>
    <w:rsid w:val="005E45C3"/>
    <w:rsid w:val="005E61F9"/>
    <w:rsid w:val="005F3380"/>
    <w:rsid w:val="00641CC3"/>
    <w:rsid w:val="0066534E"/>
    <w:rsid w:val="00683B68"/>
    <w:rsid w:val="00686B1F"/>
    <w:rsid w:val="0069179E"/>
    <w:rsid w:val="00691EA8"/>
    <w:rsid w:val="006B5EBC"/>
    <w:rsid w:val="006C131A"/>
    <w:rsid w:val="006C5DF3"/>
    <w:rsid w:val="006D5C7C"/>
    <w:rsid w:val="006E1887"/>
    <w:rsid w:val="006F4CD4"/>
    <w:rsid w:val="0070269D"/>
    <w:rsid w:val="00706363"/>
    <w:rsid w:val="007077D3"/>
    <w:rsid w:val="00713B32"/>
    <w:rsid w:val="0072541D"/>
    <w:rsid w:val="007260CA"/>
    <w:rsid w:val="00743A8C"/>
    <w:rsid w:val="00750334"/>
    <w:rsid w:val="00750900"/>
    <w:rsid w:val="00761907"/>
    <w:rsid w:val="00795F88"/>
    <w:rsid w:val="007968B4"/>
    <w:rsid w:val="00797FC0"/>
    <w:rsid w:val="007A15D2"/>
    <w:rsid w:val="007B345B"/>
    <w:rsid w:val="007F3466"/>
    <w:rsid w:val="007F7061"/>
    <w:rsid w:val="00800DB7"/>
    <w:rsid w:val="0081663D"/>
    <w:rsid w:val="0082368B"/>
    <w:rsid w:val="00826D95"/>
    <w:rsid w:val="00831D1A"/>
    <w:rsid w:val="008371C7"/>
    <w:rsid w:val="00856AEB"/>
    <w:rsid w:val="00865B49"/>
    <w:rsid w:val="0086682A"/>
    <w:rsid w:val="0088052A"/>
    <w:rsid w:val="00887EB8"/>
    <w:rsid w:val="00891757"/>
    <w:rsid w:val="00893AA6"/>
    <w:rsid w:val="008A3C97"/>
    <w:rsid w:val="008A421B"/>
    <w:rsid w:val="008A6DD5"/>
    <w:rsid w:val="008C1AF9"/>
    <w:rsid w:val="008C48ED"/>
    <w:rsid w:val="008D2BB9"/>
    <w:rsid w:val="008D5193"/>
    <w:rsid w:val="008D5CE1"/>
    <w:rsid w:val="008E56E5"/>
    <w:rsid w:val="008F7413"/>
    <w:rsid w:val="008F760D"/>
    <w:rsid w:val="00907224"/>
    <w:rsid w:val="0091721A"/>
    <w:rsid w:val="00953B41"/>
    <w:rsid w:val="00960FEF"/>
    <w:rsid w:val="00965065"/>
    <w:rsid w:val="009732CE"/>
    <w:rsid w:val="00983E2B"/>
    <w:rsid w:val="0098719B"/>
    <w:rsid w:val="00992478"/>
    <w:rsid w:val="00993771"/>
    <w:rsid w:val="00995DE5"/>
    <w:rsid w:val="009A7670"/>
    <w:rsid w:val="009B2FAB"/>
    <w:rsid w:val="009D5D98"/>
    <w:rsid w:val="009E236C"/>
    <w:rsid w:val="009E434E"/>
    <w:rsid w:val="009E7D74"/>
    <w:rsid w:val="00A02C54"/>
    <w:rsid w:val="00A148AF"/>
    <w:rsid w:val="00A33DBE"/>
    <w:rsid w:val="00A447A1"/>
    <w:rsid w:val="00A5588A"/>
    <w:rsid w:val="00A87AAB"/>
    <w:rsid w:val="00A95021"/>
    <w:rsid w:val="00A964E0"/>
    <w:rsid w:val="00AD60EA"/>
    <w:rsid w:val="00AE6CEA"/>
    <w:rsid w:val="00AF016F"/>
    <w:rsid w:val="00AF5E4E"/>
    <w:rsid w:val="00AF6174"/>
    <w:rsid w:val="00AF61D6"/>
    <w:rsid w:val="00AF620A"/>
    <w:rsid w:val="00B0002E"/>
    <w:rsid w:val="00B01B8B"/>
    <w:rsid w:val="00B353E4"/>
    <w:rsid w:val="00B53FCD"/>
    <w:rsid w:val="00B5767C"/>
    <w:rsid w:val="00B622AC"/>
    <w:rsid w:val="00B701C8"/>
    <w:rsid w:val="00B873A8"/>
    <w:rsid w:val="00B90877"/>
    <w:rsid w:val="00B9521D"/>
    <w:rsid w:val="00BA7C3C"/>
    <w:rsid w:val="00BB6E75"/>
    <w:rsid w:val="00BB74EF"/>
    <w:rsid w:val="00BD4F6A"/>
    <w:rsid w:val="00BD657F"/>
    <w:rsid w:val="00C06C85"/>
    <w:rsid w:val="00C161F7"/>
    <w:rsid w:val="00C174F6"/>
    <w:rsid w:val="00C276E0"/>
    <w:rsid w:val="00C34212"/>
    <w:rsid w:val="00C47E14"/>
    <w:rsid w:val="00C56A63"/>
    <w:rsid w:val="00C63225"/>
    <w:rsid w:val="00C82A78"/>
    <w:rsid w:val="00C92E29"/>
    <w:rsid w:val="00CB5D50"/>
    <w:rsid w:val="00CB737A"/>
    <w:rsid w:val="00CE0351"/>
    <w:rsid w:val="00D302C4"/>
    <w:rsid w:val="00D34089"/>
    <w:rsid w:val="00D352C3"/>
    <w:rsid w:val="00DA27D4"/>
    <w:rsid w:val="00DA2A5E"/>
    <w:rsid w:val="00DA3B4E"/>
    <w:rsid w:val="00DC1CD0"/>
    <w:rsid w:val="00DD588B"/>
    <w:rsid w:val="00DD7B93"/>
    <w:rsid w:val="00DF6AE4"/>
    <w:rsid w:val="00E0081C"/>
    <w:rsid w:val="00E156C0"/>
    <w:rsid w:val="00E22ABB"/>
    <w:rsid w:val="00E3664C"/>
    <w:rsid w:val="00E51F1C"/>
    <w:rsid w:val="00E60378"/>
    <w:rsid w:val="00E66F49"/>
    <w:rsid w:val="00E760E9"/>
    <w:rsid w:val="00E80BD8"/>
    <w:rsid w:val="00E92892"/>
    <w:rsid w:val="00EB0646"/>
    <w:rsid w:val="00EC7AC9"/>
    <w:rsid w:val="00EE385A"/>
    <w:rsid w:val="00EE632C"/>
    <w:rsid w:val="00EF3B68"/>
    <w:rsid w:val="00F015E7"/>
    <w:rsid w:val="00F24143"/>
    <w:rsid w:val="00F318B9"/>
    <w:rsid w:val="00F35948"/>
    <w:rsid w:val="00F35DFE"/>
    <w:rsid w:val="00F446E8"/>
    <w:rsid w:val="00F45CA4"/>
    <w:rsid w:val="00F518EF"/>
    <w:rsid w:val="00F64560"/>
    <w:rsid w:val="00F67E86"/>
    <w:rsid w:val="00F74E39"/>
    <w:rsid w:val="00F94F53"/>
    <w:rsid w:val="00F96CE1"/>
    <w:rsid w:val="00FD1465"/>
    <w:rsid w:val="00FD2910"/>
    <w:rsid w:val="00FE05B5"/>
    <w:rsid w:val="00FE3FEE"/>
    <w:rsid w:val="00FE7E19"/>
    <w:rsid w:val="00FF1509"/>
    <w:rsid w:val="00FF4325"/>
    <w:rsid w:val="00FF56CB"/>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BB8"/>
  </w:style>
  <w:style w:type="paragraph" w:styleId="1">
    <w:name w:val="heading 1"/>
    <w:basedOn w:val="a"/>
    <w:next w:val="a"/>
    <w:link w:val="10"/>
    <w:qFormat/>
    <w:rsid w:val="0082368B"/>
    <w:pPr>
      <w:keepNext/>
      <w:keepLines/>
      <w:spacing w:before="480" w:after="0"/>
      <w:ind w:left="720"/>
      <w:outlineLvl w:val="0"/>
    </w:pPr>
    <w:rPr>
      <w:rFonts w:ascii="Cambria" w:eastAsia="SimSun" w:hAnsi="Cambria" w:cs="Times New Roman"/>
      <w:b/>
      <w:bCs/>
      <w:color w:val="365F91"/>
      <w:sz w:val="28"/>
      <w:szCs w:val="28"/>
    </w:rPr>
  </w:style>
  <w:style w:type="paragraph" w:styleId="2">
    <w:name w:val="heading 2"/>
    <w:basedOn w:val="a"/>
    <w:next w:val="a"/>
    <w:link w:val="20"/>
    <w:qFormat/>
    <w:rsid w:val="0082368B"/>
    <w:pPr>
      <w:keepNext/>
      <w:keepLines/>
      <w:spacing w:before="200" w:after="0"/>
      <w:ind w:left="720"/>
      <w:outlineLvl w:val="1"/>
    </w:pPr>
    <w:rPr>
      <w:rFonts w:ascii="Cambria" w:eastAsia="SimSun" w:hAnsi="Cambria" w:cs="Times New Roman"/>
      <w:b/>
      <w:bCs/>
      <w:color w:val="4F81BD"/>
      <w:sz w:val="26"/>
      <w:szCs w:val="26"/>
    </w:rPr>
  </w:style>
  <w:style w:type="paragraph" w:styleId="3">
    <w:name w:val="heading 3"/>
    <w:basedOn w:val="a"/>
    <w:next w:val="a"/>
    <w:link w:val="30"/>
    <w:uiPriority w:val="9"/>
    <w:unhideWhenUsed/>
    <w:qFormat/>
    <w:rsid w:val="00051C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5D2"/>
    <w:pPr>
      <w:ind w:left="720"/>
      <w:contextualSpacing/>
    </w:pPr>
  </w:style>
  <w:style w:type="character" w:customStyle="1" w:styleId="10">
    <w:name w:val="Заголовок 1 Знак"/>
    <w:basedOn w:val="a0"/>
    <w:link w:val="1"/>
    <w:rsid w:val="0082368B"/>
    <w:rPr>
      <w:rFonts w:ascii="Cambria" w:eastAsia="SimSun" w:hAnsi="Cambria" w:cs="Times New Roman"/>
      <w:b/>
      <w:bCs/>
      <w:color w:val="365F91"/>
      <w:sz w:val="28"/>
      <w:szCs w:val="28"/>
    </w:rPr>
  </w:style>
  <w:style w:type="character" w:customStyle="1" w:styleId="20">
    <w:name w:val="Заголовок 2 Знак"/>
    <w:basedOn w:val="a0"/>
    <w:link w:val="2"/>
    <w:rsid w:val="0082368B"/>
    <w:rPr>
      <w:rFonts w:ascii="Cambria" w:eastAsia="SimSun" w:hAnsi="Cambria" w:cs="Times New Roman"/>
      <w:b/>
      <w:bCs/>
      <w:color w:val="4F81BD"/>
      <w:sz w:val="26"/>
      <w:szCs w:val="26"/>
    </w:rPr>
  </w:style>
  <w:style w:type="paragraph" w:styleId="a4">
    <w:name w:val="footnote text"/>
    <w:basedOn w:val="a"/>
    <w:link w:val="a5"/>
    <w:uiPriority w:val="99"/>
    <w:unhideWhenUsed/>
    <w:rsid w:val="003633E2"/>
    <w:pPr>
      <w:spacing w:after="0" w:line="240" w:lineRule="auto"/>
    </w:pPr>
    <w:rPr>
      <w:sz w:val="20"/>
      <w:szCs w:val="20"/>
    </w:rPr>
  </w:style>
  <w:style w:type="character" w:customStyle="1" w:styleId="a5">
    <w:name w:val="Текст сноски Знак"/>
    <w:basedOn w:val="a0"/>
    <w:link w:val="a4"/>
    <w:uiPriority w:val="99"/>
    <w:rsid w:val="003633E2"/>
    <w:rPr>
      <w:sz w:val="20"/>
      <w:szCs w:val="20"/>
    </w:rPr>
  </w:style>
  <w:style w:type="character" w:styleId="a6">
    <w:name w:val="footnote reference"/>
    <w:basedOn w:val="a0"/>
    <w:uiPriority w:val="99"/>
    <w:semiHidden/>
    <w:unhideWhenUsed/>
    <w:rsid w:val="003633E2"/>
    <w:rPr>
      <w:vertAlign w:val="superscript"/>
    </w:rPr>
  </w:style>
  <w:style w:type="character" w:styleId="a7">
    <w:name w:val="Hyperlink"/>
    <w:basedOn w:val="a0"/>
    <w:uiPriority w:val="99"/>
    <w:unhideWhenUsed/>
    <w:rsid w:val="00B90877"/>
    <w:rPr>
      <w:color w:val="0000FF" w:themeColor="hyperlink"/>
      <w:u w:val="single"/>
    </w:rPr>
  </w:style>
  <w:style w:type="table" w:styleId="a8">
    <w:name w:val="Table Grid"/>
    <w:basedOn w:val="a1"/>
    <w:uiPriority w:val="59"/>
    <w:rsid w:val="00B35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OC Heading"/>
    <w:basedOn w:val="1"/>
    <w:next w:val="a"/>
    <w:uiPriority w:val="39"/>
    <w:semiHidden/>
    <w:unhideWhenUsed/>
    <w:qFormat/>
    <w:rsid w:val="00556E74"/>
    <w:pPr>
      <w:spacing w:line="276" w:lineRule="auto"/>
      <w:ind w:left="0" w:firstLine="0"/>
      <w:jc w:val="left"/>
      <w:outlineLvl w:val="9"/>
    </w:pPr>
    <w:rPr>
      <w:rFonts w:asciiTheme="majorHAnsi" w:eastAsiaTheme="majorEastAsia" w:hAnsiTheme="majorHAnsi" w:cstheme="majorBidi"/>
      <w:color w:val="365F91" w:themeColor="accent1" w:themeShade="BF"/>
      <w:lang w:eastAsia="en-US"/>
    </w:rPr>
  </w:style>
  <w:style w:type="paragraph" w:styleId="11">
    <w:name w:val="toc 1"/>
    <w:basedOn w:val="a"/>
    <w:next w:val="a"/>
    <w:autoRedefine/>
    <w:uiPriority w:val="39"/>
    <w:unhideWhenUsed/>
    <w:rsid w:val="000F138A"/>
    <w:pPr>
      <w:tabs>
        <w:tab w:val="left" w:pos="1100"/>
        <w:tab w:val="right" w:leader="dot" w:pos="9628"/>
      </w:tabs>
      <w:spacing w:after="100" w:line="240" w:lineRule="auto"/>
    </w:pPr>
    <w:rPr>
      <w:rFonts w:ascii="Times New Roman" w:hAnsi="Times New Roman" w:cs="Times New Roman"/>
      <w:noProof/>
      <w:spacing w:val="24"/>
      <w:sz w:val="32"/>
      <w:szCs w:val="32"/>
      <w:lang w:eastAsia="ru-RU"/>
    </w:rPr>
  </w:style>
  <w:style w:type="paragraph" w:styleId="21">
    <w:name w:val="toc 2"/>
    <w:basedOn w:val="a"/>
    <w:next w:val="a"/>
    <w:autoRedefine/>
    <w:uiPriority w:val="39"/>
    <w:unhideWhenUsed/>
    <w:rsid w:val="00E80BD8"/>
    <w:pPr>
      <w:tabs>
        <w:tab w:val="left" w:pos="1540"/>
        <w:tab w:val="right" w:leader="dot" w:pos="9628"/>
      </w:tabs>
      <w:spacing w:after="0"/>
      <w:ind w:left="221"/>
    </w:pPr>
    <w:rPr>
      <w:rFonts w:ascii="Times New Roman" w:hAnsi="Times New Roman" w:cs="Times New Roman"/>
      <w:noProof/>
      <w:spacing w:val="30"/>
      <w:sz w:val="28"/>
      <w:szCs w:val="28"/>
    </w:rPr>
  </w:style>
  <w:style w:type="paragraph" w:styleId="aa">
    <w:name w:val="Balloon Text"/>
    <w:basedOn w:val="a"/>
    <w:link w:val="ab"/>
    <w:uiPriority w:val="99"/>
    <w:semiHidden/>
    <w:unhideWhenUsed/>
    <w:rsid w:val="00556E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6E74"/>
    <w:rPr>
      <w:rFonts w:ascii="Tahoma" w:hAnsi="Tahoma" w:cs="Tahoma"/>
      <w:sz w:val="16"/>
      <w:szCs w:val="16"/>
    </w:rPr>
  </w:style>
  <w:style w:type="character" w:customStyle="1" w:styleId="30">
    <w:name w:val="Заголовок 3 Знак"/>
    <w:basedOn w:val="a0"/>
    <w:link w:val="3"/>
    <w:uiPriority w:val="9"/>
    <w:rsid w:val="00051C13"/>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E80BD8"/>
    <w:pPr>
      <w:tabs>
        <w:tab w:val="right" w:leader="dot" w:pos="9628"/>
      </w:tabs>
      <w:spacing w:after="0" w:line="240" w:lineRule="auto"/>
      <w:ind w:left="442"/>
    </w:pPr>
    <w:rPr>
      <w:rFonts w:ascii="Times New Roman" w:hAnsi="Times New Roman" w:cs="Times New Roman"/>
      <w:noProof/>
      <w:spacing w:val="30"/>
      <w:sz w:val="32"/>
      <w:szCs w:val="32"/>
      <w:lang w:eastAsia="ru-RU"/>
    </w:rPr>
  </w:style>
  <w:style w:type="paragraph" w:styleId="ac">
    <w:name w:val="header"/>
    <w:basedOn w:val="a"/>
    <w:link w:val="ad"/>
    <w:uiPriority w:val="99"/>
    <w:semiHidden/>
    <w:unhideWhenUsed/>
    <w:rsid w:val="0075033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50334"/>
  </w:style>
  <w:style w:type="paragraph" w:styleId="ae">
    <w:name w:val="footer"/>
    <w:basedOn w:val="a"/>
    <w:link w:val="af"/>
    <w:uiPriority w:val="99"/>
    <w:unhideWhenUsed/>
    <w:rsid w:val="007503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03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hyperlink" Target="http://www.nauteh-journal.ru/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ru/html" TargetMode="External"/><Relationship Id="rId17" Type="http://schemas.openxmlformats.org/officeDocument/2006/relationships/hyperlink" Target="http://www.wto.org/html" TargetMode="External"/><Relationship Id="rId2" Type="http://schemas.openxmlformats.org/officeDocument/2006/relationships/numbering" Target="numbering.xml"/><Relationship Id="rId16" Type="http://schemas.openxmlformats.org/officeDocument/2006/relationships/hyperlink" Target="http://www.worldbank.or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l.nnov.ru" TargetMode="External"/><Relationship Id="rId5" Type="http://schemas.openxmlformats.org/officeDocument/2006/relationships/webSettings" Target="webSettings.xml"/><Relationship Id="rId15" Type="http://schemas.openxmlformats.org/officeDocument/2006/relationships/hyperlink" Target="http://www.unstats.un.org" TargetMode="External"/><Relationship Id="rId10" Type="http://schemas.openxmlformats.org/officeDocument/2006/relationships/hyperlink" Target="http://www.oes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to.org" TargetMode="External"/><Relationship Id="rId14" Type="http://schemas.openxmlformats.org/officeDocument/2006/relationships/hyperlink" Target="http://www.oecd.or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B3D0-91B8-449B-88E1-AF32C867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1</Pages>
  <Words>5870</Words>
  <Characters>33465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196</cp:revision>
  <dcterms:created xsi:type="dcterms:W3CDTF">2012-11-30T08:20:00Z</dcterms:created>
  <dcterms:modified xsi:type="dcterms:W3CDTF">2013-01-08T12:37:00Z</dcterms:modified>
</cp:coreProperties>
</file>