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theme/themeOverride4.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Default Extension="wmf" ContentType="image/x-w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E2F" w:rsidRPr="004800EE" w:rsidRDefault="001C0E2F" w:rsidP="001C0E2F">
      <w:pPr>
        <w:spacing w:line="360" w:lineRule="exact"/>
        <w:ind w:left="567"/>
        <w:jc w:val="center"/>
        <w:rPr>
          <w:sz w:val="28"/>
          <w:szCs w:val="28"/>
        </w:rPr>
      </w:pPr>
      <w:r w:rsidRPr="004800EE">
        <w:rPr>
          <w:sz w:val="28"/>
          <w:szCs w:val="28"/>
        </w:rPr>
        <w:t>МИНИСТЕРСТВО ОБРАЗОВАНИЯ И НАУКИ</w:t>
      </w:r>
    </w:p>
    <w:p w:rsidR="001C0E2F" w:rsidRPr="004800EE" w:rsidRDefault="001C0E2F" w:rsidP="001C0E2F">
      <w:pPr>
        <w:spacing w:line="360" w:lineRule="exact"/>
        <w:jc w:val="center"/>
        <w:rPr>
          <w:sz w:val="28"/>
          <w:szCs w:val="28"/>
        </w:rPr>
      </w:pPr>
      <w:r w:rsidRPr="004800EE">
        <w:rPr>
          <w:sz w:val="28"/>
          <w:szCs w:val="28"/>
        </w:rPr>
        <w:t>РОССИЙСКОЙ ФЕДЕРАЦИИ</w:t>
      </w:r>
    </w:p>
    <w:p w:rsidR="001C0E2F" w:rsidRPr="004800EE" w:rsidRDefault="001C0E2F" w:rsidP="001C0E2F">
      <w:pPr>
        <w:spacing w:line="360" w:lineRule="exact"/>
        <w:jc w:val="center"/>
        <w:rPr>
          <w:sz w:val="28"/>
          <w:szCs w:val="28"/>
        </w:rPr>
      </w:pPr>
    </w:p>
    <w:p w:rsidR="001C0E2F" w:rsidRPr="004800EE" w:rsidRDefault="001C0E2F" w:rsidP="001C0E2F">
      <w:pPr>
        <w:spacing w:line="360" w:lineRule="exact"/>
        <w:jc w:val="center"/>
        <w:rPr>
          <w:sz w:val="28"/>
          <w:szCs w:val="28"/>
        </w:rPr>
      </w:pPr>
      <w:r w:rsidRPr="004800EE">
        <w:rPr>
          <w:sz w:val="28"/>
          <w:szCs w:val="28"/>
        </w:rPr>
        <w:t>ФГБОУ ВПО «Уральский государственный экономический университет»</w:t>
      </w:r>
    </w:p>
    <w:p w:rsidR="001C0E2F" w:rsidRPr="004800EE" w:rsidRDefault="001C0E2F" w:rsidP="001C0E2F">
      <w:pPr>
        <w:spacing w:line="360" w:lineRule="exact"/>
        <w:jc w:val="center"/>
        <w:rPr>
          <w:sz w:val="28"/>
          <w:szCs w:val="28"/>
        </w:rPr>
      </w:pPr>
    </w:p>
    <w:p w:rsidR="001C0E2F" w:rsidRPr="004800EE" w:rsidRDefault="001C0E2F" w:rsidP="001C0E2F">
      <w:pPr>
        <w:spacing w:line="360" w:lineRule="exact"/>
        <w:jc w:val="center"/>
        <w:rPr>
          <w:sz w:val="28"/>
          <w:szCs w:val="28"/>
        </w:rPr>
      </w:pPr>
      <w:r w:rsidRPr="004800EE">
        <w:rPr>
          <w:sz w:val="28"/>
          <w:szCs w:val="28"/>
        </w:rPr>
        <w:t>Центр дистанционного образования</w:t>
      </w:r>
    </w:p>
    <w:p w:rsidR="001C0E2F" w:rsidRPr="004800EE" w:rsidRDefault="001C0E2F" w:rsidP="001C0E2F">
      <w:pPr>
        <w:spacing w:line="360" w:lineRule="auto"/>
        <w:jc w:val="center"/>
        <w:rPr>
          <w:sz w:val="28"/>
          <w:szCs w:val="28"/>
        </w:rPr>
      </w:pPr>
    </w:p>
    <w:p w:rsidR="001C0E2F" w:rsidRPr="004800EE" w:rsidRDefault="001C0E2F" w:rsidP="001C0E2F">
      <w:pPr>
        <w:spacing w:line="360" w:lineRule="auto"/>
        <w:jc w:val="center"/>
        <w:rPr>
          <w:sz w:val="28"/>
          <w:szCs w:val="28"/>
        </w:rPr>
      </w:pPr>
    </w:p>
    <w:p w:rsidR="001C0E2F" w:rsidRPr="004800EE" w:rsidRDefault="001C0E2F" w:rsidP="001C0E2F">
      <w:pPr>
        <w:spacing w:line="360" w:lineRule="auto"/>
        <w:jc w:val="center"/>
        <w:rPr>
          <w:sz w:val="28"/>
          <w:szCs w:val="28"/>
        </w:rPr>
      </w:pPr>
    </w:p>
    <w:p w:rsidR="001C0E2F" w:rsidRPr="004800EE" w:rsidRDefault="001C0E2F" w:rsidP="001C0E2F">
      <w:pPr>
        <w:spacing w:line="360" w:lineRule="auto"/>
        <w:jc w:val="center"/>
        <w:rPr>
          <w:sz w:val="28"/>
          <w:szCs w:val="28"/>
        </w:rPr>
      </w:pPr>
    </w:p>
    <w:p w:rsidR="001C0E2F" w:rsidRPr="004800EE" w:rsidRDefault="001C0E2F" w:rsidP="001C0E2F">
      <w:pPr>
        <w:spacing w:line="360" w:lineRule="auto"/>
        <w:jc w:val="center"/>
        <w:rPr>
          <w:sz w:val="28"/>
          <w:szCs w:val="28"/>
        </w:rPr>
      </w:pPr>
      <w:r w:rsidRPr="004800EE">
        <w:rPr>
          <w:sz w:val="28"/>
          <w:szCs w:val="28"/>
        </w:rPr>
        <w:t xml:space="preserve">ЭКОНОМИЧЕСКАЯ БЕЗОПАСНОСТЬ ФУНКЦИОНИРОВАНИЯ </w:t>
      </w:r>
    </w:p>
    <w:p w:rsidR="001C0E2F" w:rsidRPr="004800EE" w:rsidRDefault="001C0E2F" w:rsidP="001C0E2F">
      <w:pPr>
        <w:spacing w:line="360" w:lineRule="auto"/>
        <w:jc w:val="center"/>
        <w:rPr>
          <w:sz w:val="28"/>
          <w:szCs w:val="28"/>
        </w:rPr>
      </w:pPr>
      <w:r w:rsidRPr="004800EE">
        <w:rPr>
          <w:sz w:val="28"/>
          <w:szCs w:val="28"/>
        </w:rPr>
        <w:t>И  РАЗВИТИЯ ОРГАНИЗАЦИИ РОЗНИЧНОЙ ТОРГОВЛИ</w:t>
      </w:r>
    </w:p>
    <w:p w:rsidR="001C0E2F" w:rsidRPr="004800EE" w:rsidRDefault="001C0E2F" w:rsidP="001C0E2F">
      <w:pPr>
        <w:spacing w:line="360" w:lineRule="auto"/>
        <w:jc w:val="center"/>
        <w:rPr>
          <w:sz w:val="28"/>
          <w:szCs w:val="28"/>
        </w:rPr>
      </w:pPr>
      <w:r w:rsidRPr="004800EE">
        <w:rPr>
          <w:sz w:val="28"/>
          <w:szCs w:val="28"/>
        </w:rPr>
        <w:t>(на примере ООО «Домовой»)</w:t>
      </w:r>
    </w:p>
    <w:p w:rsidR="001C0E2F" w:rsidRPr="004800EE" w:rsidRDefault="001C0E2F" w:rsidP="001C0E2F">
      <w:pPr>
        <w:spacing w:line="360" w:lineRule="auto"/>
        <w:jc w:val="center"/>
        <w:rPr>
          <w:sz w:val="28"/>
          <w:szCs w:val="28"/>
        </w:rPr>
      </w:pPr>
      <w:r w:rsidRPr="004800EE">
        <w:rPr>
          <w:sz w:val="28"/>
          <w:szCs w:val="28"/>
        </w:rPr>
        <w:t>Курсовая работа по дисциплине «Экономическая безопасность»</w:t>
      </w:r>
    </w:p>
    <w:p w:rsidR="001C0E2F" w:rsidRPr="004800EE" w:rsidRDefault="001C0E2F" w:rsidP="001C0E2F">
      <w:pPr>
        <w:spacing w:line="360" w:lineRule="auto"/>
        <w:jc w:val="both"/>
        <w:rPr>
          <w:sz w:val="28"/>
          <w:szCs w:val="28"/>
        </w:rPr>
      </w:pPr>
    </w:p>
    <w:p w:rsidR="001C0E2F" w:rsidRPr="004800EE" w:rsidRDefault="001C0E2F" w:rsidP="001C0E2F">
      <w:pPr>
        <w:spacing w:line="360" w:lineRule="auto"/>
        <w:jc w:val="both"/>
        <w:rPr>
          <w:sz w:val="28"/>
          <w:szCs w:val="28"/>
        </w:rPr>
      </w:pPr>
    </w:p>
    <w:p w:rsidR="001C0E2F" w:rsidRPr="004800EE" w:rsidRDefault="001C0E2F" w:rsidP="001C0E2F">
      <w:pPr>
        <w:spacing w:line="360" w:lineRule="auto"/>
        <w:jc w:val="both"/>
        <w:rPr>
          <w:sz w:val="28"/>
          <w:szCs w:val="28"/>
        </w:rPr>
      </w:pPr>
    </w:p>
    <w:p w:rsidR="001C0E2F" w:rsidRPr="004800EE" w:rsidRDefault="001C0E2F" w:rsidP="001C0E2F">
      <w:pPr>
        <w:spacing w:line="360" w:lineRule="auto"/>
        <w:jc w:val="both"/>
        <w:rPr>
          <w:sz w:val="28"/>
          <w:szCs w:val="28"/>
        </w:rPr>
      </w:pPr>
    </w:p>
    <w:tbl>
      <w:tblPr>
        <w:tblW w:w="9606" w:type="dxa"/>
        <w:tblLook w:val="01E0"/>
      </w:tblPr>
      <w:tblGrid>
        <w:gridCol w:w="5241"/>
        <w:gridCol w:w="4365"/>
      </w:tblGrid>
      <w:tr w:rsidR="001C0E2F" w:rsidRPr="004800EE" w:rsidTr="00753AE1">
        <w:tc>
          <w:tcPr>
            <w:tcW w:w="5241" w:type="dxa"/>
          </w:tcPr>
          <w:p w:rsidR="001C0E2F" w:rsidRPr="004800EE" w:rsidRDefault="001C0E2F" w:rsidP="00753AE1">
            <w:pPr>
              <w:spacing w:line="360" w:lineRule="exact"/>
              <w:jc w:val="both"/>
              <w:rPr>
                <w:sz w:val="28"/>
                <w:szCs w:val="28"/>
              </w:rPr>
            </w:pPr>
          </w:p>
        </w:tc>
        <w:tc>
          <w:tcPr>
            <w:tcW w:w="4365" w:type="dxa"/>
            <w:hideMark/>
          </w:tcPr>
          <w:p w:rsidR="001C0E2F" w:rsidRPr="004800EE" w:rsidRDefault="001C0E2F" w:rsidP="00753AE1">
            <w:pPr>
              <w:spacing w:line="360" w:lineRule="exact"/>
              <w:jc w:val="both"/>
              <w:rPr>
                <w:sz w:val="28"/>
                <w:szCs w:val="28"/>
              </w:rPr>
            </w:pPr>
            <w:r w:rsidRPr="004800EE">
              <w:rPr>
                <w:sz w:val="28"/>
                <w:szCs w:val="28"/>
              </w:rPr>
              <w:t>Исполнит</w:t>
            </w:r>
            <w:r>
              <w:rPr>
                <w:sz w:val="28"/>
                <w:szCs w:val="28"/>
              </w:rPr>
              <w:t>ель</w:t>
            </w:r>
          </w:p>
        </w:tc>
      </w:tr>
      <w:tr w:rsidR="001C0E2F" w:rsidRPr="004800EE" w:rsidTr="00753AE1">
        <w:tc>
          <w:tcPr>
            <w:tcW w:w="5241" w:type="dxa"/>
          </w:tcPr>
          <w:p w:rsidR="001C0E2F" w:rsidRPr="004800EE" w:rsidRDefault="001C0E2F" w:rsidP="00753AE1">
            <w:pPr>
              <w:spacing w:line="360" w:lineRule="exact"/>
              <w:jc w:val="both"/>
              <w:rPr>
                <w:sz w:val="28"/>
                <w:szCs w:val="28"/>
              </w:rPr>
            </w:pPr>
          </w:p>
        </w:tc>
        <w:tc>
          <w:tcPr>
            <w:tcW w:w="4365" w:type="dxa"/>
            <w:hideMark/>
          </w:tcPr>
          <w:p w:rsidR="001C0E2F" w:rsidRPr="004800EE" w:rsidRDefault="001C0E2F" w:rsidP="00753AE1">
            <w:pPr>
              <w:spacing w:line="360" w:lineRule="exact"/>
              <w:jc w:val="both"/>
              <w:rPr>
                <w:sz w:val="28"/>
                <w:szCs w:val="28"/>
              </w:rPr>
            </w:pPr>
            <w:r w:rsidRPr="004800EE">
              <w:rPr>
                <w:sz w:val="28"/>
                <w:szCs w:val="28"/>
              </w:rPr>
              <w:t xml:space="preserve">Студент группы: ЭПБ-10 ДБ                          </w:t>
            </w:r>
          </w:p>
        </w:tc>
      </w:tr>
      <w:tr w:rsidR="001C0E2F" w:rsidRPr="004800EE" w:rsidTr="00753AE1">
        <w:tc>
          <w:tcPr>
            <w:tcW w:w="5241" w:type="dxa"/>
          </w:tcPr>
          <w:p w:rsidR="001C0E2F" w:rsidRPr="004800EE" w:rsidRDefault="001C0E2F" w:rsidP="00753AE1">
            <w:pPr>
              <w:spacing w:line="360" w:lineRule="exact"/>
              <w:jc w:val="both"/>
              <w:rPr>
                <w:sz w:val="28"/>
                <w:szCs w:val="28"/>
              </w:rPr>
            </w:pPr>
          </w:p>
        </w:tc>
        <w:tc>
          <w:tcPr>
            <w:tcW w:w="4365" w:type="dxa"/>
          </w:tcPr>
          <w:p w:rsidR="001C0E2F" w:rsidRPr="004800EE" w:rsidRDefault="001C0E2F" w:rsidP="00FC06CA">
            <w:pPr>
              <w:spacing w:line="360" w:lineRule="exact"/>
              <w:jc w:val="both"/>
              <w:rPr>
                <w:sz w:val="28"/>
                <w:szCs w:val="28"/>
              </w:rPr>
            </w:pPr>
            <w:r w:rsidRPr="004800EE">
              <w:rPr>
                <w:sz w:val="28"/>
                <w:szCs w:val="28"/>
              </w:rPr>
              <w:t xml:space="preserve">Научный руководитель: кандидат экономических наук, доцент </w:t>
            </w:r>
          </w:p>
        </w:tc>
      </w:tr>
      <w:tr w:rsidR="001C0E2F" w:rsidRPr="004800EE" w:rsidTr="00753AE1">
        <w:tc>
          <w:tcPr>
            <w:tcW w:w="5241" w:type="dxa"/>
            <w:hideMark/>
          </w:tcPr>
          <w:p w:rsidR="001C0E2F" w:rsidRPr="004800EE" w:rsidRDefault="001C0E2F" w:rsidP="00753AE1">
            <w:pPr>
              <w:spacing w:line="360" w:lineRule="exact"/>
              <w:jc w:val="both"/>
              <w:rPr>
                <w:sz w:val="28"/>
                <w:szCs w:val="28"/>
              </w:rPr>
            </w:pPr>
            <w:r w:rsidRPr="004800EE">
              <w:rPr>
                <w:sz w:val="28"/>
                <w:szCs w:val="28"/>
              </w:rPr>
              <w:t>Предварительная оценка: _____________</w:t>
            </w:r>
          </w:p>
        </w:tc>
        <w:tc>
          <w:tcPr>
            <w:tcW w:w="4365" w:type="dxa"/>
          </w:tcPr>
          <w:p w:rsidR="001C0E2F" w:rsidRPr="004800EE" w:rsidRDefault="001C0E2F" w:rsidP="00753AE1">
            <w:pPr>
              <w:spacing w:line="360" w:lineRule="exact"/>
              <w:jc w:val="both"/>
              <w:rPr>
                <w:sz w:val="28"/>
                <w:szCs w:val="28"/>
              </w:rPr>
            </w:pPr>
          </w:p>
        </w:tc>
      </w:tr>
      <w:tr w:rsidR="001C0E2F" w:rsidRPr="004800EE" w:rsidTr="00753AE1">
        <w:tc>
          <w:tcPr>
            <w:tcW w:w="5241" w:type="dxa"/>
            <w:hideMark/>
          </w:tcPr>
          <w:p w:rsidR="001C0E2F" w:rsidRPr="004800EE" w:rsidRDefault="001C0E2F" w:rsidP="00753AE1">
            <w:pPr>
              <w:spacing w:line="360" w:lineRule="exact"/>
              <w:jc w:val="both"/>
              <w:rPr>
                <w:sz w:val="28"/>
                <w:szCs w:val="28"/>
              </w:rPr>
            </w:pPr>
            <w:r w:rsidRPr="004800EE">
              <w:rPr>
                <w:sz w:val="28"/>
                <w:szCs w:val="28"/>
              </w:rPr>
              <w:t>Допуск к защите:_____________________</w:t>
            </w:r>
          </w:p>
        </w:tc>
        <w:tc>
          <w:tcPr>
            <w:tcW w:w="4365" w:type="dxa"/>
          </w:tcPr>
          <w:p w:rsidR="001C0E2F" w:rsidRPr="004800EE" w:rsidRDefault="001C0E2F" w:rsidP="00753AE1">
            <w:pPr>
              <w:spacing w:line="360" w:lineRule="exact"/>
              <w:jc w:val="both"/>
              <w:rPr>
                <w:sz w:val="28"/>
                <w:szCs w:val="28"/>
              </w:rPr>
            </w:pPr>
          </w:p>
        </w:tc>
      </w:tr>
      <w:tr w:rsidR="001C0E2F" w:rsidRPr="004800EE" w:rsidTr="00753AE1">
        <w:tc>
          <w:tcPr>
            <w:tcW w:w="5241" w:type="dxa"/>
            <w:hideMark/>
          </w:tcPr>
          <w:p w:rsidR="001C0E2F" w:rsidRPr="004800EE" w:rsidRDefault="001C0E2F" w:rsidP="00753AE1">
            <w:pPr>
              <w:spacing w:line="360" w:lineRule="exact"/>
              <w:jc w:val="both"/>
              <w:rPr>
                <w:sz w:val="28"/>
                <w:szCs w:val="28"/>
              </w:rPr>
            </w:pPr>
            <w:r w:rsidRPr="004800EE">
              <w:rPr>
                <w:sz w:val="28"/>
                <w:szCs w:val="28"/>
              </w:rPr>
              <w:t>Дата защиты: _______________________</w:t>
            </w:r>
          </w:p>
        </w:tc>
        <w:tc>
          <w:tcPr>
            <w:tcW w:w="4365" w:type="dxa"/>
          </w:tcPr>
          <w:p w:rsidR="001C0E2F" w:rsidRPr="004800EE" w:rsidRDefault="001C0E2F" w:rsidP="00753AE1">
            <w:pPr>
              <w:spacing w:line="360" w:lineRule="exact"/>
              <w:jc w:val="both"/>
              <w:rPr>
                <w:sz w:val="28"/>
                <w:szCs w:val="28"/>
              </w:rPr>
            </w:pPr>
          </w:p>
        </w:tc>
      </w:tr>
      <w:tr w:rsidR="001C0E2F" w:rsidRPr="004800EE" w:rsidTr="00753AE1">
        <w:trPr>
          <w:trHeight w:val="758"/>
        </w:trPr>
        <w:tc>
          <w:tcPr>
            <w:tcW w:w="5241" w:type="dxa"/>
            <w:hideMark/>
          </w:tcPr>
          <w:p w:rsidR="001C0E2F" w:rsidRPr="004800EE" w:rsidRDefault="001C0E2F" w:rsidP="00753AE1">
            <w:pPr>
              <w:spacing w:line="360" w:lineRule="exact"/>
              <w:jc w:val="both"/>
              <w:rPr>
                <w:sz w:val="28"/>
                <w:szCs w:val="28"/>
              </w:rPr>
            </w:pPr>
            <w:r w:rsidRPr="004800EE">
              <w:rPr>
                <w:sz w:val="28"/>
                <w:szCs w:val="28"/>
              </w:rPr>
              <w:t>Оценка:_____________________________</w:t>
            </w:r>
          </w:p>
        </w:tc>
        <w:tc>
          <w:tcPr>
            <w:tcW w:w="4365" w:type="dxa"/>
          </w:tcPr>
          <w:p w:rsidR="001C0E2F" w:rsidRPr="004800EE" w:rsidRDefault="001C0E2F" w:rsidP="00753AE1">
            <w:pPr>
              <w:spacing w:line="360" w:lineRule="exact"/>
              <w:jc w:val="both"/>
              <w:rPr>
                <w:sz w:val="28"/>
                <w:szCs w:val="28"/>
              </w:rPr>
            </w:pPr>
          </w:p>
        </w:tc>
      </w:tr>
    </w:tbl>
    <w:p w:rsidR="001C0E2F" w:rsidRPr="004800EE" w:rsidRDefault="001C0E2F" w:rsidP="001C0E2F">
      <w:pPr>
        <w:rPr>
          <w:sz w:val="28"/>
          <w:szCs w:val="28"/>
        </w:rPr>
      </w:pPr>
    </w:p>
    <w:p w:rsidR="001C0E2F" w:rsidRPr="004800EE" w:rsidRDefault="001C0E2F" w:rsidP="001C0E2F">
      <w:pPr>
        <w:rPr>
          <w:sz w:val="28"/>
          <w:szCs w:val="28"/>
        </w:rPr>
      </w:pPr>
    </w:p>
    <w:p w:rsidR="001C0E2F" w:rsidRPr="004800EE" w:rsidRDefault="001C0E2F" w:rsidP="001C0E2F">
      <w:pPr>
        <w:rPr>
          <w:sz w:val="28"/>
          <w:szCs w:val="28"/>
        </w:rPr>
      </w:pPr>
    </w:p>
    <w:p w:rsidR="001C0E2F" w:rsidRPr="004800EE" w:rsidRDefault="001C0E2F" w:rsidP="001C0E2F">
      <w:pPr>
        <w:keepNext/>
        <w:spacing w:line="360" w:lineRule="exact"/>
        <w:jc w:val="center"/>
        <w:outlineLvl w:val="2"/>
        <w:rPr>
          <w:sz w:val="28"/>
          <w:szCs w:val="28"/>
        </w:rPr>
      </w:pPr>
      <w:r w:rsidRPr="004800EE">
        <w:rPr>
          <w:sz w:val="28"/>
          <w:szCs w:val="28"/>
        </w:rPr>
        <w:t>Екатеринбург</w:t>
      </w:r>
    </w:p>
    <w:p w:rsidR="001C0E2F" w:rsidRDefault="001C0E2F" w:rsidP="001C0E2F">
      <w:pPr>
        <w:pStyle w:val="a3"/>
        <w:spacing w:line="240" w:lineRule="auto"/>
        <w:ind w:firstLine="0"/>
        <w:rPr>
          <w:caps/>
          <w:sz w:val="24"/>
          <w:szCs w:val="24"/>
          <w:lang w:val="en-US"/>
        </w:rPr>
      </w:pPr>
      <w:r w:rsidRPr="004800EE">
        <w:rPr>
          <w:b w:val="0"/>
          <w:szCs w:val="28"/>
        </w:rPr>
        <w:t>2013</w:t>
      </w:r>
    </w:p>
    <w:p w:rsidR="001C0E2F" w:rsidRPr="00C90C3F" w:rsidRDefault="001C0E2F" w:rsidP="001C0E2F">
      <w:pPr>
        <w:jc w:val="center"/>
        <w:rPr>
          <w:caps/>
          <w:sz w:val="28"/>
          <w:szCs w:val="28"/>
        </w:rPr>
      </w:pPr>
      <w:r w:rsidRPr="00C90C3F">
        <w:rPr>
          <w:caps/>
          <w:sz w:val="28"/>
          <w:szCs w:val="28"/>
        </w:rPr>
        <w:t>Содержание</w:t>
      </w:r>
    </w:p>
    <w:p w:rsidR="001C0E2F" w:rsidRPr="00E96A3C" w:rsidRDefault="001C0E2F" w:rsidP="001C0E2F">
      <w:pPr>
        <w:jc w:val="center"/>
        <w:rPr>
          <w:b/>
          <w:caps/>
          <w:sz w:val="28"/>
          <w:szCs w:val="28"/>
        </w:rPr>
      </w:pPr>
    </w:p>
    <w:tbl>
      <w:tblPr>
        <w:tblW w:w="9889" w:type="dxa"/>
        <w:tblBorders>
          <w:insideH w:val="single" w:sz="6" w:space="0" w:color="000000"/>
          <w:insideV w:val="single" w:sz="6" w:space="0" w:color="000000"/>
        </w:tblBorders>
        <w:tblLayout w:type="fixed"/>
        <w:tblLook w:val="01E0"/>
      </w:tblPr>
      <w:tblGrid>
        <w:gridCol w:w="674"/>
        <w:gridCol w:w="8566"/>
        <w:gridCol w:w="649"/>
      </w:tblGrid>
      <w:tr w:rsidR="001C0E2F" w:rsidRPr="001B7D04" w:rsidTr="00753AE1">
        <w:trPr>
          <w:trHeight w:val="385"/>
        </w:trPr>
        <w:tc>
          <w:tcPr>
            <w:tcW w:w="9240" w:type="dxa"/>
            <w:gridSpan w:val="2"/>
            <w:tcBorders>
              <w:bottom w:val="single" w:sz="4" w:space="0" w:color="FFFFFF"/>
              <w:right w:val="single" w:sz="4" w:space="0" w:color="FFFFFF"/>
            </w:tcBorders>
            <w:shd w:val="clear" w:color="auto" w:fill="auto"/>
          </w:tcPr>
          <w:p w:rsidR="001C0E2F" w:rsidRPr="00661113" w:rsidRDefault="001C0E2F" w:rsidP="00753AE1">
            <w:pPr>
              <w:spacing w:after="240"/>
              <w:jc w:val="both"/>
              <w:rPr>
                <w:bCs/>
                <w:sz w:val="28"/>
                <w:szCs w:val="28"/>
              </w:rPr>
            </w:pPr>
            <w:r w:rsidRPr="00661113">
              <w:rPr>
                <w:bCs/>
                <w:sz w:val="28"/>
                <w:szCs w:val="28"/>
              </w:rPr>
              <w:t>Введение………………………………………………………………………..</w:t>
            </w:r>
          </w:p>
        </w:tc>
        <w:tc>
          <w:tcPr>
            <w:tcW w:w="649" w:type="dxa"/>
            <w:tcBorders>
              <w:left w:val="single" w:sz="4" w:space="0" w:color="FFFFFF"/>
              <w:bottom w:val="single" w:sz="4" w:space="0" w:color="FFFFFF"/>
            </w:tcBorders>
            <w:shd w:val="clear" w:color="auto" w:fill="auto"/>
          </w:tcPr>
          <w:p w:rsidR="001C0E2F" w:rsidRPr="00661113" w:rsidRDefault="001C0E2F" w:rsidP="00753AE1">
            <w:pPr>
              <w:spacing w:after="240"/>
              <w:jc w:val="both"/>
              <w:rPr>
                <w:bCs/>
                <w:sz w:val="28"/>
                <w:szCs w:val="28"/>
              </w:rPr>
            </w:pPr>
            <w:r w:rsidRPr="00661113">
              <w:rPr>
                <w:bCs/>
                <w:sz w:val="28"/>
                <w:szCs w:val="28"/>
              </w:rPr>
              <w:t>3</w:t>
            </w:r>
          </w:p>
        </w:tc>
      </w:tr>
      <w:tr w:rsidR="001C0E2F" w:rsidRPr="001B7D04" w:rsidTr="00753AE1">
        <w:trPr>
          <w:trHeight w:val="622"/>
        </w:trPr>
        <w:tc>
          <w:tcPr>
            <w:tcW w:w="674" w:type="dxa"/>
            <w:tcBorders>
              <w:top w:val="single" w:sz="4" w:space="0" w:color="FFFFFF"/>
              <w:bottom w:val="single" w:sz="4" w:space="0" w:color="FFFFFF"/>
              <w:right w:val="single" w:sz="4" w:space="0" w:color="FFFFFF"/>
            </w:tcBorders>
            <w:shd w:val="clear" w:color="auto" w:fill="auto"/>
          </w:tcPr>
          <w:p w:rsidR="001C0E2F" w:rsidRPr="00661113" w:rsidRDefault="001C0E2F" w:rsidP="00753AE1">
            <w:pPr>
              <w:jc w:val="both"/>
              <w:rPr>
                <w:bCs/>
                <w:sz w:val="28"/>
                <w:szCs w:val="28"/>
              </w:rPr>
            </w:pPr>
            <w:r w:rsidRPr="00661113">
              <w:rPr>
                <w:bCs/>
                <w:sz w:val="28"/>
                <w:szCs w:val="28"/>
              </w:rPr>
              <w:lastRenderedPageBreak/>
              <w:t>1</w:t>
            </w:r>
          </w:p>
        </w:tc>
        <w:tc>
          <w:tcPr>
            <w:tcW w:w="8566" w:type="dxa"/>
            <w:tcBorders>
              <w:top w:val="single" w:sz="4" w:space="0" w:color="FFFFFF"/>
              <w:left w:val="single" w:sz="4" w:space="0" w:color="FFFFFF"/>
              <w:bottom w:val="single" w:sz="4" w:space="0" w:color="FFFFFF"/>
              <w:right w:val="single" w:sz="4" w:space="0" w:color="FFFFFF"/>
            </w:tcBorders>
            <w:shd w:val="clear" w:color="auto" w:fill="auto"/>
          </w:tcPr>
          <w:p w:rsidR="001C0E2F" w:rsidRPr="00661113" w:rsidRDefault="001C0E2F" w:rsidP="00753AE1">
            <w:pPr>
              <w:jc w:val="both"/>
              <w:rPr>
                <w:sz w:val="28"/>
                <w:szCs w:val="28"/>
              </w:rPr>
            </w:pPr>
            <w:r w:rsidRPr="00661113">
              <w:rPr>
                <w:sz w:val="28"/>
                <w:szCs w:val="28"/>
              </w:rPr>
              <w:t>Теоретические аспекты исследования экономической безопасности организации розничной торговли …….……………………………….</w:t>
            </w:r>
          </w:p>
        </w:tc>
        <w:tc>
          <w:tcPr>
            <w:tcW w:w="649" w:type="dxa"/>
            <w:tcBorders>
              <w:top w:val="single" w:sz="4" w:space="0" w:color="FFFFFF"/>
              <w:left w:val="single" w:sz="4" w:space="0" w:color="FFFFFF"/>
              <w:bottom w:val="single" w:sz="4" w:space="0" w:color="FFFFFF"/>
            </w:tcBorders>
            <w:shd w:val="clear" w:color="auto" w:fill="auto"/>
          </w:tcPr>
          <w:p w:rsidR="001C0E2F" w:rsidRPr="00661113" w:rsidRDefault="001C0E2F" w:rsidP="00753AE1">
            <w:pPr>
              <w:jc w:val="both"/>
              <w:rPr>
                <w:bCs/>
                <w:sz w:val="28"/>
                <w:szCs w:val="28"/>
              </w:rPr>
            </w:pPr>
          </w:p>
          <w:p w:rsidR="001C0E2F" w:rsidRPr="00661113" w:rsidRDefault="001C0E2F" w:rsidP="00753AE1">
            <w:pPr>
              <w:jc w:val="both"/>
              <w:rPr>
                <w:bCs/>
                <w:sz w:val="28"/>
                <w:szCs w:val="28"/>
              </w:rPr>
            </w:pPr>
            <w:r>
              <w:rPr>
                <w:bCs/>
                <w:sz w:val="28"/>
                <w:szCs w:val="28"/>
              </w:rPr>
              <w:t>5</w:t>
            </w:r>
          </w:p>
        </w:tc>
      </w:tr>
      <w:tr w:rsidR="001C0E2F" w:rsidRPr="001B7D04" w:rsidTr="00753AE1">
        <w:trPr>
          <w:trHeight w:val="559"/>
        </w:trPr>
        <w:tc>
          <w:tcPr>
            <w:tcW w:w="674" w:type="dxa"/>
            <w:tcBorders>
              <w:top w:val="single" w:sz="4" w:space="0" w:color="FFFFFF"/>
              <w:bottom w:val="single" w:sz="4" w:space="0" w:color="FFFFFF"/>
              <w:right w:val="single" w:sz="4" w:space="0" w:color="FFFFFF"/>
            </w:tcBorders>
            <w:shd w:val="clear" w:color="auto" w:fill="auto"/>
          </w:tcPr>
          <w:p w:rsidR="001C0E2F" w:rsidRPr="00661113" w:rsidRDefault="001C0E2F" w:rsidP="00753AE1">
            <w:pPr>
              <w:jc w:val="both"/>
              <w:rPr>
                <w:bCs/>
                <w:sz w:val="28"/>
                <w:szCs w:val="28"/>
              </w:rPr>
            </w:pPr>
            <w:r w:rsidRPr="00661113">
              <w:rPr>
                <w:bCs/>
                <w:sz w:val="28"/>
                <w:szCs w:val="28"/>
              </w:rPr>
              <w:t>1.1</w:t>
            </w:r>
          </w:p>
        </w:tc>
        <w:tc>
          <w:tcPr>
            <w:tcW w:w="8566" w:type="dxa"/>
            <w:tcBorders>
              <w:top w:val="single" w:sz="4" w:space="0" w:color="FFFFFF"/>
              <w:left w:val="single" w:sz="4" w:space="0" w:color="FFFFFF"/>
              <w:bottom w:val="single" w:sz="4" w:space="0" w:color="FFFFFF"/>
              <w:right w:val="single" w:sz="4" w:space="0" w:color="FFFFFF"/>
            </w:tcBorders>
            <w:shd w:val="clear" w:color="auto" w:fill="auto"/>
          </w:tcPr>
          <w:p w:rsidR="001C0E2F" w:rsidRPr="00661113" w:rsidRDefault="001C0E2F" w:rsidP="00753AE1">
            <w:pPr>
              <w:jc w:val="both"/>
              <w:rPr>
                <w:sz w:val="28"/>
                <w:szCs w:val="28"/>
              </w:rPr>
            </w:pPr>
            <w:r w:rsidRPr="00661113">
              <w:rPr>
                <w:sz w:val="28"/>
                <w:szCs w:val="28"/>
              </w:rPr>
              <w:t>Экономическая безопасность организации розничной торговли: понятие, сущность………………………………………………………..</w:t>
            </w:r>
          </w:p>
        </w:tc>
        <w:tc>
          <w:tcPr>
            <w:tcW w:w="649" w:type="dxa"/>
            <w:tcBorders>
              <w:top w:val="single" w:sz="4" w:space="0" w:color="FFFFFF"/>
              <w:left w:val="single" w:sz="4" w:space="0" w:color="FFFFFF"/>
              <w:bottom w:val="single" w:sz="4" w:space="0" w:color="FFFFFF"/>
            </w:tcBorders>
            <w:shd w:val="clear" w:color="auto" w:fill="auto"/>
          </w:tcPr>
          <w:p w:rsidR="001C0E2F" w:rsidRPr="00661113" w:rsidRDefault="001C0E2F" w:rsidP="00753AE1">
            <w:pPr>
              <w:jc w:val="both"/>
              <w:rPr>
                <w:bCs/>
                <w:sz w:val="28"/>
                <w:szCs w:val="28"/>
              </w:rPr>
            </w:pPr>
          </w:p>
          <w:p w:rsidR="001C0E2F" w:rsidRPr="00661113" w:rsidRDefault="001C0E2F" w:rsidP="00753AE1">
            <w:pPr>
              <w:jc w:val="both"/>
              <w:rPr>
                <w:bCs/>
                <w:sz w:val="28"/>
                <w:szCs w:val="28"/>
              </w:rPr>
            </w:pPr>
            <w:r>
              <w:rPr>
                <w:bCs/>
                <w:sz w:val="28"/>
                <w:szCs w:val="28"/>
              </w:rPr>
              <w:t>5</w:t>
            </w:r>
          </w:p>
        </w:tc>
      </w:tr>
      <w:tr w:rsidR="001C0E2F" w:rsidRPr="001B7D04" w:rsidTr="00753AE1">
        <w:trPr>
          <w:trHeight w:val="582"/>
        </w:trPr>
        <w:tc>
          <w:tcPr>
            <w:tcW w:w="674" w:type="dxa"/>
            <w:tcBorders>
              <w:top w:val="single" w:sz="4" w:space="0" w:color="FFFFFF"/>
              <w:bottom w:val="single" w:sz="4" w:space="0" w:color="FFFFFF"/>
              <w:right w:val="single" w:sz="4" w:space="0" w:color="FFFFFF"/>
            </w:tcBorders>
            <w:shd w:val="clear" w:color="auto" w:fill="auto"/>
          </w:tcPr>
          <w:p w:rsidR="001C0E2F" w:rsidRPr="00661113" w:rsidRDefault="001C0E2F" w:rsidP="00753AE1">
            <w:pPr>
              <w:jc w:val="both"/>
              <w:rPr>
                <w:bCs/>
                <w:sz w:val="28"/>
                <w:szCs w:val="28"/>
              </w:rPr>
            </w:pPr>
            <w:r w:rsidRPr="00661113">
              <w:rPr>
                <w:bCs/>
                <w:sz w:val="28"/>
                <w:szCs w:val="28"/>
              </w:rPr>
              <w:t>1.2</w:t>
            </w:r>
          </w:p>
        </w:tc>
        <w:tc>
          <w:tcPr>
            <w:tcW w:w="8566" w:type="dxa"/>
            <w:tcBorders>
              <w:top w:val="single" w:sz="4" w:space="0" w:color="FFFFFF"/>
              <w:left w:val="single" w:sz="4" w:space="0" w:color="FFFFFF"/>
              <w:bottom w:val="single" w:sz="4" w:space="0" w:color="FFFFFF"/>
              <w:right w:val="single" w:sz="4" w:space="0" w:color="FFFFFF"/>
            </w:tcBorders>
            <w:shd w:val="clear" w:color="auto" w:fill="auto"/>
          </w:tcPr>
          <w:p w:rsidR="001C0E2F" w:rsidRPr="00661113" w:rsidRDefault="001C0E2F" w:rsidP="00753AE1">
            <w:pPr>
              <w:jc w:val="both"/>
              <w:rPr>
                <w:sz w:val="28"/>
                <w:szCs w:val="28"/>
              </w:rPr>
            </w:pPr>
            <w:r w:rsidRPr="00661113">
              <w:rPr>
                <w:sz w:val="28"/>
                <w:szCs w:val="28"/>
              </w:rPr>
              <w:t>Факторы и условия обеспечения экономической безопасности организации розничной торговли ………………………………………</w:t>
            </w:r>
          </w:p>
        </w:tc>
        <w:tc>
          <w:tcPr>
            <w:tcW w:w="649" w:type="dxa"/>
            <w:tcBorders>
              <w:top w:val="single" w:sz="4" w:space="0" w:color="FFFFFF"/>
              <w:left w:val="single" w:sz="4" w:space="0" w:color="FFFFFF"/>
              <w:bottom w:val="single" w:sz="4" w:space="0" w:color="FFFFFF"/>
            </w:tcBorders>
            <w:shd w:val="clear" w:color="auto" w:fill="auto"/>
          </w:tcPr>
          <w:p w:rsidR="001C0E2F" w:rsidRPr="00661113" w:rsidRDefault="001C0E2F" w:rsidP="00753AE1">
            <w:pPr>
              <w:jc w:val="both"/>
              <w:rPr>
                <w:bCs/>
                <w:sz w:val="28"/>
                <w:szCs w:val="28"/>
              </w:rPr>
            </w:pPr>
          </w:p>
          <w:p w:rsidR="001C0E2F" w:rsidRPr="00661113" w:rsidRDefault="001C0E2F" w:rsidP="00753AE1">
            <w:pPr>
              <w:jc w:val="both"/>
              <w:rPr>
                <w:bCs/>
                <w:sz w:val="28"/>
                <w:szCs w:val="28"/>
              </w:rPr>
            </w:pPr>
            <w:r>
              <w:rPr>
                <w:bCs/>
                <w:sz w:val="28"/>
                <w:szCs w:val="28"/>
              </w:rPr>
              <w:t>9</w:t>
            </w:r>
          </w:p>
        </w:tc>
      </w:tr>
      <w:tr w:rsidR="001C0E2F" w:rsidRPr="001B7D04" w:rsidTr="00753AE1">
        <w:trPr>
          <w:trHeight w:val="823"/>
        </w:trPr>
        <w:tc>
          <w:tcPr>
            <w:tcW w:w="674" w:type="dxa"/>
            <w:tcBorders>
              <w:top w:val="single" w:sz="4" w:space="0" w:color="FFFFFF"/>
              <w:bottom w:val="single" w:sz="4" w:space="0" w:color="FFFFFF"/>
              <w:right w:val="single" w:sz="4" w:space="0" w:color="FFFFFF"/>
            </w:tcBorders>
            <w:shd w:val="clear" w:color="auto" w:fill="auto"/>
          </w:tcPr>
          <w:p w:rsidR="001C0E2F" w:rsidRPr="00661113" w:rsidRDefault="001C0E2F" w:rsidP="00753AE1">
            <w:pPr>
              <w:jc w:val="both"/>
              <w:rPr>
                <w:bCs/>
                <w:sz w:val="28"/>
                <w:szCs w:val="28"/>
              </w:rPr>
            </w:pPr>
            <w:r w:rsidRPr="00661113">
              <w:rPr>
                <w:bCs/>
                <w:sz w:val="28"/>
                <w:szCs w:val="28"/>
              </w:rPr>
              <w:t>1.3</w:t>
            </w:r>
          </w:p>
        </w:tc>
        <w:tc>
          <w:tcPr>
            <w:tcW w:w="8566" w:type="dxa"/>
            <w:tcBorders>
              <w:top w:val="single" w:sz="4" w:space="0" w:color="FFFFFF"/>
              <w:left w:val="single" w:sz="4" w:space="0" w:color="FFFFFF"/>
              <w:bottom w:val="single" w:sz="4" w:space="0" w:color="FFFFFF"/>
              <w:right w:val="single" w:sz="4" w:space="0" w:color="FFFFFF"/>
            </w:tcBorders>
            <w:shd w:val="clear" w:color="auto" w:fill="auto"/>
          </w:tcPr>
          <w:p w:rsidR="001C0E2F" w:rsidRPr="00661113" w:rsidRDefault="001C0E2F" w:rsidP="00753AE1">
            <w:pPr>
              <w:jc w:val="both"/>
              <w:rPr>
                <w:sz w:val="28"/>
                <w:szCs w:val="28"/>
              </w:rPr>
            </w:pPr>
            <w:r w:rsidRPr="00661113">
              <w:rPr>
                <w:sz w:val="28"/>
                <w:szCs w:val="28"/>
              </w:rPr>
              <w:t>Критерии и показатели оценки уровня экономической безопасности организации розничной торговли ………………………………………</w:t>
            </w:r>
          </w:p>
        </w:tc>
        <w:tc>
          <w:tcPr>
            <w:tcW w:w="649" w:type="dxa"/>
            <w:tcBorders>
              <w:top w:val="single" w:sz="4" w:space="0" w:color="FFFFFF"/>
              <w:left w:val="single" w:sz="4" w:space="0" w:color="FFFFFF"/>
              <w:bottom w:val="single" w:sz="4" w:space="0" w:color="FFFFFF"/>
            </w:tcBorders>
            <w:shd w:val="clear" w:color="auto" w:fill="auto"/>
          </w:tcPr>
          <w:p w:rsidR="001C0E2F" w:rsidRPr="00661113" w:rsidRDefault="001C0E2F" w:rsidP="00753AE1">
            <w:pPr>
              <w:jc w:val="both"/>
              <w:rPr>
                <w:bCs/>
                <w:sz w:val="28"/>
                <w:szCs w:val="28"/>
              </w:rPr>
            </w:pPr>
          </w:p>
          <w:p w:rsidR="001C0E2F" w:rsidRPr="00661113" w:rsidRDefault="001C0E2F" w:rsidP="00753AE1">
            <w:pPr>
              <w:jc w:val="both"/>
              <w:rPr>
                <w:bCs/>
                <w:sz w:val="28"/>
                <w:szCs w:val="28"/>
              </w:rPr>
            </w:pPr>
            <w:r>
              <w:rPr>
                <w:bCs/>
                <w:sz w:val="28"/>
                <w:szCs w:val="28"/>
              </w:rPr>
              <w:t>1</w:t>
            </w:r>
            <w:r w:rsidRPr="00661113">
              <w:rPr>
                <w:bCs/>
                <w:sz w:val="28"/>
                <w:szCs w:val="28"/>
              </w:rPr>
              <w:t>2</w:t>
            </w:r>
          </w:p>
        </w:tc>
      </w:tr>
      <w:tr w:rsidR="001C0E2F" w:rsidRPr="001B7D04" w:rsidTr="00753AE1">
        <w:trPr>
          <w:trHeight w:val="983"/>
        </w:trPr>
        <w:tc>
          <w:tcPr>
            <w:tcW w:w="674" w:type="dxa"/>
            <w:tcBorders>
              <w:top w:val="single" w:sz="4" w:space="0" w:color="FFFFFF"/>
              <w:bottom w:val="single" w:sz="4" w:space="0" w:color="FFFFFF"/>
              <w:right w:val="single" w:sz="4" w:space="0" w:color="FFFFFF"/>
            </w:tcBorders>
            <w:shd w:val="clear" w:color="auto" w:fill="auto"/>
          </w:tcPr>
          <w:p w:rsidR="001C0E2F" w:rsidRPr="00661113" w:rsidRDefault="001C0E2F" w:rsidP="00753AE1">
            <w:pPr>
              <w:jc w:val="both"/>
              <w:rPr>
                <w:bCs/>
                <w:sz w:val="28"/>
                <w:szCs w:val="28"/>
              </w:rPr>
            </w:pPr>
            <w:r w:rsidRPr="00661113">
              <w:rPr>
                <w:bCs/>
                <w:sz w:val="28"/>
                <w:szCs w:val="28"/>
              </w:rPr>
              <w:t>2</w:t>
            </w:r>
          </w:p>
        </w:tc>
        <w:tc>
          <w:tcPr>
            <w:tcW w:w="8566" w:type="dxa"/>
            <w:tcBorders>
              <w:top w:val="single" w:sz="4" w:space="0" w:color="FFFFFF"/>
              <w:left w:val="single" w:sz="4" w:space="0" w:color="FFFFFF"/>
              <w:bottom w:val="single" w:sz="4" w:space="0" w:color="FFFFFF"/>
              <w:right w:val="single" w:sz="4" w:space="0" w:color="FFFFFF"/>
            </w:tcBorders>
            <w:shd w:val="clear" w:color="auto" w:fill="auto"/>
          </w:tcPr>
          <w:p w:rsidR="001C0E2F" w:rsidRPr="00661113" w:rsidRDefault="001C0E2F" w:rsidP="00753AE1">
            <w:pPr>
              <w:jc w:val="both"/>
              <w:rPr>
                <w:sz w:val="28"/>
                <w:szCs w:val="28"/>
              </w:rPr>
            </w:pPr>
            <w:r w:rsidRPr="00661113">
              <w:rPr>
                <w:sz w:val="28"/>
                <w:szCs w:val="28"/>
              </w:rPr>
              <w:t>Анализ и оценка уровня экономической безопасности организации розничной торговли (на примере ООО «</w:t>
            </w:r>
            <w:r>
              <w:rPr>
                <w:sz w:val="28"/>
                <w:szCs w:val="28"/>
              </w:rPr>
              <w:t>Домовой</w:t>
            </w:r>
            <w:r w:rsidRPr="00661113">
              <w:rPr>
                <w:sz w:val="28"/>
                <w:szCs w:val="28"/>
              </w:rPr>
              <w:t>»)………………...……..………………………………………</w:t>
            </w:r>
          </w:p>
        </w:tc>
        <w:tc>
          <w:tcPr>
            <w:tcW w:w="649" w:type="dxa"/>
            <w:tcBorders>
              <w:top w:val="single" w:sz="4" w:space="0" w:color="FFFFFF"/>
              <w:left w:val="single" w:sz="4" w:space="0" w:color="FFFFFF"/>
              <w:bottom w:val="single" w:sz="4" w:space="0" w:color="FFFFFF"/>
            </w:tcBorders>
            <w:shd w:val="clear" w:color="auto" w:fill="auto"/>
          </w:tcPr>
          <w:p w:rsidR="001C0E2F" w:rsidRPr="00661113" w:rsidRDefault="001C0E2F" w:rsidP="00753AE1">
            <w:pPr>
              <w:jc w:val="both"/>
              <w:rPr>
                <w:bCs/>
                <w:sz w:val="28"/>
                <w:szCs w:val="28"/>
              </w:rPr>
            </w:pPr>
          </w:p>
          <w:p w:rsidR="001C0E2F" w:rsidRPr="00661113" w:rsidRDefault="001C0E2F" w:rsidP="00753AE1">
            <w:pPr>
              <w:jc w:val="both"/>
              <w:rPr>
                <w:bCs/>
                <w:sz w:val="28"/>
                <w:szCs w:val="28"/>
              </w:rPr>
            </w:pPr>
          </w:p>
          <w:p w:rsidR="001C0E2F" w:rsidRPr="00661113" w:rsidRDefault="001C0E2F" w:rsidP="00753AE1">
            <w:pPr>
              <w:jc w:val="both"/>
              <w:rPr>
                <w:bCs/>
                <w:sz w:val="28"/>
                <w:szCs w:val="28"/>
              </w:rPr>
            </w:pPr>
            <w:r>
              <w:rPr>
                <w:bCs/>
                <w:sz w:val="28"/>
                <w:szCs w:val="28"/>
              </w:rPr>
              <w:t>24</w:t>
            </w:r>
          </w:p>
        </w:tc>
      </w:tr>
      <w:tr w:rsidR="001C0E2F" w:rsidRPr="001B7D04" w:rsidTr="00753AE1">
        <w:trPr>
          <w:trHeight w:val="854"/>
        </w:trPr>
        <w:tc>
          <w:tcPr>
            <w:tcW w:w="674" w:type="dxa"/>
            <w:tcBorders>
              <w:top w:val="single" w:sz="4" w:space="0" w:color="FFFFFF"/>
              <w:bottom w:val="single" w:sz="4" w:space="0" w:color="FFFFFF"/>
              <w:right w:val="single" w:sz="4" w:space="0" w:color="FFFFFF"/>
            </w:tcBorders>
            <w:shd w:val="clear" w:color="auto" w:fill="auto"/>
          </w:tcPr>
          <w:p w:rsidR="001C0E2F" w:rsidRPr="00661113" w:rsidRDefault="001C0E2F" w:rsidP="00753AE1">
            <w:pPr>
              <w:jc w:val="both"/>
              <w:rPr>
                <w:bCs/>
                <w:sz w:val="28"/>
                <w:szCs w:val="28"/>
              </w:rPr>
            </w:pPr>
            <w:r w:rsidRPr="00661113">
              <w:rPr>
                <w:bCs/>
                <w:sz w:val="28"/>
                <w:szCs w:val="28"/>
              </w:rPr>
              <w:t>2.1</w:t>
            </w:r>
          </w:p>
        </w:tc>
        <w:tc>
          <w:tcPr>
            <w:tcW w:w="8566" w:type="dxa"/>
            <w:tcBorders>
              <w:top w:val="single" w:sz="4" w:space="0" w:color="FFFFFF"/>
              <w:left w:val="single" w:sz="4" w:space="0" w:color="FFFFFF"/>
              <w:bottom w:val="single" w:sz="4" w:space="0" w:color="FFFFFF"/>
              <w:right w:val="single" w:sz="4" w:space="0" w:color="FFFFFF"/>
            </w:tcBorders>
            <w:shd w:val="clear" w:color="auto" w:fill="auto"/>
          </w:tcPr>
          <w:p w:rsidR="001C0E2F" w:rsidRPr="00661113" w:rsidRDefault="001C0E2F" w:rsidP="00753AE1">
            <w:pPr>
              <w:jc w:val="both"/>
              <w:rPr>
                <w:sz w:val="28"/>
                <w:szCs w:val="28"/>
              </w:rPr>
            </w:pPr>
            <w:r w:rsidRPr="00661113">
              <w:rPr>
                <w:bCs/>
                <w:color w:val="000000"/>
                <w:sz w:val="28"/>
                <w:szCs w:val="28"/>
              </w:rPr>
              <w:t xml:space="preserve">Анализ основных показателей финансово-хозяйственной деятельности  </w:t>
            </w:r>
            <w:r w:rsidRPr="00661113">
              <w:rPr>
                <w:sz w:val="28"/>
                <w:szCs w:val="28"/>
              </w:rPr>
              <w:t>ООО «</w:t>
            </w:r>
            <w:r>
              <w:rPr>
                <w:sz w:val="28"/>
                <w:szCs w:val="28"/>
              </w:rPr>
              <w:t>Домовой</w:t>
            </w:r>
            <w:r w:rsidRPr="00661113">
              <w:rPr>
                <w:sz w:val="28"/>
                <w:szCs w:val="28"/>
              </w:rPr>
              <w:t>»</w:t>
            </w:r>
            <w:r w:rsidRPr="00661113">
              <w:rPr>
                <w:bCs/>
                <w:color w:val="000000"/>
                <w:sz w:val="28"/>
                <w:szCs w:val="28"/>
              </w:rPr>
              <w:t>……….………………..</w:t>
            </w:r>
          </w:p>
        </w:tc>
        <w:tc>
          <w:tcPr>
            <w:tcW w:w="649" w:type="dxa"/>
            <w:tcBorders>
              <w:top w:val="single" w:sz="4" w:space="0" w:color="FFFFFF"/>
              <w:left w:val="single" w:sz="4" w:space="0" w:color="FFFFFF"/>
              <w:bottom w:val="single" w:sz="4" w:space="0" w:color="FFFFFF"/>
            </w:tcBorders>
            <w:shd w:val="clear" w:color="auto" w:fill="auto"/>
          </w:tcPr>
          <w:p w:rsidR="001C0E2F" w:rsidRPr="00661113" w:rsidRDefault="001C0E2F" w:rsidP="00753AE1">
            <w:pPr>
              <w:jc w:val="both"/>
              <w:rPr>
                <w:bCs/>
                <w:sz w:val="28"/>
                <w:szCs w:val="28"/>
              </w:rPr>
            </w:pPr>
          </w:p>
          <w:p w:rsidR="001C0E2F" w:rsidRPr="00661113" w:rsidRDefault="001C0E2F" w:rsidP="00753AE1">
            <w:pPr>
              <w:jc w:val="both"/>
              <w:rPr>
                <w:bCs/>
                <w:sz w:val="28"/>
                <w:szCs w:val="28"/>
              </w:rPr>
            </w:pPr>
            <w:r>
              <w:rPr>
                <w:bCs/>
                <w:sz w:val="28"/>
                <w:szCs w:val="28"/>
              </w:rPr>
              <w:t>24</w:t>
            </w:r>
          </w:p>
        </w:tc>
      </w:tr>
      <w:tr w:rsidR="001C0E2F" w:rsidRPr="001B7D04" w:rsidTr="00753AE1">
        <w:trPr>
          <w:trHeight w:val="853"/>
        </w:trPr>
        <w:tc>
          <w:tcPr>
            <w:tcW w:w="674" w:type="dxa"/>
            <w:tcBorders>
              <w:top w:val="single" w:sz="4" w:space="0" w:color="FFFFFF"/>
              <w:bottom w:val="single" w:sz="4" w:space="0" w:color="FFFFFF"/>
              <w:right w:val="single" w:sz="4" w:space="0" w:color="FFFFFF"/>
            </w:tcBorders>
            <w:shd w:val="clear" w:color="auto" w:fill="auto"/>
          </w:tcPr>
          <w:p w:rsidR="001C0E2F" w:rsidRPr="00661113" w:rsidRDefault="001C0E2F" w:rsidP="00753AE1">
            <w:pPr>
              <w:jc w:val="both"/>
              <w:rPr>
                <w:bCs/>
                <w:sz w:val="28"/>
                <w:szCs w:val="28"/>
              </w:rPr>
            </w:pPr>
            <w:r w:rsidRPr="00661113">
              <w:rPr>
                <w:bCs/>
                <w:sz w:val="28"/>
                <w:szCs w:val="28"/>
              </w:rPr>
              <w:t>2.2</w:t>
            </w:r>
          </w:p>
        </w:tc>
        <w:tc>
          <w:tcPr>
            <w:tcW w:w="8566" w:type="dxa"/>
            <w:tcBorders>
              <w:top w:val="single" w:sz="4" w:space="0" w:color="FFFFFF"/>
              <w:left w:val="single" w:sz="4" w:space="0" w:color="FFFFFF"/>
              <w:bottom w:val="single" w:sz="4" w:space="0" w:color="FFFFFF"/>
              <w:right w:val="single" w:sz="4" w:space="0" w:color="FFFFFF"/>
            </w:tcBorders>
            <w:shd w:val="clear" w:color="auto" w:fill="auto"/>
          </w:tcPr>
          <w:p w:rsidR="001C0E2F" w:rsidRPr="00661113" w:rsidRDefault="001C0E2F" w:rsidP="00753AE1">
            <w:pPr>
              <w:jc w:val="both"/>
              <w:rPr>
                <w:sz w:val="28"/>
                <w:szCs w:val="28"/>
              </w:rPr>
            </w:pPr>
            <w:r w:rsidRPr="00661113">
              <w:rPr>
                <w:color w:val="000000"/>
                <w:sz w:val="28"/>
                <w:szCs w:val="28"/>
              </w:rPr>
              <w:t xml:space="preserve">Оценка современного уровня </w:t>
            </w:r>
            <w:r w:rsidRPr="00661113">
              <w:rPr>
                <w:sz w:val="28"/>
                <w:szCs w:val="28"/>
              </w:rPr>
              <w:t>экономической безопасности ООО «</w:t>
            </w:r>
            <w:r>
              <w:rPr>
                <w:sz w:val="28"/>
                <w:szCs w:val="28"/>
              </w:rPr>
              <w:t>Домовой</w:t>
            </w:r>
            <w:r w:rsidRPr="00661113">
              <w:rPr>
                <w:sz w:val="28"/>
                <w:szCs w:val="28"/>
              </w:rPr>
              <w:t>»</w:t>
            </w:r>
            <w:r w:rsidRPr="00661113">
              <w:rPr>
                <w:color w:val="000000"/>
                <w:sz w:val="28"/>
                <w:szCs w:val="28"/>
              </w:rPr>
              <w:t>……………………………………………….</w:t>
            </w:r>
          </w:p>
        </w:tc>
        <w:tc>
          <w:tcPr>
            <w:tcW w:w="649" w:type="dxa"/>
            <w:tcBorders>
              <w:top w:val="single" w:sz="4" w:space="0" w:color="FFFFFF"/>
              <w:left w:val="single" w:sz="4" w:space="0" w:color="FFFFFF"/>
              <w:bottom w:val="single" w:sz="4" w:space="0" w:color="FFFFFF"/>
            </w:tcBorders>
            <w:shd w:val="clear" w:color="auto" w:fill="auto"/>
          </w:tcPr>
          <w:p w:rsidR="001C0E2F" w:rsidRPr="00661113" w:rsidRDefault="001C0E2F" w:rsidP="00753AE1">
            <w:pPr>
              <w:jc w:val="both"/>
              <w:rPr>
                <w:bCs/>
                <w:sz w:val="28"/>
                <w:szCs w:val="28"/>
              </w:rPr>
            </w:pPr>
          </w:p>
          <w:p w:rsidR="001C0E2F" w:rsidRPr="00661113" w:rsidRDefault="001C0E2F" w:rsidP="00753AE1">
            <w:pPr>
              <w:jc w:val="both"/>
              <w:rPr>
                <w:bCs/>
                <w:sz w:val="28"/>
                <w:szCs w:val="28"/>
              </w:rPr>
            </w:pPr>
            <w:r>
              <w:rPr>
                <w:bCs/>
                <w:sz w:val="28"/>
                <w:szCs w:val="28"/>
              </w:rPr>
              <w:t>2</w:t>
            </w:r>
            <w:r w:rsidRPr="00661113">
              <w:rPr>
                <w:bCs/>
                <w:sz w:val="28"/>
                <w:szCs w:val="28"/>
              </w:rPr>
              <w:t>9</w:t>
            </w:r>
          </w:p>
        </w:tc>
      </w:tr>
      <w:tr w:rsidR="001C0E2F" w:rsidRPr="001B7D04" w:rsidTr="00753AE1">
        <w:trPr>
          <w:trHeight w:val="412"/>
        </w:trPr>
        <w:tc>
          <w:tcPr>
            <w:tcW w:w="674" w:type="dxa"/>
            <w:tcBorders>
              <w:top w:val="single" w:sz="4" w:space="0" w:color="FFFFFF"/>
              <w:bottom w:val="single" w:sz="4" w:space="0" w:color="FFFFFF"/>
              <w:right w:val="single" w:sz="4" w:space="0" w:color="FFFFFF"/>
            </w:tcBorders>
            <w:shd w:val="clear" w:color="auto" w:fill="auto"/>
          </w:tcPr>
          <w:p w:rsidR="001C0E2F" w:rsidRPr="00661113" w:rsidRDefault="001C0E2F" w:rsidP="00753AE1">
            <w:pPr>
              <w:jc w:val="both"/>
              <w:rPr>
                <w:bCs/>
                <w:sz w:val="28"/>
                <w:szCs w:val="28"/>
              </w:rPr>
            </w:pPr>
            <w:r w:rsidRPr="00661113">
              <w:rPr>
                <w:bCs/>
                <w:sz w:val="28"/>
                <w:szCs w:val="28"/>
              </w:rPr>
              <w:t>2.3</w:t>
            </w:r>
          </w:p>
        </w:tc>
        <w:tc>
          <w:tcPr>
            <w:tcW w:w="8566" w:type="dxa"/>
            <w:tcBorders>
              <w:top w:val="single" w:sz="4" w:space="0" w:color="FFFFFF"/>
              <w:left w:val="single" w:sz="4" w:space="0" w:color="FFFFFF"/>
              <w:bottom w:val="single" w:sz="4" w:space="0" w:color="FFFFFF"/>
              <w:right w:val="single" w:sz="4" w:space="0" w:color="FFFFFF"/>
            </w:tcBorders>
            <w:shd w:val="clear" w:color="auto" w:fill="auto"/>
          </w:tcPr>
          <w:p w:rsidR="001C0E2F" w:rsidRPr="00661113" w:rsidRDefault="001C0E2F" w:rsidP="00753AE1">
            <w:pPr>
              <w:jc w:val="both"/>
              <w:rPr>
                <w:sz w:val="28"/>
                <w:szCs w:val="28"/>
              </w:rPr>
            </w:pPr>
            <w:r w:rsidRPr="00661113">
              <w:rPr>
                <w:sz w:val="28"/>
                <w:szCs w:val="28"/>
              </w:rPr>
              <w:t>Факторы обеспечения экономической безопасности организации розничной торговли ……………………………………………………..</w:t>
            </w:r>
          </w:p>
        </w:tc>
        <w:tc>
          <w:tcPr>
            <w:tcW w:w="649" w:type="dxa"/>
            <w:tcBorders>
              <w:top w:val="single" w:sz="4" w:space="0" w:color="FFFFFF"/>
              <w:left w:val="single" w:sz="4" w:space="0" w:color="FFFFFF"/>
              <w:bottom w:val="single" w:sz="4" w:space="0" w:color="FFFFFF"/>
            </w:tcBorders>
            <w:shd w:val="clear" w:color="auto" w:fill="auto"/>
          </w:tcPr>
          <w:p w:rsidR="001C0E2F" w:rsidRPr="00661113" w:rsidRDefault="001C0E2F" w:rsidP="00753AE1">
            <w:pPr>
              <w:jc w:val="both"/>
              <w:rPr>
                <w:bCs/>
                <w:sz w:val="28"/>
                <w:szCs w:val="28"/>
              </w:rPr>
            </w:pPr>
          </w:p>
          <w:p w:rsidR="001C0E2F" w:rsidRPr="00661113" w:rsidRDefault="001C0E2F" w:rsidP="00753AE1">
            <w:pPr>
              <w:jc w:val="both"/>
              <w:rPr>
                <w:bCs/>
                <w:sz w:val="28"/>
                <w:szCs w:val="28"/>
              </w:rPr>
            </w:pPr>
            <w:r>
              <w:rPr>
                <w:bCs/>
                <w:sz w:val="28"/>
                <w:szCs w:val="28"/>
              </w:rPr>
              <w:t>35</w:t>
            </w:r>
          </w:p>
        </w:tc>
      </w:tr>
      <w:tr w:rsidR="001C0E2F" w:rsidRPr="001B7D04" w:rsidTr="00753AE1">
        <w:trPr>
          <w:trHeight w:val="660"/>
        </w:trPr>
        <w:tc>
          <w:tcPr>
            <w:tcW w:w="674" w:type="dxa"/>
            <w:tcBorders>
              <w:top w:val="single" w:sz="4" w:space="0" w:color="FFFFFF"/>
              <w:bottom w:val="single" w:sz="4" w:space="0" w:color="FFFFFF"/>
              <w:right w:val="single" w:sz="4" w:space="0" w:color="FFFFFF"/>
            </w:tcBorders>
            <w:shd w:val="clear" w:color="auto" w:fill="auto"/>
          </w:tcPr>
          <w:p w:rsidR="001C0E2F" w:rsidRPr="00661113" w:rsidRDefault="001C0E2F" w:rsidP="00753AE1">
            <w:pPr>
              <w:jc w:val="both"/>
              <w:rPr>
                <w:bCs/>
                <w:sz w:val="28"/>
                <w:szCs w:val="28"/>
              </w:rPr>
            </w:pPr>
            <w:r w:rsidRPr="00661113">
              <w:rPr>
                <w:bCs/>
                <w:sz w:val="28"/>
                <w:szCs w:val="28"/>
              </w:rPr>
              <w:t>3</w:t>
            </w:r>
          </w:p>
        </w:tc>
        <w:tc>
          <w:tcPr>
            <w:tcW w:w="8566" w:type="dxa"/>
            <w:tcBorders>
              <w:top w:val="single" w:sz="4" w:space="0" w:color="FFFFFF"/>
              <w:left w:val="single" w:sz="4" w:space="0" w:color="FFFFFF"/>
              <w:bottom w:val="single" w:sz="4" w:space="0" w:color="FFFFFF"/>
              <w:right w:val="single" w:sz="4" w:space="0" w:color="FFFFFF"/>
            </w:tcBorders>
            <w:shd w:val="clear" w:color="auto" w:fill="auto"/>
          </w:tcPr>
          <w:p w:rsidR="001C0E2F" w:rsidRPr="00661113" w:rsidRDefault="001C0E2F" w:rsidP="00753AE1">
            <w:pPr>
              <w:jc w:val="both"/>
              <w:rPr>
                <w:sz w:val="28"/>
                <w:szCs w:val="28"/>
              </w:rPr>
            </w:pPr>
            <w:r w:rsidRPr="00661113">
              <w:rPr>
                <w:sz w:val="28"/>
                <w:szCs w:val="28"/>
              </w:rPr>
              <w:t>Направления укрепления экономической безопасности функционирования организации розничной торговли (на примере ООО «</w:t>
            </w:r>
            <w:r>
              <w:rPr>
                <w:sz w:val="28"/>
                <w:szCs w:val="28"/>
              </w:rPr>
              <w:t>Домовой</w:t>
            </w:r>
            <w:r w:rsidRPr="00661113">
              <w:rPr>
                <w:sz w:val="28"/>
                <w:szCs w:val="28"/>
              </w:rPr>
              <w:t>»)………………………………………..</w:t>
            </w:r>
          </w:p>
        </w:tc>
        <w:tc>
          <w:tcPr>
            <w:tcW w:w="649" w:type="dxa"/>
            <w:tcBorders>
              <w:top w:val="single" w:sz="4" w:space="0" w:color="FFFFFF"/>
              <w:left w:val="single" w:sz="4" w:space="0" w:color="FFFFFF"/>
              <w:bottom w:val="single" w:sz="4" w:space="0" w:color="FFFFFF"/>
            </w:tcBorders>
            <w:shd w:val="clear" w:color="auto" w:fill="auto"/>
          </w:tcPr>
          <w:p w:rsidR="001C0E2F" w:rsidRPr="00661113" w:rsidRDefault="001C0E2F" w:rsidP="00753AE1">
            <w:pPr>
              <w:jc w:val="both"/>
              <w:rPr>
                <w:bCs/>
                <w:sz w:val="28"/>
                <w:szCs w:val="28"/>
              </w:rPr>
            </w:pPr>
          </w:p>
          <w:p w:rsidR="001C0E2F" w:rsidRPr="00661113" w:rsidRDefault="001C0E2F" w:rsidP="00753AE1">
            <w:pPr>
              <w:jc w:val="both"/>
              <w:rPr>
                <w:bCs/>
                <w:sz w:val="28"/>
                <w:szCs w:val="28"/>
              </w:rPr>
            </w:pPr>
          </w:p>
          <w:p w:rsidR="001C0E2F" w:rsidRPr="00661113" w:rsidRDefault="001C0E2F" w:rsidP="00753AE1">
            <w:pPr>
              <w:jc w:val="both"/>
              <w:rPr>
                <w:bCs/>
                <w:sz w:val="28"/>
                <w:szCs w:val="28"/>
              </w:rPr>
            </w:pPr>
            <w:r>
              <w:rPr>
                <w:bCs/>
                <w:sz w:val="28"/>
                <w:szCs w:val="28"/>
              </w:rPr>
              <w:t>38</w:t>
            </w:r>
          </w:p>
        </w:tc>
      </w:tr>
      <w:tr w:rsidR="001C0E2F" w:rsidRPr="001B7D04" w:rsidTr="00753AE1">
        <w:trPr>
          <w:trHeight w:val="997"/>
        </w:trPr>
        <w:tc>
          <w:tcPr>
            <w:tcW w:w="674" w:type="dxa"/>
            <w:tcBorders>
              <w:top w:val="single" w:sz="4" w:space="0" w:color="FFFFFF"/>
              <w:bottom w:val="single" w:sz="4" w:space="0" w:color="FFFFFF"/>
              <w:right w:val="single" w:sz="4" w:space="0" w:color="FFFFFF"/>
            </w:tcBorders>
            <w:shd w:val="clear" w:color="auto" w:fill="auto"/>
          </w:tcPr>
          <w:p w:rsidR="001C0E2F" w:rsidRPr="00661113" w:rsidRDefault="001C0E2F" w:rsidP="00753AE1">
            <w:pPr>
              <w:jc w:val="both"/>
              <w:rPr>
                <w:bCs/>
                <w:sz w:val="28"/>
                <w:szCs w:val="28"/>
              </w:rPr>
            </w:pPr>
            <w:r w:rsidRPr="00661113">
              <w:rPr>
                <w:bCs/>
                <w:sz w:val="28"/>
                <w:szCs w:val="28"/>
              </w:rPr>
              <w:t>3.1</w:t>
            </w:r>
          </w:p>
        </w:tc>
        <w:tc>
          <w:tcPr>
            <w:tcW w:w="8566" w:type="dxa"/>
            <w:tcBorders>
              <w:top w:val="single" w:sz="4" w:space="0" w:color="FFFFFF"/>
              <w:left w:val="single" w:sz="4" w:space="0" w:color="FFFFFF"/>
              <w:bottom w:val="single" w:sz="4" w:space="0" w:color="FFFFFF"/>
              <w:right w:val="single" w:sz="4" w:space="0" w:color="FFFFFF"/>
            </w:tcBorders>
            <w:shd w:val="clear" w:color="auto" w:fill="auto"/>
          </w:tcPr>
          <w:p w:rsidR="001C0E2F" w:rsidRPr="00661113" w:rsidRDefault="001C0E2F" w:rsidP="00753AE1">
            <w:pPr>
              <w:jc w:val="both"/>
              <w:rPr>
                <w:sz w:val="28"/>
                <w:szCs w:val="28"/>
              </w:rPr>
            </w:pPr>
            <w:r w:rsidRPr="00661113">
              <w:rPr>
                <w:sz w:val="28"/>
                <w:szCs w:val="28"/>
              </w:rPr>
              <w:t>Возможные (потенциальные) угрозы экономической безопасности организации розничной торговли (на примере ООО «</w:t>
            </w:r>
            <w:r>
              <w:rPr>
                <w:sz w:val="28"/>
                <w:szCs w:val="28"/>
              </w:rPr>
              <w:t>Домовой</w:t>
            </w:r>
            <w:r w:rsidRPr="00661113">
              <w:rPr>
                <w:sz w:val="28"/>
                <w:szCs w:val="28"/>
              </w:rPr>
              <w:t>»)………………………………………………………………….</w:t>
            </w:r>
          </w:p>
        </w:tc>
        <w:tc>
          <w:tcPr>
            <w:tcW w:w="649" w:type="dxa"/>
            <w:tcBorders>
              <w:top w:val="single" w:sz="4" w:space="0" w:color="FFFFFF"/>
              <w:left w:val="single" w:sz="4" w:space="0" w:color="FFFFFF"/>
              <w:bottom w:val="single" w:sz="4" w:space="0" w:color="FFFFFF"/>
            </w:tcBorders>
            <w:shd w:val="clear" w:color="auto" w:fill="auto"/>
          </w:tcPr>
          <w:p w:rsidR="001C0E2F" w:rsidRPr="00661113" w:rsidRDefault="001C0E2F" w:rsidP="00753AE1">
            <w:pPr>
              <w:jc w:val="both"/>
              <w:rPr>
                <w:bCs/>
                <w:sz w:val="28"/>
                <w:szCs w:val="28"/>
              </w:rPr>
            </w:pPr>
          </w:p>
          <w:p w:rsidR="001C0E2F" w:rsidRPr="00661113" w:rsidRDefault="001C0E2F" w:rsidP="00753AE1">
            <w:pPr>
              <w:jc w:val="both"/>
              <w:rPr>
                <w:bCs/>
                <w:sz w:val="28"/>
                <w:szCs w:val="28"/>
              </w:rPr>
            </w:pPr>
          </w:p>
          <w:p w:rsidR="001C0E2F" w:rsidRPr="00661113" w:rsidRDefault="001C0E2F" w:rsidP="00753AE1">
            <w:pPr>
              <w:jc w:val="both"/>
              <w:rPr>
                <w:bCs/>
                <w:sz w:val="28"/>
                <w:szCs w:val="28"/>
              </w:rPr>
            </w:pPr>
            <w:r>
              <w:rPr>
                <w:bCs/>
                <w:sz w:val="28"/>
                <w:szCs w:val="28"/>
              </w:rPr>
              <w:t>38</w:t>
            </w:r>
          </w:p>
        </w:tc>
      </w:tr>
      <w:tr w:rsidR="001C0E2F" w:rsidRPr="001B7D04" w:rsidTr="00753AE1">
        <w:trPr>
          <w:trHeight w:val="1266"/>
        </w:trPr>
        <w:tc>
          <w:tcPr>
            <w:tcW w:w="674" w:type="dxa"/>
            <w:tcBorders>
              <w:top w:val="single" w:sz="4" w:space="0" w:color="FFFFFF"/>
              <w:bottom w:val="single" w:sz="4" w:space="0" w:color="FFFFFF"/>
              <w:right w:val="single" w:sz="4" w:space="0" w:color="FFFFFF"/>
            </w:tcBorders>
            <w:shd w:val="clear" w:color="auto" w:fill="auto"/>
          </w:tcPr>
          <w:p w:rsidR="001C0E2F" w:rsidRPr="00661113" w:rsidRDefault="001C0E2F" w:rsidP="00753AE1">
            <w:pPr>
              <w:jc w:val="both"/>
              <w:rPr>
                <w:bCs/>
                <w:sz w:val="28"/>
                <w:szCs w:val="28"/>
              </w:rPr>
            </w:pPr>
            <w:r w:rsidRPr="00661113">
              <w:rPr>
                <w:bCs/>
                <w:sz w:val="28"/>
                <w:szCs w:val="28"/>
              </w:rPr>
              <w:t>3.2</w:t>
            </w:r>
          </w:p>
        </w:tc>
        <w:tc>
          <w:tcPr>
            <w:tcW w:w="8566" w:type="dxa"/>
            <w:tcBorders>
              <w:top w:val="single" w:sz="4" w:space="0" w:color="FFFFFF"/>
              <w:left w:val="single" w:sz="4" w:space="0" w:color="FFFFFF"/>
              <w:bottom w:val="single" w:sz="4" w:space="0" w:color="FFFFFF"/>
              <w:right w:val="single" w:sz="4" w:space="0" w:color="FFFFFF"/>
            </w:tcBorders>
            <w:shd w:val="clear" w:color="auto" w:fill="auto"/>
          </w:tcPr>
          <w:p w:rsidR="001C0E2F" w:rsidRPr="00661113" w:rsidRDefault="001C0E2F" w:rsidP="00753AE1">
            <w:pPr>
              <w:jc w:val="both"/>
              <w:rPr>
                <w:sz w:val="28"/>
                <w:szCs w:val="28"/>
              </w:rPr>
            </w:pPr>
            <w:r w:rsidRPr="00661113">
              <w:rPr>
                <w:sz w:val="28"/>
                <w:szCs w:val="28"/>
              </w:rPr>
              <w:t>Стратегические направления нейтрализации угроз экономической безопасности организации розничной торговли (на примере ООО «</w:t>
            </w:r>
            <w:r>
              <w:rPr>
                <w:sz w:val="28"/>
                <w:szCs w:val="28"/>
              </w:rPr>
              <w:t>Домовой</w:t>
            </w:r>
            <w:r w:rsidRPr="00661113">
              <w:rPr>
                <w:sz w:val="28"/>
                <w:szCs w:val="28"/>
              </w:rPr>
              <w:t>»)…….………………………………………..</w:t>
            </w:r>
          </w:p>
        </w:tc>
        <w:tc>
          <w:tcPr>
            <w:tcW w:w="649" w:type="dxa"/>
            <w:tcBorders>
              <w:top w:val="single" w:sz="4" w:space="0" w:color="FFFFFF"/>
              <w:left w:val="single" w:sz="4" w:space="0" w:color="FFFFFF"/>
              <w:bottom w:val="single" w:sz="4" w:space="0" w:color="FFFFFF"/>
            </w:tcBorders>
            <w:shd w:val="clear" w:color="auto" w:fill="auto"/>
          </w:tcPr>
          <w:p w:rsidR="001C0E2F" w:rsidRPr="00661113" w:rsidRDefault="001C0E2F" w:rsidP="00753AE1">
            <w:pPr>
              <w:jc w:val="both"/>
              <w:rPr>
                <w:bCs/>
                <w:sz w:val="28"/>
                <w:szCs w:val="28"/>
              </w:rPr>
            </w:pPr>
          </w:p>
          <w:p w:rsidR="001C0E2F" w:rsidRPr="00661113" w:rsidRDefault="001C0E2F" w:rsidP="00753AE1">
            <w:pPr>
              <w:jc w:val="both"/>
              <w:rPr>
                <w:bCs/>
                <w:sz w:val="28"/>
                <w:szCs w:val="28"/>
              </w:rPr>
            </w:pPr>
          </w:p>
          <w:p w:rsidR="001C0E2F" w:rsidRPr="00661113" w:rsidRDefault="001C0E2F" w:rsidP="00753AE1">
            <w:pPr>
              <w:jc w:val="both"/>
              <w:rPr>
                <w:bCs/>
                <w:sz w:val="28"/>
                <w:szCs w:val="28"/>
              </w:rPr>
            </w:pPr>
            <w:r>
              <w:rPr>
                <w:bCs/>
                <w:sz w:val="28"/>
                <w:szCs w:val="28"/>
              </w:rPr>
              <w:t>41</w:t>
            </w:r>
          </w:p>
        </w:tc>
      </w:tr>
      <w:tr w:rsidR="001C0E2F" w:rsidRPr="001B7D04" w:rsidTr="00753AE1">
        <w:trPr>
          <w:trHeight w:val="432"/>
        </w:trPr>
        <w:tc>
          <w:tcPr>
            <w:tcW w:w="9240" w:type="dxa"/>
            <w:gridSpan w:val="2"/>
            <w:tcBorders>
              <w:top w:val="single" w:sz="4" w:space="0" w:color="FFFFFF"/>
              <w:bottom w:val="single" w:sz="4" w:space="0" w:color="FFFFFF"/>
              <w:right w:val="single" w:sz="4" w:space="0" w:color="FFFFFF"/>
            </w:tcBorders>
            <w:shd w:val="clear" w:color="auto" w:fill="auto"/>
          </w:tcPr>
          <w:p w:rsidR="001C0E2F" w:rsidRPr="00661113" w:rsidRDefault="001C0E2F" w:rsidP="00753AE1">
            <w:pPr>
              <w:jc w:val="both"/>
              <w:rPr>
                <w:bCs/>
                <w:color w:val="000000"/>
                <w:sz w:val="28"/>
                <w:szCs w:val="28"/>
              </w:rPr>
            </w:pPr>
            <w:r w:rsidRPr="00661113">
              <w:rPr>
                <w:bCs/>
                <w:color w:val="000000"/>
                <w:sz w:val="28"/>
                <w:szCs w:val="28"/>
              </w:rPr>
              <w:t>Заключение ……………………………………………………………………</w:t>
            </w:r>
          </w:p>
        </w:tc>
        <w:tc>
          <w:tcPr>
            <w:tcW w:w="649" w:type="dxa"/>
            <w:tcBorders>
              <w:top w:val="single" w:sz="4" w:space="0" w:color="FFFFFF"/>
              <w:left w:val="single" w:sz="4" w:space="0" w:color="FFFFFF"/>
              <w:bottom w:val="single" w:sz="4" w:space="0" w:color="FFFFFF"/>
            </w:tcBorders>
            <w:shd w:val="clear" w:color="auto" w:fill="auto"/>
          </w:tcPr>
          <w:p w:rsidR="001C0E2F" w:rsidRPr="00661113" w:rsidRDefault="001C0E2F" w:rsidP="00753AE1">
            <w:pPr>
              <w:jc w:val="both"/>
              <w:rPr>
                <w:bCs/>
                <w:color w:val="000000"/>
                <w:sz w:val="28"/>
                <w:szCs w:val="28"/>
              </w:rPr>
            </w:pPr>
            <w:r>
              <w:rPr>
                <w:bCs/>
                <w:color w:val="000000"/>
                <w:sz w:val="28"/>
                <w:szCs w:val="28"/>
              </w:rPr>
              <w:t>52</w:t>
            </w:r>
          </w:p>
        </w:tc>
      </w:tr>
      <w:tr w:rsidR="001C0E2F" w:rsidRPr="001B7D04" w:rsidTr="00753AE1">
        <w:trPr>
          <w:trHeight w:val="432"/>
        </w:trPr>
        <w:tc>
          <w:tcPr>
            <w:tcW w:w="9240" w:type="dxa"/>
            <w:gridSpan w:val="2"/>
            <w:tcBorders>
              <w:top w:val="single" w:sz="4" w:space="0" w:color="FFFFFF"/>
              <w:bottom w:val="single" w:sz="4" w:space="0" w:color="FFFFFF"/>
              <w:right w:val="single" w:sz="4" w:space="0" w:color="FFFFFF"/>
            </w:tcBorders>
            <w:shd w:val="clear" w:color="auto" w:fill="auto"/>
          </w:tcPr>
          <w:p w:rsidR="001C0E2F" w:rsidRPr="00661113" w:rsidRDefault="001C0E2F" w:rsidP="00753AE1">
            <w:pPr>
              <w:jc w:val="both"/>
              <w:rPr>
                <w:bCs/>
                <w:color w:val="000000"/>
                <w:sz w:val="28"/>
                <w:szCs w:val="28"/>
              </w:rPr>
            </w:pPr>
            <w:r w:rsidRPr="00661113">
              <w:rPr>
                <w:bCs/>
                <w:color w:val="000000"/>
                <w:sz w:val="28"/>
                <w:szCs w:val="28"/>
              </w:rPr>
              <w:t>Список использованных источников …………………………………………</w:t>
            </w:r>
          </w:p>
        </w:tc>
        <w:tc>
          <w:tcPr>
            <w:tcW w:w="649" w:type="dxa"/>
            <w:tcBorders>
              <w:top w:val="single" w:sz="4" w:space="0" w:color="FFFFFF"/>
              <w:left w:val="single" w:sz="4" w:space="0" w:color="FFFFFF"/>
              <w:bottom w:val="single" w:sz="4" w:space="0" w:color="FFFFFF"/>
            </w:tcBorders>
            <w:shd w:val="clear" w:color="auto" w:fill="auto"/>
          </w:tcPr>
          <w:p w:rsidR="001C0E2F" w:rsidRPr="00661113" w:rsidRDefault="001C0E2F" w:rsidP="00753AE1">
            <w:pPr>
              <w:jc w:val="both"/>
              <w:rPr>
                <w:bCs/>
                <w:color w:val="000000"/>
                <w:sz w:val="28"/>
                <w:szCs w:val="28"/>
              </w:rPr>
            </w:pPr>
            <w:r>
              <w:rPr>
                <w:bCs/>
                <w:color w:val="000000"/>
                <w:sz w:val="28"/>
                <w:szCs w:val="28"/>
              </w:rPr>
              <w:t>55</w:t>
            </w:r>
          </w:p>
        </w:tc>
      </w:tr>
      <w:tr w:rsidR="001C0E2F" w:rsidRPr="001B7D04" w:rsidTr="00753AE1">
        <w:trPr>
          <w:trHeight w:val="417"/>
        </w:trPr>
        <w:tc>
          <w:tcPr>
            <w:tcW w:w="9240" w:type="dxa"/>
            <w:gridSpan w:val="2"/>
            <w:tcBorders>
              <w:top w:val="single" w:sz="4" w:space="0" w:color="FFFFFF"/>
              <w:right w:val="single" w:sz="4" w:space="0" w:color="FFFFFF"/>
            </w:tcBorders>
            <w:shd w:val="clear" w:color="auto" w:fill="auto"/>
          </w:tcPr>
          <w:p w:rsidR="001C0E2F" w:rsidRPr="00661113" w:rsidRDefault="001C0E2F" w:rsidP="00753AE1">
            <w:pPr>
              <w:jc w:val="both"/>
              <w:rPr>
                <w:bCs/>
                <w:color w:val="000000"/>
                <w:sz w:val="28"/>
                <w:szCs w:val="28"/>
              </w:rPr>
            </w:pPr>
            <w:r w:rsidRPr="00661113">
              <w:rPr>
                <w:bCs/>
                <w:color w:val="000000"/>
                <w:sz w:val="28"/>
                <w:szCs w:val="28"/>
              </w:rPr>
              <w:t>Приложения …………………………………………………………………….</w:t>
            </w:r>
          </w:p>
        </w:tc>
        <w:tc>
          <w:tcPr>
            <w:tcW w:w="649" w:type="dxa"/>
            <w:tcBorders>
              <w:top w:val="single" w:sz="4" w:space="0" w:color="FFFFFF"/>
              <w:left w:val="single" w:sz="4" w:space="0" w:color="FFFFFF"/>
            </w:tcBorders>
            <w:shd w:val="clear" w:color="auto" w:fill="auto"/>
          </w:tcPr>
          <w:p w:rsidR="001C0E2F" w:rsidRPr="00661113" w:rsidRDefault="001C0E2F" w:rsidP="00753AE1">
            <w:pPr>
              <w:jc w:val="both"/>
              <w:rPr>
                <w:bCs/>
                <w:color w:val="000000"/>
                <w:sz w:val="28"/>
                <w:szCs w:val="28"/>
              </w:rPr>
            </w:pPr>
            <w:r>
              <w:rPr>
                <w:bCs/>
                <w:color w:val="000000"/>
                <w:sz w:val="28"/>
                <w:szCs w:val="28"/>
              </w:rPr>
              <w:t>60</w:t>
            </w:r>
          </w:p>
        </w:tc>
      </w:tr>
    </w:tbl>
    <w:p w:rsidR="001C0E2F" w:rsidRDefault="001C0E2F" w:rsidP="001C0E2F">
      <w:pPr>
        <w:pStyle w:val="12"/>
        <w:spacing w:line="360" w:lineRule="auto"/>
        <w:jc w:val="left"/>
        <w:rPr>
          <w:b w:val="0"/>
          <w:szCs w:val="28"/>
        </w:rPr>
      </w:pPr>
    </w:p>
    <w:tbl>
      <w:tblPr>
        <w:tblpPr w:leftFromText="180" w:rightFromText="180" w:vertAnchor="text" w:tblpX="9964" w:tblpY="-5804"/>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360"/>
      </w:tblGrid>
      <w:tr w:rsidR="001C0E2F" w:rsidTr="00753AE1">
        <w:trPr>
          <w:trHeight w:val="180"/>
        </w:trPr>
        <w:tc>
          <w:tcPr>
            <w:tcW w:w="360" w:type="dxa"/>
            <w:tcBorders>
              <w:tl2br w:val="single" w:sz="4" w:space="0" w:color="FFFFFF"/>
            </w:tcBorders>
          </w:tcPr>
          <w:p w:rsidR="001C0E2F" w:rsidRDefault="001C0E2F" w:rsidP="00753AE1">
            <w:pPr>
              <w:pStyle w:val="12"/>
              <w:spacing w:line="360" w:lineRule="auto"/>
              <w:jc w:val="left"/>
              <w:rPr>
                <w:b w:val="0"/>
                <w:szCs w:val="28"/>
              </w:rPr>
            </w:pPr>
          </w:p>
        </w:tc>
      </w:tr>
    </w:tbl>
    <w:p w:rsidR="001C0E2F" w:rsidRDefault="001C0E2F" w:rsidP="001C0E2F">
      <w:pPr>
        <w:pStyle w:val="12"/>
        <w:spacing w:line="360" w:lineRule="auto"/>
        <w:jc w:val="left"/>
        <w:rPr>
          <w:b w:val="0"/>
          <w:szCs w:val="28"/>
        </w:rPr>
      </w:pPr>
    </w:p>
    <w:p w:rsidR="001C0E2F" w:rsidRDefault="001C0E2F" w:rsidP="001C0E2F">
      <w:pPr>
        <w:pStyle w:val="12"/>
        <w:spacing w:line="360" w:lineRule="auto"/>
        <w:jc w:val="left"/>
        <w:rPr>
          <w:b w:val="0"/>
          <w:szCs w:val="28"/>
        </w:rPr>
      </w:pPr>
    </w:p>
    <w:p w:rsidR="001C0E2F" w:rsidRDefault="001C0E2F" w:rsidP="001C0E2F">
      <w:pPr>
        <w:pStyle w:val="12"/>
        <w:spacing w:line="360" w:lineRule="auto"/>
        <w:jc w:val="left"/>
        <w:rPr>
          <w:b w:val="0"/>
          <w:szCs w:val="28"/>
        </w:rPr>
      </w:pPr>
    </w:p>
    <w:p w:rsidR="001C0E2F" w:rsidRDefault="001C0E2F" w:rsidP="001C0E2F">
      <w:pPr>
        <w:pStyle w:val="12"/>
        <w:spacing w:line="360" w:lineRule="auto"/>
        <w:jc w:val="left"/>
        <w:rPr>
          <w:b w:val="0"/>
          <w:szCs w:val="28"/>
        </w:rPr>
      </w:pPr>
    </w:p>
    <w:p w:rsidR="001C0E2F" w:rsidRDefault="001C0E2F" w:rsidP="001C0E2F">
      <w:pPr>
        <w:pStyle w:val="10"/>
        <w:spacing w:before="120" w:after="120" w:line="360" w:lineRule="auto"/>
        <w:jc w:val="center"/>
        <w:rPr>
          <w:rFonts w:ascii="Times New Roman" w:hAnsi="Times New Roman"/>
          <w:b w:val="0"/>
          <w:bCs w:val="0"/>
        </w:rPr>
      </w:pPr>
      <w:bookmarkStart w:id="0" w:name="_Toc317804216"/>
      <w:bookmarkStart w:id="1" w:name="_Toc288420780"/>
      <w:r>
        <w:rPr>
          <w:rFonts w:ascii="Times New Roman" w:hAnsi="Times New Roman"/>
          <w:b w:val="0"/>
          <w:bCs w:val="0"/>
        </w:rPr>
        <w:t>ВВЕДЕНИЕ</w:t>
      </w:r>
      <w:bookmarkEnd w:id="0"/>
      <w:bookmarkEnd w:id="1"/>
    </w:p>
    <w:p w:rsidR="001C0E2F" w:rsidRDefault="001C0E2F" w:rsidP="001C0E2F">
      <w:pPr>
        <w:rPr>
          <w:rFonts w:ascii="Calibri" w:hAnsi="Calibri"/>
        </w:rPr>
      </w:pPr>
    </w:p>
    <w:p w:rsidR="001C0E2F" w:rsidRDefault="001C0E2F" w:rsidP="001C0E2F">
      <w:pPr>
        <w:widowControl w:val="0"/>
        <w:shd w:val="clear" w:color="auto" w:fill="FFFFFF"/>
        <w:spacing w:line="360" w:lineRule="auto"/>
        <w:ind w:firstLine="667"/>
        <w:jc w:val="both"/>
        <w:rPr>
          <w:color w:val="000000"/>
          <w:spacing w:val="-4"/>
          <w:sz w:val="28"/>
          <w:szCs w:val="28"/>
        </w:rPr>
      </w:pPr>
      <w:r>
        <w:rPr>
          <w:color w:val="000000"/>
          <w:spacing w:val="-4"/>
          <w:sz w:val="28"/>
          <w:szCs w:val="28"/>
        </w:rPr>
        <w:lastRenderedPageBreak/>
        <w:t xml:space="preserve">Торговое предприятие подвергается большому количеству внутренних и внешних угроз, что может привести к негативным последствиям и отрицательно сказаться на итогах его финансово-хозяйственной деятельности. </w:t>
      </w:r>
    </w:p>
    <w:p w:rsidR="001C0E2F" w:rsidRDefault="001C0E2F" w:rsidP="001C0E2F">
      <w:pPr>
        <w:widowControl w:val="0"/>
        <w:shd w:val="clear" w:color="auto" w:fill="FFFFFF"/>
        <w:spacing w:line="360" w:lineRule="auto"/>
        <w:ind w:firstLine="667"/>
        <w:jc w:val="both"/>
        <w:rPr>
          <w:color w:val="000000"/>
          <w:spacing w:val="-4"/>
          <w:sz w:val="28"/>
          <w:szCs w:val="28"/>
        </w:rPr>
      </w:pPr>
      <w:r>
        <w:rPr>
          <w:color w:val="000000"/>
          <w:spacing w:val="-4"/>
          <w:sz w:val="28"/>
          <w:szCs w:val="28"/>
        </w:rPr>
        <w:t xml:space="preserve">Любое предприятие является одним из элементов экономической системы страны, следовательно, обеспечение экономической безопасности каждого предприятия чрезвычайно важно для экономической стабильности в государстве. </w:t>
      </w:r>
    </w:p>
    <w:p w:rsidR="001C0E2F" w:rsidRDefault="001C0E2F" w:rsidP="001C0E2F">
      <w:pPr>
        <w:widowControl w:val="0"/>
        <w:shd w:val="clear" w:color="auto" w:fill="FFFFFF"/>
        <w:spacing w:line="360" w:lineRule="auto"/>
        <w:ind w:firstLine="667"/>
        <w:jc w:val="both"/>
        <w:rPr>
          <w:color w:val="000000"/>
          <w:spacing w:val="-4"/>
          <w:sz w:val="28"/>
          <w:szCs w:val="28"/>
        </w:rPr>
      </w:pPr>
      <w:r>
        <w:rPr>
          <w:color w:val="000000"/>
          <w:spacing w:val="-4"/>
          <w:sz w:val="28"/>
          <w:szCs w:val="28"/>
        </w:rPr>
        <w:t xml:space="preserve">Можно утверждать, что экономическая безопасность каждого отдельного предприятия входит в комплекс  экономической безопасности России в целом.  </w:t>
      </w:r>
    </w:p>
    <w:p w:rsidR="001C0E2F" w:rsidRDefault="001C0E2F" w:rsidP="001C0E2F">
      <w:pPr>
        <w:widowControl w:val="0"/>
        <w:shd w:val="clear" w:color="auto" w:fill="FFFFFF"/>
        <w:spacing w:line="360" w:lineRule="auto"/>
        <w:ind w:firstLine="667"/>
        <w:jc w:val="both"/>
        <w:rPr>
          <w:color w:val="000000"/>
          <w:spacing w:val="-4"/>
          <w:sz w:val="28"/>
          <w:szCs w:val="28"/>
        </w:rPr>
      </w:pPr>
      <w:r>
        <w:rPr>
          <w:color w:val="000000"/>
          <w:spacing w:val="-4"/>
          <w:sz w:val="28"/>
          <w:szCs w:val="28"/>
        </w:rPr>
        <w:t>Комплекс показателей экономической безопасности предприятия  в совокупности составляет  систему экономической безопасности.</w:t>
      </w:r>
    </w:p>
    <w:p w:rsidR="001C0E2F" w:rsidRDefault="001C0E2F" w:rsidP="001C0E2F">
      <w:pPr>
        <w:widowControl w:val="0"/>
        <w:shd w:val="clear" w:color="auto" w:fill="FFFFFF"/>
        <w:spacing w:line="360" w:lineRule="auto"/>
        <w:ind w:firstLine="667"/>
        <w:jc w:val="both"/>
        <w:rPr>
          <w:color w:val="000000"/>
          <w:spacing w:val="-6"/>
          <w:sz w:val="28"/>
          <w:szCs w:val="28"/>
        </w:rPr>
      </w:pPr>
      <w:r>
        <w:rPr>
          <w:color w:val="000000"/>
          <w:spacing w:val="-4"/>
          <w:sz w:val="28"/>
          <w:szCs w:val="28"/>
        </w:rPr>
        <w:t xml:space="preserve">Защита экономической безопасности предприятия подразумевает наличие </w:t>
      </w:r>
      <w:r>
        <w:rPr>
          <w:color w:val="000000"/>
          <w:spacing w:val="-5"/>
          <w:sz w:val="28"/>
          <w:szCs w:val="28"/>
        </w:rPr>
        <w:t xml:space="preserve">многоцелевой системы управления, способной принимать обоснованные решения  с целью обеспечения экономической безопасности на всех участках и этапах деятельности предприятия. </w:t>
      </w:r>
      <w:r>
        <w:rPr>
          <w:color w:val="000000"/>
          <w:spacing w:val="-6"/>
          <w:sz w:val="28"/>
          <w:szCs w:val="28"/>
        </w:rPr>
        <w:t>Именно от качества управленческих решений зависит уровень экономической безопасности; от оперативности – возможность своевременного реагирования на возникшую угрозу и быстрота ее устранения.</w:t>
      </w:r>
    </w:p>
    <w:p w:rsidR="001C0E2F" w:rsidRDefault="001C0E2F" w:rsidP="001C0E2F">
      <w:pPr>
        <w:widowControl w:val="0"/>
        <w:shd w:val="clear" w:color="auto" w:fill="FFFFFF"/>
        <w:spacing w:line="360" w:lineRule="auto"/>
        <w:ind w:firstLine="667"/>
        <w:jc w:val="both"/>
        <w:rPr>
          <w:color w:val="000000"/>
          <w:spacing w:val="-6"/>
          <w:sz w:val="28"/>
          <w:szCs w:val="28"/>
        </w:rPr>
      </w:pPr>
      <w:r>
        <w:rPr>
          <w:color w:val="000000"/>
          <w:spacing w:val="-6"/>
          <w:sz w:val="28"/>
          <w:szCs w:val="28"/>
        </w:rPr>
        <w:t>Поскольку любой негативный процесс дает отрицательное воздействие на работу предприятия в целом, то и рассматривать вопрос обеспечения экономической безопасности следует системно.</w:t>
      </w:r>
    </w:p>
    <w:p w:rsidR="001C0E2F" w:rsidRDefault="001C0E2F" w:rsidP="001C0E2F">
      <w:pPr>
        <w:pStyle w:val="af4"/>
        <w:spacing w:before="0" w:beforeAutospacing="0" w:after="0" w:afterAutospacing="0" w:line="360" w:lineRule="auto"/>
        <w:ind w:firstLine="680"/>
        <w:jc w:val="both"/>
        <w:rPr>
          <w:sz w:val="28"/>
          <w:szCs w:val="28"/>
        </w:rPr>
      </w:pPr>
      <w:r>
        <w:rPr>
          <w:sz w:val="28"/>
          <w:szCs w:val="28"/>
          <w:lang w:val="en-US"/>
        </w:rPr>
        <w:t>B</w:t>
      </w:r>
      <w:r>
        <w:rPr>
          <w:sz w:val="28"/>
          <w:szCs w:val="28"/>
        </w:rPr>
        <w:t xml:space="preserve"> научной литературе вопросы экономической безопасности исследуются в трудах таких крупных российских экономистов, как А.Алтухова, Б.Борисепко, С.В. Степашина, В.К. Сенчагова, И.С. Цыпина,  А. Самсонова и др.</w:t>
      </w:r>
    </w:p>
    <w:p w:rsidR="001C0E2F" w:rsidRDefault="001C0E2F" w:rsidP="001C0E2F">
      <w:pPr>
        <w:spacing w:line="360" w:lineRule="auto"/>
        <w:ind w:firstLine="680"/>
        <w:jc w:val="both"/>
        <w:rPr>
          <w:sz w:val="28"/>
          <w:szCs w:val="28"/>
        </w:rPr>
      </w:pPr>
      <w:r>
        <w:rPr>
          <w:sz w:val="28"/>
          <w:szCs w:val="28"/>
        </w:rPr>
        <w:t xml:space="preserve">Цель данной работы – выявить тенденции и проблемы обеспечения экономико-правовой безопасности организации розничной торговли (на примере ООО «Домовой») и разработать мероприятия по ее укреплению. </w:t>
      </w:r>
    </w:p>
    <w:p w:rsidR="001C0E2F" w:rsidRDefault="001C0E2F" w:rsidP="001C0E2F">
      <w:pPr>
        <w:spacing w:line="360" w:lineRule="auto"/>
        <w:ind w:firstLine="680"/>
        <w:jc w:val="both"/>
        <w:rPr>
          <w:sz w:val="28"/>
          <w:szCs w:val="28"/>
        </w:rPr>
      </w:pPr>
      <w:r>
        <w:rPr>
          <w:sz w:val="28"/>
          <w:szCs w:val="28"/>
        </w:rPr>
        <w:t>Поставленная цель исследования обуславливает необходимость решения следующих задач:</w:t>
      </w:r>
    </w:p>
    <w:p w:rsidR="001C0E2F" w:rsidRDefault="001C0E2F" w:rsidP="001C0E2F">
      <w:pPr>
        <w:spacing w:line="360" w:lineRule="auto"/>
        <w:ind w:firstLine="709"/>
        <w:jc w:val="both"/>
        <w:rPr>
          <w:sz w:val="28"/>
          <w:szCs w:val="28"/>
        </w:rPr>
      </w:pPr>
      <w:r>
        <w:rPr>
          <w:sz w:val="28"/>
          <w:szCs w:val="28"/>
        </w:rPr>
        <w:lastRenderedPageBreak/>
        <w:t>- исследовать теоретические аспекты экономической безопасности организации розничной торговли;</w:t>
      </w:r>
    </w:p>
    <w:p w:rsidR="001C0E2F" w:rsidRDefault="001C0E2F" w:rsidP="001C0E2F">
      <w:pPr>
        <w:spacing w:line="360" w:lineRule="auto"/>
        <w:ind w:firstLine="709"/>
        <w:jc w:val="both"/>
        <w:rPr>
          <w:sz w:val="28"/>
          <w:szCs w:val="28"/>
        </w:rPr>
      </w:pPr>
      <w:r w:rsidRPr="004679DF">
        <w:rPr>
          <w:sz w:val="28"/>
          <w:szCs w:val="28"/>
        </w:rPr>
        <w:t xml:space="preserve">- проанализировать и дать оценку уровня экономической безопасности организации розничной торговли  (на примере </w:t>
      </w:r>
      <w:r>
        <w:rPr>
          <w:sz w:val="28"/>
          <w:szCs w:val="28"/>
        </w:rPr>
        <w:t>ООО «Домовой»</w:t>
      </w:r>
      <w:r w:rsidRPr="004679DF">
        <w:rPr>
          <w:sz w:val="28"/>
          <w:szCs w:val="28"/>
        </w:rPr>
        <w:t>);</w:t>
      </w:r>
    </w:p>
    <w:p w:rsidR="001C0E2F" w:rsidRDefault="001C0E2F" w:rsidP="001C0E2F">
      <w:pPr>
        <w:pStyle w:val="12"/>
        <w:spacing w:line="360" w:lineRule="auto"/>
        <w:ind w:firstLine="709"/>
        <w:jc w:val="both"/>
        <w:rPr>
          <w:b w:val="0"/>
          <w:szCs w:val="28"/>
        </w:rPr>
      </w:pPr>
      <w:r>
        <w:rPr>
          <w:b w:val="0"/>
          <w:szCs w:val="28"/>
        </w:rPr>
        <w:t>- рассмотреть угрозы экономической безопасности и направления их нейтрализации;</w:t>
      </w:r>
    </w:p>
    <w:p w:rsidR="001C0E2F" w:rsidRDefault="001C0E2F" w:rsidP="001C0E2F">
      <w:pPr>
        <w:pStyle w:val="12"/>
        <w:spacing w:line="360" w:lineRule="auto"/>
        <w:ind w:firstLine="709"/>
        <w:jc w:val="both"/>
        <w:rPr>
          <w:b w:val="0"/>
          <w:szCs w:val="28"/>
        </w:rPr>
      </w:pPr>
      <w:r>
        <w:rPr>
          <w:b w:val="0"/>
          <w:szCs w:val="28"/>
        </w:rPr>
        <w:t>- дать общую правовую характеристику обеспечения безопасности организации розничной торговли.</w:t>
      </w:r>
    </w:p>
    <w:p w:rsidR="001C0E2F" w:rsidRDefault="001C0E2F" w:rsidP="001C0E2F">
      <w:pPr>
        <w:spacing w:line="360" w:lineRule="auto"/>
        <w:ind w:firstLine="709"/>
        <w:jc w:val="both"/>
        <w:rPr>
          <w:sz w:val="28"/>
          <w:szCs w:val="28"/>
        </w:rPr>
      </w:pPr>
      <w:r>
        <w:rPr>
          <w:sz w:val="28"/>
          <w:szCs w:val="28"/>
        </w:rPr>
        <w:t>Объектом изучения в работе выступает организация розничной торговли ООО «Домовой».</w:t>
      </w:r>
    </w:p>
    <w:p w:rsidR="001C0E2F" w:rsidRDefault="001C0E2F" w:rsidP="001C0E2F">
      <w:pPr>
        <w:spacing w:line="360" w:lineRule="auto"/>
        <w:ind w:firstLine="709"/>
        <w:jc w:val="both"/>
        <w:rPr>
          <w:sz w:val="28"/>
          <w:szCs w:val="28"/>
        </w:rPr>
      </w:pPr>
      <w:r>
        <w:rPr>
          <w:sz w:val="28"/>
          <w:szCs w:val="28"/>
        </w:rPr>
        <w:t>Предметом изучения является – уровень экономической безопасности и направления ее укрепления организации розничной торговли ООО «Домовой».</w:t>
      </w:r>
    </w:p>
    <w:p w:rsidR="001C0E2F" w:rsidRDefault="001C0E2F" w:rsidP="001C0E2F">
      <w:pPr>
        <w:spacing w:line="360" w:lineRule="auto"/>
        <w:ind w:firstLine="709"/>
        <w:jc w:val="both"/>
        <w:rPr>
          <w:sz w:val="28"/>
          <w:szCs w:val="28"/>
        </w:rPr>
      </w:pPr>
      <w:r>
        <w:rPr>
          <w:sz w:val="28"/>
          <w:szCs w:val="28"/>
        </w:rPr>
        <w:t>Информационная база курсовой работы включает: нормативно-правовые акты, статистические материалы, труды ведущих отечественных и зарубежных авторов, посвященные проблемам экономической безопасности (В.К. Сенчагов, А.П.Судоплатов, С.В.Степашин и др.), статьи, опубликованные в периодических изданиях, а также Интернет-ресурсы.</w:t>
      </w:r>
    </w:p>
    <w:p w:rsidR="001C0E2F" w:rsidRDefault="001C0E2F" w:rsidP="001C0E2F">
      <w:pPr>
        <w:spacing w:line="360" w:lineRule="auto"/>
        <w:ind w:firstLine="680"/>
        <w:jc w:val="both"/>
        <w:rPr>
          <w:sz w:val="28"/>
          <w:szCs w:val="28"/>
        </w:rPr>
      </w:pPr>
      <w:r>
        <w:rPr>
          <w:sz w:val="28"/>
          <w:szCs w:val="28"/>
        </w:rPr>
        <w:t>Теоретическую базу исследования составили законодательные акты Российской Федерации (прежде всего Гражданский и Трудовой кодексы РФ), труды известных ученых в области экономической теории, проблем управления, экономической безопасности, таких как В.К. Сенчагов, С.В. Степашин, И.С. Цыпин и др.</w:t>
      </w:r>
    </w:p>
    <w:p w:rsidR="001C0E2F" w:rsidRDefault="001C0E2F" w:rsidP="001C0E2F">
      <w:pPr>
        <w:rPr>
          <w:sz w:val="24"/>
          <w:szCs w:val="24"/>
        </w:rPr>
      </w:pPr>
    </w:p>
    <w:p w:rsidR="001C0E2F" w:rsidRDefault="001C0E2F" w:rsidP="001C0E2F">
      <w:pPr>
        <w:pStyle w:val="12"/>
        <w:spacing w:line="360" w:lineRule="auto"/>
        <w:jc w:val="left"/>
        <w:rPr>
          <w:b w:val="0"/>
          <w:szCs w:val="28"/>
        </w:rPr>
      </w:pPr>
    </w:p>
    <w:p w:rsidR="001C0E2F" w:rsidRDefault="001C0E2F" w:rsidP="001C0E2F">
      <w:pPr>
        <w:pStyle w:val="12"/>
        <w:spacing w:line="360" w:lineRule="auto"/>
        <w:jc w:val="left"/>
        <w:rPr>
          <w:b w:val="0"/>
          <w:szCs w:val="28"/>
        </w:rPr>
      </w:pPr>
    </w:p>
    <w:p w:rsidR="001C0E2F" w:rsidRDefault="001C0E2F" w:rsidP="001C0E2F">
      <w:pPr>
        <w:pStyle w:val="12"/>
        <w:spacing w:line="360" w:lineRule="auto"/>
        <w:jc w:val="left"/>
        <w:rPr>
          <w:b w:val="0"/>
          <w:szCs w:val="28"/>
        </w:rPr>
      </w:pPr>
    </w:p>
    <w:p w:rsidR="001C0E2F" w:rsidRDefault="001C0E2F" w:rsidP="001C0E2F">
      <w:pPr>
        <w:pStyle w:val="10"/>
        <w:spacing w:before="120" w:line="360" w:lineRule="auto"/>
        <w:jc w:val="center"/>
        <w:rPr>
          <w:rFonts w:ascii="Times New Roman" w:hAnsi="Times New Roman"/>
          <w:b w:val="0"/>
          <w:bCs w:val="0"/>
        </w:rPr>
      </w:pPr>
      <w:bookmarkStart w:id="2" w:name="_Toc317804217"/>
      <w:r>
        <w:rPr>
          <w:rFonts w:ascii="Times New Roman" w:hAnsi="Times New Roman"/>
          <w:b w:val="0"/>
          <w:bCs w:val="0"/>
        </w:rPr>
        <w:lastRenderedPageBreak/>
        <w:t>1 ТЕОРЕТИЧЕСКИЕ АСПЕКТЫ ИССЛЕДОВАНИЯ ЭКОНОМИЧЕСКОЙ БЕЗОПАСНОСТИ ОРГАНИЗАЦИИ РОЗНИЧНОЙ ТОРГОВЛИ</w:t>
      </w:r>
      <w:bookmarkEnd w:id="2"/>
    </w:p>
    <w:p w:rsidR="001C0E2F" w:rsidRDefault="001C0E2F" w:rsidP="001C0E2F">
      <w:pPr>
        <w:rPr>
          <w:rFonts w:ascii="Calibri" w:hAnsi="Calibri"/>
        </w:rPr>
      </w:pPr>
    </w:p>
    <w:p w:rsidR="001C0E2F" w:rsidRDefault="001C0E2F" w:rsidP="001C0E2F">
      <w:pPr>
        <w:pStyle w:val="20"/>
        <w:spacing w:before="0" w:after="0" w:line="360" w:lineRule="auto"/>
        <w:jc w:val="center"/>
        <w:rPr>
          <w:rFonts w:ascii="Times New Roman" w:hAnsi="Times New Roman"/>
          <w:b w:val="0"/>
          <w:bCs w:val="0"/>
          <w:i w:val="0"/>
          <w:iCs w:val="0"/>
          <w:lang w:eastAsia="zh-CN"/>
        </w:rPr>
      </w:pPr>
      <w:bookmarkStart w:id="3" w:name="_Toc317804218"/>
      <w:r>
        <w:rPr>
          <w:rFonts w:ascii="Times New Roman" w:hAnsi="Times New Roman"/>
          <w:b w:val="0"/>
          <w:bCs w:val="0"/>
          <w:i w:val="0"/>
          <w:iCs w:val="0"/>
          <w:lang w:eastAsia="zh-CN"/>
        </w:rPr>
        <w:t>1.1 ЭКОНОМИЧЕСКАЯ БЕЗОПАСНОСТЬ ОРГАНИЗАЦИИ РОЗНИЧНОЙ ТОРГОВЛИ: ПОНЯТИЕ, СУЩНОСТЬ</w:t>
      </w:r>
      <w:bookmarkEnd w:id="3"/>
    </w:p>
    <w:p w:rsidR="001C0E2F" w:rsidRDefault="001C0E2F" w:rsidP="001C0E2F">
      <w:pPr>
        <w:jc w:val="center"/>
        <w:rPr>
          <w:rFonts w:ascii="Calibri" w:eastAsia="SimSun" w:hAnsi="Calibri"/>
          <w:b/>
          <w:bCs/>
          <w:sz w:val="28"/>
          <w:szCs w:val="28"/>
          <w:lang w:eastAsia="en-US"/>
        </w:rPr>
      </w:pPr>
    </w:p>
    <w:p w:rsidR="001C0E2F" w:rsidRDefault="001C0E2F" w:rsidP="001C0E2F">
      <w:pPr>
        <w:spacing w:line="360" w:lineRule="auto"/>
        <w:ind w:firstLine="680"/>
        <w:jc w:val="both"/>
        <w:rPr>
          <w:rFonts w:eastAsia="Calibri"/>
          <w:sz w:val="28"/>
          <w:szCs w:val="28"/>
        </w:rPr>
      </w:pPr>
      <w:r>
        <w:rPr>
          <w:sz w:val="28"/>
          <w:szCs w:val="28"/>
        </w:rPr>
        <w:t>Для того чтобы выявить сущность безопасности организации необходимо рассмотреть такое понятие как «экономическая безопасность». Она является основой национальной безопасности, поскольку экономика занимает ключевое место среди ее главных целей.</w:t>
      </w:r>
    </w:p>
    <w:p w:rsidR="001C0E2F" w:rsidRDefault="001C0E2F" w:rsidP="001C0E2F">
      <w:pPr>
        <w:spacing w:line="360" w:lineRule="auto"/>
        <w:ind w:firstLine="680"/>
        <w:jc w:val="both"/>
        <w:rPr>
          <w:sz w:val="28"/>
          <w:szCs w:val="28"/>
        </w:rPr>
      </w:pPr>
      <w:r>
        <w:rPr>
          <w:sz w:val="28"/>
          <w:szCs w:val="28"/>
        </w:rPr>
        <w:t xml:space="preserve">Существует множество точек зрения, касающихся понятия и сущности экономической безопасности [8,9,10], все они сводятся к единому мнению, что экономическая безопасность – это составная и неотъемлемая часть национальной безопасности страны. </w:t>
      </w:r>
    </w:p>
    <w:p w:rsidR="001C0E2F" w:rsidRDefault="001C0E2F" w:rsidP="001C0E2F">
      <w:pPr>
        <w:spacing w:line="360" w:lineRule="auto"/>
        <w:ind w:firstLine="680"/>
        <w:jc w:val="both"/>
        <w:rPr>
          <w:sz w:val="28"/>
          <w:szCs w:val="28"/>
        </w:rPr>
      </w:pPr>
      <w:r>
        <w:rPr>
          <w:sz w:val="28"/>
          <w:szCs w:val="28"/>
        </w:rPr>
        <w:t>Р</w:t>
      </w:r>
      <w:r w:rsidRPr="00623DC1">
        <w:rPr>
          <w:sz w:val="28"/>
          <w:szCs w:val="28"/>
        </w:rPr>
        <w:t>азработка теоретических основ экономической безопасности представлена в трудах: Л.И. Абалкина, А. Архипова, О.С. Белокрыловой, В.А. Богомолова, Г.С. Вечканова, С.Ю. Глазьева, А.Г. Гранберга, Р. Гумерова, Е.А. Олейникова, В.А. Савина, В.К. Сенчагова, C.B. Степашина, В.Л. Тамбовцева, В И. Ярочкина и др.</w:t>
      </w:r>
    </w:p>
    <w:p w:rsidR="001C0E2F" w:rsidRDefault="001C0E2F" w:rsidP="001C0E2F">
      <w:pPr>
        <w:spacing w:line="360" w:lineRule="auto"/>
        <w:ind w:firstLine="680"/>
        <w:jc w:val="both"/>
        <w:rPr>
          <w:sz w:val="28"/>
          <w:szCs w:val="28"/>
        </w:rPr>
      </w:pPr>
      <w:r>
        <w:rPr>
          <w:sz w:val="28"/>
          <w:szCs w:val="28"/>
        </w:rPr>
        <w:t xml:space="preserve">Подход, наиболее точно раскрывающий сущность экономической безопасности, представлен В.К. Сенчаговым в том, что экономическая безопасность – это такое состояние экономики и институтов власти, при котором обеспечивается гарантированная защита национальных  интересов, социальная направленность политики, достаточный оборонный потенциал даже при неблагоприятных условиях развития внутренних и внешних процессов. </w:t>
      </w:r>
    </w:p>
    <w:p w:rsidR="001C0E2F" w:rsidRDefault="001C0E2F" w:rsidP="001C0E2F">
      <w:pPr>
        <w:spacing w:line="360" w:lineRule="auto"/>
        <w:ind w:firstLine="680"/>
        <w:jc w:val="both"/>
        <w:rPr>
          <w:sz w:val="28"/>
          <w:szCs w:val="28"/>
        </w:rPr>
      </w:pPr>
      <w:r>
        <w:rPr>
          <w:sz w:val="28"/>
          <w:szCs w:val="28"/>
        </w:rPr>
        <w:t>Важнейшие виды экономической безопасности – финансовая, энергетическая, военная (оборонная), оборонно-промышленная и продовольственная безопасность.</w:t>
      </w:r>
    </w:p>
    <w:p w:rsidR="001C0E2F" w:rsidRDefault="001C0E2F" w:rsidP="001C0E2F">
      <w:pPr>
        <w:spacing w:line="360" w:lineRule="auto"/>
        <w:ind w:firstLine="680"/>
        <w:jc w:val="both"/>
        <w:rPr>
          <w:sz w:val="28"/>
          <w:szCs w:val="28"/>
        </w:rPr>
      </w:pPr>
      <w:r>
        <w:rPr>
          <w:sz w:val="28"/>
          <w:szCs w:val="28"/>
        </w:rPr>
        <w:lastRenderedPageBreak/>
        <w:t xml:space="preserve">Экономическая безопасность страны напрямую зависит от безопасности различных хозяйствующих субъектов. </w:t>
      </w:r>
    </w:p>
    <w:p w:rsidR="001C0E2F" w:rsidRDefault="001C0E2F" w:rsidP="001C0E2F">
      <w:pPr>
        <w:spacing w:line="360" w:lineRule="auto"/>
        <w:ind w:firstLine="680"/>
        <w:jc w:val="both"/>
        <w:rPr>
          <w:sz w:val="28"/>
          <w:szCs w:val="28"/>
        </w:rPr>
      </w:pPr>
      <w:r>
        <w:rPr>
          <w:sz w:val="28"/>
          <w:szCs w:val="28"/>
        </w:rPr>
        <w:t>Безопасность организации – это такое состояние производственно-экономической системы, при котором функционируют механизмы предотвращения или уменьшения влияния угроз стабильности функционирования и развития предприятия.</w:t>
      </w:r>
    </w:p>
    <w:p w:rsidR="001C0E2F" w:rsidRDefault="001C0E2F" w:rsidP="001C0E2F">
      <w:pPr>
        <w:spacing w:line="360" w:lineRule="auto"/>
        <w:ind w:firstLine="680"/>
        <w:jc w:val="both"/>
        <w:rPr>
          <w:sz w:val="28"/>
          <w:szCs w:val="28"/>
        </w:rPr>
      </w:pPr>
      <w:r>
        <w:rPr>
          <w:sz w:val="28"/>
          <w:szCs w:val="28"/>
        </w:rPr>
        <w:t>Под экономической безопасностью организации понимается такое состояние юридических, производственных отношений и организационных связей, материальных и интеллектуальных ресурсов, при котором обеспечивается стабильность функционирования, финансово-коммерческий успех, прогрессивное научно-техническое и социальное развитие.</w:t>
      </w:r>
    </w:p>
    <w:p w:rsidR="001C0E2F" w:rsidRDefault="001C0E2F" w:rsidP="001C0E2F">
      <w:pPr>
        <w:spacing w:line="360" w:lineRule="auto"/>
        <w:ind w:firstLine="680"/>
        <w:jc w:val="both"/>
        <w:rPr>
          <w:sz w:val="28"/>
          <w:szCs w:val="28"/>
        </w:rPr>
      </w:pPr>
      <w:r>
        <w:rPr>
          <w:sz w:val="28"/>
          <w:szCs w:val="28"/>
        </w:rPr>
        <w:t>Необходимо</w:t>
      </w:r>
      <w:r w:rsidRPr="00DE678E">
        <w:rPr>
          <w:sz w:val="28"/>
          <w:szCs w:val="28"/>
        </w:rPr>
        <w:t xml:space="preserve"> также привести определение безопасности предприятия, данное А.П. Судоплатовым </w:t>
      </w:r>
      <w:r>
        <w:rPr>
          <w:sz w:val="28"/>
          <w:szCs w:val="28"/>
        </w:rPr>
        <w:t>[30]</w:t>
      </w:r>
      <w:r w:rsidRPr="00DE678E">
        <w:rPr>
          <w:sz w:val="28"/>
          <w:szCs w:val="28"/>
        </w:rPr>
        <w:t>: «Безопасность предприятия - это такое состояние его правовых экономических и производственных отношений, а также материальных, интеллектуальных и информационных ресурсов, которое выражает способность предприятия к стабильному функционированию»</w:t>
      </w:r>
    </w:p>
    <w:p w:rsidR="001C0E2F" w:rsidRDefault="001C0E2F" w:rsidP="001C0E2F">
      <w:pPr>
        <w:spacing w:line="360" w:lineRule="auto"/>
        <w:ind w:firstLine="680"/>
        <w:jc w:val="both"/>
        <w:rPr>
          <w:sz w:val="28"/>
          <w:szCs w:val="28"/>
        </w:rPr>
      </w:pPr>
      <w:r>
        <w:rPr>
          <w:sz w:val="28"/>
          <w:szCs w:val="28"/>
        </w:rPr>
        <w:t>Дал определение экономической безопасности в своей работе «Теоретические основы оценки экономической безопасности отрасли и фирмы» В. Забродский, который характеризует экономическую безопасность как «количественную и качественную характеристику свойств фирмы, отражающую способность «самовыживания» и развития в условиях возникновения внешней и внутренней экономической угрозы»[14,с35]. В соответствии с точкой зрения В. Забродского, экономическая безопасность фирмы определяется совокупностью факторов, отражающих независимость, устойчивость, возможности роста, обеспечения экономических интересов и т.д.</w:t>
      </w:r>
    </w:p>
    <w:p w:rsidR="001C0E2F" w:rsidRDefault="001C0E2F" w:rsidP="001C0E2F">
      <w:pPr>
        <w:pStyle w:val="af4"/>
        <w:spacing w:before="0" w:beforeAutospacing="0" w:after="0" w:afterAutospacing="0" w:line="360" w:lineRule="auto"/>
        <w:ind w:firstLine="680"/>
        <w:jc w:val="both"/>
        <w:rPr>
          <w:sz w:val="28"/>
          <w:szCs w:val="28"/>
        </w:rPr>
      </w:pPr>
      <w:r>
        <w:rPr>
          <w:sz w:val="28"/>
          <w:szCs w:val="28"/>
        </w:rPr>
        <w:t xml:space="preserve">Сложность и многоаспектность проблемы экономической  безопасности предприятий розничной торговли предопределена сложившимися ситуациями в экономических условиях. В связи с этим, </w:t>
      </w:r>
      <w:r>
        <w:rPr>
          <w:sz w:val="28"/>
          <w:szCs w:val="28"/>
        </w:rPr>
        <w:lastRenderedPageBreak/>
        <w:t>сегодня публикуется много научных статей, посвященных вопросам экономической безопасности национальной экономики. Анализ литературных источников позволил сделать вывод о том, что проблема экономико-правовой безопасности предприятий сферы розничной торговли мало разработана.</w:t>
      </w:r>
    </w:p>
    <w:p w:rsidR="001C0E2F" w:rsidRDefault="001C0E2F" w:rsidP="001C0E2F">
      <w:pPr>
        <w:spacing w:line="360" w:lineRule="auto"/>
        <w:ind w:firstLine="680"/>
        <w:jc w:val="both"/>
        <w:rPr>
          <w:sz w:val="28"/>
          <w:szCs w:val="28"/>
        </w:rPr>
      </w:pPr>
      <w:r>
        <w:rPr>
          <w:sz w:val="28"/>
          <w:szCs w:val="28"/>
        </w:rPr>
        <w:t xml:space="preserve">Экономическая безопасность организации розничной торговли — это комплекс (система) мероприятий, проводимых с целью обеспечения сохранности активов, стабильного функционирования торгового объекта и поступательного развития розничного бизнеса. </w:t>
      </w:r>
    </w:p>
    <w:p w:rsidR="001C0E2F" w:rsidRDefault="001C0E2F" w:rsidP="001C0E2F">
      <w:pPr>
        <w:spacing w:line="360" w:lineRule="auto"/>
        <w:ind w:firstLine="680"/>
        <w:jc w:val="both"/>
        <w:rPr>
          <w:sz w:val="28"/>
          <w:szCs w:val="28"/>
        </w:rPr>
      </w:pPr>
      <w:r>
        <w:rPr>
          <w:sz w:val="28"/>
          <w:szCs w:val="28"/>
        </w:rPr>
        <w:t xml:space="preserve">Экономическая безопасность организации розничной торговли  включает в себя элементы, способные повлиять на потери бизнеса в процессе торговли, в том числе и из составляющих экономической безопасности, а именно из кадровой, силовой, финансовой, информационной и т. д. </w:t>
      </w:r>
    </w:p>
    <w:p w:rsidR="001C0E2F" w:rsidRDefault="001C0E2F" w:rsidP="001C0E2F">
      <w:pPr>
        <w:spacing w:line="360" w:lineRule="auto"/>
        <w:ind w:firstLine="680"/>
        <w:jc w:val="both"/>
        <w:rPr>
          <w:sz w:val="28"/>
          <w:szCs w:val="28"/>
        </w:rPr>
      </w:pPr>
      <w:r>
        <w:rPr>
          <w:sz w:val="28"/>
          <w:szCs w:val="28"/>
        </w:rPr>
        <w:t>Как и всякая часть управленческой структуры компании, система экономической безопасности организации розничной торговли создается для достижения определенных целей. Реальные (то есть конкретные и достижимые) цели в системе торговой безопасности — это:</w:t>
      </w:r>
    </w:p>
    <w:p w:rsidR="001C0E2F" w:rsidRDefault="001C0E2F" w:rsidP="001C0E2F">
      <w:pPr>
        <w:pStyle w:val="aaa"/>
        <w:tabs>
          <w:tab w:val="clear" w:pos="360"/>
          <w:tab w:val="left" w:pos="0"/>
        </w:tabs>
        <w:spacing w:line="360" w:lineRule="auto"/>
        <w:ind w:left="0" w:firstLine="709"/>
        <w:jc w:val="both"/>
      </w:pPr>
      <w:r>
        <w:t>- удержание непроизводственных потерь от хищений, злоупотреблений и небрежного отношения к товару персонала и покупателей в пределах 0,5–0,3% и ниже от товарооборота при стабильно работающей системе (условные данные приведены для продуктовой отрасли розничной торговли);</w:t>
      </w:r>
    </w:p>
    <w:p w:rsidR="001C0E2F" w:rsidRDefault="001C0E2F" w:rsidP="001C0E2F">
      <w:pPr>
        <w:pStyle w:val="aaa"/>
        <w:tabs>
          <w:tab w:val="clear" w:pos="360"/>
          <w:tab w:val="left" w:pos="0"/>
        </w:tabs>
        <w:spacing w:line="360" w:lineRule="auto"/>
        <w:ind w:left="0" w:firstLine="709"/>
        <w:jc w:val="both"/>
      </w:pPr>
      <w:r>
        <w:t>- экономное использование ресурсов обеспечения безопасности в оптимальном объеме;</w:t>
      </w:r>
    </w:p>
    <w:p w:rsidR="001C0E2F" w:rsidRDefault="001C0E2F" w:rsidP="001C0E2F">
      <w:pPr>
        <w:pStyle w:val="aaa"/>
        <w:tabs>
          <w:tab w:val="clear" w:pos="360"/>
          <w:tab w:val="left" w:pos="0"/>
        </w:tabs>
        <w:spacing w:line="360" w:lineRule="auto"/>
        <w:ind w:left="0" w:firstLine="709"/>
        <w:jc w:val="both"/>
      </w:pPr>
      <w:r>
        <w:t>- повысить уровень благонадежности персонала и улучшить позитивное отношение сотрудников к работодателю;</w:t>
      </w:r>
    </w:p>
    <w:p w:rsidR="001C0E2F" w:rsidRDefault="001C0E2F" w:rsidP="001C0E2F">
      <w:pPr>
        <w:pStyle w:val="aaa"/>
        <w:tabs>
          <w:tab w:val="clear" w:pos="360"/>
          <w:tab w:val="left" w:pos="0"/>
        </w:tabs>
        <w:spacing w:line="360" w:lineRule="auto"/>
        <w:ind w:left="0" w:firstLine="709"/>
        <w:jc w:val="both"/>
      </w:pPr>
      <w:r>
        <w:t>- сохранение от 5 до 20% прибыли предприятия и, естественно, увеличение оборота и прибыли.</w:t>
      </w:r>
    </w:p>
    <w:p w:rsidR="001C0E2F" w:rsidRDefault="001C0E2F" w:rsidP="001C0E2F">
      <w:pPr>
        <w:tabs>
          <w:tab w:val="left" w:pos="0"/>
        </w:tabs>
        <w:spacing w:line="360" w:lineRule="auto"/>
        <w:ind w:firstLine="709"/>
        <w:jc w:val="both"/>
        <w:rPr>
          <w:sz w:val="28"/>
          <w:szCs w:val="28"/>
        </w:rPr>
      </w:pPr>
      <w:r>
        <w:rPr>
          <w:sz w:val="28"/>
          <w:szCs w:val="28"/>
        </w:rPr>
        <w:t>Достижению указанных целей мешает следующее:</w:t>
      </w:r>
    </w:p>
    <w:p w:rsidR="001C0E2F" w:rsidRDefault="001C0E2F" w:rsidP="001C0E2F">
      <w:pPr>
        <w:pStyle w:val="aaa"/>
        <w:tabs>
          <w:tab w:val="clear" w:pos="360"/>
          <w:tab w:val="left" w:pos="0"/>
        </w:tabs>
        <w:spacing w:line="360" w:lineRule="auto"/>
        <w:ind w:left="0" w:firstLine="709"/>
        <w:jc w:val="both"/>
      </w:pPr>
      <w:r>
        <w:t>- понимание под системой безопасности лишь узкофункциональной физической охраны;</w:t>
      </w:r>
    </w:p>
    <w:p w:rsidR="001C0E2F" w:rsidRDefault="001C0E2F" w:rsidP="001C0E2F">
      <w:pPr>
        <w:pStyle w:val="aaa"/>
        <w:tabs>
          <w:tab w:val="clear" w:pos="360"/>
          <w:tab w:val="left" w:pos="0"/>
        </w:tabs>
        <w:spacing w:line="360" w:lineRule="auto"/>
        <w:ind w:left="0" w:firstLine="709"/>
        <w:jc w:val="both"/>
      </w:pPr>
      <w:r>
        <w:lastRenderedPageBreak/>
        <w:t>- чрезмерное увлечение техническими средствами решения проблем;</w:t>
      </w:r>
    </w:p>
    <w:p w:rsidR="001C0E2F" w:rsidRDefault="001C0E2F" w:rsidP="001C0E2F">
      <w:pPr>
        <w:pStyle w:val="aaa"/>
        <w:tabs>
          <w:tab w:val="clear" w:pos="360"/>
          <w:tab w:val="left" w:pos="0"/>
        </w:tabs>
        <w:spacing w:line="360" w:lineRule="auto"/>
        <w:ind w:left="0" w:firstLine="709"/>
        <w:jc w:val="both"/>
      </w:pPr>
      <w:r>
        <w:t>- построение лишь системы реагирования на свершившийся факт причинения ущерба.</w:t>
      </w:r>
    </w:p>
    <w:p w:rsidR="001C0E2F" w:rsidRDefault="001C0E2F" w:rsidP="001C0E2F">
      <w:pPr>
        <w:spacing w:line="360" w:lineRule="auto"/>
        <w:ind w:firstLine="680"/>
        <w:jc w:val="both"/>
        <w:rPr>
          <w:sz w:val="28"/>
          <w:szCs w:val="28"/>
        </w:rPr>
      </w:pPr>
      <w:r>
        <w:rPr>
          <w:sz w:val="28"/>
          <w:szCs w:val="28"/>
        </w:rPr>
        <w:t>Отрасль розничной торговли сталкивается с различными угрозами безопасности.</w:t>
      </w:r>
    </w:p>
    <w:p w:rsidR="001C0E2F" w:rsidRDefault="001C0E2F" w:rsidP="001C0E2F">
      <w:pPr>
        <w:spacing w:line="360" w:lineRule="auto"/>
        <w:ind w:firstLine="680"/>
        <w:jc w:val="both"/>
        <w:rPr>
          <w:sz w:val="28"/>
          <w:szCs w:val="28"/>
        </w:rPr>
      </w:pPr>
      <w:r>
        <w:rPr>
          <w:sz w:val="28"/>
          <w:szCs w:val="28"/>
        </w:rPr>
        <w:t>Угроза – это такое развитие событий, действие (бездействие), в результате которых появляется возможность либо повышается вероятность наруше</w:t>
      </w:r>
      <w:r>
        <w:rPr>
          <w:sz w:val="28"/>
          <w:szCs w:val="28"/>
        </w:rPr>
        <w:softHyphen/>
        <w:t>ния нормального функционирования предприятия и не достиже</w:t>
      </w:r>
      <w:r>
        <w:rPr>
          <w:sz w:val="28"/>
          <w:szCs w:val="28"/>
        </w:rPr>
        <w:softHyphen/>
        <w:t>ния им своих целей, в частности нанесения предприятию любо</w:t>
      </w:r>
      <w:r>
        <w:rPr>
          <w:sz w:val="28"/>
          <w:szCs w:val="28"/>
        </w:rPr>
        <w:softHyphen/>
        <w:t>го вида ущерба [11].</w:t>
      </w:r>
    </w:p>
    <w:p w:rsidR="001C0E2F" w:rsidRDefault="001C0E2F" w:rsidP="001C0E2F">
      <w:pPr>
        <w:spacing w:line="360" w:lineRule="auto"/>
        <w:ind w:firstLine="680"/>
        <w:jc w:val="both"/>
        <w:rPr>
          <w:sz w:val="28"/>
          <w:szCs w:val="28"/>
        </w:rPr>
      </w:pPr>
      <w:r>
        <w:rPr>
          <w:sz w:val="28"/>
          <w:szCs w:val="28"/>
        </w:rPr>
        <w:t xml:space="preserve">Экономическая безопасность организации является комплексным понятием и связана не столько с внутренним состоянием самого предприятия, сколько с взаимодействием внешней среды, с ее субъектами, с которыми предприятие вступает во взаимодействие. В связи с этим экономическая безопасность торговой организации отражает согласованность, сбалансированность интересов предприятия и интересов субъектов внешней среды. </w:t>
      </w:r>
    </w:p>
    <w:p w:rsidR="001C0E2F" w:rsidRDefault="001C0E2F" w:rsidP="001C0E2F">
      <w:pPr>
        <w:spacing w:line="360" w:lineRule="auto"/>
        <w:ind w:firstLine="680"/>
        <w:jc w:val="both"/>
        <w:rPr>
          <w:sz w:val="28"/>
          <w:szCs w:val="28"/>
        </w:rPr>
      </w:pPr>
      <w:r>
        <w:rPr>
          <w:sz w:val="28"/>
          <w:szCs w:val="28"/>
        </w:rPr>
        <w:t>Чтобы достичь поставленных целей, напротив, необходимо избежать ошибок, применять системный подход к проблематике и поступательно выстраивать все элементы торговой безопасности.</w:t>
      </w:r>
    </w:p>
    <w:p w:rsidR="001C0E2F" w:rsidRDefault="001C0E2F" w:rsidP="001C0E2F">
      <w:pPr>
        <w:spacing w:line="360" w:lineRule="auto"/>
        <w:ind w:firstLine="709"/>
        <w:jc w:val="both"/>
        <w:rPr>
          <w:sz w:val="28"/>
          <w:szCs w:val="28"/>
        </w:rPr>
      </w:pPr>
      <w:r>
        <w:rPr>
          <w:sz w:val="28"/>
          <w:szCs w:val="28"/>
        </w:rPr>
        <w:t>На основании сделанных выводов можно сформулировать определение что экономическая безопасность организации розничной торговли – это наличие конкурентных преимуществ, обусловленных соответствием материального, финансового, кадрового, технико-технологического потенциалов и организационной структуры предприятия его стратегическим целям и задачам.</w:t>
      </w:r>
    </w:p>
    <w:p w:rsidR="001C0E2F" w:rsidRDefault="001C0E2F" w:rsidP="001C0E2F">
      <w:pPr>
        <w:rPr>
          <w:sz w:val="24"/>
          <w:szCs w:val="24"/>
        </w:rPr>
      </w:pPr>
    </w:p>
    <w:p w:rsidR="001C0E2F" w:rsidRDefault="001C0E2F" w:rsidP="001C0E2F">
      <w:pPr>
        <w:rPr>
          <w:sz w:val="24"/>
          <w:szCs w:val="24"/>
        </w:rPr>
      </w:pPr>
    </w:p>
    <w:p w:rsidR="001C0E2F" w:rsidRDefault="001C0E2F" w:rsidP="001C0E2F">
      <w:pPr>
        <w:rPr>
          <w:sz w:val="24"/>
          <w:szCs w:val="24"/>
        </w:rPr>
      </w:pPr>
    </w:p>
    <w:p w:rsidR="001C0E2F" w:rsidRDefault="001C0E2F" w:rsidP="001C0E2F">
      <w:pPr>
        <w:rPr>
          <w:sz w:val="24"/>
          <w:szCs w:val="24"/>
        </w:rPr>
      </w:pPr>
    </w:p>
    <w:p w:rsidR="001C0E2F" w:rsidRDefault="001C0E2F" w:rsidP="001C0E2F">
      <w:pPr>
        <w:pStyle w:val="20"/>
        <w:spacing w:before="0" w:after="0" w:line="360" w:lineRule="auto"/>
        <w:jc w:val="center"/>
        <w:rPr>
          <w:rFonts w:ascii="Times New Roman" w:hAnsi="Times New Roman"/>
          <w:b w:val="0"/>
          <w:bCs w:val="0"/>
          <w:i w:val="0"/>
          <w:iCs w:val="0"/>
          <w:lang w:eastAsia="zh-CN"/>
        </w:rPr>
      </w:pPr>
      <w:bookmarkStart w:id="4" w:name="_Toc317804219"/>
      <w:r>
        <w:rPr>
          <w:rFonts w:ascii="Times New Roman" w:hAnsi="Times New Roman"/>
          <w:b w:val="0"/>
          <w:bCs w:val="0"/>
          <w:i w:val="0"/>
          <w:iCs w:val="0"/>
          <w:lang w:eastAsia="zh-CN"/>
        </w:rPr>
        <w:lastRenderedPageBreak/>
        <w:t>1.2 ФАКТОРЫ И УСЛОВИЯ ОБЕСПЕЧЕНИЯ ЭКОНОМИЧЕСКОЙ БЕЗОПАСНОСТИ ОРГАНИЗАЦИИ РОЗНИЧНОЙ ТОРГОВЛИ</w:t>
      </w:r>
      <w:bookmarkEnd w:id="4"/>
    </w:p>
    <w:p w:rsidR="001C0E2F" w:rsidRDefault="001C0E2F" w:rsidP="001C0E2F">
      <w:pPr>
        <w:spacing w:line="360" w:lineRule="auto"/>
        <w:ind w:firstLine="680"/>
        <w:jc w:val="both"/>
        <w:rPr>
          <w:sz w:val="28"/>
          <w:szCs w:val="28"/>
          <w:lang w:eastAsia="en-US"/>
        </w:rPr>
      </w:pPr>
    </w:p>
    <w:p w:rsidR="001C0E2F" w:rsidRDefault="001C0E2F" w:rsidP="001C0E2F">
      <w:pPr>
        <w:pStyle w:val="aaa"/>
        <w:tabs>
          <w:tab w:val="clear" w:pos="360"/>
          <w:tab w:val="num" w:pos="900"/>
        </w:tabs>
        <w:spacing w:line="360" w:lineRule="auto"/>
        <w:ind w:left="0" w:firstLine="708"/>
        <w:jc w:val="both"/>
        <w:rPr>
          <w:szCs w:val="28"/>
        </w:rPr>
      </w:pPr>
      <w:r>
        <w:t xml:space="preserve">Деятельность предприятий в современных условиях хозяйствования в России является весьма сложной. И это связано не только с общим состоянием российской экономики, сохраняющейся инфляцией, низким курсом рубля и прочими макроэкономическими деформациями, но и с рядом специфических факторов обеспечения экономической безопасности предпринимательства. </w:t>
      </w:r>
    </w:p>
    <w:p w:rsidR="001C0E2F" w:rsidRDefault="001C0E2F" w:rsidP="001C0E2F">
      <w:pPr>
        <w:spacing w:line="360" w:lineRule="auto"/>
        <w:ind w:firstLine="680"/>
        <w:jc w:val="both"/>
        <w:rPr>
          <w:sz w:val="28"/>
          <w:szCs w:val="28"/>
        </w:rPr>
      </w:pPr>
      <w:r>
        <w:rPr>
          <w:sz w:val="28"/>
          <w:szCs w:val="28"/>
        </w:rPr>
        <w:t xml:space="preserve">Экономическая безопасность организации является комплексным понятием и связана не столько с внутренним состоянием самого предприятия, сколько с взаимодействием внешней среды, с ее субъектами, с которыми предприятие вступает во взаимодействие. В связи с этим экономическая безопасность организации розничной торговли отражает согласованность, сбалансированность интересов предприятия и интересов субъектов внешней среды. </w:t>
      </w:r>
    </w:p>
    <w:p w:rsidR="001C0E2F" w:rsidRDefault="001C0E2F" w:rsidP="001C0E2F">
      <w:pPr>
        <w:pStyle w:val="aaa"/>
        <w:tabs>
          <w:tab w:val="clear" w:pos="360"/>
          <w:tab w:val="num" w:pos="900"/>
        </w:tabs>
        <w:spacing w:line="360" w:lineRule="auto"/>
        <w:ind w:left="0" w:firstLine="708"/>
        <w:jc w:val="both"/>
      </w:pPr>
      <w:r>
        <w:t xml:space="preserve">Безопасность </w:t>
      </w:r>
      <w:r>
        <w:rPr>
          <w:szCs w:val="28"/>
        </w:rPr>
        <w:t xml:space="preserve">организации розничной торговли </w:t>
      </w:r>
      <w:r>
        <w:t xml:space="preserve">зависит от разных причин. Ущерб интересам предприятия может быть нанесен в результате недобросовестных действий конкурентов, невыполнения партнерами, заказчиками, поставщиками, клиентами своих обязательств по оплате контрактов, поставке товаров, а также кризисных явлений в экономике, непредсказуемых изменений конъюнктуры рынка, стихийных бедствий, чрезвычайных происшествий, управленческой некомпетентности, социальной напряженности и, наконец, неблагоприятной экономической политики государства. </w:t>
      </w:r>
    </w:p>
    <w:p w:rsidR="001C0E2F" w:rsidRDefault="001C0E2F" w:rsidP="001C0E2F">
      <w:pPr>
        <w:pStyle w:val="aaa"/>
        <w:tabs>
          <w:tab w:val="clear" w:pos="360"/>
          <w:tab w:val="num" w:pos="900"/>
        </w:tabs>
        <w:spacing w:line="360" w:lineRule="auto"/>
        <w:ind w:left="0" w:firstLine="708"/>
        <w:jc w:val="both"/>
      </w:pPr>
      <w:r>
        <w:t xml:space="preserve">В качестве источников факторов обеспечения экономической безопасности могут выступать случайные явления природы, ненадежность технических элементов, состояние экономики, политические процессы, неверные решения и запаздывание решений, другие ошибки менеджмента, действия конкурентов. </w:t>
      </w:r>
    </w:p>
    <w:p w:rsidR="001C0E2F" w:rsidRDefault="001C0E2F" w:rsidP="001C0E2F">
      <w:pPr>
        <w:pStyle w:val="aaa"/>
        <w:tabs>
          <w:tab w:val="clear" w:pos="360"/>
          <w:tab w:val="num" w:pos="900"/>
        </w:tabs>
        <w:spacing w:line="360" w:lineRule="auto"/>
        <w:ind w:left="0" w:firstLine="708"/>
        <w:jc w:val="both"/>
      </w:pPr>
      <w:r>
        <w:lastRenderedPageBreak/>
        <w:t xml:space="preserve">Факторы, влияющие на уровень безопасности предприятия, могут быть внутренними и внешними. А.В.Крысин приводит следующую  классификацию факторов обеспечения экономической безопасности предприятия, которая в полной мере может быть отнесена к </w:t>
      </w:r>
      <w:r>
        <w:rPr>
          <w:szCs w:val="28"/>
        </w:rPr>
        <w:t xml:space="preserve">организации розничной торговли </w:t>
      </w:r>
      <w:r>
        <w:t>(рис. 1).</w:t>
      </w:r>
    </w:p>
    <w:p w:rsidR="001C0E2F" w:rsidRDefault="001C0E2F" w:rsidP="001C0E2F">
      <w:pPr>
        <w:pStyle w:val="aaa"/>
        <w:tabs>
          <w:tab w:val="clear" w:pos="360"/>
          <w:tab w:val="num" w:pos="900"/>
        </w:tabs>
        <w:spacing w:line="360" w:lineRule="auto"/>
        <w:ind w:left="0" w:firstLine="708"/>
        <w:jc w:val="both"/>
      </w:pPr>
    </w:p>
    <w:p w:rsidR="001C0E2F" w:rsidRDefault="000550B4" w:rsidP="001C0E2F">
      <w:pPr>
        <w:widowControl w:val="0"/>
        <w:spacing w:line="360" w:lineRule="auto"/>
        <w:ind w:firstLine="709"/>
        <w:jc w:val="both"/>
        <w:rPr>
          <w:rFonts w:ascii="Calibri" w:hAnsi="Calibri"/>
          <w:noProof/>
          <w:sz w:val="28"/>
          <w:szCs w:val="28"/>
          <w:lang w:eastAsia="en-US"/>
        </w:rPr>
      </w:pPr>
      <w:r w:rsidRPr="000550B4">
        <w:rPr>
          <w:rFonts w:ascii="Calibri" w:hAnsi="Calibri"/>
          <w:noProof/>
        </w:rPr>
        <w:pict>
          <v:rect id="Прямоугольник 59" o:spid="_x0000_s1026" style="position:absolute;left:0;text-align:left;margin-left:35.95pt;margin-top:3.65pt;width:420.5pt;height:3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">
            <v:textbox>
              <w:txbxContent>
                <w:p w:rsidR="001C0E2F" w:rsidRDefault="001C0E2F" w:rsidP="001C0E2F">
                  <w:pPr>
                    <w:jc w:val="center"/>
                    <w:rPr>
                      <w:sz w:val="24"/>
                      <w:szCs w:val="24"/>
                      <w:lang w:eastAsia="en-US"/>
                    </w:rPr>
                  </w:pPr>
                  <w:r>
                    <w:rPr>
                      <w:sz w:val="24"/>
                      <w:szCs w:val="24"/>
                      <w:lang w:eastAsia="en-US"/>
                    </w:rPr>
                    <w:t xml:space="preserve">Факторы, влияющие </w:t>
                  </w:r>
                  <w:r w:rsidRPr="007D3136">
                    <w:rPr>
                      <w:sz w:val="24"/>
                      <w:szCs w:val="24"/>
                      <w:lang w:eastAsia="en-US"/>
                    </w:rPr>
                    <w:t xml:space="preserve">на экономическую безопасность </w:t>
                  </w:r>
                  <w:r w:rsidRPr="007D3136">
                    <w:rPr>
                      <w:sz w:val="24"/>
                      <w:szCs w:val="24"/>
                    </w:rPr>
                    <w:t>организации розничной торговли</w:t>
                  </w:r>
                </w:p>
              </w:txbxContent>
            </v:textbox>
          </v:rect>
        </w:pict>
      </w:r>
      <w:r w:rsidRPr="000550B4">
        <w:rPr>
          <w:rFonts w:ascii="Calibri" w:hAnsi="Calibri"/>
          <w:noProof/>
        </w:rPr>
        <w:pict>
          <v:rect id="Прямоугольник 58" o:spid="_x0000_s1027" style="position:absolute;left:0;text-align:left;margin-left:285.1pt;margin-top:87.7pt;width:123.5pt;height:2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">
            <v:textbox>
              <w:txbxContent>
                <w:p w:rsidR="001C0E2F" w:rsidRDefault="001C0E2F" w:rsidP="001C0E2F">
                  <w:pPr>
                    <w:jc w:val="center"/>
                    <w:rPr>
                      <w:sz w:val="24"/>
                      <w:szCs w:val="24"/>
                      <w:lang w:eastAsia="en-US"/>
                    </w:rPr>
                  </w:pPr>
                  <w:r>
                    <w:rPr>
                      <w:sz w:val="24"/>
                      <w:szCs w:val="24"/>
                      <w:lang w:eastAsia="en-US"/>
                    </w:rPr>
                    <w:t xml:space="preserve">Внутренние </w:t>
                  </w:r>
                </w:p>
              </w:txbxContent>
            </v:textbox>
          </v:rect>
        </w:pict>
      </w:r>
      <w:r w:rsidRPr="000550B4">
        <w:rPr>
          <w:rFonts w:ascii="Calibri" w:hAnsi="Calibri"/>
          <w:noProof/>
        </w:rPr>
        <w:pict>
          <v:rect id="Прямоугольник 57" o:spid="_x0000_s1028" style="position:absolute;left:0;text-align:left;margin-left:27pt;margin-top:84.45pt;width:123.5pt;height:2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">
            <v:textbox>
              <w:txbxContent>
                <w:p w:rsidR="001C0E2F" w:rsidRDefault="001C0E2F" w:rsidP="001C0E2F">
                  <w:pPr>
                    <w:jc w:val="center"/>
                    <w:rPr>
                      <w:sz w:val="24"/>
                      <w:szCs w:val="24"/>
                      <w:lang w:eastAsia="en-US"/>
                    </w:rPr>
                  </w:pPr>
                  <w:r>
                    <w:rPr>
                      <w:sz w:val="24"/>
                      <w:szCs w:val="24"/>
                      <w:lang w:eastAsia="en-US"/>
                    </w:rPr>
                    <w:t xml:space="preserve">Внешние  </w:t>
                  </w:r>
                </w:p>
              </w:txbxContent>
            </v:textbox>
          </v:rect>
        </w:pict>
      </w:r>
      <w:r w:rsidRPr="000550B4">
        <w:rPr>
          <w:rFonts w:ascii="Calibri" w:hAnsi="Calibri"/>
          <w:noProof/>
        </w:rPr>
        <w:pict>
          <v:rect id="Прямоугольник 56" o:spid="_x0000_s1029" style="position:absolute;left:0;text-align:left;margin-left:67.1pt;margin-top:198.5pt;width:152.8pt;height:35.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">
            <v:textbox>
              <w:txbxContent>
                <w:p w:rsidR="001C0E2F" w:rsidRDefault="001C0E2F" w:rsidP="001C0E2F">
                  <w:pPr>
                    <w:jc w:val="center"/>
                    <w:rPr>
                      <w:sz w:val="24"/>
                      <w:szCs w:val="24"/>
                      <w:lang w:eastAsia="en-US"/>
                    </w:rPr>
                  </w:pPr>
                  <w:r>
                    <w:rPr>
                      <w:sz w:val="24"/>
                      <w:szCs w:val="24"/>
                      <w:lang w:eastAsia="en-US"/>
                    </w:rPr>
                    <w:t xml:space="preserve">Социально-экономические </w:t>
                  </w:r>
                </w:p>
              </w:txbxContent>
            </v:textbox>
          </v:rect>
        </w:pict>
      </w:r>
      <w:r w:rsidRPr="000550B4">
        <w:rPr>
          <w:rFonts w:ascii="Calibri" w:hAnsi="Calibri"/>
          <w:noProof/>
        </w:rPr>
        <w:pict>
          <v:rect id="Прямоугольник 55" o:spid="_x0000_s1030" style="position:absolute;left:0;text-align:left;margin-left:67.1pt;margin-top:158.05pt;width:152.85pt;height:22.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">
            <v:textbox>
              <w:txbxContent>
                <w:p w:rsidR="001C0E2F" w:rsidRDefault="001C0E2F" w:rsidP="001C0E2F">
                  <w:pPr>
                    <w:jc w:val="center"/>
                    <w:rPr>
                      <w:sz w:val="24"/>
                      <w:szCs w:val="24"/>
                      <w:lang w:eastAsia="en-US"/>
                    </w:rPr>
                  </w:pPr>
                  <w:r>
                    <w:rPr>
                      <w:sz w:val="24"/>
                      <w:szCs w:val="24"/>
                      <w:lang w:eastAsia="en-US"/>
                    </w:rPr>
                    <w:t>Политические</w:t>
                  </w:r>
                </w:p>
                <w:p w:rsidR="001C0E2F" w:rsidRDefault="001C0E2F" w:rsidP="001C0E2F">
                  <w:pPr>
                    <w:jc w:val="center"/>
                    <w:rPr>
                      <w:lang w:eastAsia="en-US"/>
                    </w:rPr>
                  </w:pPr>
                </w:p>
              </w:txbxContent>
            </v:textbox>
          </v:rect>
        </w:pict>
      </w:r>
      <w:r w:rsidRPr="000550B4">
        <w:rPr>
          <w:rFonts w:ascii="Calibri" w:hAnsi="Calibri"/>
          <w:noProof/>
        </w:rPr>
        <w:pict>
          <v:rect id="Прямоугольник 54" o:spid="_x0000_s1031" style="position:absolute;left:0;text-align:left;margin-left:333pt;margin-top:152.1pt;width:123.5pt;height:2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">
            <v:textbox>
              <w:txbxContent>
                <w:p w:rsidR="001C0E2F" w:rsidRDefault="001C0E2F" w:rsidP="001C0E2F">
                  <w:pPr>
                    <w:jc w:val="center"/>
                    <w:rPr>
                      <w:sz w:val="24"/>
                      <w:szCs w:val="24"/>
                      <w:lang w:eastAsia="en-US"/>
                    </w:rPr>
                  </w:pPr>
                  <w:r>
                    <w:rPr>
                      <w:sz w:val="24"/>
                      <w:szCs w:val="24"/>
                      <w:lang w:eastAsia="en-US"/>
                    </w:rPr>
                    <w:t>Производственные</w:t>
                  </w:r>
                </w:p>
              </w:txbxContent>
            </v:textbox>
          </v:rect>
        </w:pict>
      </w:r>
      <w:r w:rsidRPr="000550B4">
        <w:rPr>
          <w:rFonts w:ascii="Calibri" w:hAnsi="Calibri"/>
          <w:noProof/>
        </w:rPr>
        <w:pict>
          <v:rect id="Прямоугольник 53" o:spid="_x0000_s1032" style="position:absolute;left:0;text-align:left;margin-left:70.5pt;margin-top:248.45pt;width:149.4pt;height:2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">
            <v:textbox>
              <w:txbxContent>
                <w:p w:rsidR="001C0E2F" w:rsidRDefault="001C0E2F" w:rsidP="001C0E2F">
                  <w:pPr>
                    <w:jc w:val="center"/>
                    <w:rPr>
                      <w:sz w:val="24"/>
                      <w:szCs w:val="24"/>
                      <w:lang w:eastAsia="en-US"/>
                    </w:rPr>
                  </w:pPr>
                  <w:r>
                    <w:rPr>
                      <w:sz w:val="24"/>
                      <w:szCs w:val="24"/>
                      <w:lang w:eastAsia="en-US"/>
                    </w:rPr>
                    <w:t>Экологические</w:t>
                  </w:r>
                </w:p>
              </w:txbxContent>
            </v:textbox>
          </v:rect>
        </w:pict>
      </w:r>
      <w:r w:rsidRPr="000550B4">
        <w:rPr>
          <w:rFonts w:ascii="Calibri" w:hAnsi="Calibri"/>
          <w:noProof/>
        </w:rPr>
        <w:pict>
          <v:shapetype id="_x0000_t32" coordsize="21600,21600" o:spt="32" o:oned="t" path="m,l21600,21600e" filled="f">
            <v:path arrowok="t" fillok="f" o:connecttype="none"/>
            <o:lock v:ext="edit" shapetype="t"/>
          </v:shapetype>
          <v:shape id="Прямая со стрелкой 52" o:spid="_x0000_s1093" type="#_x0000_t32" style="position:absolute;left:0;text-align:left;margin-left:84.05pt;margin-top:41.05pt;width:0;height:43.45pt;z-index:2516684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">
            <v:stroke endarrow="block"/>
          </v:shape>
        </w:pict>
      </w:r>
      <w:r w:rsidRPr="000550B4">
        <w:rPr>
          <w:rFonts w:ascii="Calibri" w:hAnsi="Calibri"/>
          <w:noProof/>
        </w:rPr>
        <w:pict>
          <v:shape id="Прямая со стрелкой 51" o:spid="_x0000_s1092" type="#_x0000_t32" style="position:absolute;left:0;text-align:left;margin-left:349pt;margin-top:41.1pt;width:0;height:46.25pt;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">
            <v:stroke endarrow="block"/>
          </v:shape>
        </w:pict>
      </w:r>
      <w:r w:rsidRPr="000550B4">
        <w:rPr>
          <w:rFonts w:ascii="Calibri" w:hAnsi="Calibri"/>
          <w:noProof/>
        </w:rPr>
        <w:pict>
          <v:rect id="Прямоугольник 50" o:spid="_x0000_s1033" style="position:absolute;left:0;text-align:left;margin-left:70.2pt;margin-top:289.25pt;width:149.4pt;height:2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">
            <v:textbox>
              <w:txbxContent>
                <w:p w:rsidR="001C0E2F" w:rsidRDefault="001C0E2F" w:rsidP="001C0E2F">
                  <w:pPr>
                    <w:jc w:val="center"/>
                    <w:rPr>
                      <w:sz w:val="24"/>
                      <w:szCs w:val="24"/>
                      <w:lang w:eastAsia="en-US"/>
                    </w:rPr>
                  </w:pPr>
                  <w:r>
                    <w:rPr>
                      <w:sz w:val="24"/>
                      <w:szCs w:val="24"/>
                      <w:lang w:eastAsia="en-US"/>
                    </w:rPr>
                    <w:t>Научно-технические</w:t>
                  </w:r>
                </w:p>
              </w:txbxContent>
            </v:textbox>
          </v:rect>
        </w:pict>
      </w:r>
      <w:r w:rsidRPr="000550B4">
        <w:rPr>
          <w:rFonts w:ascii="Calibri" w:hAnsi="Calibri"/>
          <w:noProof/>
        </w:rPr>
        <w:pict>
          <v:rect id="Прямоугольник 49" o:spid="_x0000_s1034" style="position:absolute;left:0;text-align:left;margin-left:332.65pt;margin-top:196.6pt;width:133.1pt;height:2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">
            <v:textbox>
              <w:txbxContent>
                <w:p w:rsidR="001C0E2F" w:rsidRDefault="001C0E2F" w:rsidP="001C0E2F">
                  <w:pPr>
                    <w:jc w:val="center"/>
                    <w:rPr>
                      <w:sz w:val="24"/>
                      <w:szCs w:val="24"/>
                      <w:lang w:eastAsia="en-US"/>
                    </w:rPr>
                  </w:pPr>
                  <w:r>
                    <w:rPr>
                      <w:sz w:val="24"/>
                      <w:szCs w:val="24"/>
                      <w:lang w:eastAsia="en-US"/>
                    </w:rPr>
                    <w:t>Непроизводственные</w:t>
                  </w:r>
                </w:p>
              </w:txbxContent>
            </v:textbox>
          </v:rect>
        </w:pict>
      </w:r>
      <w:r w:rsidRPr="000550B4">
        <w:rPr>
          <w:rFonts w:ascii="Calibri" w:hAnsi="Calibri"/>
          <w:noProof/>
        </w:rPr>
        <w:pict>
          <v:line id="Прямая соединительная линия 48" o:spid="_x0000_s1091" style="position:absolute;left:0;text-align:left;z-index:251672576;visibility:visible" from="46pt,112.85pt" to="46.0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">
            <o:lock v:ext="edit" shapetype="f"/>
          </v:line>
        </w:pict>
      </w:r>
      <w:r w:rsidRPr="000550B4">
        <w:rPr>
          <w:rFonts w:ascii="Calibri" w:hAnsi="Calibri"/>
          <w:noProof/>
        </w:rPr>
        <w:pict>
          <v:line id="Прямая соединительная линия 47" o:spid="_x0000_s1090" style="position:absolute;left:0;text-align:left;z-index:251673600;visibility:visible;mso-wrap-distance-top:-3e-5mm;mso-wrap-distance-bottom:-3e-5mm" from="46pt,168.2pt" to="67.1pt,1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">
            <o:lock v:ext="edit" shapetype="f"/>
          </v:line>
        </w:pict>
      </w:r>
      <w:r w:rsidRPr="000550B4">
        <w:rPr>
          <w:rFonts w:ascii="Calibri" w:hAnsi="Calibri"/>
          <w:noProof/>
        </w:rPr>
        <w:pict>
          <v:line id="Прямая соединительная линия 46" o:spid="_x0000_s1089" style="position:absolute;left:0;text-align:left;z-index:251674624;visibility:visible;mso-wrap-distance-top:-3e-5mm;mso-wrap-distance-bottom:-3e-5mm" from="45.7pt,220.3pt" to="66.8pt,2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">
            <o:lock v:ext="edit" shapetype="f"/>
          </v:line>
        </w:pict>
      </w:r>
      <w:r w:rsidRPr="000550B4">
        <w:rPr>
          <w:rFonts w:ascii="Calibri" w:hAnsi="Calibri"/>
          <w:noProof/>
        </w:rPr>
        <w:pict>
          <v:line id="Прямая соединительная линия 45" o:spid="_x0000_s1088" style="position:absolute;left:0;text-align:left;z-index:251675648;visibility:visible;mso-wrap-distance-top:-3e-5mm;mso-wrap-distance-bottom:-3e-5mm" from="45.7pt,261.45pt" to="66.8pt,2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">
            <o:lock v:ext="edit" shapetype="f"/>
          </v:line>
        </w:pict>
      </w:r>
      <w:r w:rsidRPr="000550B4">
        <w:rPr>
          <w:rFonts w:ascii="Calibri" w:hAnsi="Calibri"/>
          <w:noProof/>
        </w:rPr>
        <w:pict>
          <v:line id="Прямая соединительная линия 44" o:spid="_x0000_s1087" style="position:absolute;left:0;text-align:left;z-index:251676672;visibility:visible;mso-wrap-distance-top:-3e-5mm;mso-wrap-distance-bottom:-3e-5mm" from="49.05pt,302.55pt" to="70.15pt,30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">
            <o:lock v:ext="edit" shapetype="f"/>
          </v:line>
        </w:pict>
      </w:r>
      <w:r w:rsidRPr="000550B4">
        <w:rPr>
          <w:rFonts w:ascii="Calibri" w:hAnsi="Calibri"/>
          <w:noProof/>
        </w:rPr>
        <w:pict>
          <v:line id="Прямая соединительная линия 43" o:spid="_x0000_s1086" style="position:absolute;left:0;text-align:left;z-index:251677696;visibility:visible;mso-wrap-distance-top:-3e-5mm;mso-wrap-distance-bottom:-3e-5mm" from="311.25pt,167.95pt" to="332.35pt,1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">
            <o:lock v:ext="edit" shapetype="f"/>
          </v:line>
        </w:pict>
      </w:r>
      <w:r w:rsidRPr="000550B4">
        <w:rPr>
          <w:rFonts w:ascii="Calibri" w:hAnsi="Calibri"/>
          <w:noProof/>
        </w:rPr>
        <w:pict>
          <v:line id="Прямая соединительная линия 42" o:spid="_x0000_s1085" style="position:absolute;left:0;text-align:left;z-index:251678720;visibility:visible;mso-wrap-distance-top:-3e-5mm;mso-wrap-distance-bottom:-3e-5mm" from="311.85pt,208.4pt" to="332.95pt,2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">
            <o:lock v:ext="edit" shapetype="f"/>
          </v:line>
        </w:pict>
      </w:r>
      <w:r w:rsidRPr="000550B4">
        <w:rPr>
          <w:rFonts w:ascii="Calibri" w:hAnsi="Calibri"/>
          <w:noProof/>
        </w:rPr>
        <w:pict>
          <v:line id="Прямая соединительная линия 41" o:spid="_x0000_s1084" style="position:absolute;left:0;text-align:left;z-index:251679744;visibility:visible;mso-wrap-distance-left:3.17497mm;mso-wrap-distance-right:3.17497mm" from="310.95pt,116.4pt" to="310.95pt,20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">
            <o:lock v:ext="edit" shapetype="f"/>
          </v:line>
        </w:pict>
      </w:r>
    </w:p>
    <w:p w:rsidR="001C0E2F" w:rsidRDefault="001C0E2F" w:rsidP="001C0E2F">
      <w:pPr>
        <w:widowControl w:val="0"/>
        <w:spacing w:line="360" w:lineRule="auto"/>
        <w:ind w:firstLine="709"/>
        <w:jc w:val="both"/>
        <w:rPr>
          <w:noProof/>
          <w:sz w:val="28"/>
          <w:szCs w:val="28"/>
          <w:lang w:eastAsia="en-US"/>
        </w:rPr>
      </w:pPr>
    </w:p>
    <w:p w:rsidR="001C0E2F" w:rsidRDefault="001C0E2F" w:rsidP="001C0E2F">
      <w:pPr>
        <w:widowControl w:val="0"/>
        <w:spacing w:line="360" w:lineRule="auto"/>
        <w:ind w:firstLine="709"/>
        <w:jc w:val="both"/>
        <w:rPr>
          <w:noProof/>
          <w:sz w:val="28"/>
          <w:szCs w:val="28"/>
          <w:lang w:eastAsia="en-US"/>
        </w:rPr>
      </w:pPr>
    </w:p>
    <w:p w:rsidR="001C0E2F" w:rsidRDefault="001C0E2F" w:rsidP="001C0E2F">
      <w:pPr>
        <w:widowControl w:val="0"/>
        <w:spacing w:line="360" w:lineRule="auto"/>
        <w:ind w:firstLine="709"/>
        <w:jc w:val="both"/>
        <w:rPr>
          <w:noProof/>
          <w:sz w:val="28"/>
          <w:szCs w:val="28"/>
          <w:lang w:eastAsia="en-US"/>
        </w:rPr>
      </w:pPr>
    </w:p>
    <w:p w:rsidR="001C0E2F" w:rsidRDefault="001C0E2F" w:rsidP="001C0E2F">
      <w:pPr>
        <w:widowControl w:val="0"/>
        <w:spacing w:line="360" w:lineRule="auto"/>
        <w:ind w:firstLine="709"/>
        <w:jc w:val="both"/>
        <w:rPr>
          <w:noProof/>
          <w:sz w:val="28"/>
          <w:szCs w:val="28"/>
          <w:lang w:eastAsia="en-US"/>
        </w:rPr>
      </w:pPr>
    </w:p>
    <w:p w:rsidR="001C0E2F" w:rsidRDefault="001C0E2F" w:rsidP="001C0E2F">
      <w:pPr>
        <w:widowControl w:val="0"/>
        <w:spacing w:line="360" w:lineRule="auto"/>
        <w:ind w:firstLine="709"/>
        <w:jc w:val="both"/>
        <w:rPr>
          <w:noProof/>
          <w:sz w:val="28"/>
          <w:szCs w:val="28"/>
          <w:lang w:eastAsia="en-US"/>
        </w:rPr>
      </w:pPr>
    </w:p>
    <w:p w:rsidR="001C0E2F" w:rsidRDefault="001C0E2F" w:rsidP="001C0E2F">
      <w:pPr>
        <w:widowControl w:val="0"/>
        <w:spacing w:line="360" w:lineRule="auto"/>
        <w:ind w:firstLine="709"/>
        <w:jc w:val="both"/>
        <w:rPr>
          <w:noProof/>
          <w:sz w:val="28"/>
          <w:szCs w:val="28"/>
          <w:lang w:eastAsia="en-US"/>
        </w:rPr>
      </w:pPr>
    </w:p>
    <w:p w:rsidR="001C0E2F" w:rsidRDefault="001C0E2F" w:rsidP="001C0E2F">
      <w:pPr>
        <w:widowControl w:val="0"/>
        <w:spacing w:line="360" w:lineRule="auto"/>
        <w:ind w:firstLine="709"/>
        <w:jc w:val="both"/>
        <w:rPr>
          <w:noProof/>
          <w:sz w:val="28"/>
          <w:szCs w:val="28"/>
          <w:lang w:eastAsia="en-US"/>
        </w:rPr>
      </w:pPr>
    </w:p>
    <w:p w:rsidR="001C0E2F" w:rsidRDefault="001C0E2F" w:rsidP="001C0E2F">
      <w:pPr>
        <w:widowControl w:val="0"/>
        <w:spacing w:line="360" w:lineRule="auto"/>
        <w:ind w:firstLine="709"/>
        <w:jc w:val="both"/>
        <w:rPr>
          <w:noProof/>
          <w:sz w:val="28"/>
          <w:szCs w:val="28"/>
          <w:lang w:eastAsia="en-US"/>
        </w:rPr>
      </w:pPr>
    </w:p>
    <w:p w:rsidR="001C0E2F" w:rsidRDefault="001C0E2F" w:rsidP="001C0E2F">
      <w:pPr>
        <w:widowControl w:val="0"/>
        <w:spacing w:line="360" w:lineRule="auto"/>
        <w:ind w:firstLine="709"/>
        <w:jc w:val="center"/>
        <w:rPr>
          <w:noProof/>
          <w:sz w:val="28"/>
          <w:szCs w:val="28"/>
          <w:lang w:eastAsia="en-US"/>
        </w:rPr>
      </w:pPr>
    </w:p>
    <w:p w:rsidR="001C0E2F" w:rsidRDefault="001C0E2F" w:rsidP="001C0E2F">
      <w:pPr>
        <w:widowControl w:val="0"/>
        <w:spacing w:line="360" w:lineRule="auto"/>
        <w:ind w:firstLine="709"/>
        <w:jc w:val="center"/>
        <w:rPr>
          <w:noProof/>
          <w:sz w:val="28"/>
          <w:szCs w:val="28"/>
          <w:lang w:eastAsia="en-US"/>
        </w:rPr>
      </w:pPr>
    </w:p>
    <w:p w:rsidR="001C0E2F" w:rsidRDefault="001C0E2F" w:rsidP="001C0E2F">
      <w:pPr>
        <w:widowControl w:val="0"/>
        <w:spacing w:line="360" w:lineRule="auto"/>
        <w:ind w:firstLine="709"/>
        <w:jc w:val="center"/>
        <w:rPr>
          <w:noProof/>
          <w:sz w:val="28"/>
          <w:szCs w:val="28"/>
          <w:lang w:eastAsia="en-US"/>
        </w:rPr>
      </w:pPr>
    </w:p>
    <w:p w:rsidR="001C0E2F" w:rsidRDefault="001C0E2F" w:rsidP="001C0E2F">
      <w:pPr>
        <w:widowControl w:val="0"/>
        <w:spacing w:line="360" w:lineRule="auto"/>
        <w:ind w:firstLine="709"/>
        <w:jc w:val="center"/>
        <w:rPr>
          <w:noProof/>
          <w:sz w:val="28"/>
          <w:szCs w:val="28"/>
          <w:lang w:eastAsia="en-US"/>
        </w:rPr>
      </w:pPr>
    </w:p>
    <w:p w:rsidR="001C0E2F" w:rsidRDefault="001C0E2F" w:rsidP="001C0E2F">
      <w:pPr>
        <w:widowControl w:val="0"/>
        <w:spacing w:line="360" w:lineRule="auto"/>
        <w:ind w:firstLine="709"/>
        <w:jc w:val="center"/>
        <w:rPr>
          <w:noProof/>
          <w:sz w:val="28"/>
          <w:szCs w:val="28"/>
          <w:lang w:eastAsia="en-US"/>
        </w:rPr>
      </w:pPr>
    </w:p>
    <w:p w:rsidR="001C0E2F" w:rsidRDefault="001C0E2F" w:rsidP="001C0E2F">
      <w:pPr>
        <w:widowControl w:val="0"/>
        <w:spacing w:line="360" w:lineRule="auto"/>
        <w:ind w:firstLine="709"/>
        <w:jc w:val="center"/>
        <w:rPr>
          <w:sz w:val="28"/>
          <w:szCs w:val="28"/>
        </w:rPr>
      </w:pPr>
      <w:r>
        <w:rPr>
          <w:noProof/>
          <w:sz w:val="28"/>
          <w:szCs w:val="28"/>
          <w:lang w:eastAsia="en-US"/>
        </w:rPr>
        <w:t xml:space="preserve">Рисунок 1 – Факторы, влияющие на экономическую безопасность </w:t>
      </w:r>
      <w:r>
        <w:rPr>
          <w:sz w:val="28"/>
          <w:szCs w:val="28"/>
        </w:rPr>
        <w:t>организации розничной торговли</w:t>
      </w:r>
    </w:p>
    <w:p w:rsidR="001C0E2F" w:rsidRDefault="001C0E2F" w:rsidP="001C0E2F">
      <w:pPr>
        <w:pStyle w:val="aaa"/>
        <w:tabs>
          <w:tab w:val="clear" w:pos="360"/>
          <w:tab w:val="num" w:pos="900"/>
        </w:tabs>
        <w:spacing w:line="360" w:lineRule="auto"/>
        <w:ind w:left="0" w:firstLine="708"/>
        <w:jc w:val="both"/>
        <w:rPr>
          <w:rFonts w:ascii="Calibri" w:hAnsi="Calibri"/>
          <w:szCs w:val="28"/>
        </w:rPr>
      </w:pPr>
    </w:p>
    <w:p w:rsidR="001C0E2F" w:rsidRDefault="001C0E2F" w:rsidP="001C0E2F">
      <w:pPr>
        <w:pStyle w:val="aaa"/>
        <w:tabs>
          <w:tab w:val="clear" w:pos="360"/>
          <w:tab w:val="num" w:pos="900"/>
        </w:tabs>
        <w:spacing w:line="360" w:lineRule="auto"/>
        <w:ind w:left="0" w:firstLine="708"/>
        <w:jc w:val="both"/>
      </w:pPr>
      <w:r>
        <w:t xml:space="preserve">Для оценки уровня экономической безопасности </w:t>
      </w:r>
      <w:r>
        <w:rPr>
          <w:szCs w:val="28"/>
        </w:rPr>
        <w:t xml:space="preserve">организации розничной торговли </w:t>
      </w:r>
      <w:r>
        <w:t xml:space="preserve">целесообразно выделить четыре группы внешних факторов обеспечения экономической безопасности: политические, социально-экономические, экологические и научно-технические. </w:t>
      </w:r>
    </w:p>
    <w:p w:rsidR="001C0E2F" w:rsidRDefault="001C0E2F" w:rsidP="001C0E2F">
      <w:pPr>
        <w:pStyle w:val="aaa"/>
        <w:tabs>
          <w:tab w:val="clear" w:pos="360"/>
          <w:tab w:val="num" w:pos="900"/>
        </w:tabs>
        <w:spacing w:line="360" w:lineRule="auto"/>
        <w:ind w:left="0" w:firstLine="708"/>
        <w:jc w:val="both"/>
      </w:pPr>
      <w:r>
        <w:t xml:space="preserve">Неустойчивость внутриполитической и внешнеполитической обстановки неблагоприятно отражается на эффективности и устойчивости хозяйственной деятельности </w:t>
      </w:r>
      <w:r>
        <w:rPr>
          <w:szCs w:val="28"/>
        </w:rPr>
        <w:t xml:space="preserve">организации розничной торговли. </w:t>
      </w:r>
      <w:r>
        <w:lastRenderedPageBreak/>
        <w:t xml:space="preserve">Политический риск - это возможность убытков или сокращения размеров прибыли как следствие государственной или региональной политики. </w:t>
      </w:r>
    </w:p>
    <w:p w:rsidR="001C0E2F" w:rsidRDefault="001C0E2F" w:rsidP="001C0E2F">
      <w:pPr>
        <w:pStyle w:val="aaa"/>
        <w:tabs>
          <w:tab w:val="clear" w:pos="360"/>
          <w:tab w:val="num" w:pos="900"/>
        </w:tabs>
        <w:spacing w:line="360" w:lineRule="auto"/>
        <w:ind w:left="0" w:firstLine="708"/>
        <w:jc w:val="both"/>
      </w:pPr>
      <w:r>
        <w:t xml:space="preserve">Среди политических факторов обеспечения экономической безопасности </w:t>
      </w:r>
      <w:r>
        <w:rPr>
          <w:szCs w:val="28"/>
        </w:rPr>
        <w:t xml:space="preserve">организации розничной торговли </w:t>
      </w:r>
      <w:r>
        <w:t xml:space="preserve">в настоящее время в России существенными являются такие факторы этой группы, как стабильность политической власти на федеральном и/или региональном уровне и связанная с ней возможность кардинального пересмотра сложившихся отношений собственности. </w:t>
      </w:r>
    </w:p>
    <w:p w:rsidR="001C0E2F" w:rsidRDefault="001C0E2F" w:rsidP="001C0E2F">
      <w:pPr>
        <w:pStyle w:val="aaa"/>
        <w:tabs>
          <w:tab w:val="clear" w:pos="360"/>
          <w:tab w:val="num" w:pos="900"/>
        </w:tabs>
        <w:spacing w:line="360" w:lineRule="auto"/>
        <w:ind w:left="0" w:firstLine="708"/>
        <w:jc w:val="both"/>
      </w:pPr>
      <w:r>
        <w:t xml:space="preserve">Политические факторы обеспечения экономической безопасности </w:t>
      </w:r>
      <w:r>
        <w:rPr>
          <w:szCs w:val="28"/>
        </w:rPr>
        <w:t xml:space="preserve">организации розничной торговли </w:t>
      </w:r>
      <w:r>
        <w:t xml:space="preserve">связаны с законотворческой деятельностью представительной власти, с возможными изменениями в курсе правительства, переменами в приоритетных направлениях его деятельности. Учет данного вида риска особенно важен в российских условиях, где идет постоянное и трудно прогнозируемое изменение хозяйственных, местных нормативных актов. </w:t>
      </w:r>
    </w:p>
    <w:p w:rsidR="001C0E2F" w:rsidRDefault="001C0E2F" w:rsidP="001C0E2F">
      <w:pPr>
        <w:pStyle w:val="aaa"/>
        <w:tabs>
          <w:tab w:val="clear" w:pos="360"/>
          <w:tab w:val="num" w:pos="900"/>
        </w:tabs>
        <w:spacing w:line="360" w:lineRule="auto"/>
        <w:ind w:left="0" w:firstLine="708"/>
        <w:jc w:val="both"/>
      </w:pPr>
      <w:r>
        <w:t xml:space="preserve">Серьезные нарушения экономически безопасной хозяйственной деятельности предприятий могут быть обусловлены возникновением локальных этнополитических конфликтов и гражданских беспорядков, угрозой национализации и экспроприации без адекватной компенсации, введением ограничений на конвертирование рубля (риск трансферта), действиями политического руководства страны компании-контрагента, приводящие к расторжению контрактов с данным предприятием и др. </w:t>
      </w:r>
    </w:p>
    <w:p w:rsidR="001C0E2F" w:rsidRDefault="001C0E2F" w:rsidP="001C0E2F">
      <w:pPr>
        <w:pStyle w:val="aaa"/>
        <w:tabs>
          <w:tab w:val="clear" w:pos="360"/>
          <w:tab w:val="num" w:pos="900"/>
        </w:tabs>
        <w:spacing w:line="360" w:lineRule="auto"/>
        <w:ind w:left="0" w:firstLine="708"/>
        <w:jc w:val="both"/>
      </w:pPr>
      <w:r>
        <w:t xml:space="preserve">Большую группу факторов обеспечения экономической безопасности </w:t>
      </w:r>
      <w:r>
        <w:rPr>
          <w:szCs w:val="28"/>
        </w:rPr>
        <w:t>организации розничной торговли</w:t>
      </w:r>
      <w:r>
        <w:t xml:space="preserve">составляют внешние факторы хозяйственного риска, возникающие в социально-экономической сфере. Некоторые из них возникают в результате нормотворческой деятельности федеральных и региональных органов власти: изменения налоговых нормативов или процентных ставок по кредитам Центрального банка; дополнительная денежная эмиссия; новые правила ведения </w:t>
      </w:r>
      <w:r>
        <w:lastRenderedPageBreak/>
        <w:t xml:space="preserve">внешнеэкономической деятельности; введение ограничений на движение капитала, изменение правил валютного обращения. </w:t>
      </w:r>
    </w:p>
    <w:p w:rsidR="001C0E2F" w:rsidRDefault="001C0E2F" w:rsidP="001C0E2F">
      <w:pPr>
        <w:spacing w:line="360" w:lineRule="auto"/>
        <w:ind w:firstLine="680"/>
        <w:jc w:val="both"/>
        <w:rPr>
          <w:sz w:val="28"/>
          <w:szCs w:val="28"/>
        </w:rPr>
      </w:pPr>
      <w:r>
        <w:rPr>
          <w:sz w:val="28"/>
          <w:szCs w:val="28"/>
        </w:rPr>
        <w:t>Правильное понимание роли того или иного фактора во влиянии на потери конкретного торгового объекта и основные места причинения ущерба очень важно для планирования мер противодействия.</w:t>
      </w:r>
    </w:p>
    <w:p w:rsidR="001C0E2F" w:rsidRDefault="001C0E2F" w:rsidP="001C0E2F">
      <w:pPr>
        <w:spacing w:line="360" w:lineRule="auto"/>
        <w:ind w:firstLine="680"/>
        <w:jc w:val="both"/>
        <w:rPr>
          <w:sz w:val="28"/>
          <w:szCs w:val="28"/>
        </w:rPr>
      </w:pPr>
    </w:p>
    <w:p w:rsidR="001C0E2F" w:rsidRDefault="001C0E2F" w:rsidP="001C0E2F">
      <w:pPr>
        <w:rPr>
          <w:rFonts w:ascii="Calibri" w:hAnsi="Calibri"/>
          <w:sz w:val="22"/>
          <w:szCs w:val="22"/>
        </w:rPr>
      </w:pPr>
    </w:p>
    <w:p w:rsidR="001C0E2F" w:rsidRDefault="001C0E2F" w:rsidP="001C0E2F">
      <w:pPr>
        <w:pStyle w:val="20"/>
        <w:spacing w:before="0" w:after="0" w:line="360" w:lineRule="auto"/>
        <w:jc w:val="center"/>
        <w:rPr>
          <w:rFonts w:ascii="Times New Roman" w:hAnsi="Times New Roman"/>
          <w:b w:val="0"/>
          <w:bCs w:val="0"/>
          <w:i w:val="0"/>
          <w:iCs w:val="0"/>
          <w:lang w:eastAsia="zh-CN"/>
        </w:rPr>
      </w:pPr>
      <w:bookmarkStart w:id="5" w:name="_Toc317804220"/>
      <w:r>
        <w:rPr>
          <w:rFonts w:ascii="Times New Roman" w:hAnsi="Times New Roman"/>
          <w:b w:val="0"/>
          <w:bCs w:val="0"/>
          <w:i w:val="0"/>
          <w:iCs w:val="0"/>
          <w:lang w:eastAsia="zh-CN"/>
        </w:rPr>
        <w:t>1.3 КРИТЕРИИ И ПОКАЗАТЕЛИ ОЦЕНКИ УРОВНЯ ЭКОНОМИЧЕСКОЙ БЕЗОПАСНОСТИ ОРГАНИЗАЦИИ РОЗНИЧНОЙ ТОРГОВЛИ</w:t>
      </w:r>
      <w:bookmarkEnd w:id="5"/>
    </w:p>
    <w:p w:rsidR="001C0E2F" w:rsidRDefault="001C0E2F" w:rsidP="001C0E2F">
      <w:pPr>
        <w:rPr>
          <w:rFonts w:ascii="Calibri" w:hAnsi="Calibri"/>
          <w:lang w:eastAsia="en-US"/>
        </w:rPr>
      </w:pPr>
    </w:p>
    <w:p w:rsidR="001C0E2F" w:rsidRDefault="001C0E2F" w:rsidP="001C0E2F">
      <w:pPr>
        <w:rPr>
          <w:rFonts w:ascii="Calibri" w:hAnsi="Calibri"/>
          <w:lang w:eastAsia="en-US"/>
        </w:rPr>
      </w:pPr>
    </w:p>
    <w:p w:rsidR="001C0E2F" w:rsidRDefault="001C0E2F" w:rsidP="001C0E2F">
      <w:pPr>
        <w:pStyle w:val="aaa"/>
        <w:tabs>
          <w:tab w:val="clear" w:pos="360"/>
          <w:tab w:val="num" w:pos="900"/>
        </w:tabs>
        <w:spacing w:line="360" w:lineRule="auto"/>
        <w:ind w:left="0" w:firstLine="708"/>
        <w:jc w:val="both"/>
        <w:rPr>
          <w:szCs w:val="28"/>
        </w:rPr>
      </w:pPr>
      <w:r>
        <w:rPr>
          <w:szCs w:val="28"/>
        </w:rPr>
        <w:t xml:space="preserve">Обеспечение экономической безопасности предприятия является одной из главных его задач. Этап формирования новых экономических отношений характеризуется недостаточным использованием торговых площадей, увеличением степени износа торгового оборудования. В этих условиях многие предприятия лишились собственных оборотных средств, прежде всего, за счет  увеличения дебиторско-кредиторской задолженности и, как следствие, неплатежеспособности предприятий. </w:t>
      </w:r>
    </w:p>
    <w:p w:rsidR="001C0E2F" w:rsidRDefault="001C0E2F" w:rsidP="001C0E2F">
      <w:pPr>
        <w:pStyle w:val="aaa"/>
        <w:tabs>
          <w:tab w:val="clear" w:pos="360"/>
          <w:tab w:val="num" w:pos="900"/>
        </w:tabs>
        <w:spacing w:line="360" w:lineRule="auto"/>
        <w:ind w:left="0" w:firstLine="708"/>
        <w:jc w:val="both"/>
        <w:rPr>
          <w:szCs w:val="28"/>
        </w:rPr>
      </w:pPr>
      <w:r>
        <w:rPr>
          <w:szCs w:val="28"/>
        </w:rPr>
        <w:t>Главенствующая роль в управлении экономической безопасностью как и в управлении любой системой принадлежит ее целевому критерию. Критерий – это признак, на основании которого производится оценка, сравнение альтернатив, классификация объектов и явлений, т.е. это мера оценки.</w:t>
      </w:r>
    </w:p>
    <w:p w:rsidR="001C0E2F" w:rsidRDefault="001C0E2F" w:rsidP="001C0E2F">
      <w:pPr>
        <w:pStyle w:val="aaa"/>
        <w:tabs>
          <w:tab w:val="clear" w:pos="360"/>
          <w:tab w:val="num" w:pos="900"/>
        </w:tabs>
        <w:spacing w:line="360" w:lineRule="auto"/>
        <w:ind w:left="0" w:firstLine="708"/>
        <w:jc w:val="both"/>
        <w:rPr>
          <w:szCs w:val="28"/>
        </w:rPr>
      </w:pPr>
      <w:r>
        <w:rPr>
          <w:szCs w:val="28"/>
        </w:rPr>
        <w:t xml:space="preserve">Анализ литературных источников подтверждает отсутствие единого мнения о критерии экономической безопасности предприятия. </w:t>
      </w:r>
    </w:p>
    <w:p w:rsidR="001C0E2F" w:rsidRDefault="001C0E2F" w:rsidP="001C0E2F">
      <w:pPr>
        <w:pStyle w:val="aaa"/>
        <w:tabs>
          <w:tab w:val="clear" w:pos="360"/>
          <w:tab w:val="num" w:pos="900"/>
        </w:tabs>
        <w:spacing w:line="360" w:lineRule="auto"/>
        <w:ind w:left="0" w:firstLine="708"/>
        <w:jc w:val="both"/>
        <w:rPr>
          <w:szCs w:val="28"/>
        </w:rPr>
      </w:pPr>
      <w:r>
        <w:rPr>
          <w:szCs w:val="28"/>
        </w:rPr>
        <w:t xml:space="preserve">Чаще всего в качестве критерия экономической безопасности предлагается использовать совокупный показатель экономической безопасности, который не имеет конкретного количественного выражения (стремится к максимуму). Расчет данного совокупного критерия экономической безопасности основан на определении понесенных и предотвращенных ущербов по каждой из функциональных составляющих </w:t>
      </w:r>
      <w:r>
        <w:rPr>
          <w:szCs w:val="28"/>
        </w:rPr>
        <w:lastRenderedPageBreak/>
        <w:t>(финансовая составляющая, технологическая, ресурсная, информационная, криминальная, правовая, кадровая, интеллектуальная, социальная, экологическая). Е.А. Олейников предлагает следующую формулу для расчета совокупного критерия экономической безопасности предприятия (СКЭБ):</w:t>
      </w:r>
    </w:p>
    <w:p w:rsidR="001C0E2F" w:rsidRDefault="001C0E2F" w:rsidP="001C0E2F">
      <w:pPr>
        <w:ind w:left="360"/>
        <w:jc w:val="right"/>
        <w:rPr>
          <w:sz w:val="28"/>
          <w:szCs w:val="28"/>
        </w:rPr>
      </w:pPr>
      <w:r>
        <w:rPr>
          <w:sz w:val="28"/>
          <w:szCs w:val="28"/>
        </w:rPr>
        <w:t xml:space="preserve">                                          </w:t>
      </w:r>
      <w:r>
        <w:rPr>
          <w:noProof/>
          <w:sz w:val="28"/>
          <w:szCs w:val="28"/>
          <w:vertAlign w:val="subscript"/>
        </w:rPr>
        <w:drawing>
          <wp:inline distT="0" distB="0" distL="0" distR="0">
            <wp:extent cx="1136015" cy="421640"/>
            <wp:effectExtent l="0" t="0" r="6985" b="0"/>
            <wp:docPr id="19" name="Рисунок 19" descr="http://www.masters.donntu.edu.ua/2004/fem/kolomijets/imag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sters.donntu.edu.ua/2004/fem/kolomijets/images/image002.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6015" cy="421640"/>
                    </a:xfrm>
                    <a:prstGeom prst="rect">
                      <a:avLst/>
                    </a:prstGeom>
                    <a:noFill/>
                    <a:ln>
                      <a:noFill/>
                    </a:ln>
                  </pic:spPr>
                </pic:pic>
              </a:graphicData>
            </a:graphic>
          </wp:inline>
        </w:drawing>
      </w:r>
      <w:r>
        <w:rPr>
          <w:sz w:val="28"/>
          <w:szCs w:val="28"/>
        </w:rPr>
        <w:t>      </w:t>
      </w:r>
      <w:r>
        <w:rPr>
          <w:sz w:val="28"/>
          <w:szCs w:val="28"/>
        </w:rPr>
        <w:tab/>
      </w:r>
      <w:r>
        <w:rPr>
          <w:sz w:val="28"/>
          <w:szCs w:val="28"/>
        </w:rPr>
        <w:tab/>
        <w:t>                          (3)</w:t>
      </w:r>
    </w:p>
    <w:p w:rsidR="001C0E2F" w:rsidRDefault="001C0E2F" w:rsidP="001C0E2F">
      <w:pPr>
        <w:spacing w:line="360" w:lineRule="auto"/>
        <w:jc w:val="both"/>
        <w:rPr>
          <w:sz w:val="28"/>
          <w:szCs w:val="28"/>
        </w:rPr>
      </w:pPr>
      <w:r>
        <w:rPr>
          <w:sz w:val="28"/>
          <w:szCs w:val="28"/>
        </w:rPr>
        <w:t xml:space="preserve">где </w:t>
      </w:r>
      <w:r>
        <w:rPr>
          <w:sz w:val="28"/>
          <w:szCs w:val="28"/>
        </w:rPr>
        <w:tab/>
      </w:r>
      <w:r>
        <w:rPr>
          <w:i/>
          <w:iCs/>
          <w:sz w:val="28"/>
          <w:szCs w:val="28"/>
          <w:lang w:val="en-US"/>
        </w:rPr>
        <w:t>K</w:t>
      </w:r>
      <w:r>
        <w:rPr>
          <w:i/>
          <w:iCs/>
          <w:sz w:val="28"/>
          <w:szCs w:val="28"/>
          <w:vertAlign w:val="subscript"/>
          <w:lang w:val="en-US"/>
        </w:rPr>
        <w:t>i</w:t>
      </w:r>
      <w:r>
        <w:rPr>
          <w:sz w:val="28"/>
          <w:szCs w:val="28"/>
        </w:rPr>
        <w:t> - значения частных функциональных критериев экономической безопасности предприятия (ЭПБ),</w:t>
      </w:r>
    </w:p>
    <w:p w:rsidR="001C0E2F" w:rsidRDefault="001C0E2F" w:rsidP="001C0E2F">
      <w:pPr>
        <w:spacing w:line="360" w:lineRule="auto"/>
        <w:jc w:val="both"/>
        <w:rPr>
          <w:sz w:val="28"/>
          <w:szCs w:val="28"/>
        </w:rPr>
      </w:pPr>
      <w:r>
        <w:rPr>
          <w:sz w:val="28"/>
          <w:szCs w:val="28"/>
        </w:rPr>
        <w:t xml:space="preserve">       </w:t>
      </w:r>
      <w:r>
        <w:rPr>
          <w:i/>
          <w:iCs/>
          <w:sz w:val="28"/>
          <w:szCs w:val="28"/>
          <w:lang w:val="en-US"/>
        </w:rPr>
        <w:t>d</w:t>
      </w:r>
      <w:r>
        <w:rPr>
          <w:i/>
          <w:iCs/>
          <w:sz w:val="28"/>
          <w:szCs w:val="28"/>
          <w:vertAlign w:val="subscript"/>
          <w:lang w:val="en-US"/>
        </w:rPr>
        <w:t>i</w:t>
      </w:r>
      <w:r>
        <w:rPr>
          <w:sz w:val="28"/>
          <w:szCs w:val="28"/>
        </w:rPr>
        <w:t xml:space="preserve"> – удельные веса значимости функциональных оставляющих ЭБП,        </w:t>
      </w:r>
    </w:p>
    <w:p w:rsidR="001C0E2F" w:rsidRDefault="001C0E2F" w:rsidP="001C0E2F">
      <w:pPr>
        <w:spacing w:line="360" w:lineRule="auto"/>
        <w:jc w:val="both"/>
        <w:rPr>
          <w:sz w:val="28"/>
          <w:szCs w:val="28"/>
        </w:rPr>
      </w:pPr>
      <w:r>
        <w:rPr>
          <w:sz w:val="28"/>
          <w:szCs w:val="28"/>
        </w:rPr>
        <w:t xml:space="preserve">при </w:t>
      </w:r>
      <w:r>
        <w:rPr>
          <w:noProof/>
          <w:sz w:val="28"/>
          <w:szCs w:val="28"/>
          <w:vertAlign w:val="subscript"/>
        </w:rPr>
        <w:drawing>
          <wp:inline distT="0" distB="0" distL="0" distR="0">
            <wp:extent cx="614680" cy="257175"/>
            <wp:effectExtent l="0" t="0" r="0" b="9525"/>
            <wp:docPr id="18" name="Рисунок 18" descr="http://www.masters.donntu.edu.ua/2004/fem/kolomijets/imag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sters.donntu.edu.ua/2004/fem/kolomijets/images/image004.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4680" cy="257175"/>
                    </a:xfrm>
                    <a:prstGeom prst="rect">
                      <a:avLst/>
                    </a:prstGeom>
                    <a:noFill/>
                    <a:ln>
                      <a:noFill/>
                    </a:ln>
                  </pic:spPr>
                </pic:pic>
              </a:graphicData>
            </a:graphic>
          </wp:inline>
        </w:drawing>
      </w:r>
    </w:p>
    <w:p w:rsidR="001C0E2F" w:rsidRDefault="001C0E2F" w:rsidP="001C0E2F">
      <w:pPr>
        <w:pStyle w:val="aaa"/>
        <w:tabs>
          <w:tab w:val="clear" w:pos="360"/>
          <w:tab w:val="num" w:pos="900"/>
        </w:tabs>
        <w:spacing w:line="360" w:lineRule="auto"/>
        <w:ind w:left="0" w:firstLine="708"/>
        <w:jc w:val="both"/>
        <w:rPr>
          <w:szCs w:val="28"/>
        </w:rPr>
      </w:pPr>
      <w:r>
        <w:rPr>
          <w:szCs w:val="28"/>
        </w:rPr>
        <w:t>Применение предложенного критерия экономической безопасности  затруднено, из-за сложности установления значений di, т.к. формирование состава экспертов на предприятиях в данной экономической проблематике вызовет определенные трудности.</w:t>
      </w:r>
    </w:p>
    <w:p w:rsidR="001C0E2F" w:rsidRDefault="001C0E2F" w:rsidP="001C0E2F">
      <w:pPr>
        <w:pStyle w:val="aaa"/>
        <w:tabs>
          <w:tab w:val="clear" w:pos="360"/>
          <w:tab w:val="num" w:pos="900"/>
        </w:tabs>
        <w:spacing w:line="360" w:lineRule="auto"/>
        <w:ind w:left="0" w:firstLine="708"/>
        <w:jc w:val="both"/>
        <w:rPr>
          <w:szCs w:val="28"/>
        </w:rPr>
      </w:pPr>
      <w:r>
        <w:rPr>
          <w:szCs w:val="28"/>
        </w:rPr>
        <w:t>Частный функциональный критерий экономической безопасности  может быть выражен в виде целевой функции:</w:t>
      </w:r>
    </w:p>
    <w:p w:rsidR="001C0E2F" w:rsidRDefault="001C0E2F" w:rsidP="001C0E2F">
      <w:pPr>
        <w:ind w:left="357" w:firstLine="851"/>
        <w:jc w:val="right"/>
        <w:rPr>
          <w:sz w:val="28"/>
          <w:szCs w:val="28"/>
        </w:rPr>
      </w:pPr>
      <w:r>
        <w:rPr>
          <w:sz w:val="28"/>
          <w:szCs w:val="28"/>
        </w:rPr>
        <w:t xml:space="preserve">                               </w:t>
      </w:r>
      <w:r>
        <w:rPr>
          <w:noProof/>
          <w:sz w:val="28"/>
          <w:szCs w:val="28"/>
          <w:vertAlign w:val="subscript"/>
        </w:rPr>
        <w:drawing>
          <wp:inline distT="0" distB="0" distL="0" distR="0">
            <wp:extent cx="1529080" cy="464185"/>
            <wp:effectExtent l="0" t="0" r="0" b="0"/>
            <wp:docPr id="17" name="Рисунок 17" descr="http://www.masters.donntu.edu.ua/2004/fem/kolomijets/imag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sters.donntu.edu.ua/2004/fem/kolomijets/images/image006.gif"/>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9080" cy="464185"/>
                    </a:xfrm>
                    <a:prstGeom prst="rect">
                      <a:avLst/>
                    </a:prstGeom>
                    <a:noFill/>
                    <a:ln>
                      <a:noFill/>
                    </a:ln>
                  </pic:spPr>
                </pic:pic>
              </a:graphicData>
            </a:graphic>
          </wp:inline>
        </w:drawing>
      </w:r>
      <w:r>
        <w:rPr>
          <w:sz w:val="28"/>
          <w:szCs w:val="28"/>
        </w:rPr>
        <w:tab/>
      </w:r>
      <w:r>
        <w:rPr>
          <w:sz w:val="28"/>
          <w:szCs w:val="28"/>
        </w:rPr>
        <w:tab/>
      </w:r>
      <w:r>
        <w:rPr>
          <w:sz w:val="28"/>
          <w:szCs w:val="28"/>
        </w:rPr>
        <w:tab/>
        <w:t>   </w:t>
      </w:r>
      <w:r>
        <w:rPr>
          <w:sz w:val="28"/>
          <w:szCs w:val="28"/>
        </w:rPr>
        <w:tab/>
      </w:r>
      <w:r>
        <w:rPr>
          <w:sz w:val="28"/>
          <w:szCs w:val="28"/>
        </w:rPr>
        <w:tab/>
        <w:t>                              (4)</w:t>
      </w:r>
    </w:p>
    <w:p w:rsidR="001C0E2F" w:rsidRDefault="001C0E2F" w:rsidP="001C0E2F">
      <w:pPr>
        <w:spacing w:line="360" w:lineRule="auto"/>
        <w:jc w:val="both"/>
        <w:rPr>
          <w:sz w:val="28"/>
          <w:szCs w:val="28"/>
        </w:rPr>
      </w:pPr>
      <w:r>
        <w:rPr>
          <w:sz w:val="28"/>
          <w:szCs w:val="28"/>
        </w:rPr>
        <w:t xml:space="preserve">где </w:t>
      </w:r>
      <w:r>
        <w:rPr>
          <w:sz w:val="28"/>
          <w:szCs w:val="28"/>
        </w:rPr>
        <w:tab/>
      </w:r>
      <w:r>
        <w:rPr>
          <w:i/>
          <w:iCs/>
          <w:sz w:val="28"/>
          <w:szCs w:val="28"/>
        </w:rPr>
        <w:t>ЧФК</w:t>
      </w:r>
      <w:r>
        <w:rPr>
          <w:sz w:val="28"/>
          <w:szCs w:val="28"/>
        </w:rPr>
        <w:t xml:space="preserve"> – частный функциональный критерий уровня обеспечения </w:t>
      </w:r>
    </w:p>
    <w:p w:rsidR="001C0E2F" w:rsidRDefault="001C0E2F" w:rsidP="001C0E2F">
      <w:pPr>
        <w:spacing w:line="360" w:lineRule="auto"/>
        <w:jc w:val="both"/>
        <w:rPr>
          <w:sz w:val="28"/>
          <w:szCs w:val="28"/>
        </w:rPr>
      </w:pPr>
      <w:r>
        <w:rPr>
          <w:sz w:val="28"/>
          <w:szCs w:val="28"/>
        </w:rPr>
        <w:t xml:space="preserve">                      функциональной составляющей ЭБП;</w:t>
      </w:r>
    </w:p>
    <w:p w:rsidR="001C0E2F" w:rsidRDefault="001C0E2F" w:rsidP="001C0E2F">
      <w:pPr>
        <w:pStyle w:val="a5"/>
        <w:ind w:firstLine="720"/>
        <w:rPr>
          <w:sz w:val="28"/>
          <w:szCs w:val="28"/>
        </w:rPr>
      </w:pPr>
      <w:r>
        <w:rPr>
          <w:i/>
          <w:iCs/>
          <w:sz w:val="28"/>
          <w:szCs w:val="28"/>
        </w:rPr>
        <w:t>З</w:t>
      </w:r>
      <w:r>
        <w:rPr>
          <w:sz w:val="28"/>
          <w:szCs w:val="28"/>
        </w:rPr>
        <w:t xml:space="preserve"> –     суммарные затраты в анализируемом периоде на реализацию мер </w:t>
      </w:r>
    </w:p>
    <w:p w:rsidR="001C0E2F" w:rsidRDefault="001C0E2F" w:rsidP="001C0E2F">
      <w:pPr>
        <w:pStyle w:val="a5"/>
        <w:ind w:left="1416"/>
        <w:rPr>
          <w:sz w:val="28"/>
          <w:szCs w:val="28"/>
        </w:rPr>
      </w:pPr>
      <w:r>
        <w:rPr>
          <w:sz w:val="28"/>
          <w:szCs w:val="28"/>
        </w:rPr>
        <w:t>по предотвращению ущербов по данной функциональной составляющей кономической безопасности предприятия</w:t>
      </w:r>
    </w:p>
    <w:p w:rsidR="001C0E2F" w:rsidRDefault="001C0E2F" w:rsidP="001C0E2F">
      <w:pPr>
        <w:spacing w:line="360" w:lineRule="auto"/>
        <w:ind w:firstLine="720"/>
        <w:jc w:val="both"/>
        <w:rPr>
          <w:sz w:val="28"/>
          <w:szCs w:val="28"/>
        </w:rPr>
      </w:pPr>
      <w:r>
        <w:rPr>
          <w:i/>
          <w:iCs/>
          <w:sz w:val="28"/>
          <w:szCs w:val="28"/>
        </w:rPr>
        <w:t>У</w:t>
      </w:r>
      <w:r>
        <w:rPr>
          <w:i/>
          <w:iCs/>
          <w:sz w:val="28"/>
          <w:szCs w:val="28"/>
          <w:vertAlign w:val="subscript"/>
        </w:rPr>
        <w:t>пр</w:t>
      </w:r>
      <w:r>
        <w:rPr>
          <w:sz w:val="28"/>
          <w:szCs w:val="28"/>
        </w:rPr>
        <w:t xml:space="preserve"> –  совокупный предотвращенный ущерб по составляющей;</w:t>
      </w:r>
    </w:p>
    <w:p w:rsidR="001C0E2F" w:rsidRDefault="001C0E2F" w:rsidP="001C0E2F">
      <w:pPr>
        <w:spacing w:line="360" w:lineRule="auto"/>
        <w:ind w:firstLine="720"/>
        <w:jc w:val="both"/>
        <w:rPr>
          <w:sz w:val="28"/>
          <w:szCs w:val="28"/>
        </w:rPr>
      </w:pPr>
      <w:r>
        <w:rPr>
          <w:i/>
          <w:iCs/>
          <w:sz w:val="28"/>
          <w:szCs w:val="28"/>
        </w:rPr>
        <w:t>У</w:t>
      </w:r>
      <w:r>
        <w:rPr>
          <w:i/>
          <w:iCs/>
          <w:sz w:val="28"/>
          <w:szCs w:val="28"/>
          <w:vertAlign w:val="subscript"/>
        </w:rPr>
        <w:t>по</w:t>
      </w:r>
      <w:r>
        <w:rPr>
          <w:sz w:val="28"/>
          <w:szCs w:val="28"/>
        </w:rPr>
        <w:t>– общий понесенный ущерб по данной функциональной составляющей экономической безопасности.</w:t>
      </w:r>
    </w:p>
    <w:p w:rsidR="001C0E2F" w:rsidRDefault="001C0E2F" w:rsidP="001C0E2F">
      <w:pPr>
        <w:pStyle w:val="aaa"/>
        <w:tabs>
          <w:tab w:val="clear" w:pos="360"/>
          <w:tab w:val="num" w:pos="900"/>
        </w:tabs>
        <w:spacing w:line="360" w:lineRule="auto"/>
        <w:ind w:left="0" w:firstLine="708"/>
        <w:jc w:val="both"/>
        <w:rPr>
          <w:szCs w:val="28"/>
        </w:rPr>
      </w:pPr>
      <w:r>
        <w:rPr>
          <w:szCs w:val="28"/>
        </w:rPr>
        <w:t xml:space="preserve">И.П. Плетникова в качестве критерия экономической безопасности предприятия предложена методика, определяющая интегральный уровень экономической безопасности сферы материального производства на основании существующих показателей финансово-хозяйственной </w:t>
      </w:r>
      <w:r>
        <w:rPr>
          <w:szCs w:val="28"/>
        </w:rPr>
        <w:lastRenderedPageBreak/>
        <w:t xml:space="preserve">деятельности [28, </w:t>
      </w:r>
      <w:r>
        <w:rPr>
          <w:szCs w:val="28"/>
          <w:lang w:val="en-US"/>
        </w:rPr>
        <w:t>c</w:t>
      </w:r>
      <w:r>
        <w:rPr>
          <w:szCs w:val="28"/>
        </w:rPr>
        <w:t>.103]. Основная идея данного метода заключается в том, что  уровень экономической безопасности представляет собой функцию многих переменных – показателей деятельности предприятия. Формула уровня экономической безопасности  выглядит следующим образом:</w:t>
      </w:r>
    </w:p>
    <w:p w:rsidR="001C0E2F" w:rsidRDefault="001C0E2F" w:rsidP="001C0E2F">
      <w:pPr>
        <w:ind w:left="1416" w:firstLine="708"/>
        <w:jc w:val="right"/>
        <w:rPr>
          <w:sz w:val="28"/>
          <w:szCs w:val="28"/>
        </w:rPr>
      </w:pPr>
      <w:r>
        <w:rPr>
          <w:noProof/>
          <w:sz w:val="28"/>
          <w:szCs w:val="28"/>
          <w:vertAlign w:val="subscript"/>
        </w:rPr>
        <w:drawing>
          <wp:inline distT="0" distB="0" distL="0" distR="0">
            <wp:extent cx="3072130" cy="464185"/>
            <wp:effectExtent l="0" t="0" r="0" b="0"/>
            <wp:docPr id="16" name="Рисунок 16" descr="http://www.masters.donntu.edu.ua/2004/fem/kolomijets/imag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sters.donntu.edu.ua/2004/fem/kolomijets/images/image008.gif"/>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72130" cy="464185"/>
                    </a:xfrm>
                    <a:prstGeom prst="rect">
                      <a:avLst/>
                    </a:prstGeom>
                    <a:noFill/>
                    <a:ln>
                      <a:noFill/>
                    </a:ln>
                  </pic:spPr>
                </pic:pic>
              </a:graphicData>
            </a:graphic>
          </wp:inline>
        </w:drawing>
      </w:r>
      <w:r>
        <w:rPr>
          <w:sz w:val="28"/>
          <w:szCs w:val="28"/>
          <w:lang w:val="uk-UA"/>
        </w:rPr>
        <w:t>                            (5)</w:t>
      </w:r>
    </w:p>
    <w:p w:rsidR="001C0E2F" w:rsidRDefault="001C0E2F" w:rsidP="001C0E2F">
      <w:pPr>
        <w:spacing w:line="360" w:lineRule="auto"/>
        <w:jc w:val="both"/>
        <w:rPr>
          <w:sz w:val="28"/>
          <w:szCs w:val="28"/>
        </w:rPr>
      </w:pPr>
      <w:r>
        <w:rPr>
          <w:sz w:val="28"/>
          <w:szCs w:val="28"/>
        </w:rPr>
        <w:t xml:space="preserve">где </w:t>
      </w:r>
      <w:r>
        <w:rPr>
          <w:noProof/>
          <w:sz w:val="28"/>
          <w:szCs w:val="28"/>
          <w:vertAlign w:val="subscript"/>
        </w:rPr>
        <w:drawing>
          <wp:inline distT="0" distB="0" distL="0" distR="0">
            <wp:extent cx="1471930" cy="228600"/>
            <wp:effectExtent l="0" t="0" r="0" b="0"/>
            <wp:docPr id="15" name="Рисунок 15" descr="http://www.masters.donntu.edu.ua/2004/fem/kolomijets/imag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asters.donntu.edu.ua/2004/fem/kolomijets/images/image010.gif"/>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1930" cy="228600"/>
                    </a:xfrm>
                    <a:prstGeom prst="rect">
                      <a:avLst/>
                    </a:prstGeom>
                    <a:noFill/>
                    <a:ln>
                      <a:noFill/>
                    </a:ln>
                  </pic:spPr>
                </pic:pic>
              </a:graphicData>
            </a:graphic>
          </wp:inline>
        </w:drawing>
      </w:r>
      <w:r>
        <w:rPr>
          <w:sz w:val="28"/>
          <w:szCs w:val="28"/>
        </w:rPr>
        <w:t xml:space="preserve">функции зависимости уровня экономической </w:t>
      </w:r>
    </w:p>
    <w:p w:rsidR="001C0E2F" w:rsidRDefault="001C0E2F" w:rsidP="001C0E2F">
      <w:pPr>
        <w:spacing w:line="360" w:lineRule="auto"/>
        <w:ind w:left="2745"/>
        <w:jc w:val="both"/>
        <w:rPr>
          <w:sz w:val="28"/>
          <w:szCs w:val="28"/>
        </w:rPr>
      </w:pPr>
      <w:r>
        <w:rPr>
          <w:sz w:val="28"/>
          <w:szCs w:val="28"/>
        </w:rPr>
        <w:t>безопасности предприятия от соответствующих показателей деятельности;</w:t>
      </w:r>
    </w:p>
    <w:p w:rsidR="001C0E2F" w:rsidRDefault="001C0E2F" w:rsidP="001C0E2F">
      <w:pPr>
        <w:spacing w:line="360" w:lineRule="auto"/>
        <w:ind w:firstLine="708"/>
        <w:jc w:val="both"/>
        <w:rPr>
          <w:sz w:val="28"/>
          <w:szCs w:val="28"/>
        </w:rPr>
      </w:pPr>
      <w:r>
        <w:rPr>
          <w:noProof/>
          <w:sz w:val="28"/>
          <w:szCs w:val="28"/>
          <w:vertAlign w:val="subscript"/>
        </w:rPr>
        <w:drawing>
          <wp:inline distT="0" distB="0" distL="0" distR="0">
            <wp:extent cx="764540" cy="328930"/>
            <wp:effectExtent l="0" t="0" r="0" b="0"/>
            <wp:docPr id="14" name="Рисунок 14" descr="http://www.masters.donntu.edu.ua/2004/fem/kolomijets/imag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sters.donntu.edu.ua/2004/fem/kolomijets/images/image012.gif"/>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4540" cy="328930"/>
                    </a:xfrm>
                    <a:prstGeom prst="rect">
                      <a:avLst/>
                    </a:prstGeom>
                    <a:noFill/>
                    <a:ln>
                      <a:noFill/>
                    </a:ln>
                  </pic:spPr>
                </pic:pic>
              </a:graphicData>
            </a:graphic>
          </wp:inline>
        </w:drawing>
      </w:r>
      <w:r>
        <w:rPr>
          <w:sz w:val="28"/>
          <w:szCs w:val="28"/>
        </w:rPr>
        <w:t xml:space="preserve">          -   удельный вес значимости каждого показателя для</w:t>
      </w:r>
    </w:p>
    <w:p w:rsidR="001C0E2F" w:rsidRDefault="001C0E2F" w:rsidP="001C0E2F">
      <w:pPr>
        <w:spacing w:line="360" w:lineRule="auto"/>
        <w:ind w:left="2832"/>
        <w:jc w:val="both"/>
        <w:rPr>
          <w:sz w:val="28"/>
          <w:szCs w:val="28"/>
        </w:rPr>
      </w:pPr>
      <w:r>
        <w:rPr>
          <w:sz w:val="28"/>
          <w:szCs w:val="28"/>
        </w:rPr>
        <w:t xml:space="preserve">обеспечения экономической безопасности предприятия, </w:t>
      </w:r>
      <w:r>
        <w:rPr>
          <w:noProof/>
          <w:sz w:val="28"/>
          <w:szCs w:val="28"/>
          <w:vertAlign w:val="subscript"/>
        </w:rPr>
        <w:drawing>
          <wp:inline distT="0" distB="0" distL="0" distR="0">
            <wp:extent cx="600075" cy="421640"/>
            <wp:effectExtent l="0" t="0" r="9525" b="0"/>
            <wp:docPr id="13" name="Рисунок 13" descr="http://www.masters.donntu.edu.ua/2004/fem/kolomijets/imag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asters.donntu.edu.ua/2004/fem/kolomijets/images/image014.gif"/>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075" cy="421640"/>
                    </a:xfrm>
                    <a:prstGeom prst="rect">
                      <a:avLst/>
                    </a:prstGeom>
                    <a:noFill/>
                    <a:ln>
                      <a:noFill/>
                    </a:ln>
                  </pic:spPr>
                </pic:pic>
              </a:graphicData>
            </a:graphic>
          </wp:inline>
        </w:drawing>
      </w:r>
      <w:r>
        <w:rPr>
          <w:sz w:val="28"/>
          <w:szCs w:val="28"/>
        </w:rPr>
        <w:t xml:space="preserve">как аналог </w:t>
      </w:r>
      <w:r>
        <w:rPr>
          <w:i/>
          <w:iCs/>
          <w:sz w:val="28"/>
          <w:szCs w:val="28"/>
          <w:lang w:val="en-US"/>
        </w:rPr>
        <w:t>d</w:t>
      </w:r>
      <w:r>
        <w:rPr>
          <w:i/>
          <w:iCs/>
          <w:sz w:val="28"/>
          <w:szCs w:val="28"/>
          <w:vertAlign w:val="subscript"/>
          <w:lang w:val="en-US"/>
        </w:rPr>
        <w:t>i</w:t>
      </w:r>
      <w:r>
        <w:rPr>
          <w:i/>
          <w:iCs/>
          <w:sz w:val="28"/>
          <w:szCs w:val="28"/>
          <w:vertAlign w:val="subscript"/>
        </w:rPr>
        <w:t xml:space="preserve">   </w:t>
      </w:r>
      <w:r>
        <w:rPr>
          <w:sz w:val="28"/>
          <w:szCs w:val="28"/>
        </w:rPr>
        <w:t>в равенстве (3).</w:t>
      </w:r>
    </w:p>
    <w:p w:rsidR="001C0E2F" w:rsidRDefault="001C0E2F" w:rsidP="001C0E2F">
      <w:pPr>
        <w:pStyle w:val="aaa"/>
        <w:tabs>
          <w:tab w:val="clear" w:pos="360"/>
          <w:tab w:val="num" w:pos="900"/>
        </w:tabs>
        <w:spacing w:line="360" w:lineRule="auto"/>
        <w:ind w:left="0" w:firstLine="708"/>
        <w:jc w:val="both"/>
        <w:rPr>
          <w:szCs w:val="28"/>
        </w:rPr>
      </w:pPr>
      <w:r>
        <w:rPr>
          <w:szCs w:val="28"/>
        </w:rPr>
        <w:t>Зависимость уровня экономической безопасности предприятия от показателей деятельности предприятия будет определена следующими формулами:</w:t>
      </w:r>
    </w:p>
    <w:p w:rsidR="001C0E2F" w:rsidRDefault="001C0E2F" w:rsidP="001C0E2F">
      <w:pPr>
        <w:jc w:val="right"/>
        <w:rPr>
          <w:sz w:val="28"/>
          <w:szCs w:val="28"/>
        </w:rPr>
      </w:pPr>
      <w:r>
        <w:rPr>
          <w:noProof/>
          <w:sz w:val="28"/>
          <w:szCs w:val="28"/>
          <w:vertAlign w:val="subscript"/>
        </w:rPr>
        <w:drawing>
          <wp:inline distT="0" distB="0" distL="0" distR="0">
            <wp:extent cx="1364615" cy="243205"/>
            <wp:effectExtent l="0" t="0" r="6985" b="4445"/>
            <wp:docPr id="12" name="Рисунок 12" descr="http://www.masters.donntu.edu.ua/2004/fem/kolomijets/imag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asters.donntu.edu.ua/2004/fem/kolomijets/images/image016.gif"/>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4615" cy="243205"/>
                    </a:xfrm>
                    <a:prstGeom prst="rect">
                      <a:avLst/>
                    </a:prstGeom>
                    <a:noFill/>
                    <a:ln>
                      <a:noFill/>
                    </a:ln>
                  </pic:spPr>
                </pic:pic>
              </a:graphicData>
            </a:graphic>
          </wp:inline>
        </w:drawing>
      </w:r>
      <w:r>
        <w:rPr>
          <w:sz w:val="28"/>
          <w:szCs w:val="28"/>
        </w:rPr>
        <w:t>,                                              (6)</w:t>
      </w:r>
    </w:p>
    <w:p w:rsidR="001C0E2F" w:rsidRDefault="001C0E2F" w:rsidP="001C0E2F">
      <w:pPr>
        <w:jc w:val="right"/>
        <w:rPr>
          <w:sz w:val="28"/>
          <w:szCs w:val="28"/>
        </w:rPr>
      </w:pPr>
      <w:r>
        <w:rPr>
          <w:sz w:val="28"/>
          <w:szCs w:val="28"/>
        </w:rPr>
        <w:t xml:space="preserve">или    </w:t>
      </w:r>
      <w:r>
        <w:rPr>
          <w:noProof/>
          <w:sz w:val="28"/>
          <w:szCs w:val="28"/>
          <w:vertAlign w:val="subscript"/>
        </w:rPr>
        <w:drawing>
          <wp:inline distT="0" distB="0" distL="0" distR="0">
            <wp:extent cx="1307465" cy="243205"/>
            <wp:effectExtent l="0" t="0" r="6985" b="4445"/>
            <wp:docPr id="11" name="Рисунок 11" descr="http://www.masters.donntu.edu.ua/2004/fem/kolomijets/imag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asters.donntu.edu.ua/2004/fem/kolomijets/images/image018.gif"/>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7465" cy="243205"/>
                    </a:xfrm>
                    <a:prstGeom prst="rect">
                      <a:avLst/>
                    </a:prstGeom>
                    <a:noFill/>
                    <a:ln>
                      <a:noFill/>
                    </a:ln>
                  </pic:spPr>
                </pic:pic>
              </a:graphicData>
            </a:graphic>
          </wp:inline>
        </w:drawing>
      </w:r>
      <w:r>
        <w:rPr>
          <w:sz w:val="28"/>
          <w:szCs w:val="28"/>
        </w:rPr>
        <w:t>                                                (7)</w:t>
      </w:r>
    </w:p>
    <w:p w:rsidR="001C0E2F" w:rsidRDefault="001C0E2F" w:rsidP="001C0E2F">
      <w:pPr>
        <w:spacing w:line="360" w:lineRule="auto"/>
        <w:ind w:right="480"/>
        <w:rPr>
          <w:sz w:val="28"/>
          <w:szCs w:val="28"/>
        </w:rPr>
      </w:pPr>
      <w:r>
        <w:rPr>
          <w:sz w:val="28"/>
          <w:szCs w:val="28"/>
        </w:rPr>
        <w:t xml:space="preserve">где </w:t>
      </w:r>
      <w:r>
        <w:rPr>
          <w:sz w:val="28"/>
          <w:szCs w:val="28"/>
          <w:vertAlign w:val="subscript"/>
        </w:rPr>
        <w:tab/>
      </w:r>
      <w:r>
        <w:rPr>
          <w:sz w:val="28"/>
          <w:szCs w:val="28"/>
          <w:lang w:val="en-US"/>
        </w:rPr>
        <w:t>e</w:t>
      </w:r>
      <w:r>
        <w:rPr>
          <w:sz w:val="28"/>
          <w:szCs w:val="28"/>
        </w:rPr>
        <w:t xml:space="preserve"> - основание натурального логарифма, равное 2,71828;</w:t>
      </w:r>
    </w:p>
    <w:p w:rsidR="001C0E2F" w:rsidRDefault="001C0E2F" w:rsidP="001C0E2F">
      <w:pPr>
        <w:spacing w:line="360" w:lineRule="auto"/>
        <w:jc w:val="both"/>
        <w:rPr>
          <w:sz w:val="28"/>
          <w:szCs w:val="28"/>
        </w:rPr>
      </w:pPr>
      <w:r>
        <w:rPr>
          <w:sz w:val="28"/>
          <w:szCs w:val="28"/>
        </w:rPr>
        <w:t xml:space="preserve">         </w:t>
      </w:r>
      <w:r>
        <w:rPr>
          <w:noProof/>
          <w:sz w:val="28"/>
          <w:szCs w:val="28"/>
          <w:vertAlign w:val="subscript"/>
        </w:rPr>
        <w:drawing>
          <wp:inline distT="0" distB="0" distL="0" distR="0">
            <wp:extent cx="135890" cy="193040"/>
            <wp:effectExtent l="0" t="0" r="0" b="0"/>
            <wp:docPr id="10" name="Рисунок 10" descr="http://www.masters.donntu.edu.ua/2004/fem/kolomijets/imag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asters.donntu.edu.ua/2004/fem/kolomijets/images/image022.gif"/>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890" cy="193040"/>
                    </a:xfrm>
                    <a:prstGeom prst="rect">
                      <a:avLst/>
                    </a:prstGeom>
                    <a:noFill/>
                    <a:ln>
                      <a:noFill/>
                    </a:ln>
                  </pic:spPr>
                </pic:pic>
              </a:graphicData>
            </a:graphic>
          </wp:inline>
        </w:drawing>
      </w:r>
      <w:r>
        <w:rPr>
          <w:sz w:val="28"/>
          <w:szCs w:val="28"/>
        </w:rPr>
        <w:t> - постоянная положительная величина.</w:t>
      </w:r>
    </w:p>
    <w:p w:rsidR="001C0E2F" w:rsidRDefault="001C0E2F" w:rsidP="001C0E2F">
      <w:pPr>
        <w:pStyle w:val="aaa"/>
        <w:tabs>
          <w:tab w:val="clear" w:pos="360"/>
          <w:tab w:val="num" w:pos="900"/>
        </w:tabs>
        <w:spacing w:line="360" w:lineRule="auto"/>
        <w:ind w:left="0" w:firstLine="708"/>
        <w:jc w:val="both"/>
        <w:rPr>
          <w:szCs w:val="28"/>
        </w:rPr>
      </w:pPr>
      <w:r>
        <w:rPr>
          <w:szCs w:val="28"/>
        </w:rPr>
        <w:t>Удельный вес значимости каждого показателя определяется пропорционально средним процентам функции f(xi) при изменении каждого аргумента xi на 1%. Однако, значение интегрального показателя не всегда отражает вклад (значимость) каждого отдельного показателя в общий результат. Это связано с тем, что существуют пропорционально обратные показатели, например, такие как материалоемкость, влияние которых на уровень экономической безопасности предприятия будет искажено.</w:t>
      </w:r>
    </w:p>
    <w:p w:rsidR="001C0E2F" w:rsidRDefault="001C0E2F" w:rsidP="001C0E2F">
      <w:pPr>
        <w:pStyle w:val="aaa"/>
        <w:tabs>
          <w:tab w:val="clear" w:pos="360"/>
          <w:tab w:val="num" w:pos="900"/>
        </w:tabs>
        <w:spacing w:line="360" w:lineRule="auto"/>
        <w:ind w:left="0" w:firstLine="708"/>
        <w:jc w:val="both"/>
        <w:rPr>
          <w:szCs w:val="28"/>
        </w:rPr>
      </w:pPr>
      <w:r>
        <w:rPr>
          <w:szCs w:val="28"/>
        </w:rPr>
        <w:t>В качестве количественного измерения экономической безопасности предприятия предлагают также использовать специфический интегральный показатель:</w:t>
      </w:r>
    </w:p>
    <w:p w:rsidR="001C0E2F" w:rsidRDefault="001C0E2F" w:rsidP="001C0E2F">
      <w:pPr>
        <w:ind w:left="2836" w:firstLine="709"/>
        <w:jc w:val="right"/>
        <w:rPr>
          <w:sz w:val="28"/>
          <w:szCs w:val="28"/>
        </w:rPr>
      </w:pPr>
      <w:r>
        <w:rPr>
          <w:i/>
          <w:noProof/>
          <w:sz w:val="28"/>
          <w:szCs w:val="28"/>
          <w:vertAlign w:val="subscript"/>
        </w:rPr>
        <w:lastRenderedPageBreak/>
        <w:drawing>
          <wp:inline distT="0" distB="0" distL="0" distR="0">
            <wp:extent cx="1457325" cy="600075"/>
            <wp:effectExtent l="0" t="0" r="9525" b="0"/>
            <wp:docPr id="9" name="Рисунок 9" descr="http://www.masters.donntu.edu.ua/2004/fem/kolomijets/imag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asters.donntu.edu.ua/2004/fem/kolomijets/images/image024.gif"/>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7325" cy="600075"/>
                    </a:xfrm>
                    <a:prstGeom prst="rect">
                      <a:avLst/>
                    </a:prstGeom>
                    <a:noFill/>
                    <a:ln>
                      <a:noFill/>
                    </a:ln>
                  </pic:spPr>
                </pic:pic>
              </a:graphicData>
            </a:graphic>
          </wp:inline>
        </w:drawing>
      </w:r>
      <w:r>
        <w:rPr>
          <w:i/>
          <w:iCs/>
          <w:sz w:val="28"/>
          <w:szCs w:val="28"/>
        </w:rPr>
        <w:t>,        </w:t>
      </w:r>
      <w:r>
        <w:rPr>
          <w:i/>
          <w:iCs/>
          <w:sz w:val="28"/>
          <w:szCs w:val="28"/>
        </w:rPr>
        <w:tab/>
        <w:t xml:space="preserve">                         </w:t>
      </w:r>
      <w:r>
        <w:rPr>
          <w:sz w:val="28"/>
          <w:szCs w:val="28"/>
        </w:rPr>
        <w:t>(8)</w:t>
      </w:r>
    </w:p>
    <w:p w:rsidR="001C0E2F" w:rsidRDefault="001C0E2F" w:rsidP="001C0E2F">
      <w:pPr>
        <w:spacing w:line="360" w:lineRule="auto"/>
        <w:jc w:val="both"/>
        <w:rPr>
          <w:sz w:val="28"/>
          <w:szCs w:val="28"/>
        </w:rPr>
      </w:pPr>
      <w:r>
        <w:rPr>
          <w:sz w:val="28"/>
          <w:szCs w:val="28"/>
        </w:rPr>
        <w:t xml:space="preserve">где </w:t>
      </w:r>
      <w:r>
        <w:rPr>
          <w:noProof/>
          <w:sz w:val="28"/>
          <w:szCs w:val="28"/>
          <w:vertAlign w:val="subscript"/>
        </w:rPr>
        <w:drawing>
          <wp:inline distT="0" distB="0" distL="0" distR="0">
            <wp:extent cx="107315" cy="221615"/>
            <wp:effectExtent l="0" t="0" r="0" b="0"/>
            <wp:docPr id="8" name="Рисунок 8" descr="http://www.masters.donntu.edu.ua/2004/fem/kolomijets/imag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asters.donntu.edu.ua/2004/fem/kolomijets/images/image026.gif"/>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315" cy="221615"/>
                    </a:xfrm>
                    <a:prstGeom prst="rect">
                      <a:avLst/>
                    </a:prstGeom>
                    <a:noFill/>
                    <a:ln>
                      <a:noFill/>
                    </a:ln>
                  </pic:spPr>
                </pic:pic>
              </a:graphicData>
            </a:graphic>
          </wp:inline>
        </w:drawing>
      </w:r>
      <w:r>
        <w:rPr>
          <w:i/>
          <w:iCs/>
          <w:sz w:val="28"/>
          <w:szCs w:val="28"/>
          <w:lang w:val="en-US"/>
        </w:rPr>
        <w:t>q</w:t>
      </w:r>
      <w:r>
        <w:rPr>
          <w:i/>
          <w:iCs/>
          <w:sz w:val="28"/>
          <w:szCs w:val="28"/>
          <w:vertAlign w:val="subscript"/>
          <w:lang w:val="en-US"/>
        </w:rPr>
        <w:t>i</w:t>
      </w:r>
      <w:r>
        <w:rPr>
          <w:sz w:val="28"/>
          <w:szCs w:val="28"/>
        </w:rPr>
        <w:t xml:space="preserve"> –     показатель контроля включения в модель параметров ЭБП;  </w:t>
      </w:r>
    </w:p>
    <w:p w:rsidR="001C0E2F" w:rsidRDefault="001C0E2F" w:rsidP="001C0E2F">
      <w:pPr>
        <w:spacing w:line="360" w:lineRule="auto"/>
        <w:ind w:left="1416"/>
        <w:jc w:val="both"/>
        <w:rPr>
          <w:sz w:val="28"/>
          <w:szCs w:val="28"/>
        </w:rPr>
      </w:pPr>
      <w:r>
        <w:rPr>
          <w:sz w:val="28"/>
          <w:szCs w:val="28"/>
        </w:rPr>
        <w:t>принимается равным 1 при наличии показателя, 0 при его отсутствии;</w:t>
      </w:r>
    </w:p>
    <w:p w:rsidR="001C0E2F" w:rsidRDefault="001C0E2F" w:rsidP="001C0E2F">
      <w:pPr>
        <w:spacing w:line="360" w:lineRule="auto"/>
        <w:ind w:firstLine="709"/>
        <w:rPr>
          <w:sz w:val="28"/>
          <w:szCs w:val="28"/>
        </w:rPr>
      </w:pPr>
      <w:r>
        <w:rPr>
          <w:i/>
          <w:iCs/>
          <w:sz w:val="28"/>
          <w:szCs w:val="28"/>
        </w:rPr>
        <w:t>М</w:t>
      </w:r>
      <w:r>
        <w:rPr>
          <w:sz w:val="28"/>
          <w:szCs w:val="28"/>
        </w:rPr>
        <w:t xml:space="preserve"> – </w:t>
      </w:r>
      <w:r>
        <w:rPr>
          <w:sz w:val="28"/>
          <w:szCs w:val="28"/>
        </w:rPr>
        <w:tab/>
        <w:t>количество нормативных показателей;</w:t>
      </w:r>
    </w:p>
    <w:p w:rsidR="001C0E2F" w:rsidRDefault="001C0E2F" w:rsidP="001C0E2F">
      <w:pPr>
        <w:spacing w:line="360" w:lineRule="auto"/>
        <w:ind w:firstLine="709"/>
        <w:jc w:val="both"/>
        <w:rPr>
          <w:sz w:val="28"/>
          <w:szCs w:val="28"/>
        </w:rPr>
      </w:pPr>
      <w:r>
        <w:rPr>
          <w:i/>
          <w:iCs/>
          <w:sz w:val="28"/>
          <w:szCs w:val="28"/>
          <w:lang w:val="en-US"/>
        </w:rPr>
        <w:t>I</w:t>
      </w:r>
      <w:r>
        <w:rPr>
          <w:i/>
          <w:iCs/>
          <w:sz w:val="28"/>
          <w:szCs w:val="28"/>
          <w:vertAlign w:val="subscript"/>
          <w:lang w:val="en-US"/>
        </w:rPr>
        <w:t>jt</w:t>
      </w:r>
      <w:r>
        <w:rPr>
          <w:i/>
          <w:iCs/>
          <w:sz w:val="28"/>
          <w:szCs w:val="28"/>
          <w:vertAlign w:val="subscript"/>
        </w:rPr>
        <w:t>+1</w:t>
      </w:r>
      <w:r>
        <w:rPr>
          <w:i/>
          <w:iCs/>
          <w:sz w:val="28"/>
          <w:szCs w:val="28"/>
        </w:rPr>
        <w:t xml:space="preserve">, </w:t>
      </w:r>
      <w:r>
        <w:rPr>
          <w:i/>
          <w:iCs/>
          <w:sz w:val="28"/>
          <w:szCs w:val="28"/>
          <w:lang w:val="en-US"/>
        </w:rPr>
        <w:t>I</w:t>
      </w:r>
      <w:r>
        <w:rPr>
          <w:i/>
          <w:iCs/>
          <w:sz w:val="28"/>
          <w:szCs w:val="28"/>
          <w:vertAlign w:val="subscript"/>
          <w:lang w:val="en-US"/>
        </w:rPr>
        <w:t>it</w:t>
      </w:r>
      <w:r>
        <w:rPr>
          <w:sz w:val="28"/>
          <w:szCs w:val="28"/>
        </w:rPr>
        <w:t xml:space="preserve"> – индексы показателей экономической безопасности, рассматриваемые в динамике, соответственно периоду времени </w:t>
      </w:r>
      <w:r>
        <w:rPr>
          <w:i/>
          <w:iCs/>
          <w:sz w:val="28"/>
          <w:szCs w:val="28"/>
          <w:lang w:val="en-US"/>
        </w:rPr>
        <w:t>t</w:t>
      </w:r>
      <w:r>
        <w:rPr>
          <w:sz w:val="28"/>
          <w:szCs w:val="28"/>
        </w:rPr>
        <w:t xml:space="preserve"> и </w:t>
      </w:r>
      <w:r>
        <w:rPr>
          <w:i/>
          <w:iCs/>
          <w:sz w:val="28"/>
          <w:szCs w:val="28"/>
          <w:lang w:val="en-US"/>
        </w:rPr>
        <w:t>t</w:t>
      </w:r>
      <w:r>
        <w:rPr>
          <w:i/>
          <w:iCs/>
          <w:sz w:val="28"/>
          <w:szCs w:val="28"/>
        </w:rPr>
        <w:t>+1</w:t>
      </w:r>
      <w:r>
        <w:rPr>
          <w:sz w:val="28"/>
          <w:szCs w:val="28"/>
        </w:rPr>
        <w:t xml:space="preserve">. Интервал времени </w:t>
      </w:r>
      <w:r>
        <w:rPr>
          <w:i/>
          <w:iCs/>
          <w:sz w:val="28"/>
          <w:szCs w:val="28"/>
          <w:lang w:val="en-US"/>
        </w:rPr>
        <w:t>t</w:t>
      </w:r>
      <w:r>
        <w:rPr>
          <w:sz w:val="28"/>
          <w:szCs w:val="28"/>
        </w:rPr>
        <w:t xml:space="preserve"> и </w:t>
      </w:r>
      <w:r>
        <w:rPr>
          <w:i/>
          <w:iCs/>
          <w:sz w:val="28"/>
          <w:szCs w:val="28"/>
          <w:lang w:val="en-US"/>
        </w:rPr>
        <w:t>t</w:t>
      </w:r>
      <w:r>
        <w:rPr>
          <w:i/>
          <w:iCs/>
          <w:sz w:val="28"/>
          <w:szCs w:val="28"/>
        </w:rPr>
        <w:t>+1</w:t>
      </w:r>
      <w:r>
        <w:rPr>
          <w:sz w:val="28"/>
          <w:szCs w:val="28"/>
        </w:rPr>
        <w:t xml:space="preserve"> характеризует шаг переоценки уровня экономической безопасности.</w:t>
      </w:r>
    </w:p>
    <w:p w:rsidR="001C0E2F" w:rsidRDefault="001C0E2F" w:rsidP="001C0E2F">
      <w:pPr>
        <w:pStyle w:val="aaa"/>
        <w:tabs>
          <w:tab w:val="clear" w:pos="360"/>
          <w:tab w:val="num" w:pos="900"/>
        </w:tabs>
        <w:spacing w:line="360" w:lineRule="auto"/>
        <w:ind w:left="0" w:firstLine="708"/>
        <w:jc w:val="both"/>
        <w:rPr>
          <w:szCs w:val="28"/>
        </w:rPr>
      </w:pPr>
      <w:r>
        <w:rPr>
          <w:szCs w:val="28"/>
        </w:rPr>
        <w:t>Конструирование интегрального показателя экономической безопасности предприятия на данном этапе развития науки пока не удается. Это связано с тем, что пока не существует нормативно и методически установленного перечня показателей, которые оказывают непосредственное влияние на уровень ЭБП и их критических значений.</w:t>
      </w:r>
    </w:p>
    <w:p w:rsidR="001C0E2F" w:rsidRPr="004679DF" w:rsidRDefault="001C0E2F" w:rsidP="001C0E2F">
      <w:pPr>
        <w:pStyle w:val="aaa"/>
        <w:tabs>
          <w:tab w:val="clear" w:pos="360"/>
          <w:tab w:val="num" w:pos="900"/>
        </w:tabs>
        <w:spacing w:line="360" w:lineRule="auto"/>
        <w:ind w:left="0" w:firstLine="708"/>
        <w:jc w:val="both"/>
        <w:rPr>
          <w:szCs w:val="28"/>
        </w:rPr>
      </w:pPr>
      <w:r>
        <w:rPr>
          <w:szCs w:val="28"/>
        </w:rPr>
        <w:t>Имеются и другие варианты выбора критерия. Так, в [9] предлагается использовать показатель:</w:t>
      </w:r>
    </w:p>
    <w:p w:rsidR="001C0E2F" w:rsidRPr="004679DF" w:rsidRDefault="001C0E2F" w:rsidP="001C0E2F">
      <w:pPr>
        <w:pStyle w:val="aaa"/>
        <w:tabs>
          <w:tab w:val="clear" w:pos="360"/>
          <w:tab w:val="num" w:pos="900"/>
        </w:tabs>
        <w:spacing w:line="360" w:lineRule="auto"/>
        <w:ind w:left="0" w:firstLine="708"/>
        <w:jc w:val="both"/>
        <w:rPr>
          <w:szCs w:val="28"/>
        </w:rPr>
      </w:pPr>
    </w:p>
    <w:p w:rsidR="001C0E2F" w:rsidRPr="004679DF" w:rsidRDefault="001C0E2F" w:rsidP="001C0E2F">
      <w:pPr>
        <w:pStyle w:val="aaa"/>
        <w:tabs>
          <w:tab w:val="clear" w:pos="360"/>
          <w:tab w:val="num" w:pos="900"/>
        </w:tabs>
        <w:spacing w:line="360" w:lineRule="auto"/>
        <w:ind w:left="0" w:firstLine="708"/>
        <w:jc w:val="both"/>
        <w:rPr>
          <w:szCs w:val="28"/>
        </w:rPr>
      </w:pPr>
    </w:p>
    <w:p w:rsidR="001C0E2F" w:rsidRDefault="001C0E2F" w:rsidP="001C0E2F">
      <w:pPr>
        <w:jc w:val="right"/>
        <w:rPr>
          <w:sz w:val="28"/>
          <w:szCs w:val="28"/>
        </w:rPr>
      </w:pPr>
      <w:r>
        <w:rPr>
          <w:noProof/>
          <w:sz w:val="28"/>
          <w:szCs w:val="28"/>
          <w:vertAlign w:val="subscript"/>
        </w:rPr>
        <w:drawing>
          <wp:inline distT="0" distB="0" distL="0" distR="0">
            <wp:extent cx="614680" cy="393065"/>
            <wp:effectExtent l="0" t="0" r="0" b="6985"/>
            <wp:docPr id="7" name="Рисунок 7" descr="http://www.masters.donntu.edu.ua/2004/fem/kolomijets/imag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asters.donntu.edu.ua/2004/fem/kolomijets/images/image028.gif"/>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4680" cy="393065"/>
                    </a:xfrm>
                    <a:prstGeom prst="rect">
                      <a:avLst/>
                    </a:prstGeom>
                    <a:noFill/>
                    <a:ln>
                      <a:noFill/>
                    </a:ln>
                  </pic:spPr>
                </pic:pic>
              </a:graphicData>
            </a:graphic>
          </wp:inline>
        </w:drawing>
      </w:r>
      <w:r>
        <w:rPr>
          <w:sz w:val="28"/>
          <w:szCs w:val="28"/>
          <w:lang w:val="uk-UA"/>
        </w:rPr>
        <w:t>                                                      (9)</w:t>
      </w:r>
    </w:p>
    <w:p w:rsidR="001C0E2F" w:rsidRDefault="001C0E2F" w:rsidP="001C0E2F">
      <w:pPr>
        <w:spacing w:line="360" w:lineRule="auto"/>
        <w:rPr>
          <w:sz w:val="28"/>
          <w:szCs w:val="28"/>
        </w:rPr>
      </w:pPr>
      <w:r>
        <w:rPr>
          <w:sz w:val="28"/>
          <w:szCs w:val="28"/>
          <w:lang w:val="uk-UA"/>
        </w:rPr>
        <w:t xml:space="preserve"> где </w:t>
      </w:r>
      <w:r>
        <w:rPr>
          <w:sz w:val="28"/>
          <w:szCs w:val="28"/>
          <w:lang w:val="uk-UA"/>
        </w:rPr>
        <w:tab/>
      </w:r>
      <w:r>
        <w:rPr>
          <w:noProof/>
          <w:sz w:val="28"/>
          <w:szCs w:val="28"/>
          <w:vertAlign w:val="subscript"/>
        </w:rPr>
        <w:drawing>
          <wp:inline distT="0" distB="0" distL="0" distR="0">
            <wp:extent cx="243205" cy="193040"/>
            <wp:effectExtent l="0" t="0" r="4445" b="0"/>
            <wp:docPr id="6" name="Рисунок 6" descr="http://www.masters.donntu.edu.ua/2004/fem/kolomijets/image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asters.donntu.edu.ua/2004/fem/kolomijets/images/image030.gif"/>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3205" cy="193040"/>
                    </a:xfrm>
                    <a:prstGeom prst="rect">
                      <a:avLst/>
                    </a:prstGeom>
                    <a:noFill/>
                    <a:ln>
                      <a:noFill/>
                    </a:ln>
                  </pic:spPr>
                </pic:pic>
              </a:graphicData>
            </a:graphic>
          </wp:inline>
        </w:drawing>
      </w:r>
      <w:r>
        <w:rPr>
          <w:sz w:val="28"/>
          <w:szCs w:val="28"/>
          <w:lang w:val="uk-UA"/>
        </w:rPr>
        <w:t> - брутто-инвестициипредприятия,</w:t>
      </w:r>
    </w:p>
    <w:p w:rsidR="001C0E2F" w:rsidRDefault="001C0E2F" w:rsidP="001C0E2F">
      <w:pPr>
        <w:spacing w:line="360" w:lineRule="auto"/>
        <w:ind w:left="360" w:firstLine="708"/>
        <w:jc w:val="both"/>
        <w:rPr>
          <w:sz w:val="28"/>
          <w:szCs w:val="28"/>
        </w:rPr>
      </w:pPr>
      <w:r>
        <w:rPr>
          <w:noProof/>
          <w:sz w:val="28"/>
          <w:szCs w:val="28"/>
          <w:vertAlign w:val="subscript"/>
        </w:rPr>
        <w:drawing>
          <wp:inline distT="0" distB="0" distL="0" distR="0">
            <wp:extent cx="314325" cy="193040"/>
            <wp:effectExtent l="0" t="0" r="9525" b="0"/>
            <wp:docPr id="5" name="Рисунок 5" descr="http://www.masters.donntu.edu.ua/2004/fem/kolomijets/image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asters.donntu.edu.ua/2004/fem/kolomijets/images/image032.gif"/>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193040"/>
                    </a:xfrm>
                    <a:prstGeom prst="rect">
                      <a:avLst/>
                    </a:prstGeom>
                    <a:noFill/>
                    <a:ln>
                      <a:noFill/>
                    </a:ln>
                  </pic:spPr>
                </pic:pic>
              </a:graphicData>
            </a:graphic>
          </wp:inline>
        </w:drawing>
      </w:r>
      <w:r>
        <w:rPr>
          <w:sz w:val="28"/>
          <w:szCs w:val="28"/>
          <w:lang w:val="uk-UA"/>
        </w:rPr>
        <w:t>– инвестициипредприятия, необходимые для обеспеченияегоэкономическойбезопасности.</w:t>
      </w:r>
    </w:p>
    <w:p w:rsidR="001C0E2F" w:rsidRDefault="001C0E2F" w:rsidP="001C0E2F">
      <w:pPr>
        <w:pStyle w:val="aaa"/>
        <w:tabs>
          <w:tab w:val="clear" w:pos="360"/>
          <w:tab w:val="num" w:pos="900"/>
        </w:tabs>
        <w:spacing w:line="360" w:lineRule="auto"/>
        <w:ind w:left="0" w:firstLine="708"/>
        <w:jc w:val="both"/>
        <w:rPr>
          <w:szCs w:val="28"/>
        </w:rPr>
      </w:pPr>
      <w:r>
        <w:rPr>
          <w:szCs w:val="28"/>
        </w:rPr>
        <w:t>Брутто-инвестиции представляют собой сумму реинвестируемой прибыли, амортизационных отчислений текущего года, реинвестируемые накопления прошлых лет, реинвестируемая прибыль будущих доходов в форме банковских кредитов, полученных с целью реализации мероприятий, определенных в соответствии с содержанием внутреннего блока механизма обеспечения экономической безопасности предприятия.</w:t>
      </w:r>
    </w:p>
    <w:p w:rsidR="001C0E2F" w:rsidRDefault="001C0E2F" w:rsidP="001C0E2F">
      <w:pPr>
        <w:pStyle w:val="aaa"/>
        <w:tabs>
          <w:tab w:val="clear" w:pos="360"/>
          <w:tab w:val="num" w:pos="900"/>
        </w:tabs>
        <w:spacing w:line="360" w:lineRule="auto"/>
        <w:ind w:left="0" w:firstLine="708"/>
        <w:jc w:val="both"/>
        <w:rPr>
          <w:szCs w:val="28"/>
        </w:rPr>
      </w:pPr>
      <w:r>
        <w:rPr>
          <w:szCs w:val="28"/>
        </w:rPr>
        <w:lastRenderedPageBreak/>
        <w:t>Содержание внутреннего блока структуры механизма обеспечения ЭБП включает минимизацию затрат предприятия, расширение производства и его диверсификацию, адаптацию к нововведениям, расширение сферы использования услуг инфраструктуры рынка, что по мнению авторов должно обеспечить устранение несоответствие в использовании ресурсов, обеспечение эффективного использования ресурсов, организацию управления процессом адаптации, организацию реализации инноваций, обеспечение инвестиционной поддержки, и в итоге результат предприятия – прибыль от эксплуатации капитала.</w:t>
      </w:r>
    </w:p>
    <w:p w:rsidR="001C0E2F" w:rsidRDefault="001C0E2F" w:rsidP="001C0E2F">
      <w:pPr>
        <w:pStyle w:val="aaa"/>
        <w:tabs>
          <w:tab w:val="clear" w:pos="360"/>
          <w:tab w:val="num" w:pos="900"/>
        </w:tabs>
        <w:spacing w:line="360" w:lineRule="auto"/>
        <w:ind w:left="0" w:firstLine="708"/>
        <w:jc w:val="both"/>
        <w:rPr>
          <w:szCs w:val="28"/>
        </w:rPr>
      </w:pPr>
      <w:r>
        <w:rPr>
          <w:szCs w:val="28"/>
        </w:rPr>
        <w:t>Внешний блок структуры механизма обеспечения экономической безопасности предприятия представляет собой внешнюю среду предприятия: субъекты внешней среды, которые должны обеспечить систему приоритетных интересов предприятия, оценку степени соблюдения интересов предприятия и выбор критериев получения ресурсов.</w:t>
      </w:r>
    </w:p>
    <w:p w:rsidR="001C0E2F" w:rsidRDefault="001C0E2F" w:rsidP="001C0E2F">
      <w:pPr>
        <w:pStyle w:val="aaa"/>
        <w:tabs>
          <w:tab w:val="clear" w:pos="360"/>
          <w:tab w:val="num" w:pos="900"/>
        </w:tabs>
        <w:spacing w:line="360" w:lineRule="auto"/>
        <w:ind w:left="0" w:firstLine="708"/>
        <w:jc w:val="both"/>
        <w:rPr>
          <w:szCs w:val="28"/>
        </w:rPr>
      </w:pPr>
      <w:r>
        <w:rPr>
          <w:szCs w:val="28"/>
        </w:rPr>
        <w:t xml:space="preserve">Расчет данного критерия экономической безопасности предприятия затруднен в связи с определением необходимого уровня инвестиций предприятия для обеспечения его экономической безопасности, которое требует обоснованного и грамотно составленного бизнес-плана. </w:t>
      </w:r>
    </w:p>
    <w:p w:rsidR="001C0E2F" w:rsidRDefault="001C0E2F" w:rsidP="001C0E2F">
      <w:pPr>
        <w:pStyle w:val="aaa"/>
        <w:tabs>
          <w:tab w:val="clear" w:pos="360"/>
          <w:tab w:val="num" w:pos="900"/>
        </w:tabs>
        <w:spacing w:line="360" w:lineRule="auto"/>
        <w:ind w:left="0" w:firstLine="708"/>
        <w:jc w:val="both"/>
        <w:rPr>
          <w:szCs w:val="28"/>
        </w:rPr>
      </w:pPr>
      <w:r>
        <w:rPr>
          <w:szCs w:val="28"/>
        </w:rPr>
        <w:t>Анализ основных методов выбора критерия экономической безопасности предприятия позволяет утверждать, что для правильного выбора критерия экономической безопасности предприятия необходимо установить основные требования к нему, т.е.:</w:t>
      </w:r>
    </w:p>
    <w:p w:rsidR="001C0E2F" w:rsidRDefault="001C0E2F" w:rsidP="001C0E2F">
      <w:pPr>
        <w:numPr>
          <w:ilvl w:val="0"/>
          <w:numId w:val="20"/>
        </w:numPr>
        <w:tabs>
          <w:tab w:val="clear" w:pos="1068"/>
          <w:tab w:val="num" w:pos="0"/>
          <w:tab w:val="left" w:pos="1134"/>
        </w:tabs>
        <w:spacing w:line="360" w:lineRule="auto"/>
        <w:ind w:left="0" w:firstLine="720"/>
        <w:jc w:val="both"/>
        <w:rPr>
          <w:sz w:val="28"/>
          <w:szCs w:val="28"/>
        </w:rPr>
      </w:pPr>
      <w:r>
        <w:rPr>
          <w:sz w:val="28"/>
          <w:szCs w:val="28"/>
        </w:rPr>
        <w:t>критерий должен быть представительным, отображать первостепенную цель экономической системы;</w:t>
      </w:r>
    </w:p>
    <w:p w:rsidR="001C0E2F" w:rsidRDefault="001C0E2F" w:rsidP="001C0E2F">
      <w:pPr>
        <w:numPr>
          <w:ilvl w:val="0"/>
          <w:numId w:val="20"/>
        </w:numPr>
        <w:tabs>
          <w:tab w:val="clear" w:pos="1068"/>
          <w:tab w:val="num" w:pos="0"/>
          <w:tab w:val="left" w:pos="1134"/>
        </w:tabs>
        <w:spacing w:line="360" w:lineRule="auto"/>
        <w:ind w:left="0" w:firstLine="720"/>
        <w:jc w:val="both"/>
        <w:rPr>
          <w:sz w:val="28"/>
          <w:szCs w:val="28"/>
        </w:rPr>
      </w:pPr>
      <w:r>
        <w:rPr>
          <w:sz w:val="28"/>
          <w:szCs w:val="28"/>
        </w:rPr>
        <w:t>чувствительным к изменению параметров, зависящих от принятого решения;</w:t>
      </w:r>
    </w:p>
    <w:p w:rsidR="001C0E2F" w:rsidRDefault="001C0E2F" w:rsidP="001C0E2F">
      <w:pPr>
        <w:numPr>
          <w:ilvl w:val="0"/>
          <w:numId w:val="20"/>
        </w:numPr>
        <w:tabs>
          <w:tab w:val="clear" w:pos="1068"/>
          <w:tab w:val="num" w:pos="0"/>
          <w:tab w:val="left" w:pos="1134"/>
        </w:tabs>
        <w:spacing w:line="360" w:lineRule="auto"/>
        <w:ind w:left="0" w:firstLine="720"/>
        <w:jc w:val="both"/>
        <w:rPr>
          <w:sz w:val="28"/>
          <w:szCs w:val="28"/>
        </w:rPr>
      </w:pPr>
      <w:r>
        <w:rPr>
          <w:sz w:val="28"/>
          <w:szCs w:val="28"/>
        </w:rPr>
        <w:t>простым в математической формулировке;</w:t>
      </w:r>
    </w:p>
    <w:p w:rsidR="001C0E2F" w:rsidRDefault="001C0E2F" w:rsidP="001C0E2F">
      <w:pPr>
        <w:numPr>
          <w:ilvl w:val="0"/>
          <w:numId w:val="20"/>
        </w:numPr>
        <w:tabs>
          <w:tab w:val="clear" w:pos="1068"/>
          <w:tab w:val="num" w:pos="0"/>
          <w:tab w:val="left" w:pos="1134"/>
        </w:tabs>
        <w:spacing w:line="360" w:lineRule="auto"/>
        <w:ind w:left="0" w:firstLine="720"/>
        <w:jc w:val="both"/>
        <w:rPr>
          <w:sz w:val="28"/>
          <w:szCs w:val="28"/>
        </w:rPr>
      </w:pPr>
      <w:r>
        <w:rPr>
          <w:sz w:val="28"/>
          <w:szCs w:val="28"/>
        </w:rPr>
        <w:t>желательно иметь один критерий;</w:t>
      </w:r>
    </w:p>
    <w:p w:rsidR="001C0E2F" w:rsidRDefault="001C0E2F" w:rsidP="001C0E2F">
      <w:pPr>
        <w:numPr>
          <w:ilvl w:val="0"/>
          <w:numId w:val="20"/>
        </w:numPr>
        <w:tabs>
          <w:tab w:val="clear" w:pos="1068"/>
          <w:tab w:val="num" w:pos="0"/>
          <w:tab w:val="left" w:pos="1134"/>
        </w:tabs>
        <w:spacing w:line="360" w:lineRule="auto"/>
        <w:ind w:left="0" w:firstLine="720"/>
        <w:jc w:val="both"/>
        <w:rPr>
          <w:sz w:val="28"/>
          <w:szCs w:val="28"/>
        </w:rPr>
      </w:pPr>
      <w:r>
        <w:rPr>
          <w:sz w:val="28"/>
          <w:szCs w:val="28"/>
        </w:rPr>
        <w:t xml:space="preserve">данные, необходимые для вычисления критерия, должны быть своевременно получены из действующей системы при минимальных затратах </w:t>
      </w:r>
      <w:r>
        <w:rPr>
          <w:sz w:val="28"/>
          <w:szCs w:val="28"/>
        </w:rPr>
        <w:lastRenderedPageBreak/>
        <w:t>на их сбор и обработку, а информация должна иметь допустимую погрешность;</w:t>
      </w:r>
    </w:p>
    <w:p w:rsidR="001C0E2F" w:rsidRDefault="001C0E2F" w:rsidP="001C0E2F">
      <w:pPr>
        <w:pStyle w:val="aaa"/>
        <w:tabs>
          <w:tab w:val="clear" w:pos="360"/>
          <w:tab w:val="num" w:pos="900"/>
        </w:tabs>
        <w:spacing w:line="360" w:lineRule="auto"/>
        <w:ind w:left="0" w:firstLine="708"/>
        <w:jc w:val="both"/>
        <w:rPr>
          <w:szCs w:val="28"/>
        </w:rPr>
      </w:pPr>
      <w:r w:rsidRPr="00F2100F">
        <w:rPr>
          <w:szCs w:val="28"/>
        </w:rPr>
        <w:t>Анализ деятельности ряда предприятий  подтверждает, что в качестве критерия и источника обеспечения экономической безопасности может и должно выступать качество прибыли предприятия, что соответствует уточненному определению: «экономическая безопасность предприятия – это состояние защищенности экономических интересов предприятия от внутренних и внешних угроз».</w:t>
      </w:r>
    </w:p>
    <w:p w:rsidR="001C0E2F" w:rsidRDefault="001C0E2F" w:rsidP="001C0E2F">
      <w:pPr>
        <w:pStyle w:val="aaa"/>
        <w:tabs>
          <w:tab w:val="clear" w:pos="360"/>
          <w:tab w:val="num" w:pos="900"/>
        </w:tabs>
        <w:spacing w:line="360" w:lineRule="auto"/>
        <w:ind w:left="0" w:firstLine="708"/>
        <w:jc w:val="both"/>
        <w:rPr>
          <w:szCs w:val="28"/>
        </w:rPr>
      </w:pPr>
      <w:r>
        <w:rPr>
          <w:szCs w:val="28"/>
        </w:rPr>
        <w:t>Состояние экономической безопасности организации характеризуют многие показатели, которые можно, исходя, из их назначения объединить в следующие четыре группы:</w:t>
      </w:r>
    </w:p>
    <w:p w:rsidR="001C0E2F" w:rsidRDefault="001C0E2F" w:rsidP="001C0E2F">
      <w:pPr>
        <w:pStyle w:val="aaa"/>
        <w:tabs>
          <w:tab w:val="clear" w:pos="360"/>
          <w:tab w:val="num" w:pos="900"/>
        </w:tabs>
        <w:spacing w:line="360" w:lineRule="auto"/>
        <w:ind w:left="0" w:firstLine="708"/>
        <w:jc w:val="both"/>
        <w:rPr>
          <w:szCs w:val="28"/>
        </w:rPr>
      </w:pPr>
      <w:r>
        <w:rPr>
          <w:szCs w:val="28"/>
        </w:rPr>
        <w:t>1. Показатели платежеспособности: коэффициент заемоспособности; коэффициент абсолютной ликвидности; промежуточный коэффициент покрытия; общий коэффициент покрытия.</w:t>
      </w:r>
    </w:p>
    <w:p w:rsidR="001C0E2F" w:rsidRDefault="001C0E2F" w:rsidP="001C0E2F">
      <w:pPr>
        <w:pStyle w:val="aaa"/>
        <w:tabs>
          <w:tab w:val="clear" w:pos="360"/>
          <w:tab w:val="num" w:pos="900"/>
        </w:tabs>
        <w:spacing w:line="360" w:lineRule="auto"/>
        <w:ind w:left="0" w:firstLine="708"/>
        <w:jc w:val="both"/>
        <w:rPr>
          <w:bCs/>
          <w:szCs w:val="28"/>
        </w:rPr>
      </w:pPr>
      <w:r>
        <w:rPr>
          <w:bCs/>
          <w:szCs w:val="28"/>
        </w:rPr>
        <w:t xml:space="preserve">Данные показатели платежеспособности представляют возможность организации в конкретный момент времени рассчитаться с кредиторами собственными средствами. </w:t>
      </w:r>
    </w:p>
    <w:p w:rsidR="001C0E2F" w:rsidRPr="004679DF" w:rsidRDefault="001C0E2F" w:rsidP="001C0E2F">
      <w:pPr>
        <w:spacing w:line="360" w:lineRule="auto"/>
        <w:ind w:firstLine="709"/>
        <w:rPr>
          <w:bCs/>
          <w:sz w:val="28"/>
          <w:szCs w:val="28"/>
        </w:rPr>
      </w:pPr>
      <w:r w:rsidRPr="004679DF">
        <w:rPr>
          <w:rStyle w:val="af9"/>
          <w:bCs/>
          <w:sz w:val="28"/>
          <w:szCs w:val="28"/>
        </w:rPr>
        <w:t>Коэффициент заемоспособностиF</w:t>
      </w:r>
      <w:r w:rsidRPr="004679DF">
        <w:rPr>
          <w:rStyle w:val="afb"/>
          <w:bCs/>
          <w:i w:val="0"/>
          <w:sz w:val="28"/>
          <w:szCs w:val="28"/>
        </w:rPr>
        <w:t>i</w:t>
      </w:r>
      <w:r w:rsidRPr="004679DF">
        <w:rPr>
          <w:bCs/>
          <w:sz w:val="28"/>
          <w:szCs w:val="28"/>
        </w:rPr>
        <w:t>:</w:t>
      </w:r>
    </w:p>
    <w:p w:rsidR="001C0E2F" w:rsidRPr="004679DF" w:rsidRDefault="001C0E2F" w:rsidP="001C0E2F">
      <w:pPr>
        <w:pStyle w:val="af6"/>
        <w:spacing w:before="0" w:after="0"/>
        <w:jc w:val="right"/>
        <w:rPr>
          <w:sz w:val="28"/>
          <w:szCs w:val="28"/>
        </w:rPr>
      </w:pPr>
      <w:r w:rsidRPr="004679DF">
        <w:rPr>
          <w:position w:val="-28"/>
          <w:sz w:val="28"/>
          <w:szCs w:val="28"/>
          <w:lang w:val="en-US"/>
        </w:rPr>
        <w:object w:dxaOrig="810"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25pt;height:33pt" o:ole="">
            <v:imagedata r:id="rId22" o:title=""/>
          </v:shape>
          <o:OLEObject Type="Embed" ProgID="Equation.3" ShapeID="_x0000_i1026" DrawAspect="Content" ObjectID="_1609099175" r:id="rId23"/>
        </w:object>
      </w:r>
      <w:r w:rsidRPr="004679DF">
        <w:rPr>
          <w:position w:val="-28"/>
          <w:sz w:val="28"/>
          <w:szCs w:val="28"/>
        </w:rPr>
        <w:tab/>
      </w:r>
      <w:r w:rsidRPr="004679DF">
        <w:rPr>
          <w:position w:val="-28"/>
          <w:sz w:val="28"/>
          <w:szCs w:val="28"/>
        </w:rPr>
        <w:tab/>
      </w:r>
      <w:r w:rsidRPr="004679DF">
        <w:rPr>
          <w:position w:val="-28"/>
          <w:sz w:val="28"/>
          <w:szCs w:val="28"/>
        </w:rPr>
        <w:tab/>
      </w:r>
      <w:r w:rsidRPr="004679DF">
        <w:rPr>
          <w:position w:val="-28"/>
          <w:sz w:val="28"/>
          <w:szCs w:val="28"/>
        </w:rPr>
        <w:tab/>
      </w:r>
      <w:r w:rsidRPr="004679DF">
        <w:rPr>
          <w:position w:val="-28"/>
          <w:sz w:val="28"/>
          <w:szCs w:val="28"/>
        </w:rPr>
        <w:tab/>
      </w:r>
      <w:r w:rsidRPr="004679DF">
        <w:rPr>
          <w:position w:val="-28"/>
          <w:sz w:val="28"/>
          <w:szCs w:val="28"/>
        </w:rPr>
        <w:tab/>
        <w:t xml:space="preserve"> (10)</w:t>
      </w:r>
    </w:p>
    <w:p w:rsidR="001C0E2F" w:rsidRPr="004679DF" w:rsidRDefault="001C0E2F" w:rsidP="001C0E2F">
      <w:pPr>
        <w:pStyle w:val="af5"/>
        <w:spacing w:line="360" w:lineRule="auto"/>
        <w:rPr>
          <w:sz w:val="28"/>
          <w:szCs w:val="28"/>
        </w:rPr>
      </w:pPr>
      <w:r w:rsidRPr="004679DF">
        <w:rPr>
          <w:sz w:val="28"/>
          <w:szCs w:val="28"/>
        </w:rPr>
        <w:t xml:space="preserve">где </w:t>
      </w:r>
      <w:r w:rsidRPr="004679DF">
        <w:rPr>
          <w:sz w:val="28"/>
          <w:szCs w:val="28"/>
        </w:rPr>
        <w:tab/>
      </w:r>
      <w:r w:rsidRPr="004679DF">
        <w:rPr>
          <w:rStyle w:val="af9"/>
          <w:sz w:val="28"/>
          <w:szCs w:val="28"/>
        </w:rPr>
        <w:t>R</w:t>
      </w:r>
      <w:r w:rsidRPr="004679DF">
        <w:rPr>
          <w:rStyle w:val="afb"/>
          <w:i w:val="0"/>
          <w:sz w:val="28"/>
          <w:szCs w:val="28"/>
        </w:rPr>
        <w:t>p</w:t>
      </w:r>
      <w:r w:rsidRPr="004679DF">
        <w:rPr>
          <w:sz w:val="28"/>
          <w:szCs w:val="28"/>
        </w:rPr>
        <w:t xml:space="preserve"> – собственные средства; </w:t>
      </w:r>
    </w:p>
    <w:p w:rsidR="001C0E2F" w:rsidRPr="004679DF" w:rsidRDefault="001C0E2F" w:rsidP="001C0E2F">
      <w:pPr>
        <w:pStyle w:val="af5"/>
        <w:spacing w:line="360" w:lineRule="auto"/>
        <w:rPr>
          <w:sz w:val="28"/>
          <w:szCs w:val="28"/>
        </w:rPr>
      </w:pPr>
      <w:r w:rsidRPr="004679DF">
        <w:rPr>
          <w:sz w:val="28"/>
          <w:szCs w:val="28"/>
        </w:rPr>
        <w:tab/>
      </w:r>
      <w:r w:rsidRPr="004679DF">
        <w:rPr>
          <w:sz w:val="28"/>
          <w:szCs w:val="28"/>
        </w:rPr>
        <w:tab/>
      </w:r>
      <w:r w:rsidRPr="004679DF">
        <w:rPr>
          <w:rStyle w:val="af9"/>
          <w:sz w:val="28"/>
          <w:szCs w:val="28"/>
        </w:rPr>
        <w:t>K</w:t>
      </w:r>
      <w:r w:rsidRPr="004679DF">
        <w:rPr>
          <w:rStyle w:val="afb"/>
          <w:i w:val="0"/>
          <w:sz w:val="28"/>
          <w:szCs w:val="28"/>
        </w:rPr>
        <w:t>i</w:t>
      </w:r>
      <w:r w:rsidRPr="004679DF">
        <w:rPr>
          <w:sz w:val="28"/>
          <w:szCs w:val="28"/>
        </w:rPr>
        <w:t xml:space="preserve"> – долгосрочные заемные капиталы.</w:t>
      </w:r>
    </w:p>
    <w:p w:rsidR="001C0E2F" w:rsidRPr="004679DF" w:rsidRDefault="001C0E2F" w:rsidP="001C0E2F">
      <w:pPr>
        <w:spacing w:line="360" w:lineRule="auto"/>
        <w:ind w:firstLine="708"/>
        <w:rPr>
          <w:sz w:val="28"/>
          <w:szCs w:val="28"/>
        </w:rPr>
      </w:pPr>
      <w:r w:rsidRPr="004679DF">
        <w:rPr>
          <w:rStyle w:val="af9"/>
          <w:sz w:val="28"/>
          <w:szCs w:val="28"/>
        </w:rPr>
        <w:t>Коэффициент ликвидности F</w:t>
      </w:r>
      <w:r w:rsidRPr="004679DF">
        <w:rPr>
          <w:rStyle w:val="afb"/>
          <w:i w:val="0"/>
          <w:sz w:val="28"/>
          <w:szCs w:val="28"/>
        </w:rPr>
        <w:t>l</w:t>
      </w:r>
      <w:r w:rsidRPr="004679DF">
        <w:rPr>
          <w:sz w:val="28"/>
          <w:szCs w:val="28"/>
        </w:rPr>
        <w:t>:</w:t>
      </w:r>
    </w:p>
    <w:p w:rsidR="001C0E2F" w:rsidRPr="004679DF" w:rsidRDefault="001C0E2F" w:rsidP="001C0E2F">
      <w:pPr>
        <w:pStyle w:val="af6"/>
        <w:spacing w:before="0" w:after="0" w:line="360" w:lineRule="auto"/>
        <w:jc w:val="right"/>
        <w:rPr>
          <w:sz w:val="28"/>
          <w:szCs w:val="28"/>
        </w:rPr>
      </w:pPr>
      <w:r w:rsidRPr="004679DF">
        <w:rPr>
          <w:position w:val="-28"/>
          <w:sz w:val="28"/>
          <w:szCs w:val="28"/>
          <w:lang w:val="en-US"/>
        </w:rPr>
        <w:object w:dxaOrig="1260" w:dyaOrig="630">
          <v:shape id="_x0000_i1027" type="#_x0000_t75" style="width:63.75pt;height:30.75pt" o:ole="">
            <v:imagedata r:id="rId24" o:title=""/>
          </v:shape>
          <o:OLEObject Type="Embed" ProgID="Equation.3" ShapeID="_x0000_i1027" DrawAspect="Content" ObjectID="_1609099176" r:id="rId25"/>
        </w:object>
      </w:r>
      <w:r w:rsidRPr="004679DF">
        <w:rPr>
          <w:position w:val="-28"/>
          <w:sz w:val="28"/>
          <w:szCs w:val="28"/>
        </w:rPr>
        <w:tab/>
      </w:r>
      <w:r w:rsidRPr="004679DF">
        <w:rPr>
          <w:position w:val="-28"/>
          <w:sz w:val="28"/>
          <w:szCs w:val="28"/>
        </w:rPr>
        <w:tab/>
      </w:r>
      <w:r w:rsidRPr="004679DF">
        <w:rPr>
          <w:position w:val="-28"/>
          <w:sz w:val="28"/>
          <w:szCs w:val="28"/>
        </w:rPr>
        <w:tab/>
      </w:r>
      <w:r w:rsidRPr="004679DF">
        <w:rPr>
          <w:position w:val="-28"/>
          <w:sz w:val="28"/>
          <w:szCs w:val="28"/>
        </w:rPr>
        <w:tab/>
      </w:r>
      <w:r w:rsidRPr="004679DF">
        <w:rPr>
          <w:position w:val="-28"/>
          <w:sz w:val="28"/>
          <w:szCs w:val="28"/>
        </w:rPr>
        <w:tab/>
      </w:r>
      <w:r w:rsidRPr="004679DF">
        <w:rPr>
          <w:position w:val="-28"/>
          <w:sz w:val="28"/>
          <w:szCs w:val="28"/>
        </w:rPr>
        <w:tab/>
        <w:t xml:space="preserve"> (11)</w:t>
      </w:r>
    </w:p>
    <w:p w:rsidR="001C0E2F" w:rsidRPr="004679DF" w:rsidRDefault="001C0E2F" w:rsidP="001C0E2F">
      <w:pPr>
        <w:pStyle w:val="af5"/>
        <w:spacing w:line="360" w:lineRule="auto"/>
        <w:rPr>
          <w:sz w:val="28"/>
          <w:szCs w:val="28"/>
        </w:rPr>
      </w:pPr>
      <w:r w:rsidRPr="004679DF">
        <w:rPr>
          <w:sz w:val="28"/>
          <w:szCs w:val="28"/>
        </w:rPr>
        <w:t xml:space="preserve">где </w:t>
      </w:r>
      <w:r w:rsidRPr="004679DF">
        <w:rPr>
          <w:sz w:val="28"/>
          <w:szCs w:val="28"/>
        </w:rPr>
        <w:tab/>
      </w:r>
      <w:r w:rsidRPr="004679DF">
        <w:rPr>
          <w:rStyle w:val="af9"/>
          <w:sz w:val="28"/>
          <w:szCs w:val="28"/>
        </w:rPr>
        <w:t>M</w:t>
      </w:r>
      <w:r w:rsidRPr="004679DF">
        <w:rPr>
          <w:rStyle w:val="afb"/>
          <w:i w:val="0"/>
          <w:sz w:val="28"/>
          <w:szCs w:val="28"/>
        </w:rPr>
        <w:t>r</w:t>
      </w:r>
      <w:r w:rsidRPr="004679DF">
        <w:rPr>
          <w:sz w:val="28"/>
          <w:szCs w:val="28"/>
        </w:rPr>
        <w:t xml:space="preserve"> – денежные средства; </w:t>
      </w:r>
    </w:p>
    <w:p w:rsidR="001C0E2F" w:rsidRPr="004679DF" w:rsidRDefault="001C0E2F" w:rsidP="001C0E2F">
      <w:pPr>
        <w:pStyle w:val="af5"/>
        <w:spacing w:line="360" w:lineRule="auto"/>
        <w:rPr>
          <w:sz w:val="28"/>
          <w:szCs w:val="28"/>
        </w:rPr>
      </w:pPr>
      <w:r w:rsidRPr="004679DF">
        <w:rPr>
          <w:sz w:val="28"/>
          <w:szCs w:val="28"/>
        </w:rPr>
        <w:tab/>
      </w:r>
      <w:r w:rsidRPr="004679DF">
        <w:rPr>
          <w:sz w:val="28"/>
          <w:szCs w:val="28"/>
        </w:rPr>
        <w:tab/>
      </w:r>
      <w:r w:rsidRPr="004679DF">
        <w:rPr>
          <w:rStyle w:val="af9"/>
          <w:sz w:val="28"/>
          <w:szCs w:val="28"/>
        </w:rPr>
        <w:t>I</w:t>
      </w:r>
      <w:r w:rsidRPr="004679DF">
        <w:rPr>
          <w:rStyle w:val="afb"/>
          <w:i w:val="0"/>
          <w:sz w:val="28"/>
          <w:szCs w:val="28"/>
        </w:rPr>
        <w:t>s</w:t>
      </w:r>
      <w:r w:rsidRPr="004679DF">
        <w:rPr>
          <w:sz w:val="28"/>
          <w:szCs w:val="28"/>
        </w:rPr>
        <w:t xml:space="preserve"> – вложения краткосрочные; </w:t>
      </w:r>
    </w:p>
    <w:p w:rsidR="001C0E2F" w:rsidRPr="004679DF" w:rsidRDefault="001C0E2F" w:rsidP="001C0E2F">
      <w:pPr>
        <w:pStyle w:val="af5"/>
        <w:spacing w:line="360" w:lineRule="auto"/>
        <w:rPr>
          <w:sz w:val="28"/>
          <w:szCs w:val="28"/>
        </w:rPr>
      </w:pPr>
      <w:r w:rsidRPr="004679DF">
        <w:rPr>
          <w:sz w:val="28"/>
          <w:szCs w:val="28"/>
        </w:rPr>
        <w:tab/>
      </w:r>
      <w:r w:rsidRPr="004679DF">
        <w:rPr>
          <w:sz w:val="28"/>
          <w:szCs w:val="28"/>
        </w:rPr>
        <w:tab/>
      </w:r>
      <w:r w:rsidRPr="004679DF">
        <w:rPr>
          <w:rStyle w:val="af9"/>
          <w:sz w:val="28"/>
          <w:szCs w:val="28"/>
        </w:rPr>
        <w:t>D</w:t>
      </w:r>
      <w:r w:rsidRPr="004679DF">
        <w:rPr>
          <w:rStyle w:val="afb"/>
          <w:i w:val="0"/>
          <w:sz w:val="28"/>
          <w:szCs w:val="28"/>
        </w:rPr>
        <w:t>s</w:t>
      </w:r>
      <w:r w:rsidRPr="004679DF">
        <w:rPr>
          <w:sz w:val="28"/>
          <w:szCs w:val="28"/>
        </w:rPr>
        <w:t xml:space="preserve"> – задолженность краткосрочная.</w:t>
      </w:r>
    </w:p>
    <w:p w:rsidR="001C0E2F" w:rsidRPr="004679DF" w:rsidRDefault="001C0E2F" w:rsidP="001C0E2F">
      <w:pPr>
        <w:spacing w:line="360" w:lineRule="auto"/>
        <w:ind w:firstLine="709"/>
        <w:jc w:val="both"/>
        <w:rPr>
          <w:rStyle w:val="af9"/>
          <w:bCs/>
          <w:i w:val="0"/>
          <w:iCs/>
        </w:rPr>
      </w:pPr>
      <w:r w:rsidRPr="004679DF">
        <w:rPr>
          <w:rStyle w:val="af9"/>
          <w:bCs/>
          <w:iCs/>
          <w:sz w:val="28"/>
          <w:szCs w:val="28"/>
        </w:rPr>
        <w:t xml:space="preserve">Под ликвидностью какого-либо актива понимают способность его трансформироваться в денежные средства, а степень ликвидности определяется продолжительностью временного периода, в течение </w:t>
      </w:r>
      <w:r w:rsidRPr="004679DF">
        <w:rPr>
          <w:rStyle w:val="af9"/>
          <w:bCs/>
          <w:iCs/>
          <w:sz w:val="28"/>
          <w:szCs w:val="28"/>
        </w:rPr>
        <w:lastRenderedPageBreak/>
        <w:t>которого эта трансформация может быть осуществлена. Чем короче период, тем выше ликвидность данного вида активов. В таком понимании любые активы, которые можно обратить в деньги, являются ликвидными.</w:t>
      </w:r>
    </w:p>
    <w:p w:rsidR="001C0E2F" w:rsidRPr="004679DF" w:rsidRDefault="001C0E2F" w:rsidP="001C0E2F">
      <w:pPr>
        <w:pStyle w:val="0"/>
        <w:spacing w:line="360" w:lineRule="auto"/>
        <w:ind w:firstLine="708"/>
      </w:pPr>
      <w:r w:rsidRPr="004679DF">
        <w:rPr>
          <w:rStyle w:val="af9"/>
          <w:sz w:val="28"/>
          <w:szCs w:val="28"/>
        </w:rPr>
        <w:t>Промежуточный коэффициент покрытия F</w:t>
      </w:r>
      <w:r w:rsidRPr="004679DF">
        <w:rPr>
          <w:rStyle w:val="afb"/>
          <w:i w:val="0"/>
          <w:sz w:val="28"/>
          <w:szCs w:val="28"/>
          <w:lang w:val="en-US"/>
        </w:rPr>
        <w:t>ci</w:t>
      </w:r>
      <w:r w:rsidRPr="004679DF">
        <w:rPr>
          <w:rFonts w:ascii="Times New Roman" w:hAnsi="Times New Roman"/>
          <w:sz w:val="28"/>
          <w:szCs w:val="28"/>
        </w:rPr>
        <w:t>:</w:t>
      </w:r>
    </w:p>
    <w:p w:rsidR="001C0E2F" w:rsidRPr="004679DF" w:rsidRDefault="001C0E2F" w:rsidP="001C0E2F">
      <w:pPr>
        <w:pStyle w:val="af6"/>
        <w:spacing w:before="0" w:after="0" w:line="360" w:lineRule="auto"/>
        <w:jc w:val="right"/>
        <w:rPr>
          <w:sz w:val="28"/>
          <w:szCs w:val="28"/>
        </w:rPr>
      </w:pPr>
      <w:r w:rsidRPr="004679DF">
        <w:rPr>
          <w:position w:val="-28"/>
          <w:sz w:val="28"/>
          <w:szCs w:val="28"/>
          <w:lang w:val="en-US"/>
        </w:rPr>
        <w:object w:dxaOrig="1830" w:dyaOrig="675">
          <v:shape id="_x0000_i1028" type="#_x0000_t75" style="width:91.5pt;height:33pt" o:ole="">
            <v:imagedata r:id="rId26" o:title=""/>
          </v:shape>
          <o:OLEObject Type="Embed" ProgID="Equation.3" ShapeID="_x0000_i1028" DrawAspect="Content" ObjectID="_1609099177" r:id="rId27"/>
        </w:object>
      </w:r>
      <w:r w:rsidRPr="004679DF">
        <w:rPr>
          <w:position w:val="-28"/>
          <w:sz w:val="28"/>
          <w:szCs w:val="28"/>
        </w:rPr>
        <w:tab/>
      </w:r>
      <w:r w:rsidRPr="004679DF">
        <w:rPr>
          <w:position w:val="-28"/>
          <w:sz w:val="28"/>
          <w:szCs w:val="28"/>
        </w:rPr>
        <w:tab/>
      </w:r>
      <w:r w:rsidRPr="004679DF">
        <w:rPr>
          <w:position w:val="-28"/>
          <w:sz w:val="28"/>
          <w:szCs w:val="28"/>
        </w:rPr>
        <w:tab/>
      </w:r>
      <w:r w:rsidRPr="004679DF">
        <w:rPr>
          <w:position w:val="-28"/>
          <w:sz w:val="28"/>
          <w:szCs w:val="28"/>
        </w:rPr>
        <w:tab/>
      </w:r>
      <w:r w:rsidRPr="004679DF">
        <w:rPr>
          <w:position w:val="-28"/>
          <w:sz w:val="28"/>
          <w:szCs w:val="28"/>
        </w:rPr>
        <w:tab/>
        <w:t xml:space="preserve"> (12)</w:t>
      </w:r>
    </w:p>
    <w:p w:rsidR="001C0E2F" w:rsidRPr="004679DF" w:rsidRDefault="001C0E2F" w:rsidP="001C0E2F">
      <w:pPr>
        <w:pStyle w:val="af5"/>
        <w:spacing w:line="360" w:lineRule="auto"/>
        <w:rPr>
          <w:sz w:val="28"/>
          <w:szCs w:val="28"/>
        </w:rPr>
      </w:pPr>
      <w:r w:rsidRPr="004679DF">
        <w:rPr>
          <w:sz w:val="28"/>
          <w:szCs w:val="28"/>
        </w:rPr>
        <w:t>где</w:t>
      </w:r>
      <w:r w:rsidRPr="004679DF">
        <w:rPr>
          <w:rStyle w:val="af9"/>
          <w:sz w:val="28"/>
          <w:szCs w:val="28"/>
        </w:rPr>
        <w:tab/>
        <w:t>M</w:t>
      </w:r>
      <w:r w:rsidRPr="004679DF">
        <w:rPr>
          <w:rStyle w:val="afb"/>
          <w:i w:val="0"/>
          <w:sz w:val="28"/>
          <w:szCs w:val="28"/>
        </w:rPr>
        <w:t>r</w:t>
      </w:r>
      <w:r w:rsidRPr="004679DF">
        <w:rPr>
          <w:sz w:val="28"/>
          <w:szCs w:val="28"/>
        </w:rPr>
        <w:t xml:space="preserve"> – денежные средства (ресурсы); </w:t>
      </w:r>
    </w:p>
    <w:p w:rsidR="001C0E2F" w:rsidRPr="004679DF" w:rsidRDefault="001C0E2F" w:rsidP="001C0E2F">
      <w:pPr>
        <w:pStyle w:val="af5"/>
        <w:spacing w:line="360" w:lineRule="auto"/>
        <w:rPr>
          <w:rStyle w:val="af9"/>
          <w:i w:val="0"/>
        </w:rPr>
      </w:pPr>
      <w:r w:rsidRPr="004679DF">
        <w:rPr>
          <w:sz w:val="28"/>
          <w:szCs w:val="28"/>
        </w:rPr>
        <w:tab/>
      </w:r>
      <w:r w:rsidRPr="004679DF">
        <w:rPr>
          <w:sz w:val="28"/>
          <w:szCs w:val="28"/>
        </w:rPr>
        <w:tab/>
      </w:r>
      <w:r w:rsidRPr="004679DF">
        <w:rPr>
          <w:rStyle w:val="af9"/>
          <w:sz w:val="28"/>
          <w:szCs w:val="28"/>
        </w:rPr>
        <w:t>I</w:t>
      </w:r>
      <w:r w:rsidRPr="004679DF">
        <w:rPr>
          <w:rStyle w:val="afb"/>
          <w:i w:val="0"/>
          <w:sz w:val="28"/>
          <w:szCs w:val="28"/>
        </w:rPr>
        <w:t>s</w:t>
      </w:r>
      <w:r w:rsidRPr="004679DF">
        <w:rPr>
          <w:rStyle w:val="afb"/>
          <w:i w:val="0"/>
          <w:sz w:val="28"/>
          <w:szCs w:val="28"/>
          <w:lang w:val="en-US"/>
        </w:rPr>
        <w:t>f</w:t>
      </w:r>
      <w:r w:rsidRPr="004679DF">
        <w:rPr>
          <w:sz w:val="28"/>
          <w:szCs w:val="28"/>
        </w:rPr>
        <w:t xml:space="preserve"> – вложения финансовые краткосрочные;</w:t>
      </w:r>
    </w:p>
    <w:p w:rsidR="001C0E2F" w:rsidRPr="004679DF" w:rsidRDefault="001C0E2F" w:rsidP="001C0E2F">
      <w:pPr>
        <w:pStyle w:val="af5"/>
        <w:spacing w:line="360" w:lineRule="auto"/>
      </w:pPr>
      <w:r w:rsidRPr="004679DF">
        <w:rPr>
          <w:rStyle w:val="af9"/>
          <w:sz w:val="28"/>
          <w:szCs w:val="28"/>
        </w:rPr>
        <w:tab/>
      </w:r>
      <w:r w:rsidRPr="004679DF">
        <w:rPr>
          <w:rStyle w:val="af9"/>
          <w:sz w:val="28"/>
          <w:szCs w:val="28"/>
        </w:rPr>
        <w:tab/>
        <w:t>D</w:t>
      </w:r>
      <w:r w:rsidRPr="004679DF">
        <w:rPr>
          <w:rStyle w:val="afb"/>
          <w:i w:val="0"/>
          <w:sz w:val="28"/>
          <w:szCs w:val="28"/>
          <w:lang w:val="en-US"/>
        </w:rPr>
        <w:t>d</w:t>
      </w:r>
      <w:r w:rsidRPr="004679DF">
        <w:rPr>
          <w:sz w:val="28"/>
          <w:szCs w:val="28"/>
        </w:rPr>
        <w:t xml:space="preserve"> – дебиторская задолженность; </w:t>
      </w:r>
    </w:p>
    <w:p w:rsidR="001C0E2F" w:rsidRPr="004679DF" w:rsidRDefault="001C0E2F" w:rsidP="001C0E2F">
      <w:pPr>
        <w:pStyle w:val="af5"/>
        <w:spacing w:line="360" w:lineRule="auto"/>
        <w:rPr>
          <w:sz w:val="28"/>
          <w:szCs w:val="28"/>
        </w:rPr>
      </w:pPr>
      <w:r w:rsidRPr="004679DF">
        <w:rPr>
          <w:sz w:val="28"/>
          <w:szCs w:val="28"/>
        </w:rPr>
        <w:tab/>
      </w:r>
      <w:r w:rsidRPr="004679DF">
        <w:rPr>
          <w:sz w:val="28"/>
          <w:szCs w:val="28"/>
        </w:rPr>
        <w:tab/>
      </w:r>
      <w:r w:rsidRPr="004679DF">
        <w:rPr>
          <w:rStyle w:val="af9"/>
          <w:sz w:val="28"/>
          <w:szCs w:val="28"/>
        </w:rPr>
        <w:t>D</w:t>
      </w:r>
      <w:r w:rsidRPr="004679DF">
        <w:rPr>
          <w:rStyle w:val="afb"/>
          <w:i w:val="0"/>
          <w:sz w:val="28"/>
          <w:szCs w:val="28"/>
        </w:rPr>
        <w:t>s</w:t>
      </w:r>
      <w:r w:rsidRPr="004679DF">
        <w:rPr>
          <w:sz w:val="28"/>
          <w:szCs w:val="28"/>
        </w:rPr>
        <w:t xml:space="preserve"> – задолженность краткосрочная.</w:t>
      </w:r>
    </w:p>
    <w:p w:rsidR="001C0E2F" w:rsidRPr="004679DF" w:rsidRDefault="001C0E2F" w:rsidP="001C0E2F">
      <w:pPr>
        <w:pStyle w:val="0"/>
        <w:spacing w:line="360" w:lineRule="auto"/>
        <w:ind w:firstLine="708"/>
        <w:rPr>
          <w:rFonts w:ascii="Times New Roman" w:hAnsi="Times New Roman"/>
          <w:sz w:val="28"/>
          <w:szCs w:val="28"/>
        </w:rPr>
      </w:pPr>
      <w:r w:rsidRPr="004679DF">
        <w:rPr>
          <w:rStyle w:val="af9"/>
          <w:sz w:val="28"/>
          <w:szCs w:val="28"/>
        </w:rPr>
        <w:t>Общий коэффициент покрытия F</w:t>
      </w:r>
      <w:r w:rsidRPr="004679DF">
        <w:rPr>
          <w:rStyle w:val="afb"/>
          <w:i w:val="0"/>
          <w:sz w:val="28"/>
          <w:szCs w:val="28"/>
        </w:rPr>
        <w:t>cg</w:t>
      </w:r>
      <w:r w:rsidRPr="004679DF">
        <w:rPr>
          <w:rFonts w:ascii="Times New Roman" w:hAnsi="Times New Roman"/>
          <w:sz w:val="28"/>
          <w:szCs w:val="28"/>
        </w:rPr>
        <w:t>:</w:t>
      </w:r>
    </w:p>
    <w:p w:rsidR="001C0E2F" w:rsidRPr="004679DF" w:rsidRDefault="001C0E2F" w:rsidP="001C0E2F">
      <w:pPr>
        <w:pStyle w:val="af6"/>
        <w:spacing w:before="0" w:after="0" w:line="360" w:lineRule="auto"/>
        <w:jc w:val="right"/>
        <w:rPr>
          <w:sz w:val="28"/>
          <w:szCs w:val="28"/>
        </w:rPr>
      </w:pPr>
      <w:r w:rsidRPr="004679DF">
        <w:rPr>
          <w:position w:val="-28"/>
          <w:sz w:val="28"/>
          <w:szCs w:val="28"/>
          <w:lang w:val="en-US"/>
        </w:rPr>
        <w:object w:dxaOrig="900" w:dyaOrig="630">
          <v:shape id="_x0000_i1029" type="#_x0000_t75" style="width:45pt;height:30.75pt" o:ole="">
            <v:imagedata r:id="rId28" o:title=""/>
          </v:shape>
          <o:OLEObject Type="Embed" ProgID="Equation.3" ShapeID="_x0000_i1029" DrawAspect="Content" ObjectID="_1609099178" r:id="rId29"/>
        </w:object>
      </w:r>
      <w:r w:rsidRPr="004679DF">
        <w:rPr>
          <w:position w:val="-28"/>
          <w:sz w:val="28"/>
          <w:szCs w:val="28"/>
        </w:rPr>
        <w:tab/>
      </w:r>
      <w:r w:rsidRPr="004679DF">
        <w:rPr>
          <w:position w:val="-28"/>
          <w:sz w:val="28"/>
          <w:szCs w:val="28"/>
        </w:rPr>
        <w:tab/>
      </w:r>
      <w:r w:rsidRPr="004679DF">
        <w:rPr>
          <w:position w:val="-28"/>
          <w:sz w:val="28"/>
          <w:szCs w:val="28"/>
        </w:rPr>
        <w:tab/>
      </w:r>
      <w:r w:rsidRPr="004679DF">
        <w:rPr>
          <w:position w:val="-28"/>
          <w:sz w:val="28"/>
          <w:szCs w:val="28"/>
        </w:rPr>
        <w:tab/>
      </w:r>
      <w:r w:rsidRPr="004679DF">
        <w:rPr>
          <w:position w:val="-28"/>
          <w:sz w:val="28"/>
          <w:szCs w:val="28"/>
        </w:rPr>
        <w:tab/>
      </w:r>
      <w:r w:rsidRPr="004679DF">
        <w:rPr>
          <w:position w:val="-28"/>
          <w:sz w:val="28"/>
          <w:szCs w:val="28"/>
        </w:rPr>
        <w:tab/>
        <w:t>(13)</w:t>
      </w:r>
    </w:p>
    <w:p w:rsidR="001C0E2F" w:rsidRPr="004679DF" w:rsidRDefault="001C0E2F" w:rsidP="001C0E2F">
      <w:pPr>
        <w:pStyle w:val="af5"/>
        <w:spacing w:line="360" w:lineRule="auto"/>
        <w:rPr>
          <w:sz w:val="28"/>
          <w:szCs w:val="28"/>
        </w:rPr>
      </w:pPr>
      <w:r w:rsidRPr="004679DF">
        <w:rPr>
          <w:sz w:val="28"/>
          <w:szCs w:val="28"/>
        </w:rPr>
        <w:t xml:space="preserve">где </w:t>
      </w:r>
      <w:r w:rsidRPr="004679DF">
        <w:rPr>
          <w:sz w:val="28"/>
          <w:szCs w:val="28"/>
        </w:rPr>
        <w:tab/>
      </w:r>
      <w:r w:rsidRPr="004679DF">
        <w:rPr>
          <w:rStyle w:val="af9"/>
          <w:sz w:val="28"/>
          <w:szCs w:val="28"/>
        </w:rPr>
        <w:t>T</w:t>
      </w:r>
      <w:r w:rsidRPr="004679DF">
        <w:rPr>
          <w:rStyle w:val="afb"/>
          <w:i w:val="0"/>
          <w:sz w:val="28"/>
          <w:szCs w:val="28"/>
        </w:rPr>
        <w:t>r</w:t>
      </w:r>
      <w:r w:rsidRPr="004679DF">
        <w:rPr>
          <w:sz w:val="28"/>
          <w:szCs w:val="28"/>
        </w:rPr>
        <w:t xml:space="preserve"> – оборотные средства; </w:t>
      </w:r>
    </w:p>
    <w:p w:rsidR="001C0E2F" w:rsidRPr="004679DF" w:rsidRDefault="001C0E2F" w:rsidP="001C0E2F">
      <w:pPr>
        <w:pStyle w:val="af5"/>
        <w:spacing w:line="360" w:lineRule="auto"/>
        <w:rPr>
          <w:sz w:val="28"/>
          <w:szCs w:val="28"/>
        </w:rPr>
      </w:pPr>
      <w:r w:rsidRPr="004679DF">
        <w:rPr>
          <w:sz w:val="28"/>
          <w:szCs w:val="28"/>
        </w:rPr>
        <w:tab/>
      </w:r>
      <w:r w:rsidRPr="004679DF">
        <w:rPr>
          <w:sz w:val="28"/>
          <w:szCs w:val="28"/>
        </w:rPr>
        <w:tab/>
      </w:r>
      <w:r w:rsidRPr="004679DF">
        <w:rPr>
          <w:rStyle w:val="af9"/>
          <w:sz w:val="28"/>
          <w:szCs w:val="28"/>
        </w:rPr>
        <w:t>D</w:t>
      </w:r>
      <w:r w:rsidRPr="004679DF">
        <w:rPr>
          <w:rStyle w:val="afb"/>
          <w:i w:val="0"/>
          <w:sz w:val="28"/>
          <w:szCs w:val="28"/>
        </w:rPr>
        <w:t>s</w:t>
      </w:r>
      <w:r w:rsidRPr="004679DF">
        <w:rPr>
          <w:sz w:val="28"/>
          <w:szCs w:val="28"/>
        </w:rPr>
        <w:t xml:space="preserve"> – краткосрочная задолженность.</w:t>
      </w:r>
    </w:p>
    <w:p w:rsidR="001C0E2F" w:rsidRPr="004679DF" w:rsidRDefault="001C0E2F" w:rsidP="001C0E2F">
      <w:pPr>
        <w:pStyle w:val="0"/>
        <w:spacing w:line="360" w:lineRule="auto"/>
        <w:ind w:firstLine="708"/>
        <w:rPr>
          <w:rFonts w:ascii="Times New Roman" w:hAnsi="Times New Roman"/>
          <w:sz w:val="28"/>
          <w:szCs w:val="28"/>
        </w:rPr>
      </w:pPr>
      <w:r w:rsidRPr="004679DF">
        <w:rPr>
          <w:rFonts w:ascii="Times New Roman" w:hAnsi="Times New Roman"/>
          <w:sz w:val="28"/>
          <w:szCs w:val="28"/>
        </w:rPr>
        <w:t>Предприятие считается платежеспособным, если эти показатели не выходят за рамки следующих предельных значений:</w:t>
      </w:r>
    </w:p>
    <w:p w:rsidR="001C0E2F" w:rsidRPr="004679DF" w:rsidRDefault="001C0E2F" w:rsidP="001C0E2F">
      <w:pPr>
        <w:numPr>
          <w:ilvl w:val="0"/>
          <w:numId w:val="20"/>
        </w:numPr>
        <w:tabs>
          <w:tab w:val="clear" w:pos="1068"/>
          <w:tab w:val="num" w:pos="0"/>
          <w:tab w:val="left" w:pos="1134"/>
        </w:tabs>
        <w:spacing w:line="360" w:lineRule="auto"/>
        <w:ind w:left="0" w:firstLine="720"/>
        <w:jc w:val="both"/>
        <w:rPr>
          <w:sz w:val="28"/>
          <w:szCs w:val="28"/>
        </w:rPr>
      </w:pPr>
      <w:r w:rsidRPr="004679DF">
        <w:rPr>
          <w:sz w:val="28"/>
          <w:szCs w:val="28"/>
        </w:rPr>
        <w:t>коэффициент ликвидности Fl = 0,2 – 0,3;</w:t>
      </w:r>
    </w:p>
    <w:p w:rsidR="001C0E2F" w:rsidRPr="004679DF" w:rsidRDefault="001C0E2F" w:rsidP="001C0E2F">
      <w:pPr>
        <w:numPr>
          <w:ilvl w:val="0"/>
          <w:numId w:val="20"/>
        </w:numPr>
        <w:tabs>
          <w:tab w:val="clear" w:pos="1068"/>
          <w:tab w:val="num" w:pos="0"/>
          <w:tab w:val="left" w:pos="1134"/>
        </w:tabs>
        <w:spacing w:line="360" w:lineRule="auto"/>
        <w:ind w:left="0" w:firstLine="720"/>
        <w:jc w:val="both"/>
        <w:rPr>
          <w:sz w:val="28"/>
          <w:szCs w:val="28"/>
        </w:rPr>
      </w:pPr>
      <w:r w:rsidRPr="004679DF">
        <w:rPr>
          <w:sz w:val="28"/>
          <w:szCs w:val="28"/>
        </w:rPr>
        <w:t>промежуточный коэффициент покрытия Fci = 0,7 – 0,8;</w:t>
      </w:r>
    </w:p>
    <w:p w:rsidR="001C0E2F" w:rsidRPr="004679DF" w:rsidRDefault="001C0E2F" w:rsidP="001C0E2F">
      <w:pPr>
        <w:numPr>
          <w:ilvl w:val="0"/>
          <w:numId w:val="20"/>
        </w:numPr>
        <w:tabs>
          <w:tab w:val="clear" w:pos="1068"/>
          <w:tab w:val="num" w:pos="0"/>
          <w:tab w:val="left" w:pos="1134"/>
        </w:tabs>
        <w:spacing w:line="360" w:lineRule="auto"/>
        <w:ind w:left="0" w:firstLine="720"/>
        <w:jc w:val="both"/>
        <w:rPr>
          <w:sz w:val="28"/>
          <w:szCs w:val="28"/>
        </w:rPr>
      </w:pPr>
      <w:r w:rsidRPr="004679DF">
        <w:rPr>
          <w:sz w:val="28"/>
          <w:szCs w:val="28"/>
        </w:rPr>
        <w:t>общий коэффициент покрытия Fcg = 2,0 – 2,5.</w:t>
      </w:r>
    </w:p>
    <w:p w:rsidR="001C0E2F" w:rsidRPr="00A27F54" w:rsidRDefault="001C0E2F" w:rsidP="001C0E2F">
      <w:pPr>
        <w:pStyle w:val="af8"/>
        <w:spacing w:line="360" w:lineRule="auto"/>
        <w:ind w:firstLine="708"/>
        <w:rPr>
          <w:sz w:val="28"/>
          <w:szCs w:val="28"/>
        </w:rPr>
      </w:pPr>
      <w:r w:rsidRPr="004679DF">
        <w:rPr>
          <w:sz w:val="28"/>
          <w:szCs w:val="28"/>
        </w:rPr>
        <w:t>Очевидно, что ликвидность и платежеспособ</w:t>
      </w:r>
      <w:r>
        <w:rPr>
          <w:sz w:val="28"/>
          <w:szCs w:val="28"/>
        </w:rPr>
        <w:t xml:space="preserve">ность нетождественны друг другу, т.к. </w:t>
      </w:r>
      <w:r w:rsidRPr="00D26DAF">
        <w:rPr>
          <w:sz w:val="28"/>
          <w:szCs w:val="28"/>
        </w:rPr>
        <w:t xml:space="preserve">коэффициенты ликвидности могут характеризовать </w:t>
      </w:r>
      <w:r>
        <w:rPr>
          <w:sz w:val="28"/>
          <w:szCs w:val="28"/>
        </w:rPr>
        <w:t xml:space="preserve">реальное </w:t>
      </w:r>
      <w:r w:rsidRPr="00D26DAF">
        <w:rPr>
          <w:sz w:val="28"/>
          <w:szCs w:val="28"/>
        </w:rPr>
        <w:t>финансовое положение</w:t>
      </w:r>
      <w:r>
        <w:rPr>
          <w:sz w:val="28"/>
          <w:szCs w:val="28"/>
        </w:rPr>
        <w:t xml:space="preserve"> при отсутствии в </w:t>
      </w:r>
      <w:r w:rsidRPr="00D26DAF">
        <w:rPr>
          <w:sz w:val="28"/>
          <w:szCs w:val="28"/>
        </w:rPr>
        <w:t>оборотных активах значительны</w:t>
      </w:r>
      <w:r>
        <w:rPr>
          <w:sz w:val="28"/>
          <w:szCs w:val="28"/>
        </w:rPr>
        <w:t>х,</w:t>
      </w:r>
      <w:r w:rsidRPr="00D26DAF">
        <w:rPr>
          <w:sz w:val="28"/>
          <w:szCs w:val="28"/>
        </w:rPr>
        <w:t xml:space="preserve"> приход</w:t>
      </w:r>
      <w:r>
        <w:rPr>
          <w:sz w:val="28"/>
          <w:szCs w:val="28"/>
        </w:rPr>
        <w:t xml:space="preserve">ящихся </w:t>
      </w:r>
      <w:r w:rsidRPr="00D26DAF">
        <w:rPr>
          <w:sz w:val="28"/>
          <w:szCs w:val="28"/>
        </w:rPr>
        <w:t xml:space="preserve"> на неликвиды и просроченную задолженностьудельн</w:t>
      </w:r>
      <w:r>
        <w:rPr>
          <w:sz w:val="28"/>
          <w:szCs w:val="28"/>
        </w:rPr>
        <w:t>ого</w:t>
      </w:r>
      <w:r w:rsidRPr="00D26DAF">
        <w:rPr>
          <w:sz w:val="28"/>
          <w:szCs w:val="28"/>
        </w:rPr>
        <w:t xml:space="preserve"> вес</w:t>
      </w:r>
      <w:r>
        <w:rPr>
          <w:sz w:val="28"/>
          <w:szCs w:val="28"/>
        </w:rPr>
        <w:t>а</w:t>
      </w:r>
      <w:r w:rsidRPr="00D26DAF">
        <w:rPr>
          <w:sz w:val="28"/>
          <w:szCs w:val="28"/>
        </w:rPr>
        <w:t>.</w:t>
      </w:r>
    </w:p>
    <w:p w:rsidR="001C0E2F" w:rsidRDefault="001C0E2F" w:rsidP="001C0E2F">
      <w:pPr>
        <w:pStyle w:val="aaa"/>
        <w:tabs>
          <w:tab w:val="clear" w:pos="360"/>
          <w:tab w:val="num" w:pos="900"/>
        </w:tabs>
        <w:spacing w:line="360" w:lineRule="auto"/>
        <w:ind w:left="0" w:firstLine="708"/>
        <w:jc w:val="both"/>
        <w:rPr>
          <w:szCs w:val="28"/>
        </w:rPr>
      </w:pPr>
      <w:r>
        <w:rPr>
          <w:szCs w:val="28"/>
        </w:rPr>
        <w:t>2. Показатели финансовой устойчивости: коэффициент собственности (независимости); доля заемных средств; соотношение заемных и собственных средств.</w:t>
      </w:r>
    </w:p>
    <w:p w:rsidR="001C0E2F" w:rsidRDefault="001C0E2F" w:rsidP="001C0E2F">
      <w:pPr>
        <w:pStyle w:val="af8"/>
        <w:spacing w:line="360" w:lineRule="auto"/>
        <w:ind w:firstLine="708"/>
        <w:rPr>
          <w:sz w:val="28"/>
          <w:szCs w:val="28"/>
        </w:rPr>
      </w:pPr>
      <w:r>
        <w:rPr>
          <w:sz w:val="28"/>
          <w:szCs w:val="28"/>
        </w:rPr>
        <w:t xml:space="preserve">Показатели финансовой устойчивости характеризуют степень защищенности привлеченного капитала. </w:t>
      </w:r>
    </w:p>
    <w:p w:rsidR="001C0E2F" w:rsidRPr="004679DF" w:rsidRDefault="001C0E2F" w:rsidP="001C0E2F">
      <w:pPr>
        <w:pStyle w:val="af8"/>
        <w:spacing w:line="360" w:lineRule="auto"/>
        <w:ind w:firstLine="708"/>
        <w:rPr>
          <w:sz w:val="28"/>
          <w:szCs w:val="28"/>
        </w:rPr>
      </w:pPr>
      <w:r w:rsidRPr="004679DF">
        <w:rPr>
          <w:rStyle w:val="af9"/>
          <w:sz w:val="28"/>
          <w:szCs w:val="28"/>
        </w:rPr>
        <w:t>Коэффициент собственности (независимости) F</w:t>
      </w:r>
      <w:r w:rsidRPr="004679DF">
        <w:rPr>
          <w:rStyle w:val="afb"/>
          <w:i w:val="0"/>
          <w:sz w:val="28"/>
          <w:szCs w:val="28"/>
        </w:rPr>
        <w:t>p</w:t>
      </w:r>
      <w:r w:rsidRPr="004679DF">
        <w:rPr>
          <w:sz w:val="28"/>
          <w:szCs w:val="28"/>
        </w:rPr>
        <w:t>:</w:t>
      </w:r>
    </w:p>
    <w:p w:rsidR="001C0E2F" w:rsidRPr="004679DF" w:rsidRDefault="001C0E2F" w:rsidP="001C0E2F">
      <w:pPr>
        <w:pStyle w:val="af6"/>
        <w:spacing w:before="0" w:after="0" w:line="360" w:lineRule="auto"/>
        <w:jc w:val="right"/>
        <w:rPr>
          <w:sz w:val="28"/>
          <w:szCs w:val="28"/>
        </w:rPr>
      </w:pPr>
      <w:r w:rsidRPr="004679DF">
        <w:rPr>
          <w:position w:val="-30"/>
          <w:sz w:val="28"/>
          <w:szCs w:val="28"/>
          <w:lang w:val="en-US"/>
        </w:rPr>
        <w:object w:dxaOrig="870" w:dyaOrig="675">
          <v:shape id="_x0000_i1030" type="#_x0000_t75" style="width:42.75pt;height:33pt" o:ole="">
            <v:imagedata r:id="rId30" o:title=""/>
          </v:shape>
          <o:OLEObject Type="Embed" ProgID="Equation.3" ShapeID="_x0000_i1030" DrawAspect="Content" ObjectID="_1609099179" r:id="rId31"/>
        </w:object>
      </w:r>
      <w:r w:rsidRPr="004679DF">
        <w:rPr>
          <w:position w:val="-30"/>
          <w:sz w:val="28"/>
          <w:szCs w:val="28"/>
        </w:rPr>
        <w:tab/>
      </w:r>
      <w:r w:rsidRPr="004679DF">
        <w:rPr>
          <w:position w:val="-30"/>
          <w:sz w:val="28"/>
          <w:szCs w:val="28"/>
        </w:rPr>
        <w:tab/>
      </w:r>
      <w:r w:rsidRPr="004679DF">
        <w:rPr>
          <w:position w:val="-30"/>
          <w:sz w:val="28"/>
          <w:szCs w:val="28"/>
        </w:rPr>
        <w:tab/>
      </w:r>
      <w:r w:rsidRPr="004679DF">
        <w:rPr>
          <w:position w:val="-30"/>
          <w:sz w:val="28"/>
          <w:szCs w:val="28"/>
        </w:rPr>
        <w:tab/>
      </w:r>
      <w:r w:rsidRPr="004679DF">
        <w:rPr>
          <w:position w:val="-30"/>
          <w:sz w:val="28"/>
          <w:szCs w:val="28"/>
        </w:rPr>
        <w:tab/>
      </w:r>
      <w:r w:rsidRPr="004679DF">
        <w:rPr>
          <w:position w:val="-30"/>
          <w:sz w:val="28"/>
          <w:szCs w:val="28"/>
        </w:rPr>
        <w:tab/>
        <w:t xml:space="preserve"> (14)</w:t>
      </w:r>
    </w:p>
    <w:p w:rsidR="001C0E2F" w:rsidRPr="004679DF" w:rsidRDefault="001C0E2F" w:rsidP="001C0E2F">
      <w:pPr>
        <w:pStyle w:val="af5"/>
        <w:spacing w:line="360" w:lineRule="auto"/>
        <w:rPr>
          <w:sz w:val="28"/>
          <w:szCs w:val="28"/>
        </w:rPr>
      </w:pPr>
      <w:r w:rsidRPr="004679DF">
        <w:rPr>
          <w:sz w:val="28"/>
          <w:szCs w:val="28"/>
        </w:rPr>
        <w:t xml:space="preserve">где </w:t>
      </w:r>
      <w:r w:rsidRPr="004679DF">
        <w:rPr>
          <w:sz w:val="28"/>
          <w:szCs w:val="28"/>
        </w:rPr>
        <w:tab/>
      </w:r>
      <w:r w:rsidRPr="004679DF">
        <w:rPr>
          <w:rStyle w:val="af9"/>
          <w:sz w:val="28"/>
          <w:szCs w:val="28"/>
        </w:rPr>
        <w:t>R</w:t>
      </w:r>
      <w:r w:rsidRPr="004679DF">
        <w:rPr>
          <w:rStyle w:val="afb"/>
          <w:i w:val="0"/>
          <w:sz w:val="28"/>
          <w:szCs w:val="28"/>
        </w:rPr>
        <w:t>p</w:t>
      </w:r>
      <w:r w:rsidRPr="004679DF">
        <w:rPr>
          <w:sz w:val="28"/>
          <w:szCs w:val="28"/>
        </w:rPr>
        <w:t xml:space="preserve"> – собственные средства; </w:t>
      </w:r>
    </w:p>
    <w:p w:rsidR="001C0E2F" w:rsidRPr="004679DF" w:rsidRDefault="001C0E2F" w:rsidP="001C0E2F">
      <w:pPr>
        <w:pStyle w:val="af5"/>
        <w:spacing w:line="360" w:lineRule="auto"/>
        <w:rPr>
          <w:sz w:val="28"/>
          <w:szCs w:val="28"/>
        </w:rPr>
      </w:pPr>
      <w:r w:rsidRPr="004679DF">
        <w:rPr>
          <w:sz w:val="28"/>
          <w:szCs w:val="28"/>
        </w:rPr>
        <w:tab/>
      </w:r>
      <w:r w:rsidRPr="004679DF">
        <w:rPr>
          <w:sz w:val="28"/>
          <w:szCs w:val="28"/>
        </w:rPr>
        <w:tab/>
      </w:r>
      <w:r w:rsidRPr="004679DF">
        <w:rPr>
          <w:rStyle w:val="af9"/>
          <w:sz w:val="28"/>
          <w:szCs w:val="28"/>
        </w:rPr>
        <w:t>R</w:t>
      </w:r>
      <w:r w:rsidRPr="004679DF">
        <w:rPr>
          <w:rStyle w:val="afb"/>
          <w:i w:val="0"/>
          <w:sz w:val="28"/>
          <w:szCs w:val="28"/>
        </w:rPr>
        <w:t>f</w:t>
      </w:r>
      <w:r w:rsidRPr="004679DF">
        <w:rPr>
          <w:sz w:val="28"/>
          <w:szCs w:val="28"/>
        </w:rPr>
        <w:t xml:space="preserve"> – основные средства собственные.</w:t>
      </w:r>
    </w:p>
    <w:p w:rsidR="001C0E2F" w:rsidRPr="004679DF" w:rsidRDefault="001C0E2F" w:rsidP="001C0E2F">
      <w:pPr>
        <w:pStyle w:val="af8"/>
        <w:spacing w:line="360" w:lineRule="auto"/>
        <w:ind w:firstLine="708"/>
        <w:rPr>
          <w:sz w:val="28"/>
          <w:szCs w:val="28"/>
        </w:rPr>
      </w:pPr>
      <w:r w:rsidRPr="004679DF">
        <w:rPr>
          <w:rStyle w:val="af9"/>
          <w:sz w:val="28"/>
          <w:szCs w:val="28"/>
        </w:rPr>
        <w:t>Коэффициент заемных средств F</w:t>
      </w:r>
      <w:r w:rsidRPr="004679DF">
        <w:rPr>
          <w:rStyle w:val="afb"/>
          <w:i w:val="0"/>
          <w:sz w:val="28"/>
          <w:szCs w:val="28"/>
        </w:rPr>
        <w:t>er</w:t>
      </w:r>
      <w:r w:rsidRPr="004679DF">
        <w:rPr>
          <w:sz w:val="28"/>
          <w:szCs w:val="28"/>
        </w:rPr>
        <w:t>:</w:t>
      </w:r>
    </w:p>
    <w:p w:rsidR="001C0E2F" w:rsidRPr="004679DF" w:rsidRDefault="001C0E2F" w:rsidP="001C0E2F">
      <w:pPr>
        <w:pStyle w:val="af6"/>
        <w:spacing w:before="0" w:after="0" w:line="360" w:lineRule="auto"/>
        <w:jc w:val="right"/>
        <w:rPr>
          <w:sz w:val="28"/>
          <w:szCs w:val="28"/>
        </w:rPr>
      </w:pPr>
      <w:r w:rsidRPr="004679DF">
        <w:rPr>
          <w:position w:val="-30"/>
          <w:sz w:val="28"/>
          <w:szCs w:val="28"/>
          <w:lang w:val="en-US"/>
        </w:rPr>
        <w:object w:dxaOrig="1080" w:dyaOrig="720">
          <v:shape id="_x0000_i1031" type="#_x0000_t75" style="width:54pt;height:36.75pt" o:ole="">
            <v:imagedata r:id="rId32" o:title=""/>
          </v:shape>
          <o:OLEObject Type="Embed" ProgID="Equation.3" ShapeID="_x0000_i1031" DrawAspect="Content" ObjectID="_1609099180" r:id="rId33"/>
        </w:object>
      </w:r>
      <w:r w:rsidRPr="004679DF">
        <w:rPr>
          <w:position w:val="-30"/>
          <w:sz w:val="28"/>
          <w:szCs w:val="28"/>
        </w:rPr>
        <w:tab/>
      </w:r>
      <w:r w:rsidRPr="004679DF">
        <w:rPr>
          <w:position w:val="-30"/>
          <w:sz w:val="28"/>
          <w:szCs w:val="28"/>
        </w:rPr>
        <w:tab/>
      </w:r>
      <w:r w:rsidRPr="004679DF">
        <w:rPr>
          <w:position w:val="-30"/>
          <w:sz w:val="28"/>
          <w:szCs w:val="28"/>
        </w:rPr>
        <w:tab/>
      </w:r>
      <w:r w:rsidRPr="004679DF">
        <w:rPr>
          <w:position w:val="-30"/>
          <w:sz w:val="28"/>
          <w:szCs w:val="28"/>
        </w:rPr>
        <w:tab/>
      </w:r>
      <w:r w:rsidRPr="004679DF">
        <w:rPr>
          <w:position w:val="-30"/>
          <w:sz w:val="28"/>
          <w:szCs w:val="28"/>
        </w:rPr>
        <w:tab/>
      </w:r>
      <w:r w:rsidRPr="004679DF">
        <w:rPr>
          <w:position w:val="-30"/>
          <w:sz w:val="28"/>
          <w:szCs w:val="28"/>
        </w:rPr>
        <w:tab/>
        <w:t>(15)</w:t>
      </w:r>
    </w:p>
    <w:p w:rsidR="001C0E2F" w:rsidRPr="004679DF" w:rsidRDefault="001C0E2F" w:rsidP="001C0E2F">
      <w:pPr>
        <w:pStyle w:val="af5"/>
        <w:spacing w:line="360" w:lineRule="auto"/>
        <w:rPr>
          <w:sz w:val="28"/>
          <w:szCs w:val="28"/>
        </w:rPr>
      </w:pPr>
      <w:r w:rsidRPr="004679DF">
        <w:rPr>
          <w:sz w:val="28"/>
          <w:szCs w:val="28"/>
        </w:rPr>
        <w:t xml:space="preserve">где </w:t>
      </w:r>
      <w:r w:rsidRPr="004679DF">
        <w:rPr>
          <w:sz w:val="28"/>
          <w:szCs w:val="28"/>
        </w:rPr>
        <w:tab/>
      </w:r>
      <w:r w:rsidRPr="004679DF">
        <w:rPr>
          <w:position w:val="-14"/>
          <w:sz w:val="28"/>
          <w:szCs w:val="28"/>
        </w:rPr>
        <w:object w:dxaOrig="525" w:dyaOrig="375">
          <v:shape id="_x0000_i1032" type="#_x0000_t75" style="width:26.25pt;height:18pt" o:ole="">
            <v:imagedata r:id="rId34" o:title=""/>
          </v:shape>
          <o:OLEObject Type="Embed" ProgID="Equation.3" ShapeID="_x0000_i1032" DrawAspect="Content" ObjectID="_1609099181" r:id="rId35"/>
        </w:object>
      </w:r>
      <w:r w:rsidRPr="004679DF">
        <w:rPr>
          <w:sz w:val="28"/>
          <w:szCs w:val="28"/>
        </w:rPr>
        <w:t xml:space="preserve"> – сумма задолженности; </w:t>
      </w:r>
    </w:p>
    <w:p w:rsidR="001C0E2F" w:rsidRDefault="001C0E2F" w:rsidP="001C0E2F">
      <w:pPr>
        <w:pStyle w:val="af5"/>
        <w:spacing w:line="360" w:lineRule="auto"/>
        <w:rPr>
          <w:sz w:val="28"/>
          <w:szCs w:val="28"/>
        </w:rPr>
      </w:pPr>
      <w:r>
        <w:rPr>
          <w:sz w:val="28"/>
          <w:szCs w:val="28"/>
        </w:rPr>
        <w:tab/>
      </w:r>
      <w:r>
        <w:rPr>
          <w:sz w:val="28"/>
          <w:szCs w:val="28"/>
        </w:rPr>
        <w:tab/>
      </w:r>
      <w:r>
        <w:rPr>
          <w:rStyle w:val="af9"/>
          <w:sz w:val="28"/>
          <w:szCs w:val="28"/>
        </w:rPr>
        <w:t>R</w:t>
      </w:r>
      <w:r>
        <w:rPr>
          <w:rStyle w:val="afb"/>
          <w:sz w:val="28"/>
          <w:szCs w:val="28"/>
        </w:rPr>
        <w:t>f</w:t>
      </w:r>
      <w:r>
        <w:rPr>
          <w:sz w:val="28"/>
          <w:szCs w:val="28"/>
        </w:rPr>
        <w:t xml:space="preserve"> – основные собственные средства.</w:t>
      </w:r>
    </w:p>
    <w:p w:rsidR="001C0E2F" w:rsidRPr="004679DF" w:rsidRDefault="001C0E2F" w:rsidP="001C0E2F">
      <w:pPr>
        <w:pStyle w:val="af8"/>
        <w:spacing w:line="360" w:lineRule="auto"/>
        <w:ind w:firstLine="708"/>
        <w:rPr>
          <w:sz w:val="28"/>
          <w:szCs w:val="28"/>
        </w:rPr>
      </w:pPr>
      <w:r w:rsidRPr="004679DF">
        <w:rPr>
          <w:rStyle w:val="af9"/>
          <w:sz w:val="28"/>
          <w:szCs w:val="28"/>
        </w:rPr>
        <w:t>Коэффициент заемных и собственных средств F</w:t>
      </w:r>
      <w:r w:rsidRPr="004679DF">
        <w:rPr>
          <w:rStyle w:val="afb"/>
          <w:i w:val="0"/>
          <w:sz w:val="28"/>
          <w:szCs w:val="28"/>
        </w:rPr>
        <w:t>rlp</w:t>
      </w:r>
      <w:r w:rsidRPr="004679DF">
        <w:rPr>
          <w:sz w:val="28"/>
          <w:szCs w:val="28"/>
        </w:rPr>
        <w:t>:</w:t>
      </w:r>
    </w:p>
    <w:p w:rsidR="001C0E2F" w:rsidRPr="004679DF" w:rsidRDefault="001C0E2F" w:rsidP="001C0E2F">
      <w:pPr>
        <w:pStyle w:val="af6"/>
        <w:spacing w:before="0" w:after="0" w:line="360" w:lineRule="auto"/>
        <w:jc w:val="right"/>
        <w:rPr>
          <w:sz w:val="28"/>
          <w:szCs w:val="28"/>
        </w:rPr>
      </w:pPr>
      <w:r w:rsidRPr="004679DF">
        <w:rPr>
          <w:position w:val="-30"/>
          <w:sz w:val="28"/>
          <w:szCs w:val="28"/>
          <w:lang w:val="en-US"/>
        </w:rPr>
        <w:object w:dxaOrig="1125" w:dyaOrig="720">
          <v:shape id="_x0000_i1033" type="#_x0000_t75" style="width:55.5pt;height:36.75pt" o:ole="">
            <v:imagedata r:id="rId36" o:title=""/>
          </v:shape>
          <o:OLEObject Type="Embed" ProgID="Equation.3" ShapeID="_x0000_i1033" DrawAspect="Content" ObjectID="_1609099182" r:id="rId37"/>
        </w:object>
      </w:r>
      <w:r w:rsidRPr="004679DF">
        <w:rPr>
          <w:position w:val="-30"/>
          <w:sz w:val="28"/>
          <w:szCs w:val="28"/>
        </w:rPr>
        <w:tab/>
      </w:r>
      <w:r w:rsidRPr="004679DF">
        <w:rPr>
          <w:position w:val="-30"/>
          <w:sz w:val="28"/>
          <w:szCs w:val="28"/>
        </w:rPr>
        <w:tab/>
      </w:r>
      <w:r w:rsidRPr="004679DF">
        <w:rPr>
          <w:position w:val="-30"/>
          <w:sz w:val="28"/>
          <w:szCs w:val="28"/>
        </w:rPr>
        <w:tab/>
      </w:r>
      <w:r w:rsidRPr="004679DF">
        <w:rPr>
          <w:position w:val="-30"/>
          <w:sz w:val="28"/>
          <w:szCs w:val="28"/>
        </w:rPr>
        <w:tab/>
      </w:r>
      <w:r w:rsidRPr="004679DF">
        <w:rPr>
          <w:position w:val="-30"/>
          <w:sz w:val="28"/>
          <w:szCs w:val="28"/>
        </w:rPr>
        <w:tab/>
      </w:r>
      <w:r w:rsidRPr="004679DF">
        <w:rPr>
          <w:position w:val="-30"/>
          <w:sz w:val="28"/>
          <w:szCs w:val="28"/>
        </w:rPr>
        <w:tab/>
        <w:t>(16)</w:t>
      </w:r>
    </w:p>
    <w:p w:rsidR="001C0E2F" w:rsidRPr="004679DF" w:rsidRDefault="001C0E2F" w:rsidP="001C0E2F">
      <w:pPr>
        <w:pStyle w:val="af5"/>
        <w:spacing w:line="360" w:lineRule="auto"/>
        <w:rPr>
          <w:sz w:val="28"/>
          <w:szCs w:val="28"/>
        </w:rPr>
      </w:pPr>
      <w:r w:rsidRPr="004679DF">
        <w:rPr>
          <w:sz w:val="28"/>
          <w:szCs w:val="28"/>
        </w:rPr>
        <w:t xml:space="preserve">где </w:t>
      </w:r>
      <w:r w:rsidRPr="004679DF">
        <w:rPr>
          <w:sz w:val="28"/>
          <w:szCs w:val="28"/>
        </w:rPr>
        <w:tab/>
      </w:r>
      <w:r w:rsidRPr="004679DF">
        <w:rPr>
          <w:position w:val="-14"/>
          <w:sz w:val="28"/>
          <w:szCs w:val="28"/>
        </w:rPr>
        <w:object w:dxaOrig="525" w:dyaOrig="375">
          <v:shape id="_x0000_i1034" type="#_x0000_t75" style="width:26.25pt;height:18pt" o:ole="">
            <v:imagedata r:id="rId38" o:title=""/>
          </v:shape>
          <o:OLEObject Type="Embed" ProgID="Equation.3" ShapeID="_x0000_i1034" DrawAspect="Content" ObjectID="_1609099183" r:id="rId39"/>
        </w:object>
      </w:r>
      <w:r w:rsidRPr="004679DF">
        <w:rPr>
          <w:sz w:val="28"/>
          <w:szCs w:val="28"/>
        </w:rPr>
        <w:t xml:space="preserve"> – сумма задолженности; </w:t>
      </w:r>
    </w:p>
    <w:p w:rsidR="001C0E2F" w:rsidRPr="004679DF" w:rsidRDefault="001C0E2F" w:rsidP="001C0E2F">
      <w:pPr>
        <w:pStyle w:val="af5"/>
        <w:spacing w:line="360" w:lineRule="auto"/>
        <w:rPr>
          <w:sz w:val="28"/>
          <w:szCs w:val="28"/>
        </w:rPr>
      </w:pPr>
      <w:r w:rsidRPr="004679DF">
        <w:rPr>
          <w:sz w:val="28"/>
          <w:szCs w:val="28"/>
        </w:rPr>
        <w:tab/>
      </w:r>
      <w:r w:rsidRPr="004679DF">
        <w:rPr>
          <w:sz w:val="28"/>
          <w:szCs w:val="28"/>
        </w:rPr>
        <w:tab/>
      </w:r>
      <w:r w:rsidRPr="004679DF">
        <w:rPr>
          <w:rStyle w:val="af9"/>
          <w:sz w:val="28"/>
          <w:szCs w:val="28"/>
        </w:rPr>
        <w:t>R</w:t>
      </w:r>
      <w:r w:rsidRPr="004679DF">
        <w:rPr>
          <w:rStyle w:val="afb"/>
          <w:i w:val="0"/>
          <w:sz w:val="28"/>
          <w:szCs w:val="28"/>
        </w:rPr>
        <w:t>p</w:t>
      </w:r>
      <w:r w:rsidRPr="004679DF">
        <w:rPr>
          <w:sz w:val="28"/>
          <w:szCs w:val="28"/>
        </w:rPr>
        <w:t xml:space="preserve"> – собственные средства.</w:t>
      </w:r>
    </w:p>
    <w:p w:rsidR="001C0E2F" w:rsidRDefault="001C0E2F" w:rsidP="001C0E2F">
      <w:pPr>
        <w:pStyle w:val="24"/>
        <w:spacing w:line="360" w:lineRule="auto"/>
        <w:ind w:firstLine="708"/>
        <w:rPr>
          <w:sz w:val="28"/>
          <w:szCs w:val="28"/>
        </w:rPr>
      </w:pPr>
      <w:r w:rsidRPr="004679DF">
        <w:rPr>
          <w:sz w:val="28"/>
          <w:szCs w:val="28"/>
        </w:rPr>
        <w:t>В странах с развитой рыночной экономикой установлены предельные</w:t>
      </w:r>
      <w:r>
        <w:rPr>
          <w:sz w:val="28"/>
          <w:szCs w:val="28"/>
        </w:rPr>
        <w:t xml:space="preserve"> значения этих показателей:</w:t>
      </w:r>
    </w:p>
    <w:p w:rsidR="001C0E2F" w:rsidRDefault="001C0E2F" w:rsidP="001C0E2F">
      <w:pPr>
        <w:numPr>
          <w:ilvl w:val="0"/>
          <w:numId w:val="20"/>
        </w:numPr>
        <w:tabs>
          <w:tab w:val="clear" w:pos="1068"/>
          <w:tab w:val="num" w:pos="0"/>
          <w:tab w:val="left" w:pos="1134"/>
        </w:tabs>
        <w:spacing w:line="360" w:lineRule="auto"/>
        <w:ind w:left="0" w:firstLine="720"/>
        <w:jc w:val="both"/>
        <w:rPr>
          <w:sz w:val="28"/>
          <w:szCs w:val="28"/>
        </w:rPr>
      </w:pPr>
      <w:r>
        <w:rPr>
          <w:sz w:val="28"/>
          <w:szCs w:val="28"/>
        </w:rPr>
        <w:t>коэффициент собственности Fp&gt; 0,7;</w:t>
      </w:r>
    </w:p>
    <w:p w:rsidR="001C0E2F" w:rsidRDefault="001C0E2F" w:rsidP="001C0E2F">
      <w:pPr>
        <w:numPr>
          <w:ilvl w:val="0"/>
          <w:numId w:val="20"/>
        </w:numPr>
        <w:tabs>
          <w:tab w:val="clear" w:pos="1068"/>
          <w:tab w:val="num" w:pos="0"/>
          <w:tab w:val="left" w:pos="1134"/>
        </w:tabs>
        <w:spacing w:line="360" w:lineRule="auto"/>
        <w:ind w:left="0" w:firstLine="720"/>
        <w:jc w:val="both"/>
        <w:rPr>
          <w:sz w:val="28"/>
          <w:szCs w:val="28"/>
        </w:rPr>
      </w:pPr>
      <w:r>
        <w:rPr>
          <w:sz w:val="28"/>
          <w:szCs w:val="28"/>
        </w:rPr>
        <w:t>коэффициент заемных средств Fer&lt; 0,3;</w:t>
      </w:r>
    </w:p>
    <w:p w:rsidR="001C0E2F" w:rsidRDefault="001C0E2F" w:rsidP="001C0E2F">
      <w:pPr>
        <w:numPr>
          <w:ilvl w:val="0"/>
          <w:numId w:val="20"/>
        </w:numPr>
        <w:tabs>
          <w:tab w:val="clear" w:pos="1068"/>
          <w:tab w:val="num" w:pos="0"/>
          <w:tab w:val="left" w:pos="1134"/>
        </w:tabs>
        <w:spacing w:line="360" w:lineRule="auto"/>
        <w:ind w:left="0" w:firstLine="720"/>
        <w:jc w:val="both"/>
        <w:rPr>
          <w:sz w:val="28"/>
          <w:szCs w:val="28"/>
        </w:rPr>
      </w:pPr>
      <w:r>
        <w:rPr>
          <w:sz w:val="28"/>
          <w:szCs w:val="28"/>
        </w:rPr>
        <w:t>коэффициент заемных и собственных средств Frlp&lt; 1.</w:t>
      </w:r>
    </w:p>
    <w:p w:rsidR="001C0E2F" w:rsidRDefault="001C0E2F" w:rsidP="001C0E2F">
      <w:pPr>
        <w:pStyle w:val="aaa"/>
        <w:tabs>
          <w:tab w:val="clear" w:pos="360"/>
          <w:tab w:val="num" w:pos="900"/>
        </w:tabs>
        <w:spacing w:line="360" w:lineRule="auto"/>
        <w:ind w:left="0" w:firstLine="708"/>
        <w:jc w:val="both"/>
        <w:rPr>
          <w:szCs w:val="28"/>
        </w:rPr>
      </w:pPr>
      <w:r>
        <w:rPr>
          <w:szCs w:val="28"/>
        </w:rPr>
        <w:t>3. Показатели деловой активности: общий коэффициент оборачиваемости; скорость оборота; оборачиваемость собственных средств.</w:t>
      </w:r>
    </w:p>
    <w:p w:rsidR="001C0E2F" w:rsidRPr="004679DF" w:rsidRDefault="001C0E2F" w:rsidP="001C0E2F">
      <w:pPr>
        <w:pStyle w:val="24"/>
        <w:spacing w:line="360" w:lineRule="auto"/>
        <w:ind w:firstLine="708"/>
        <w:rPr>
          <w:sz w:val="28"/>
          <w:szCs w:val="28"/>
        </w:rPr>
      </w:pPr>
      <w:r w:rsidRPr="004679DF">
        <w:rPr>
          <w:rStyle w:val="af9"/>
          <w:sz w:val="28"/>
          <w:szCs w:val="28"/>
        </w:rPr>
        <w:t>Общий коэффициент оборачиваемости капитала F</w:t>
      </w:r>
      <w:r w:rsidRPr="004679DF">
        <w:rPr>
          <w:rStyle w:val="afb"/>
          <w:i w:val="0"/>
          <w:sz w:val="28"/>
          <w:szCs w:val="28"/>
        </w:rPr>
        <w:t>tkg</w:t>
      </w:r>
      <w:r w:rsidRPr="004679DF">
        <w:rPr>
          <w:sz w:val="28"/>
          <w:szCs w:val="28"/>
        </w:rPr>
        <w:t>:</w:t>
      </w:r>
    </w:p>
    <w:p w:rsidR="001C0E2F" w:rsidRPr="004679DF" w:rsidRDefault="001C0E2F" w:rsidP="001C0E2F">
      <w:pPr>
        <w:pStyle w:val="af6"/>
        <w:spacing w:before="0" w:after="0" w:line="360" w:lineRule="auto"/>
        <w:jc w:val="right"/>
        <w:rPr>
          <w:sz w:val="28"/>
          <w:szCs w:val="28"/>
        </w:rPr>
      </w:pPr>
      <w:r w:rsidRPr="004679DF">
        <w:rPr>
          <w:position w:val="-30"/>
          <w:sz w:val="28"/>
          <w:szCs w:val="28"/>
          <w:lang w:val="en-US"/>
        </w:rPr>
        <w:object w:dxaOrig="990" w:dyaOrig="675">
          <v:shape id="_x0000_i1035" type="#_x0000_t75" style="width:49.5pt;height:33pt" o:ole="">
            <v:imagedata r:id="rId40" o:title=""/>
          </v:shape>
          <o:OLEObject Type="Embed" ProgID="Equation.3" ShapeID="_x0000_i1035" DrawAspect="Content" ObjectID="_1609099184" r:id="rId41"/>
        </w:object>
      </w:r>
      <w:r w:rsidRPr="004679DF">
        <w:rPr>
          <w:position w:val="-30"/>
          <w:sz w:val="28"/>
          <w:szCs w:val="28"/>
        </w:rPr>
        <w:tab/>
      </w:r>
      <w:r w:rsidRPr="004679DF">
        <w:rPr>
          <w:position w:val="-30"/>
          <w:sz w:val="28"/>
          <w:szCs w:val="28"/>
        </w:rPr>
        <w:tab/>
      </w:r>
      <w:r w:rsidRPr="004679DF">
        <w:rPr>
          <w:position w:val="-30"/>
          <w:sz w:val="28"/>
          <w:szCs w:val="28"/>
        </w:rPr>
        <w:tab/>
      </w:r>
      <w:r w:rsidRPr="004679DF">
        <w:rPr>
          <w:position w:val="-30"/>
          <w:sz w:val="28"/>
          <w:szCs w:val="28"/>
        </w:rPr>
        <w:tab/>
      </w:r>
      <w:r w:rsidRPr="004679DF">
        <w:rPr>
          <w:position w:val="-30"/>
          <w:sz w:val="28"/>
          <w:szCs w:val="28"/>
        </w:rPr>
        <w:tab/>
      </w:r>
      <w:r w:rsidRPr="004679DF">
        <w:rPr>
          <w:position w:val="-30"/>
          <w:sz w:val="28"/>
          <w:szCs w:val="28"/>
        </w:rPr>
        <w:tab/>
        <w:t>(17)</w:t>
      </w:r>
    </w:p>
    <w:p w:rsidR="001C0E2F" w:rsidRPr="004679DF" w:rsidRDefault="001C0E2F" w:rsidP="001C0E2F">
      <w:pPr>
        <w:pStyle w:val="af5"/>
        <w:spacing w:line="360" w:lineRule="auto"/>
        <w:rPr>
          <w:sz w:val="28"/>
          <w:szCs w:val="28"/>
        </w:rPr>
      </w:pPr>
      <w:r w:rsidRPr="004679DF">
        <w:rPr>
          <w:sz w:val="28"/>
          <w:szCs w:val="28"/>
        </w:rPr>
        <w:t xml:space="preserve">где </w:t>
      </w:r>
      <w:r w:rsidRPr="004679DF">
        <w:rPr>
          <w:sz w:val="28"/>
          <w:szCs w:val="28"/>
        </w:rPr>
        <w:tab/>
      </w:r>
      <w:r w:rsidRPr="004679DF">
        <w:rPr>
          <w:rStyle w:val="af9"/>
          <w:sz w:val="28"/>
          <w:szCs w:val="28"/>
        </w:rPr>
        <w:t>G</w:t>
      </w:r>
      <w:r w:rsidRPr="004679DF">
        <w:rPr>
          <w:rStyle w:val="afb"/>
          <w:i w:val="0"/>
          <w:sz w:val="28"/>
          <w:szCs w:val="28"/>
        </w:rPr>
        <w:t>rp</w:t>
      </w:r>
      <w:r w:rsidRPr="004679DF">
        <w:rPr>
          <w:sz w:val="28"/>
          <w:szCs w:val="28"/>
        </w:rPr>
        <w:t xml:space="preserve"> – выручка от реализации продукции; </w:t>
      </w:r>
    </w:p>
    <w:p w:rsidR="001C0E2F" w:rsidRPr="004679DF" w:rsidRDefault="001C0E2F" w:rsidP="001C0E2F">
      <w:pPr>
        <w:pStyle w:val="af5"/>
        <w:spacing w:line="360" w:lineRule="auto"/>
        <w:rPr>
          <w:sz w:val="28"/>
          <w:szCs w:val="28"/>
        </w:rPr>
      </w:pPr>
      <w:r w:rsidRPr="004679DF">
        <w:rPr>
          <w:sz w:val="28"/>
          <w:szCs w:val="28"/>
        </w:rPr>
        <w:tab/>
      </w:r>
      <w:r w:rsidRPr="004679DF">
        <w:rPr>
          <w:sz w:val="28"/>
          <w:szCs w:val="28"/>
        </w:rPr>
        <w:tab/>
      </w:r>
      <w:r w:rsidRPr="004679DF">
        <w:rPr>
          <w:rStyle w:val="af9"/>
          <w:sz w:val="28"/>
          <w:szCs w:val="28"/>
        </w:rPr>
        <w:t>C</w:t>
      </w:r>
      <w:r w:rsidRPr="004679DF">
        <w:rPr>
          <w:rStyle w:val="afb"/>
          <w:i w:val="0"/>
          <w:sz w:val="28"/>
          <w:szCs w:val="28"/>
        </w:rPr>
        <w:t>p</w:t>
      </w:r>
      <w:r w:rsidRPr="004679DF">
        <w:rPr>
          <w:sz w:val="28"/>
          <w:szCs w:val="28"/>
        </w:rPr>
        <w:t xml:space="preserve"> – стоимость имущества.</w:t>
      </w:r>
    </w:p>
    <w:p w:rsidR="001C0E2F" w:rsidRPr="004679DF" w:rsidRDefault="001C0E2F" w:rsidP="001C0E2F">
      <w:pPr>
        <w:pStyle w:val="0"/>
        <w:spacing w:line="360" w:lineRule="auto"/>
        <w:ind w:firstLine="708"/>
        <w:rPr>
          <w:rFonts w:ascii="Times New Roman" w:hAnsi="Times New Roman"/>
          <w:sz w:val="28"/>
          <w:szCs w:val="28"/>
        </w:rPr>
      </w:pPr>
      <w:r w:rsidRPr="004679DF">
        <w:rPr>
          <w:rStyle w:val="af9"/>
          <w:sz w:val="28"/>
          <w:szCs w:val="28"/>
        </w:rPr>
        <w:t>Коэффициентоборачиваемостисобственныхсредств F</w:t>
      </w:r>
      <w:r w:rsidRPr="004679DF">
        <w:rPr>
          <w:rStyle w:val="afb"/>
          <w:i w:val="0"/>
          <w:sz w:val="28"/>
          <w:szCs w:val="28"/>
        </w:rPr>
        <w:t>tkp</w:t>
      </w:r>
      <w:r w:rsidRPr="004679DF">
        <w:rPr>
          <w:rFonts w:ascii="Times New Roman" w:hAnsi="Times New Roman"/>
          <w:sz w:val="28"/>
          <w:szCs w:val="28"/>
        </w:rPr>
        <w:t>:</w:t>
      </w:r>
    </w:p>
    <w:p w:rsidR="001C0E2F" w:rsidRPr="004679DF" w:rsidRDefault="001C0E2F" w:rsidP="001C0E2F">
      <w:pPr>
        <w:pStyle w:val="af6"/>
        <w:spacing w:before="0" w:after="0" w:line="360" w:lineRule="auto"/>
        <w:jc w:val="right"/>
        <w:rPr>
          <w:sz w:val="28"/>
          <w:szCs w:val="28"/>
        </w:rPr>
      </w:pPr>
      <w:r w:rsidRPr="004679DF">
        <w:rPr>
          <w:position w:val="-28"/>
          <w:sz w:val="28"/>
          <w:szCs w:val="28"/>
          <w:lang w:val="en-US"/>
        </w:rPr>
        <w:object w:dxaOrig="990" w:dyaOrig="675">
          <v:shape id="_x0000_i1036" type="#_x0000_t75" style="width:49.5pt;height:33pt" o:ole="">
            <v:imagedata r:id="rId42" o:title=""/>
          </v:shape>
          <o:OLEObject Type="Embed" ProgID="Equation.3" ShapeID="_x0000_i1036" DrawAspect="Content" ObjectID="_1609099185" r:id="rId43"/>
        </w:object>
      </w:r>
      <w:r w:rsidRPr="004679DF">
        <w:rPr>
          <w:position w:val="-28"/>
          <w:sz w:val="28"/>
          <w:szCs w:val="28"/>
        </w:rPr>
        <w:tab/>
      </w:r>
      <w:r w:rsidRPr="004679DF">
        <w:rPr>
          <w:position w:val="-28"/>
          <w:sz w:val="28"/>
          <w:szCs w:val="28"/>
        </w:rPr>
        <w:tab/>
      </w:r>
      <w:r w:rsidRPr="004679DF">
        <w:rPr>
          <w:position w:val="-28"/>
          <w:sz w:val="28"/>
          <w:szCs w:val="28"/>
        </w:rPr>
        <w:tab/>
      </w:r>
      <w:r w:rsidRPr="004679DF">
        <w:rPr>
          <w:position w:val="-28"/>
          <w:sz w:val="28"/>
          <w:szCs w:val="28"/>
        </w:rPr>
        <w:tab/>
      </w:r>
      <w:r w:rsidRPr="004679DF">
        <w:rPr>
          <w:position w:val="-28"/>
          <w:sz w:val="28"/>
          <w:szCs w:val="28"/>
        </w:rPr>
        <w:tab/>
      </w:r>
      <w:r w:rsidRPr="004679DF">
        <w:rPr>
          <w:position w:val="-28"/>
          <w:sz w:val="28"/>
          <w:szCs w:val="28"/>
        </w:rPr>
        <w:tab/>
        <w:t>(18)</w:t>
      </w:r>
    </w:p>
    <w:p w:rsidR="001C0E2F" w:rsidRPr="004679DF" w:rsidRDefault="001C0E2F" w:rsidP="001C0E2F">
      <w:pPr>
        <w:pStyle w:val="af5"/>
        <w:spacing w:line="360" w:lineRule="auto"/>
        <w:rPr>
          <w:rStyle w:val="afa"/>
        </w:rPr>
      </w:pPr>
      <w:r w:rsidRPr="004679DF">
        <w:rPr>
          <w:sz w:val="28"/>
          <w:szCs w:val="28"/>
        </w:rPr>
        <w:t>где</w:t>
      </w:r>
      <w:r w:rsidRPr="004679DF">
        <w:rPr>
          <w:rStyle w:val="afa"/>
          <w:sz w:val="28"/>
          <w:szCs w:val="28"/>
        </w:rPr>
        <w:tab/>
      </w:r>
      <w:r w:rsidRPr="004679DF">
        <w:rPr>
          <w:rStyle w:val="af9"/>
          <w:sz w:val="28"/>
          <w:szCs w:val="28"/>
        </w:rPr>
        <w:t>G</w:t>
      </w:r>
      <w:r w:rsidRPr="004679DF">
        <w:rPr>
          <w:rStyle w:val="afb"/>
          <w:i w:val="0"/>
          <w:sz w:val="28"/>
          <w:szCs w:val="28"/>
        </w:rPr>
        <w:t>rp</w:t>
      </w:r>
      <w:r w:rsidRPr="004679DF">
        <w:rPr>
          <w:sz w:val="28"/>
          <w:szCs w:val="28"/>
        </w:rPr>
        <w:t>–выручкаотреализации продукции;</w:t>
      </w:r>
    </w:p>
    <w:p w:rsidR="001C0E2F" w:rsidRPr="004679DF" w:rsidRDefault="001C0E2F" w:rsidP="001C0E2F">
      <w:pPr>
        <w:pStyle w:val="af5"/>
        <w:spacing w:line="360" w:lineRule="auto"/>
      </w:pPr>
      <w:r w:rsidRPr="004679DF">
        <w:rPr>
          <w:rStyle w:val="afa"/>
          <w:sz w:val="28"/>
          <w:szCs w:val="28"/>
        </w:rPr>
        <w:lastRenderedPageBreak/>
        <w:tab/>
      </w:r>
      <w:r w:rsidRPr="004679DF">
        <w:rPr>
          <w:rStyle w:val="afa"/>
          <w:sz w:val="28"/>
          <w:szCs w:val="28"/>
        </w:rPr>
        <w:tab/>
      </w:r>
      <w:r w:rsidRPr="004679DF">
        <w:rPr>
          <w:rStyle w:val="af9"/>
          <w:sz w:val="28"/>
          <w:szCs w:val="28"/>
        </w:rPr>
        <w:t>P</w:t>
      </w:r>
      <w:r w:rsidRPr="004679DF">
        <w:rPr>
          <w:rStyle w:val="afc"/>
          <w:sz w:val="28"/>
          <w:szCs w:val="28"/>
        </w:rPr>
        <w:t>r</w:t>
      </w:r>
      <w:r w:rsidRPr="004679DF">
        <w:rPr>
          <w:sz w:val="28"/>
          <w:szCs w:val="28"/>
        </w:rPr>
        <w:t>–собственныесредства.</w:t>
      </w:r>
    </w:p>
    <w:p w:rsidR="001C0E2F" w:rsidRPr="004679DF" w:rsidRDefault="001C0E2F" w:rsidP="001C0E2F">
      <w:pPr>
        <w:pStyle w:val="24"/>
        <w:spacing w:line="360" w:lineRule="auto"/>
        <w:ind w:firstLine="708"/>
        <w:rPr>
          <w:sz w:val="28"/>
          <w:szCs w:val="28"/>
        </w:rPr>
      </w:pPr>
      <w:r w:rsidRPr="004679DF">
        <w:rPr>
          <w:rStyle w:val="af9"/>
          <w:sz w:val="28"/>
          <w:szCs w:val="28"/>
        </w:rPr>
        <w:t>Коэффициент оборачиваемости дебиторской задолженности F</w:t>
      </w:r>
      <w:r w:rsidRPr="004679DF">
        <w:rPr>
          <w:rStyle w:val="afb"/>
          <w:i w:val="0"/>
          <w:sz w:val="28"/>
          <w:szCs w:val="28"/>
        </w:rPr>
        <w:t>tdd</w:t>
      </w:r>
      <w:r w:rsidRPr="004679DF">
        <w:rPr>
          <w:sz w:val="28"/>
          <w:szCs w:val="28"/>
        </w:rPr>
        <w:t>:</w:t>
      </w:r>
    </w:p>
    <w:p w:rsidR="001C0E2F" w:rsidRPr="004679DF" w:rsidRDefault="001C0E2F" w:rsidP="001C0E2F">
      <w:pPr>
        <w:pStyle w:val="af6"/>
        <w:spacing w:before="0" w:after="0" w:line="360" w:lineRule="auto"/>
        <w:jc w:val="right"/>
        <w:rPr>
          <w:sz w:val="28"/>
          <w:szCs w:val="28"/>
        </w:rPr>
      </w:pPr>
      <w:r w:rsidRPr="004679DF">
        <w:rPr>
          <w:position w:val="-28"/>
          <w:sz w:val="28"/>
          <w:szCs w:val="28"/>
          <w:lang w:val="en-US"/>
        </w:rPr>
        <w:object w:dxaOrig="1035" w:dyaOrig="675">
          <v:shape id="_x0000_i1037" type="#_x0000_t75" style="width:51.75pt;height:33pt" o:ole="">
            <v:imagedata r:id="rId44" o:title=""/>
          </v:shape>
          <o:OLEObject Type="Embed" ProgID="Equation.3" ShapeID="_x0000_i1037" DrawAspect="Content" ObjectID="_1609099186" r:id="rId45"/>
        </w:object>
      </w:r>
      <w:r w:rsidRPr="004679DF">
        <w:rPr>
          <w:position w:val="-28"/>
          <w:sz w:val="28"/>
          <w:szCs w:val="28"/>
        </w:rPr>
        <w:tab/>
      </w:r>
      <w:r w:rsidRPr="004679DF">
        <w:rPr>
          <w:position w:val="-28"/>
          <w:sz w:val="28"/>
          <w:szCs w:val="28"/>
        </w:rPr>
        <w:tab/>
      </w:r>
      <w:r w:rsidRPr="004679DF">
        <w:rPr>
          <w:position w:val="-28"/>
          <w:sz w:val="28"/>
          <w:szCs w:val="28"/>
        </w:rPr>
        <w:tab/>
      </w:r>
      <w:r w:rsidRPr="004679DF">
        <w:rPr>
          <w:position w:val="-28"/>
          <w:sz w:val="28"/>
          <w:szCs w:val="28"/>
        </w:rPr>
        <w:tab/>
      </w:r>
      <w:r w:rsidRPr="004679DF">
        <w:rPr>
          <w:position w:val="-28"/>
          <w:sz w:val="28"/>
          <w:szCs w:val="28"/>
        </w:rPr>
        <w:tab/>
        <w:t xml:space="preserve"> (19)</w:t>
      </w:r>
    </w:p>
    <w:p w:rsidR="001C0E2F" w:rsidRDefault="001C0E2F" w:rsidP="001C0E2F">
      <w:pPr>
        <w:pStyle w:val="af5"/>
        <w:spacing w:line="360" w:lineRule="auto"/>
        <w:rPr>
          <w:sz w:val="28"/>
          <w:szCs w:val="28"/>
        </w:rPr>
      </w:pPr>
      <w:r>
        <w:rPr>
          <w:sz w:val="28"/>
          <w:szCs w:val="28"/>
        </w:rPr>
        <w:t xml:space="preserve">где </w:t>
      </w:r>
      <w:r>
        <w:rPr>
          <w:sz w:val="28"/>
          <w:szCs w:val="28"/>
        </w:rPr>
        <w:tab/>
      </w:r>
      <w:r>
        <w:rPr>
          <w:rStyle w:val="af9"/>
          <w:sz w:val="28"/>
          <w:szCs w:val="28"/>
        </w:rPr>
        <w:t>G</w:t>
      </w:r>
      <w:r>
        <w:rPr>
          <w:rStyle w:val="afb"/>
          <w:sz w:val="28"/>
          <w:szCs w:val="28"/>
        </w:rPr>
        <w:t>rp</w:t>
      </w:r>
      <w:r>
        <w:rPr>
          <w:sz w:val="28"/>
          <w:szCs w:val="28"/>
        </w:rPr>
        <w:t xml:space="preserve"> – выручка от реализации продукции; </w:t>
      </w:r>
    </w:p>
    <w:p w:rsidR="001C0E2F" w:rsidRDefault="001C0E2F" w:rsidP="001C0E2F">
      <w:pPr>
        <w:pStyle w:val="af5"/>
        <w:spacing w:line="360" w:lineRule="auto"/>
        <w:rPr>
          <w:sz w:val="28"/>
          <w:szCs w:val="28"/>
        </w:rPr>
      </w:pPr>
      <w:r>
        <w:rPr>
          <w:sz w:val="28"/>
          <w:szCs w:val="28"/>
        </w:rPr>
        <w:tab/>
      </w:r>
      <w:r>
        <w:rPr>
          <w:sz w:val="28"/>
          <w:szCs w:val="28"/>
        </w:rPr>
        <w:tab/>
      </w:r>
      <w:r>
        <w:rPr>
          <w:rStyle w:val="af9"/>
          <w:sz w:val="28"/>
          <w:szCs w:val="28"/>
        </w:rPr>
        <w:t>D</w:t>
      </w:r>
      <w:r>
        <w:rPr>
          <w:rStyle w:val="afb"/>
          <w:sz w:val="28"/>
          <w:szCs w:val="28"/>
        </w:rPr>
        <w:t>da</w:t>
      </w:r>
      <w:r>
        <w:rPr>
          <w:sz w:val="28"/>
          <w:szCs w:val="28"/>
        </w:rPr>
        <w:t xml:space="preserve"> – средняя дебиторская задолженность.</w:t>
      </w:r>
    </w:p>
    <w:p w:rsidR="001C0E2F" w:rsidRDefault="001C0E2F" w:rsidP="001C0E2F">
      <w:pPr>
        <w:pStyle w:val="aaa"/>
        <w:tabs>
          <w:tab w:val="clear" w:pos="360"/>
          <w:tab w:val="num" w:pos="900"/>
        </w:tabs>
        <w:spacing w:line="360" w:lineRule="auto"/>
        <w:ind w:left="0" w:firstLine="708"/>
        <w:jc w:val="both"/>
        <w:rPr>
          <w:szCs w:val="28"/>
        </w:rPr>
      </w:pPr>
      <w:r>
        <w:rPr>
          <w:szCs w:val="28"/>
        </w:rPr>
        <w:t>4. Показатели рентабельности: имущество предприятия; собственные средства; производственные фонды; долгосрочные и краткосрочные финансовые вложения; собственные и долгосрочные заемные средства; норма балансовой прибыли; чистая норма прибыли [36].</w:t>
      </w:r>
    </w:p>
    <w:p w:rsidR="001C0E2F" w:rsidRDefault="001C0E2F" w:rsidP="001C0E2F">
      <w:pPr>
        <w:pStyle w:val="24"/>
        <w:spacing w:line="360" w:lineRule="auto"/>
        <w:ind w:firstLine="708"/>
        <w:rPr>
          <w:sz w:val="28"/>
          <w:szCs w:val="28"/>
        </w:rPr>
      </w:pPr>
      <w:r>
        <w:rPr>
          <w:sz w:val="28"/>
          <w:szCs w:val="28"/>
        </w:rPr>
        <w:t xml:space="preserve">Для оценки уровня финансовой безопасности предприятия чаще всего используют относительные показатели – показатели рентабельности. </w:t>
      </w:r>
    </w:p>
    <w:p w:rsidR="001C0E2F" w:rsidRDefault="001C0E2F" w:rsidP="001C0E2F">
      <w:pPr>
        <w:pStyle w:val="24"/>
        <w:spacing w:line="360" w:lineRule="auto"/>
        <w:ind w:firstLine="708"/>
        <w:rPr>
          <w:sz w:val="28"/>
          <w:szCs w:val="28"/>
        </w:rPr>
      </w:pPr>
      <w:r>
        <w:rPr>
          <w:sz w:val="28"/>
          <w:szCs w:val="28"/>
        </w:rPr>
        <w:t>Рентабельность – это степень доходности, выгодности, прибыльности бизнеса. Она измеряется с помощью целой системы относительных показателей, характеризующих эффективность работы предприятия в целом, доходность различных направлений деятельности (производственной, коммерческой, инвестиционной), выгодность производства отдельных видов продукции и услуг.</w:t>
      </w:r>
    </w:p>
    <w:p w:rsidR="001C0E2F" w:rsidRPr="004679DF" w:rsidRDefault="001C0E2F" w:rsidP="001C0E2F">
      <w:pPr>
        <w:spacing w:line="360" w:lineRule="auto"/>
        <w:ind w:firstLine="708"/>
        <w:rPr>
          <w:sz w:val="28"/>
          <w:szCs w:val="28"/>
        </w:rPr>
      </w:pPr>
      <w:r w:rsidRPr="004679DF">
        <w:rPr>
          <w:rStyle w:val="af9"/>
          <w:sz w:val="28"/>
          <w:szCs w:val="28"/>
        </w:rPr>
        <w:t>Рентабельность имущества R</w:t>
      </w:r>
      <w:r w:rsidRPr="004679DF">
        <w:rPr>
          <w:rStyle w:val="afb"/>
          <w:i w:val="0"/>
          <w:sz w:val="28"/>
          <w:szCs w:val="28"/>
        </w:rPr>
        <w:t>p</w:t>
      </w:r>
      <w:r w:rsidRPr="004679DF">
        <w:rPr>
          <w:sz w:val="28"/>
          <w:szCs w:val="28"/>
        </w:rPr>
        <w:t>:</w:t>
      </w:r>
    </w:p>
    <w:p w:rsidR="001C0E2F" w:rsidRPr="004679DF" w:rsidRDefault="001C0E2F" w:rsidP="001C0E2F">
      <w:pPr>
        <w:pStyle w:val="af6"/>
        <w:spacing w:before="0" w:after="0" w:line="360" w:lineRule="auto"/>
        <w:jc w:val="right"/>
        <w:rPr>
          <w:sz w:val="28"/>
          <w:szCs w:val="28"/>
        </w:rPr>
      </w:pPr>
      <w:r w:rsidRPr="004679DF">
        <w:rPr>
          <w:position w:val="-22"/>
          <w:sz w:val="28"/>
          <w:szCs w:val="28"/>
          <w:lang w:val="en-US"/>
        </w:rPr>
        <w:object w:dxaOrig="1485" w:dyaOrig="585">
          <v:shape id="_x0000_i1038" type="#_x0000_t75" style="width:74.25pt;height:29.25pt" o:ole="">
            <v:imagedata r:id="rId46" o:title=""/>
          </v:shape>
          <o:OLEObject Type="Embed" ProgID="Equation.3" ShapeID="_x0000_i1038" DrawAspect="Content" ObjectID="_1609099187" r:id="rId47"/>
        </w:object>
      </w:r>
      <w:r w:rsidRPr="004679DF">
        <w:rPr>
          <w:position w:val="-22"/>
          <w:sz w:val="28"/>
          <w:szCs w:val="28"/>
        </w:rPr>
        <w:tab/>
      </w:r>
      <w:r w:rsidRPr="004679DF">
        <w:rPr>
          <w:position w:val="-22"/>
          <w:sz w:val="28"/>
          <w:szCs w:val="28"/>
        </w:rPr>
        <w:tab/>
      </w:r>
      <w:r w:rsidRPr="004679DF">
        <w:rPr>
          <w:position w:val="-22"/>
          <w:sz w:val="28"/>
          <w:szCs w:val="28"/>
        </w:rPr>
        <w:tab/>
      </w:r>
      <w:r w:rsidRPr="004679DF">
        <w:rPr>
          <w:position w:val="-22"/>
          <w:sz w:val="28"/>
          <w:szCs w:val="28"/>
        </w:rPr>
        <w:tab/>
      </w:r>
      <w:r w:rsidRPr="004679DF">
        <w:rPr>
          <w:position w:val="-22"/>
          <w:sz w:val="28"/>
          <w:szCs w:val="28"/>
        </w:rPr>
        <w:tab/>
        <w:t xml:space="preserve"> (20)</w:t>
      </w:r>
    </w:p>
    <w:p w:rsidR="001C0E2F" w:rsidRPr="004679DF" w:rsidRDefault="001C0E2F" w:rsidP="001C0E2F">
      <w:pPr>
        <w:pStyle w:val="af5"/>
        <w:tabs>
          <w:tab w:val="clear" w:pos="392"/>
          <w:tab w:val="left" w:pos="540"/>
        </w:tabs>
        <w:spacing w:line="360" w:lineRule="auto"/>
        <w:rPr>
          <w:sz w:val="28"/>
          <w:szCs w:val="28"/>
        </w:rPr>
      </w:pPr>
      <w:r w:rsidRPr="004679DF">
        <w:rPr>
          <w:sz w:val="28"/>
          <w:szCs w:val="28"/>
        </w:rPr>
        <w:t xml:space="preserve">где </w:t>
      </w:r>
      <w:r w:rsidRPr="004679DF">
        <w:rPr>
          <w:sz w:val="28"/>
          <w:szCs w:val="28"/>
        </w:rPr>
        <w:tab/>
      </w:r>
      <w:r w:rsidRPr="004679DF">
        <w:rPr>
          <w:sz w:val="28"/>
          <w:szCs w:val="28"/>
        </w:rPr>
        <w:tab/>
      </w:r>
      <w:r w:rsidRPr="004679DF">
        <w:rPr>
          <w:rStyle w:val="af9"/>
          <w:sz w:val="28"/>
          <w:szCs w:val="28"/>
        </w:rPr>
        <w:t>P</w:t>
      </w:r>
      <w:r w:rsidRPr="004679DF">
        <w:rPr>
          <w:rStyle w:val="afb"/>
          <w:i w:val="0"/>
          <w:sz w:val="28"/>
          <w:szCs w:val="28"/>
        </w:rPr>
        <w:t>c</w:t>
      </w:r>
      <w:r w:rsidRPr="004679DF">
        <w:rPr>
          <w:sz w:val="28"/>
          <w:szCs w:val="28"/>
        </w:rPr>
        <w:t xml:space="preserve"> – чистая прибыль; </w:t>
      </w:r>
    </w:p>
    <w:p w:rsidR="001C0E2F" w:rsidRPr="004679DF" w:rsidRDefault="001C0E2F" w:rsidP="001C0E2F">
      <w:pPr>
        <w:pStyle w:val="af5"/>
        <w:spacing w:line="360" w:lineRule="auto"/>
        <w:rPr>
          <w:sz w:val="28"/>
          <w:szCs w:val="28"/>
        </w:rPr>
      </w:pPr>
      <w:r w:rsidRPr="004679DF">
        <w:rPr>
          <w:sz w:val="28"/>
          <w:szCs w:val="28"/>
        </w:rPr>
        <w:tab/>
      </w:r>
      <w:r w:rsidRPr="004679DF">
        <w:rPr>
          <w:sz w:val="28"/>
          <w:szCs w:val="28"/>
        </w:rPr>
        <w:tab/>
      </w:r>
      <w:r w:rsidRPr="004679DF">
        <w:rPr>
          <w:rStyle w:val="af9"/>
          <w:sz w:val="28"/>
          <w:szCs w:val="28"/>
        </w:rPr>
        <w:t>A</w:t>
      </w:r>
      <w:r w:rsidRPr="004679DF">
        <w:rPr>
          <w:sz w:val="28"/>
          <w:szCs w:val="28"/>
        </w:rPr>
        <w:t xml:space="preserve"> – средняя стоимость имущества (активов).</w:t>
      </w:r>
    </w:p>
    <w:p w:rsidR="001C0E2F" w:rsidRPr="004679DF" w:rsidRDefault="001C0E2F" w:rsidP="001C0E2F">
      <w:pPr>
        <w:spacing w:line="360" w:lineRule="auto"/>
        <w:ind w:firstLine="708"/>
        <w:rPr>
          <w:sz w:val="28"/>
          <w:szCs w:val="28"/>
        </w:rPr>
      </w:pPr>
      <w:r w:rsidRPr="004679DF">
        <w:rPr>
          <w:rStyle w:val="af9"/>
          <w:sz w:val="28"/>
          <w:szCs w:val="28"/>
        </w:rPr>
        <w:t>Рентабельность собственных средств R</w:t>
      </w:r>
      <w:r w:rsidRPr="004679DF">
        <w:rPr>
          <w:rStyle w:val="afb"/>
          <w:i w:val="0"/>
          <w:sz w:val="28"/>
          <w:szCs w:val="28"/>
        </w:rPr>
        <w:t>rp</w:t>
      </w:r>
      <w:r w:rsidRPr="004679DF">
        <w:rPr>
          <w:sz w:val="28"/>
          <w:szCs w:val="28"/>
        </w:rPr>
        <w:t>:</w:t>
      </w:r>
    </w:p>
    <w:p w:rsidR="001C0E2F" w:rsidRDefault="001C0E2F" w:rsidP="001C0E2F">
      <w:pPr>
        <w:pStyle w:val="af6"/>
        <w:spacing w:before="0" w:after="0" w:line="360" w:lineRule="auto"/>
        <w:jc w:val="right"/>
        <w:rPr>
          <w:sz w:val="28"/>
          <w:szCs w:val="28"/>
        </w:rPr>
      </w:pPr>
      <w:r w:rsidRPr="000550B4">
        <w:rPr>
          <w:position w:val="-30"/>
          <w:sz w:val="28"/>
          <w:szCs w:val="28"/>
          <w:lang w:val="en-US"/>
        </w:rPr>
        <w:object w:dxaOrig="1560" w:dyaOrig="675">
          <v:shape id="_x0000_i1039" type="#_x0000_t75" style="width:78pt;height:33pt" o:ole="">
            <v:imagedata r:id="rId48" o:title=""/>
          </v:shape>
          <o:OLEObject Type="Embed" ProgID="Equation.3" ShapeID="_x0000_i1039" DrawAspect="Content" ObjectID="_1609099188" r:id="rId49"/>
        </w:object>
      </w:r>
      <w:r>
        <w:rPr>
          <w:position w:val="-30"/>
          <w:sz w:val="28"/>
          <w:szCs w:val="28"/>
        </w:rPr>
        <w:tab/>
      </w:r>
      <w:r>
        <w:rPr>
          <w:position w:val="-30"/>
          <w:sz w:val="28"/>
          <w:szCs w:val="28"/>
        </w:rPr>
        <w:tab/>
      </w:r>
      <w:r>
        <w:rPr>
          <w:position w:val="-30"/>
          <w:sz w:val="28"/>
          <w:szCs w:val="28"/>
        </w:rPr>
        <w:tab/>
      </w:r>
      <w:r>
        <w:rPr>
          <w:position w:val="-30"/>
          <w:sz w:val="28"/>
          <w:szCs w:val="28"/>
        </w:rPr>
        <w:tab/>
      </w:r>
      <w:r>
        <w:rPr>
          <w:position w:val="-30"/>
          <w:sz w:val="28"/>
          <w:szCs w:val="28"/>
        </w:rPr>
        <w:tab/>
        <w:t>(21)</w:t>
      </w:r>
    </w:p>
    <w:p w:rsidR="001C0E2F" w:rsidRDefault="001C0E2F" w:rsidP="001C0E2F">
      <w:pPr>
        <w:pStyle w:val="af5"/>
        <w:spacing w:line="360" w:lineRule="auto"/>
        <w:rPr>
          <w:sz w:val="28"/>
          <w:szCs w:val="28"/>
        </w:rPr>
      </w:pPr>
      <w:r>
        <w:rPr>
          <w:sz w:val="28"/>
          <w:szCs w:val="28"/>
        </w:rPr>
        <w:t xml:space="preserve">где </w:t>
      </w:r>
      <w:r>
        <w:rPr>
          <w:sz w:val="28"/>
          <w:szCs w:val="28"/>
        </w:rPr>
        <w:tab/>
      </w:r>
      <w:r>
        <w:rPr>
          <w:rStyle w:val="af9"/>
          <w:sz w:val="28"/>
          <w:szCs w:val="28"/>
        </w:rPr>
        <w:t>P</w:t>
      </w:r>
      <w:r>
        <w:rPr>
          <w:rStyle w:val="afc"/>
          <w:sz w:val="28"/>
          <w:szCs w:val="28"/>
        </w:rPr>
        <w:t>c</w:t>
      </w:r>
      <w:r>
        <w:rPr>
          <w:sz w:val="28"/>
          <w:szCs w:val="28"/>
        </w:rPr>
        <w:t xml:space="preserve"> – чистая прибыль; </w:t>
      </w:r>
    </w:p>
    <w:p w:rsidR="001C0E2F" w:rsidRPr="004679DF" w:rsidRDefault="001C0E2F" w:rsidP="001C0E2F">
      <w:pPr>
        <w:pStyle w:val="af5"/>
        <w:spacing w:line="360" w:lineRule="auto"/>
        <w:rPr>
          <w:sz w:val="28"/>
          <w:szCs w:val="28"/>
        </w:rPr>
      </w:pPr>
      <w:r w:rsidRPr="004679DF">
        <w:rPr>
          <w:sz w:val="28"/>
          <w:szCs w:val="28"/>
        </w:rPr>
        <w:tab/>
      </w:r>
      <w:r w:rsidRPr="004679DF">
        <w:rPr>
          <w:sz w:val="28"/>
          <w:szCs w:val="28"/>
        </w:rPr>
        <w:tab/>
      </w:r>
      <w:r w:rsidRPr="004679DF">
        <w:rPr>
          <w:rStyle w:val="af9"/>
          <w:sz w:val="28"/>
          <w:szCs w:val="28"/>
        </w:rPr>
        <w:t>R</w:t>
      </w:r>
      <w:r w:rsidRPr="004679DF">
        <w:rPr>
          <w:rStyle w:val="afc"/>
          <w:sz w:val="28"/>
          <w:szCs w:val="28"/>
        </w:rPr>
        <w:t>p</w:t>
      </w:r>
      <w:r w:rsidRPr="004679DF">
        <w:rPr>
          <w:sz w:val="28"/>
          <w:szCs w:val="28"/>
        </w:rPr>
        <w:t xml:space="preserve"> – средняя стоимость собственных средств.</w:t>
      </w:r>
    </w:p>
    <w:p w:rsidR="001C0E2F" w:rsidRPr="004679DF" w:rsidRDefault="001C0E2F" w:rsidP="001C0E2F">
      <w:pPr>
        <w:spacing w:line="360" w:lineRule="auto"/>
        <w:ind w:firstLine="708"/>
        <w:rPr>
          <w:sz w:val="28"/>
          <w:szCs w:val="28"/>
        </w:rPr>
      </w:pPr>
      <w:r w:rsidRPr="004679DF">
        <w:rPr>
          <w:rStyle w:val="af9"/>
          <w:sz w:val="28"/>
          <w:szCs w:val="28"/>
        </w:rPr>
        <w:t>Общая рентабельность производственных фондов R</w:t>
      </w:r>
      <w:r w:rsidRPr="004679DF">
        <w:rPr>
          <w:rStyle w:val="afb"/>
          <w:i w:val="0"/>
          <w:sz w:val="28"/>
          <w:szCs w:val="28"/>
        </w:rPr>
        <w:t>cpf</w:t>
      </w:r>
      <w:r w:rsidRPr="004679DF">
        <w:rPr>
          <w:sz w:val="28"/>
          <w:szCs w:val="28"/>
        </w:rPr>
        <w:t>:</w:t>
      </w:r>
    </w:p>
    <w:p w:rsidR="001C0E2F" w:rsidRPr="004679DF" w:rsidRDefault="001C0E2F" w:rsidP="001C0E2F">
      <w:pPr>
        <w:pStyle w:val="af6"/>
        <w:spacing w:before="0" w:after="0" w:line="360" w:lineRule="auto"/>
        <w:jc w:val="right"/>
        <w:rPr>
          <w:sz w:val="28"/>
          <w:szCs w:val="28"/>
        </w:rPr>
      </w:pPr>
      <w:r w:rsidRPr="004679DF">
        <w:rPr>
          <w:position w:val="-30"/>
          <w:sz w:val="28"/>
          <w:szCs w:val="28"/>
          <w:lang w:val="en-US"/>
        </w:rPr>
        <w:object w:dxaOrig="1710" w:dyaOrig="675">
          <v:shape id="_x0000_i1040" type="#_x0000_t75" style="width:86.25pt;height:33pt" o:ole="">
            <v:imagedata r:id="rId50" o:title=""/>
          </v:shape>
          <o:OLEObject Type="Embed" ProgID="Equation.3" ShapeID="_x0000_i1040" DrawAspect="Content" ObjectID="_1609099189" r:id="rId51"/>
        </w:object>
      </w:r>
      <w:r w:rsidRPr="004679DF">
        <w:rPr>
          <w:position w:val="-30"/>
          <w:sz w:val="28"/>
          <w:szCs w:val="28"/>
        </w:rPr>
        <w:tab/>
      </w:r>
      <w:r w:rsidRPr="004679DF">
        <w:rPr>
          <w:position w:val="-30"/>
          <w:sz w:val="28"/>
          <w:szCs w:val="28"/>
        </w:rPr>
        <w:tab/>
      </w:r>
      <w:r w:rsidRPr="004679DF">
        <w:rPr>
          <w:position w:val="-30"/>
          <w:sz w:val="28"/>
          <w:szCs w:val="28"/>
        </w:rPr>
        <w:tab/>
      </w:r>
      <w:r w:rsidRPr="004679DF">
        <w:rPr>
          <w:position w:val="-30"/>
          <w:sz w:val="28"/>
          <w:szCs w:val="28"/>
        </w:rPr>
        <w:tab/>
      </w:r>
      <w:r w:rsidRPr="004679DF">
        <w:rPr>
          <w:position w:val="-30"/>
          <w:sz w:val="28"/>
          <w:szCs w:val="28"/>
        </w:rPr>
        <w:tab/>
        <w:t>(22)</w:t>
      </w:r>
    </w:p>
    <w:p w:rsidR="001C0E2F" w:rsidRPr="004679DF" w:rsidRDefault="001C0E2F" w:rsidP="001C0E2F">
      <w:pPr>
        <w:pStyle w:val="af5"/>
        <w:spacing w:line="360" w:lineRule="auto"/>
        <w:rPr>
          <w:rStyle w:val="afa"/>
        </w:rPr>
      </w:pPr>
      <w:r w:rsidRPr="004679DF">
        <w:rPr>
          <w:sz w:val="28"/>
          <w:szCs w:val="28"/>
        </w:rPr>
        <w:t xml:space="preserve">где </w:t>
      </w:r>
      <w:r w:rsidRPr="004679DF">
        <w:rPr>
          <w:sz w:val="28"/>
          <w:szCs w:val="28"/>
        </w:rPr>
        <w:tab/>
      </w:r>
      <w:r w:rsidRPr="004679DF">
        <w:rPr>
          <w:rStyle w:val="af9"/>
          <w:sz w:val="28"/>
          <w:szCs w:val="28"/>
        </w:rPr>
        <w:t>P</w:t>
      </w:r>
      <w:r w:rsidRPr="004679DF">
        <w:rPr>
          <w:rStyle w:val="afb"/>
          <w:i w:val="0"/>
          <w:sz w:val="28"/>
          <w:szCs w:val="28"/>
        </w:rPr>
        <w:t>c</w:t>
      </w:r>
      <w:r w:rsidRPr="004679DF">
        <w:rPr>
          <w:sz w:val="28"/>
          <w:szCs w:val="28"/>
        </w:rPr>
        <w:t xml:space="preserve"> – чистаяприбыль;</w:t>
      </w:r>
    </w:p>
    <w:p w:rsidR="001C0E2F" w:rsidRPr="004679DF" w:rsidRDefault="001C0E2F" w:rsidP="001C0E2F">
      <w:pPr>
        <w:pStyle w:val="af5"/>
        <w:spacing w:line="360" w:lineRule="auto"/>
      </w:pPr>
      <w:r w:rsidRPr="004679DF">
        <w:rPr>
          <w:rStyle w:val="afa"/>
          <w:sz w:val="28"/>
          <w:szCs w:val="28"/>
        </w:rPr>
        <w:tab/>
      </w:r>
      <w:r w:rsidRPr="004679DF">
        <w:rPr>
          <w:rStyle w:val="afa"/>
          <w:sz w:val="28"/>
          <w:szCs w:val="28"/>
        </w:rPr>
        <w:tab/>
      </w:r>
      <w:r w:rsidRPr="004679DF">
        <w:rPr>
          <w:rStyle w:val="af9"/>
          <w:sz w:val="28"/>
          <w:szCs w:val="28"/>
        </w:rPr>
        <w:t>C</w:t>
      </w:r>
      <w:r w:rsidRPr="004679DF">
        <w:rPr>
          <w:rStyle w:val="afb"/>
          <w:i w:val="0"/>
          <w:sz w:val="28"/>
          <w:szCs w:val="28"/>
        </w:rPr>
        <w:t>pf</w:t>
      </w:r>
      <w:r w:rsidRPr="004679DF">
        <w:rPr>
          <w:sz w:val="28"/>
          <w:szCs w:val="28"/>
        </w:rPr>
        <w:t xml:space="preserve"> – средняя стоимость производственных фондов.</w:t>
      </w:r>
    </w:p>
    <w:p w:rsidR="001C0E2F" w:rsidRPr="004679DF" w:rsidRDefault="001C0E2F" w:rsidP="001C0E2F">
      <w:pPr>
        <w:spacing w:line="360" w:lineRule="auto"/>
        <w:ind w:firstLine="708"/>
        <w:rPr>
          <w:sz w:val="28"/>
          <w:szCs w:val="28"/>
        </w:rPr>
      </w:pPr>
      <w:r w:rsidRPr="004679DF">
        <w:rPr>
          <w:rStyle w:val="af9"/>
          <w:sz w:val="28"/>
          <w:szCs w:val="28"/>
        </w:rPr>
        <w:t>Норма балансовой прибыли N</w:t>
      </w:r>
      <w:r w:rsidRPr="004679DF">
        <w:rPr>
          <w:rStyle w:val="afb"/>
          <w:i w:val="0"/>
          <w:sz w:val="28"/>
          <w:szCs w:val="28"/>
        </w:rPr>
        <w:t>pb</w:t>
      </w:r>
      <w:r w:rsidRPr="004679DF">
        <w:rPr>
          <w:sz w:val="28"/>
          <w:szCs w:val="28"/>
        </w:rPr>
        <w:t>:</w:t>
      </w:r>
    </w:p>
    <w:p w:rsidR="001C0E2F" w:rsidRPr="004679DF" w:rsidRDefault="001C0E2F" w:rsidP="001C0E2F">
      <w:pPr>
        <w:pStyle w:val="af6"/>
        <w:spacing w:before="0" w:after="0" w:line="360" w:lineRule="auto"/>
        <w:jc w:val="right"/>
        <w:rPr>
          <w:sz w:val="28"/>
          <w:szCs w:val="28"/>
        </w:rPr>
      </w:pPr>
      <w:r w:rsidRPr="004679DF">
        <w:rPr>
          <w:position w:val="-28"/>
          <w:sz w:val="28"/>
          <w:szCs w:val="28"/>
          <w:lang w:val="en-US"/>
        </w:rPr>
        <w:object w:dxaOrig="1590" w:dyaOrig="630">
          <v:shape id="_x0000_i1041" type="#_x0000_t75" style="width:79.5pt;height:30.75pt" o:ole="">
            <v:imagedata r:id="rId52" o:title=""/>
          </v:shape>
          <o:OLEObject Type="Embed" ProgID="Equation.3" ShapeID="_x0000_i1041" DrawAspect="Content" ObjectID="_1609099190" r:id="rId53"/>
        </w:object>
      </w:r>
      <w:r w:rsidRPr="004679DF">
        <w:rPr>
          <w:position w:val="-28"/>
          <w:sz w:val="28"/>
          <w:szCs w:val="28"/>
        </w:rPr>
        <w:tab/>
      </w:r>
      <w:r w:rsidRPr="004679DF">
        <w:rPr>
          <w:position w:val="-28"/>
          <w:sz w:val="28"/>
          <w:szCs w:val="28"/>
        </w:rPr>
        <w:tab/>
      </w:r>
      <w:r w:rsidRPr="004679DF">
        <w:rPr>
          <w:position w:val="-28"/>
          <w:sz w:val="28"/>
          <w:szCs w:val="28"/>
        </w:rPr>
        <w:tab/>
      </w:r>
      <w:r w:rsidRPr="004679DF">
        <w:rPr>
          <w:position w:val="-28"/>
          <w:sz w:val="28"/>
          <w:szCs w:val="28"/>
        </w:rPr>
        <w:tab/>
      </w:r>
      <w:r w:rsidRPr="004679DF">
        <w:rPr>
          <w:position w:val="-28"/>
          <w:sz w:val="28"/>
          <w:szCs w:val="28"/>
        </w:rPr>
        <w:tab/>
        <w:t>(23)</w:t>
      </w:r>
    </w:p>
    <w:p w:rsidR="001C0E2F" w:rsidRPr="004679DF" w:rsidRDefault="001C0E2F" w:rsidP="001C0E2F">
      <w:pPr>
        <w:pStyle w:val="af5"/>
        <w:spacing w:line="360" w:lineRule="auto"/>
        <w:rPr>
          <w:sz w:val="28"/>
          <w:szCs w:val="28"/>
        </w:rPr>
      </w:pPr>
      <w:r w:rsidRPr="004679DF">
        <w:rPr>
          <w:sz w:val="28"/>
          <w:szCs w:val="28"/>
        </w:rPr>
        <w:t xml:space="preserve">где </w:t>
      </w:r>
      <w:r w:rsidRPr="004679DF">
        <w:rPr>
          <w:sz w:val="28"/>
          <w:szCs w:val="28"/>
        </w:rPr>
        <w:tab/>
      </w:r>
      <w:r w:rsidRPr="004679DF">
        <w:rPr>
          <w:rStyle w:val="af9"/>
          <w:sz w:val="28"/>
          <w:szCs w:val="28"/>
        </w:rPr>
        <w:t>P</w:t>
      </w:r>
      <w:r w:rsidRPr="004679DF">
        <w:rPr>
          <w:rStyle w:val="afb"/>
          <w:i w:val="0"/>
          <w:sz w:val="28"/>
          <w:szCs w:val="28"/>
        </w:rPr>
        <w:t>b</w:t>
      </w:r>
      <w:r w:rsidRPr="004679DF">
        <w:rPr>
          <w:sz w:val="28"/>
          <w:szCs w:val="28"/>
        </w:rPr>
        <w:t xml:space="preserve"> – балансовая прибыль; </w:t>
      </w:r>
    </w:p>
    <w:p w:rsidR="001C0E2F" w:rsidRPr="004679DF" w:rsidRDefault="001C0E2F" w:rsidP="001C0E2F">
      <w:pPr>
        <w:pStyle w:val="af5"/>
        <w:spacing w:line="360" w:lineRule="auto"/>
        <w:rPr>
          <w:sz w:val="28"/>
          <w:szCs w:val="28"/>
        </w:rPr>
      </w:pPr>
      <w:r w:rsidRPr="004679DF">
        <w:rPr>
          <w:sz w:val="28"/>
          <w:szCs w:val="28"/>
        </w:rPr>
        <w:tab/>
      </w:r>
      <w:r w:rsidRPr="004679DF">
        <w:rPr>
          <w:sz w:val="28"/>
          <w:szCs w:val="28"/>
        </w:rPr>
        <w:tab/>
      </w:r>
      <w:r w:rsidRPr="004679DF">
        <w:rPr>
          <w:rStyle w:val="af9"/>
          <w:sz w:val="28"/>
          <w:szCs w:val="28"/>
        </w:rPr>
        <w:t>V</w:t>
      </w:r>
      <w:r w:rsidRPr="004679DF">
        <w:rPr>
          <w:rStyle w:val="afb"/>
          <w:i w:val="0"/>
          <w:sz w:val="28"/>
          <w:szCs w:val="28"/>
        </w:rPr>
        <w:t>sc</w:t>
      </w:r>
      <w:r w:rsidRPr="004679DF">
        <w:rPr>
          <w:sz w:val="28"/>
          <w:szCs w:val="28"/>
        </w:rPr>
        <w:t xml:space="preserve"> – чистый объем продаж.</w:t>
      </w:r>
    </w:p>
    <w:p w:rsidR="001C0E2F" w:rsidRPr="004679DF" w:rsidRDefault="001C0E2F" w:rsidP="001C0E2F">
      <w:pPr>
        <w:spacing w:line="360" w:lineRule="auto"/>
        <w:ind w:firstLine="708"/>
        <w:rPr>
          <w:sz w:val="28"/>
          <w:szCs w:val="28"/>
        </w:rPr>
      </w:pPr>
      <w:r w:rsidRPr="004679DF">
        <w:rPr>
          <w:rStyle w:val="af9"/>
          <w:sz w:val="28"/>
          <w:szCs w:val="28"/>
        </w:rPr>
        <w:t>Чистая норма прибылиN</w:t>
      </w:r>
      <w:r w:rsidRPr="004679DF">
        <w:rPr>
          <w:rStyle w:val="afb"/>
          <w:i w:val="0"/>
          <w:sz w:val="28"/>
          <w:szCs w:val="28"/>
        </w:rPr>
        <w:t>pc</w:t>
      </w:r>
      <w:r w:rsidRPr="004679DF">
        <w:rPr>
          <w:sz w:val="28"/>
          <w:szCs w:val="28"/>
        </w:rPr>
        <w:t>:</w:t>
      </w:r>
    </w:p>
    <w:p w:rsidR="001C0E2F" w:rsidRPr="004679DF" w:rsidRDefault="001C0E2F" w:rsidP="001C0E2F">
      <w:pPr>
        <w:pStyle w:val="af6"/>
        <w:spacing w:before="0" w:after="0" w:line="360" w:lineRule="auto"/>
        <w:jc w:val="right"/>
        <w:rPr>
          <w:sz w:val="28"/>
          <w:szCs w:val="28"/>
        </w:rPr>
      </w:pPr>
      <w:r w:rsidRPr="004679DF">
        <w:rPr>
          <w:position w:val="-28"/>
          <w:sz w:val="28"/>
          <w:szCs w:val="28"/>
          <w:lang w:val="en-US"/>
        </w:rPr>
        <w:object w:dxaOrig="1590" w:dyaOrig="630">
          <v:shape id="_x0000_i1042" type="#_x0000_t75" style="width:79.5pt;height:30.75pt" o:ole="">
            <v:imagedata r:id="rId54" o:title=""/>
          </v:shape>
          <o:OLEObject Type="Embed" ProgID="Equation.3" ShapeID="_x0000_i1042" DrawAspect="Content" ObjectID="_1609099191" r:id="rId55"/>
        </w:object>
      </w:r>
      <w:r w:rsidRPr="004679DF">
        <w:rPr>
          <w:position w:val="-28"/>
          <w:sz w:val="28"/>
          <w:szCs w:val="28"/>
        </w:rPr>
        <w:tab/>
      </w:r>
      <w:r w:rsidRPr="004679DF">
        <w:rPr>
          <w:position w:val="-28"/>
          <w:sz w:val="28"/>
          <w:szCs w:val="28"/>
        </w:rPr>
        <w:tab/>
      </w:r>
      <w:r w:rsidRPr="004679DF">
        <w:rPr>
          <w:position w:val="-28"/>
          <w:sz w:val="28"/>
          <w:szCs w:val="28"/>
        </w:rPr>
        <w:tab/>
      </w:r>
      <w:r w:rsidRPr="004679DF">
        <w:rPr>
          <w:position w:val="-28"/>
          <w:sz w:val="28"/>
          <w:szCs w:val="28"/>
        </w:rPr>
        <w:tab/>
      </w:r>
      <w:r w:rsidRPr="004679DF">
        <w:rPr>
          <w:position w:val="-28"/>
          <w:sz w:val="28"/>
          <w:szCs w:val="28"/>
        </w:rPr>
        <w:tab/>
        <w:t>(24)</w:t>
      </w:r>
    </w:p>
    <w:p w:rsidR="001C0E2F" w:rsidRPr="004679DF" w:rsidRDefault="001C0E2F" w:rsidP="001C0E2F">
      <w:pPr>
        <w:pStyle w:val="af5"/>
        <w:spacing w:line="360" w:lineRule="auto"/>
        <w:rPr>
          <w:sz w:val="28"/>
          <w:szCs w:val="28"/>
        </w:rPr>
      </w:pPr>
      <w:r w:rsidRPr="004679DF">
        <w:rPr>
          <w:sz w:val="28"/>
          <w:szCs w:val="28"/>
        </w:rPr>
        <w:t xml:space="preserve">где </w:t>
      </w:r>
      <w:r w:rsidRPr="004679DF">
        <w:rPr>
          <w:sz w:val="28"/>
          <w:szCs w:val="28"/>
        </w:rPr>
        <w:tab/>
      </w:r>
      <w:r w:rsidRPr="004679DF">
        <w:rPr>
          <w:rStyle w:val="af9"/>
          <w:sz w:val="28"/>
          <w:szCs w:val="28"/>
        </w:rPr>
        <w:t>P</w:t>
      </w:r>
      <w:r w:rsidRPr="004679DF">
        <w:rPr>
          <w:rStyle w:val="afb"/>
          <w:i w:val="0"/>
          <w:sz w:val="28"/>
          <w:szCs w:val="28"/>
        </w:rPr>
        <w:t>c</w:t>
      </w:r>
      <w:r w:rsidRPr="004679DF">
        <w:rPr>
          <w:sz w:val="28"/>
          <w:szCs w:val="28"/>
        </w:rPr>
        <w:t xml:space="preserve"> – чистая прибыль; </w:t>
      </w:r>
    </w:p>
    <w:p w:rsidR="001C0E2F" w:rsidRDefault="001C0E2F" w:rsidP="001C0E2F">
      <w:pPr>
        <w:pStyle w:val="af5"/>
        <w:spacing w:line="360" w:lineRule="auto"/>
        <w:rPr>
          <w:sz w:val="28"/>
          <w:szCs w:val="28"/>
        </w:rPr>
      </w:pPr>
      <w:r>
        <w:rPr>
          <w:sz w:val="28"/>
          <w:szCs w:val="28"/>
        </w:rPr>
        <w:tab/>
      </w:r>
      <w:r>
        <w:rPr>
          <w:sz w:val="28"/>
          <w:szCs w:val="28"/>
        </w:rPr>
        <w:tab/>
      </w:r>
      <w:r>
        <w:rPr>
          <w:rStyle w:val="af9"/>
          <w:sz w:val="28"/>
          <w:szCs w:val="28"/>
        </w:rPr>
        <w:t>V</w:t>
      </w:r>
      <w:r>
        <w:rPr>
          <w:rStyle w:val="afb"/>
          <w:sz w:val="28"/>
          <w:szCs w:val="28"/>
        </w:rPr>
        <w:t>sc</w:t>
      </w:r>
      <w:r>
        <w:rPr>
          <w:sz w:val="28"/>
          <w:szCs w:val="28"/>
        </w:rPr>
        <w:t xml:space="preserve"> – чистый объем продаж.</w:t>
      </w:r>
    </w:p>
    <w:p w:rsidR="001C0E2F" w:rsidRDefault="001C0E2F" w:rsidP="001C0E2F">
      <w:pPr>
        <w:pStyle w:val="aaa"/>
        <w:tabs>
          <w:tab w:val="clear" w:pos="360"/>
          <w:tab w:val="num" w:pos="900"/>
        </w:tabs>
        <w:spacing w:line="360" w:lineRule="auto"/>
        <w:ind w:left="0" w:firstLine="708"/>
        <w:jc w:val="both"/>
      </w:pPr>
      <w:r>
        <w:t>В таблице 1 приведены рекомендуемые и пороговые значения показателей финансового состояния предприятия, рассмотренные выше.</w:t>
      </w:r>
    </w:p>
    <w:p w:rsidR="001C0E2F" w:rsidRDefault="001C0E2F" w:rsidP="001C0E2F">
      <w:pPr>
        <w:pStyle w:val="aaa"/>
        <w:tabs>
          <w:tab w:val="clear" w:pos="360"/>
          <w:tab w:val="num" w:pos="900"/>
        </w:tabs>
        <w:spacing w:line="360" w:lineRule="auto"/>
        <w:ind w:left="0" w:firstLine="0"/>
        <w:jc w:val="both"/>
      </w:pPr>
      <w:r>
        <w:tab/>
        <w:t xml:space="preserve">Таблица 1 – Рекомендуемые и пороговые значения показателей финансового состояния предприятия, используемые для оценки уровня экономической безопасности </w:t>
      </w:r>
      <w:r>
        <w:rPr>
          <w:szCs w:val="28"/>
        </w:rPr>
        <w:t xml:space="preserve">организации розничной торговли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22"/>
        <w:gridCol w:w="87"/>
        <w:gridCol w:w="2558"/>
        <w:gridCol w:w="37"/>
        <w:gridCol w:w="2765"/>
      </w:tblGrid>
      <w:tr w:rsidR="001C0E2F" w:rsidTr="00753AE1">
        <w:tc>
          <w:tcPr>
            <w:tcW w:w="4122" w:type="dxa"/>
            <w:tcBorders>
              <w:top w:val="single" w:sz="4" w:space="0" w:color="auto"/>
              <w:left w:val="single" w:sz="4" w:space="0" w:color="auto"/>
              <w:bottom w:val="single" w:sz="4" w:space="0" w:color="auto"/>
              <w:right w:val="single" w:sz="4" w:space="0" w:color="auto"/>
            </w:tcBorders>
            <w:hideMark/>
          </w:tcPr>
          <w:p w:rsidR="001C0E2F" w:rsidRDefault="001C0E2F" w:rsidP="00753AE1">
            <w:pPr>
              <w:pStyle w:val="aaa"/>
              <w:tabs>
                <w:tab w:val="clear" w:pos="360"/>
                <w:tab w:val="num" w:pos="900"/>
              </w:tabs>
              <w:spacing w:line="360" w:lineRule="auto"/>
              <w:ind w:left="0" w:firstLine="0"/>
              <w:jc w:val="center"/>
              <w:rPr>
                <w:sz w:val="24"/>
                <w:szCs w:val="24"/>
              </w:rPr>
            </w:pPr>
            <w:r>
              <w:rPr>
                <w:sz w:val="24"/>
                <w:szCs w:val="24"/>
              </w:rPr>
              <w:t>Наименование показателя</w:t>
            </w:r>
          </w:p>
        </w:tc>
        <w:tc>
          <w:tcPr>
            <w:tcW w:w="2682" w:type="dxa"/>
            <w:gridSpan w:val="3"/>
            <w:tcBorders>
              <w:top w:val="single" w:sz="4" w:space="0" w:color="auto"/>
              <w:left w:val="single" w:sz="4" w:space="0" w:color="auto"/>
              <w:bottom w:val="single" w:sz="4" w:space="0" w:color="auto"/>
              <w:right w:val="single" w:sz="4" w:space="0" w:color="auto"/>
            </w:tcBorders>
            <w:hideMark/>
          </w:tcPr>
          <w:p w:rsidR="001C0E2F" w:rsidRDefault="001C0E2F" w:rsidP="00753AE1">
            <w:pPr>
              <w:pStyle w:val="aaa"/>
              <w:tabs>
                <w:tab w:val="clear" w:pos="360"/>
                <w:tab w:val="num" w:pos="900"/>
              </w:tabs>
              <w:spacing w:line="360" w:lineRule="auto"/>
              <w:ind w:left="0" w:firstLine="0"/>
              <w:jc w:val="center"/>
              <w:rPr>
                <w:sz w:val="24"/>
                <w:szCs w:val="24"/>
              </w:rPr>
            </w:pPr>
            <w:r>
              <w:rPr>
                <w:sz w:val="24"/>
                <w:szCs w:val="24"/>
              </w:rPr>
              <w:t>Рекомендуемое значение</w:t>
            </w:r>
          </w:p>
        </w:tc>
        <w:tc>
          <w:tcPr>
            <w:tcW w:w="2765" w:type="dxa"/>
            <w:tcBorders>
              <w:top w:val="single" w:sz="4" w:space="0" w:color="auto"/>
              <w:left w:val="single" w:sz="4" w:space="0" w:color="auto"/>
              <w:bottom w:val="single" w:sz="4" w:space="0" w:color="auto"/>
              <w:right w:val="single" w:sz="4" w:space="0" w:color="auto"/>
            </w:tcBorders>
            <w:hideMark/>
          </w:tcPr>
          <w:p w:rsidR="001C0E2F" w:rsidRDefault="001C0E2F" w:rsidP="00753AE1">
            <w:pPr>
              <w:pStyle w:val="aaa"/>
              <w:tabs>
                <w:tab w:val="num" w:pos="900"/>
              </w:tabs>
              <w:spacing w:line="360" w:lineRule="auto"/>
              <w:ind w:left="0"/>
              <w:jc w:val="center"/>
              <w:rPr>
                <w:sz w:val="24"/>
                <w:szCs w:val="24"/>
              </w:rPr>
            </w:pPr>
            <w:r>
              <w:rPr>
                <w:sz w:val="24"/>
                <w:szCs w:val="24"/>
              </w:rPr>
              <w:t>Пороговое значение</w:t>
            </w:r>
          </w:p>
        </w:tc>
      </w:tr>
      <w:tr w:rsidR="001C0E2F" w:rsidTr="00753AE1">
        <w:tc>
          <w:tcPr>
            <w:tcW w:w="9569" w:type="dxa"/>
            <w:gridSpan w:val="5"/>
            <w:tcBorders>
              <w:top w:val="single" w:sz="4" w:space="0" w:color="auto"/>
              <w:left w:val="single" w:sz="4" w:space="0" w:color="auto"/>
              <w:bottom w:val="single" w:sz="4" w:space="0" w:color="auto"/>
              <w:right w:val="single" w:sz="4" w:space="0" w:color="auto"/>
            </w:tcBorders>
            <w:hideMark/>
          </w:tcPr>
          <w:p w:rsidR="001C0E2F" w:rsidRDefault="001C0E2F" w:rsidP="00753AE1">
            <w:pPr>
              <w:pStyle w:val="aaa"/>
              <w:tabs>
                <w:tab w:val="clear" w:pos="360"/>
                <w:tab w:val="num" w:pos="900"/>
              </w:tabs>
              <w:spacing w:line="360" w:lineRule="auto"/>
              <w:ind w:left="0" w:firstLine="0"/>
              <w:jc w:val="center"/>
              <w:rPr>
                <w:sz w:val="24"/>
                <w:szCs w:val="24"/>
              </w:rPr>
            </w:pPr>
            <w:r>
              <w:rPr>
                <w:sz w:val="24"/>
                <w:szCs w:val="24"/>
              </w:rPr>
              <w:t>Показатели платежеспособности</w:t>
            </w:r>
          </w:p>
        </w:tc>
      </w:tr>
      <w:tr w:rsidR="001C0E2F" w:rsidTr="00753AE1">
        <w:tc>
          <w:tcPr>
            <w:tcW w:w="4209" w:type="dxa"/>
            <w:gridSpan w:val="2"/>
            <w:tcBorders>
              <w:top w:val="single" w:sz="4" w:space="0" w:color="auto"/>
              <w:left w:val="single" w:sz="4" w:space="0" w:color="auto"/>
              <w:bottom w:val="single" w:sz="4" w:space="0" w:color="auto"/>
              <w:right w:val="single" w:sz="4" w:space="0" w:color="auto"/>
            </w:tcBorders>
            <w:hideMark/>
          </w:tcPr>
          <w:p w:rsidR="001C0E2F" w:rsidRDefault="001C0E2F" w:rsidP="00753AE1">
            <w:pPr>
              <w:pStyle w:val="aaa"/>
              <w:tabs>
                <w:tab w:val="clear" w:pos="360"/>
                <w:tab w:val="num" w:pos="900"/>
              </w:tabs>
              <w:spacing w:after="120"/>
              <w:ind w:left="0" w:firstLine="0"/>
              <w:rPr>
                <w:sz w:val="24"/>
                <w:szCs w:val="24"/>
              </w:rPr>
            </w:pPr>
            <w:r>
              <w:rPr>
                <w:sz w:val="24"/>
                <w:szCs w:val="24"/>
              </w:rPr>
              <w:t>Коэффициент  ликвидности</w:t>
            </w:r>
          </w:p>
        </w:tc>
        <w:tc>
          <w:tcPr>
            <w:tcW w:w="2595" w:type="dxa"/>
            <w:gridSpan w:val="2"/>
            <w:tcBorders>
              <w:top w:val="single" w:sz="4" w:space="0" w:color="auto"/>
              <w:left w:val="single" w:sz="4" w:space="0" w:color="auto"/>
              <w:bottom w:val="single" w:sz="4" w:space="0" w:color="auto"/>
              <w:right w:val="single" w:sz="4" w:space="0" w:color="auto"/>
            </w:tcBorders>
            <w:hideMark/>
          </w:tcPr>
          <w:p w:rsidR="001C0E2F" w:rsidRDefault="001C0E2F" w:rsidP="00753AE1">
            <w:pPr>
              <w:pStyle w:val="aaa"/>
              <w:tabs>
                <w:tab w:val="clear" w:pos="360"/>
                <w:tab w:val="num" w:pos="900"/>
              </w:tabs>
              <w:spacing w:after="120"/>
              <w:ind w:left="0" w:firstLine="0"/>
              <w:jc w:val="center"/>
              <w:rPr>
                <w:sz w:val="24"/>
                <w:szCs w:val="24"/>
              </w:rPr>
            </w:pPr>
            <w:r>
              <w:rPr>
                <w:sz w:val="24"/>
                <w:szCs w:val="24"/>
              </w:rPr>
              <w:t>0,2 – 0,3</w:t>
            </w:r>
          </w:p>
        </w:tc>
        <w:tc>
          <w:tcPr>
            <w:tcW w:w="2765" w:type="dxa"/>
            <w:tcBorders>
              <w:top w:val="single" w:sz="4" w:space="0" w:color="auto"/>
              <w:left w:val="single" w:sz="4" w:space="0" w:color="auto"/>
              <w:bottom w:val="single" w:sz="4" w:space="0" w:color="auto"/>
              <w:right w:val="single" w:sz="4" w:space="0" w:color="auto"/>
            </w:tcBorders>
            <w:hideMark/>
          </w:tcPr>
          <w:p w:rsidR="001C0E2F" w:rsidRDefault="001C0E2F" w:rsidP="00753AE1">
            <w:pPr>
              <w:pStyle w:val="aaa"/>
              <w:tabs>
                <w:tab w:val="clear" w:pos="360"/>
                <w:tab w:val="num" w:pos="900"/>
              </w:tabs>
              <w:spacing w:after="120"/>
              <w:ind w:left="0" w:firstLine="0"/>
              <w:jc w:val="center"/>
              <w:rPr>
                <w:sz w:val="24"/>
                <w:szCs w:val="24"/>
              </w:rPr>
            </w:pPr>
            <w:r>
              <w:rPr>
                <w:sz w:val="24"/>
                <w:szCs w:val="24"/>
              </w:rPr>
              <w:t>не менее 0,2</w:t>
            </w:r>
          </w:p>
        </w:tc>
      </w:tr>
      <w:tr w:rsidR="001C0E2F" w:rsidTr="00753AE1">
        <w:tc>
          <w:tcPr>
            <w:tcW w:w="4209" w:type="dxa"/>
            <w:gridSpan w:val="2"/>
            <w:tcBorders>
              <w:top w:val="single" w:sz="4" w:space="0" w:color="auto"/>
              <w:left w:val="single" w:sz="4" w:space="0" w:color="auto"/>
              <w:bottom w:val="single" w:sz="4" w:space="0" w:color="auto"/>
              <w:right w:val="single" w:sz="4" w:space="0" w:color="auto"/>
            </w:tcBorders>
            <w:hideMark/>
          </w:tcPr>
          <w:p w:rsidR="001C0E2F" w:rsidRDefault="001C0E2F" w:rsidP="00753AE1">
            <w:pPr>
              <w:pStyle w:val="aaa"/>
              <w:tabs>
                <w:tab w:val="clear" w:pos="360"/>
                <w:tab w:val="num" w:pos="900"/>
              </w:tabs>
              <w:spacing w:after="120"/>
              <w:ind w:left="0" w:firstLine="0"/>
              <w:rPr>
                <w:sz w:val="24"/>
                <w:szCs w:val="24"/>
              </w:rPr>
            </w:pPr>
            <w:r>
              <w:rPr>
                <w:sz w:val="24"/>
                <w:szCs w:val="24"/>
              </w:rPr>
              <w:t xml:space="preserve">Промежуточный коэффициент покрытия </w:t>
            </w:r>
          </w:p>
        </w:tc>
        <w:tc>
          <w:tcPr>
            <w:tcW w:w="2595" w:type="dxa"/>
            <w:gridSpan w:val="2"/>
            <w:tcBorders>
              <w:top w:val="single" w:sz="4" w:space="0" w:color="auto"/>
              <w:left w:val="single" w:sz="4" w:space="0" w:color="auto"/>
              <w:bottom w:val="single" w:sz="4" w:space="0" w:color="auto"/>
              <w:right w:val="single" w:sz="4" w:space="0" w:color="auto"/>
            </w:tcBorders>
            <w:hideMark/>
          </w:tcPr>
          <w:p w:rsidR="001C0E2F" w:rsidRDefault="001C0E2F" w:rsidP="00753AE1">
            <w:pPr>
              <w:pStyle w:val="aaa"/>
              <w:tabs>
                <w:tab w:val="clear" w:pos="360"/>
                <w:tab w:val="num" w:pos="900"/>
              </w:tabs>
              <w:spacing w:after="120"/>
              <w:ind w:left="0" w:firstLine="0"/>
              <w:jc w:val="center"/>
              <w:rPr>
                <w:sz w:val="24"/>
                <w:szCs w:val="24"/>
              </w:rPr>
            </w:pPr>
            <w:r>
              <w:rPr>
                <w:sz w:val="24"/>
                <w:szCs w:val="24"/>
              </w:rPr>
              <w:t>0,7 – 0,8</w:t>
            </w:r>
          </w:p>
        </w:tc>
        <w:tc>
          <w:tcPr>
            <w:tcW w:w="2765" w:type="dxa"/>
            <w:tcBorders>
              <w:top w:val="single" w:sz="4" w:space="0" w:color="auto"/>
              <w:left w:val="single" w:sz="4" w:space="0" w:color="auto"/>
              <w:bottom w:val="single" w:sz="4" w:space="0" w:color="auto"/>
              <w:right w:val="single" w:sz="4" w:space="0" w:color="auto"/>
            </w:tcBorders>
            <w:hideMark/>
          </w:tcPr>
          <w:p w:rsidR="001C0E2F" w:rsidRDefault="001C0E2F" w:rsidP="00753AE1">
            <w:pPr>
              <w:spacing w:after="120"/>
              <w:jc w:val="center"/>
              <w:rPr>
                <w:sz w:val="24"/>
                <w:szCs w:val="24"/>
              </w:rPr>
            </w:pPr>
            <w:r>
              <w:rPr>
                <w:sz w:val="24"/>
                <w:szCs w:val="24"/>
              </w:rPr>
              <w:t>не менее 0,8</w:t>
            </w:r>
          </w:p>
        </w:tc>
      </w:tr>
      <w:tr w:rsidR="001C0E2F" w:rsidTr="00753AE1">
        <w:tc>
          <w:tcPr>
            <w:tcW w:w="4209" w:type="dxa"/>
            <w:gridSpan w:val="2"/>
            <w:tcBorders>
              <w:top w:val="single" w:sz="4" w:space="0" w:color="auto"/>
              <w:left w:val="single" w:sz="4" w:space="0" w:color="auto"/>
              <w:bottom w:val="single" w:sz="4" w:space="0" w:color="auto"/>
              <w:right w:val="single" w:sz="4" w:space="0" w:color="auto"/>
            </w:tcBorders>
            <w:hideMark/>
          </w:tcPr>
          <w:p w:rsidR="001C0E2F" w:rsidRDefault="001C0E2F" w:rsidP="00753AE1">
            <w:pPr>
              <w:pStyle w:val="aaa"/>
              <w:tabs>
                <w:tab w:val="clear" w:pos="360"/>
                <w:tab w:val="num" w:pos="900"/>
              </w:tabs>
              <w:spacing w:after="120"/>
              <w:ind w:left="0" w:firstLine="0"/>
              <w:rPr>
                <w:sz w:val="24"/>
                <w:szCs w:val="24"/>
              </w:rPr>
            </w:pPr>
            <w:r>
              <w:rPr>
                <w:sz w:val="24"/>
                <w:szCs w:val="24"/>
              </w:rPr>
              <w:t xml:space="preserve">Общий коэффициент покрытия </w:t>
            </w:r>
          </w:p>
        </w:tc>
        <w:tc>
          <w:tcPr>
            <w:tcW w:w="2595" w:type="dxa"/>
            <w:gridSpan w:val="2"/>
            <w:tcBorders>
              <w:top w:val="single" w:sz="4" w:space="0" w:color="auto"/>
              <w:left w:val="single" w:sz="4" w:space="0" w:color="auto"/>
              <w:bottom w:val="single" w:sz="4" w:space="0" w:color="auto"/>
              <w:right w:val="single" w:sz="4" w:space="0" w:color="auto"/>
            </w:tcBorders>
            <w:hideMark/>
          </w:tcPr>
          <w:p w:rsidR="001C0E2F" w:rsidRDefault="001C0E2F" w:rsidP="00753AE1">
            <w:pPr>
              <w:pStyle w:val="aaa"/>
              <w:tabs>
                <w:tab w:val="clear" w:pos="360"/>
                <w:tab w:val="num" w:pos="900"/>
              </w:tabs>
              <w:spacing w:after="120"/>
              <w:ind w:left="0" w:firstLine="0"/>
              <w:jc w:val="center"/>
              <w:rPr>
                <w:sz w:val="24"/>
                <w:szCs w:val="24"/>
              </w:rPr>
            </w:pPr>
            <w:r>
              <w:rPr>
                <w:sz w:val="24"/>
                <w:szCs w:val="24"/>
              </w:rPr>
              <w:t>2,0 – 2,5.</w:t>
            </w:r>
          </w:p>
        </w:tc>
        <w:tc>
          <w:tcPr>
            <w:tcW w:w="2765" w:type="dxa"/>
            <w:tcBorders>
              <w:top w:val="single" w:sz="4" w:space="0" w:color="auto"/>
              <w:left w:val="single" w:sz="4" w:space="0" w:color="auto"/>
              <w:bottom w:val="single" w:sz="4" w:space="0" w:color="auto"/>
              <w:right w:val="single" w:sz="4" w:space="0" w:color="auto"/>
            </w:tcBorders>
            <w:hideMark/>
          </w:tcPr>
          <w:p w:rsidR="001C0E2F" w:rsidRDefault="001C0E2F" w:rsidP="00753AE1">
            <w:pPr>
              <w:spacing w:after="120"/>
              <w:jc w:val="center"/>
              <w:rPr>
                <w:sz w:val="24"/>
                <w:szCs w:val="24"/>
              </w:rPr>
            </w:pPr>
            <w:r>
              <w:rPr>
                <w:sz w:val="24"/>
                <w:szCs w:val="24"/>
              </w:rPr>
              <w:t>не менее 2,0</w:t>
            </w:r>
          </w:p>
        </w:tc>
      </w:tr>
      <w:tr w:rsidR="001C0E2F" w:rsidTr="00753AE1">
        <w:tc>
          <w:tcPr>
            <w:tcW w:w="9569" w:type="dxa"/>
            <w:gridSpan w:val="5"/>
            <w:tcBorders>
              <w:top w:val="single" w:sz="4" w:space="0" w:color="auto"/>
              <w:left w:val="single" w:sz="4" w:space="0" w:color="auto"/>
              <w:bottom w:val="single" w:sz="4" w:space="0" w:color="auto"/>
              <w:right w:val="single" w:sz="4" w:space="0" w:color="auto"/>
            </w:tcBorders>
            <w:hideMark/>
          </w:tcPr>
          <w:p w:rsidR="001C0E2F" w:rsidRDefault="001C0E2F" w:rsidP="00753AE1">
            <w:pPr>
              <w:pStyle w:val="aaa"/>
              <w:tabs>
                <w:tab w:val="clear" w:pos="360"/>
                <w:tab w:val="num" w:pos="900"/>
              </w:tabs>
              <w:spacing w:after="120"/>
              <w:ind w:left="0" w:firstLine="0"/>
              <w:jc w:val="center"/>
              <w:rPr>
                <w:sz w:val="24"/>
                <w:szCs w:val="24"/>
              </w:rPr>
            </w:pPr>
            <w:r>
              <w:rPr>
                <w:sz w:val="24"/>
                <w:szCs w:val="24"/>
              </w:rPr>
              <w:t>Показатели финансовой устойчивости</w:t>
            </w:r>
          </w:p>
        </w:tc>
      </w:tr>
      <w:tr w:rsidR="001C0E2F" w:rsidTr="00753AE1">
        <w:tc>
          <w:tcPr>
            <w:tcW w:w="4209" w:type="dxa"/>
            <w:gridSpan w:val="2"/>
            <w:tcBorders>
              <w:top w:val="single" w:sz="4" w:space="0" w:color="auto"/>
              <w:left w:val="single" w:sz="4" w:space="0" w:color="auto"/>
              <w:bottom w:val="single" w:sz="4" w:space="0" w:color="auto"/>
              <w:right w:val="single" w:sz="4" w:space="0" w:color="auto"/>
            </w:tcBorders>
            <w:hideMark/>
          </w:tcPr>
          <w:p w:rsidR="001C0E2F" w:rsidRDefault="001C0E2F" w:rsidP="00753AE1">
            <w:pPr>
              <w:pStyle w:val="aaa"/>
              <w:tabs>
                <w:tab w:val="clear" w:pos="360"/>
                <w:tab w:val="num" w:pos="900"/>
              </w:tabs>
              <w:spacing w:after="120"/>
              <w:ind w:left="0" w:firstLine="0"/>
              <w:rPr>
                <w:sz w:val="24"/>
                <w:szCs w:val="24"/>
              </w:rPr>
            </w:pPr>
            <w:r>
              <w:rPr>
                <w:sz w:val="24"/>
                <w:szCs w:val="24"/>
              </w:rPr>
              <w:t xml:space="preserve">Коэффициент собственности </w:t>
            </w:r>
          </w:p>
        </w:tc>
        <w:tc>
          <w:tcPr>
            <w:tcW w:w="2558" w:type="dxa"/>
            <w:tcBorders>
              <w:top w:val="single" w:sz="4" w:space="0" w:color="auto"/>
              <w:left w:val="single" w:sz="4" w:space="0" w:color="auto"/>
              <w:bottom w:val="single" w:sz="4" w:space="0" w:color="auto"/>
              <w:right w:val="single" w:sz="4" w:space="0" w:color="auto"/>
            </w:tcBorders>
            <w:hideMark/>
          </w:tcPr>
          <w:p w:rsidR="001C0E2F" w:rsidRDefault="001C0E2F" w:rsidP="00753AE1">
            <w:pPr>
              <w:pStyle w:val="aaa"/>
              <w:tabs>
                <w:tab w:val="clear" w:pos="360"/>
                <w:tab w:val="num" w:pos="900"/>
              </w:tabs>
              <w:spacing w:after="120"/>
              <w:ind w:left="0" w:firstLine="0"/>
              <w:jc w:val="center"/>
              <w:rPr>
                <w:sz w:val="24"/>
                <w:szCs w:val="24"/>
              </w:rPr>
            </w:pPr>
            <w:r>
              <w:rPr>
                <w:sz w:val="24"/>
                <w:szCs w:val="24"/>
              </w:rPr>
              <w:t>0,7-0,8</w:t>
            </w:r>
          </w:p>
        </w:tc>
        <w:tc>
          <w:tcPr>
            <w:tcW w:w="2802" w:type="dxa"/>
            <w:gridSpan w:val="2"/>
            <w:tcBorders>
              <w:top w:val="single" w:sz="4" w:space="0" w:color="auto"/>
              <w:left w:val="single" w:sz="4" w:space="0" w:color="auto"/>
              <w:bottom w:val="single" w:sz="4" w:space="0" w:color="auto"/>
              <w:right w:val="single" w:sz="4" w:space="0" w:color="auto"/>
            </w:tcBorders>
            <w:hideMark/>
          </w:tcPr>
          <w:p w:rsidR="001C0E2F" w:rsidRDefault="001C0E2F" w:rsidP="00753AE1">
            <w:pPr>
              <w:pStyle w:val="aaa"/>
              <w:tabs>
                <w:tab w:val="clear" w:pos="360"/>
                <w:tab w:val="num" w:pos="900"/>
              </w:tabs>
              <w:spacing w:after="120"/>
              <w:ind w:left="0" w:firstLine="0"/>
              <w:jc w:val="center"/>
              <w:rPr>
                <w:sz w:val="24"/>
                <w:szCs w:val="24"/>
              </w:rPr>
            </w:pPr>
            <w:r>
              <w:rPr>
                <w:sz w:val="24"/>
                <w:szCs w:val="24"/>
              </w:rPr>
              <w:t>не менее 0,7</w:t>
            </w:r>
          </w:p>
        </w:tc>
      </w:tr>
      <w:tr w:rsidR="001C0E2F" w:rsidTr="00753AE1">
        <w:tc>
          <w:tcPr>
            <w:tcW w:w="4209" w:type="dxa"/>
            <w:gridSpan w:val="2"/>
            <w:tcBorders>
              <w:top w:val="single" w:sz="4" w:space="0" w:color="auto"/>
              <w:left w:val="single" w:sz="4" w:space="0" w:color="auto"/>
              <w:bottom w:val="single" w:sz="4" w:space="0" w:color="auto"/>
              <w:right w:val="single" w:sz="4" w:space="0" w:color="auto"/>
            </w:tcBorders>
            <w:hideMark/>
          </w:tcPr>
          <w:p w:rsidR="001C0E2F" w:rsidRDefault="001C0E2F" w:rsidP="00753AE1">
            <w:pPr>
              <w:pStyle w:val="aaa"/>
              <w:tabs>
                <w:tab w:val="clear" w:pos="360"/>
                <w:tab w:val="num" w:pos="900"/>
              </w:tabs>
              <w:spacing w:after="120"/>
              <w:ind w:left="0" w:firstLine="0"/>
              <w:rPr>
                <w:sz w:val="24"/>
                <w:szCs w:val="24"/>
              </w:rPr>
            </w:pPr>
            <w:r>
              <w:rPr>
                <w:sz w:val="24"/>
                <w:szCs w:val="24"/>
              </w:rPr>
              <w:t>Коэффициент заемных средств</w:t>
            </w:r>
          </w:p>
        </w:tc>
        <w:tc>
          <w:tcPr>
            <w:tcW w:w="2558" w:type="dxa"/>
            <w:tcBorders>
              <w:top w:val="single" w:sz="4" w:space="0" w:color="auto"/>
              <w:left w:val="single" w:sz="4" w:space="0" w:color="auto"/>
              <w:bottom w:val="single" w:sz="4" w:space="0" w:color="auto"/>
              <w:right w:val="single" w:sz="4" w:space="0" w:color="auto"/>
            </w:tcBorders>
            <w:hideMark/>
          </w:tcPr>
          <w:p w:rsidR="001C0E2F" w:rsidRDefault="001C0E2F" w:rsidP="00753AE1">
            <w:pPr>
              <w:pStyle w:val="aaa"/>
              <w:tabs>
                <w:tab w:val="clear" w:pos="360"/>
                <w:tab w:val="num" w:pos="900"/>
              </w:tabs>
              <w:spacing w:after="120"/>
              <w:ind w:left="0" w:firstLine="0"/>
              <w:jc w:val="center"/>
              <w:rPr>
                <w:sz w:val="24"/>
                <w:szCs w:val="24"/>
              </w:rPr>
            </w:pPr>
            <w:r>
              <w:rPr>
                <w:sz w:val="24"/>
                <w:szCs w:val="24"/>
              </w:rPr>
              <w:t>0,2 - 0,3</w:t>
            </w:r>
          </w:p>
        </w:tc>
        <w:tc>
          <w:tcPr>
            <w:tcW w:w="2802" w:type="dxa"/>
            <w:gridSpan w:val="2"/>
            <w:tcBorders>
              <w:top w:val="single" w:sz="4" w:space="0" w:color="auto"/>
              <w:left w:val="single" w:sz="4" w:space="0" w:color="auto"/>
              <w:bottom w:val="single" w:sz="4" w:space="0" w:color="auto"/>
              <w:right w:val="single" w:sz="4" w:space="0" w:color="auto"/>
            </w:tcBorders>
            <w:hideMark/>
          </w:tcPr>
          <w:p w:rsidR="001C0E2F" w:rsidRDefault="001C0E2F" w:rsidP="00753AE1">
            <w:pPr>
              <w:pStyle w:val="aaa"/>
              <w:tabs>
                <w:tab w:val="clear" w:pos="360"/>
                <w:tab w:val="num" w:pos="900"/>
              </w:tabs>
              <w:spacing w:after="120"/>
              <w:ind w:left="0" w:firstLine="0"/>
              <w:jc w:val="center"/>
              <w:rPr>
                <w:sz w:val="24"/>
                <w:szCs w:val="24"/>
              </w:rPr>
            </w:pPr>
            <w:r>
              <w:rPr>
                <w:sz w:val="24"/>
                <w:szCs w:val="24"/>
              </w:rPr>
              <w:t>не более 0,3</w:t>
            </w:r>
          </w:p>
        </w:tc>
      </w:tr>
      <w:tr w:rsidR="001C0E2F" w:rsidTr="00753AE1">
        <w:tc>
          <w:tcPr>
            <w:tcW w:w="4209" w:type="dxa"/>
            <w:gridSpan w:val="2"/>
            <w:tcBorders>
              <w:top w:val="single" w:sz="4" w:space="0" w:color="auto"/>
              <w:left w:val="single" w:sz="4" w:space="0" w:color="auto"/>
              <w:bottom w:val="single" w:sz="4" w:space="0" w:color="auto"/>
              <w:right w:val="single" w:sz="4" w:space="0" w:color="auto"/>
            </w:tcBorders>
            <w:hideMark/>
          </w:tcPr>
          <w:p w:rsidR="001C0E2F" w:rsidRDefault="001C0E2F" w:rsidP="00753AE1">
            <w:pPr>
              <w:pStyle w:val="aaa"/>
              <w:tabs>
                <w:tab w:val="clear" w:pos="360"/>
                <w:tab w:val="num" w:pos="900"/>
              </w:tabs>
              <w:spacing w:after="120"/>
              <w:ind w:left="0" w:firstLine="0"/>
              <w:rPr>
                <w:sz w:val="24"/>
                <w:szCs w:val="24"/>
              </w:rPr>
            </w:pPr>
            <w:r>
              <w:rPr>
                <w:sz w:val="24"/>
                <w:szCs w:val="24"/>
              </w:rPr>
              <w:t xml:space="preserve">Коэффициент заемных и собственных средств </w:t>
            </w:r>
          </w:p>
        </w:tc>
        <w:tc>
          <w:tcPr>
            <w:tcW w:w="2558" w:type="dxa"/>
            <w:tcBorders>
              <w:top w:val="single" w:sz="4" w:space="0" w:color="auto"/>
              <w:left w:val="single" w:sz="4" w:space="0" w:color="auto"/>
              <w:bottom w:val="single" w:sz="4" w:space="0" w:color="auto"/>
              <w:right w:val="single" w:sz="4" w:space="0" w:color="auto"/>
            </w:tcBorders>
            <w:hideMark/>
          </w:tcPr>
          <w:p w:rsidR="001C0E2F" w:rsidRDefault="001C0E2F" w:rsidP="00753AE1">
            <w:pPr>
              <w:pStyle w:val="aaa"/>
              <w:tabs>
                <w:tab w:val="clear" w:pos="360"/>
                <w:tab w:val="num" w:pos="900"/>
              </w:tabs>
              <w:spacing w:after="120"/>
              <w:ind w:left="0" w:firstLine="0"/>
              <w:jc w:val="center"/>
              <w:rPr>
                <w:sz w:val="24"/>
                <w:szCs w:val="24"/>
              </w:rPr>
            </w:pPr>
            <w:r>
              <w:rPr>
                <w:sz w:val="24"/>
                <w:szCs w:val="24"/>
              </w:rPr>
              <w:t>0,8 – 1</w:t>
            </w:r>
          </w:p>
        </w:tc>
        <w:tc>
          <w:tcPr>
            <w:tcW w:w="2802" w:type="dxa"/>
            <w:gridSpan w:val="2"/>
            <w:tcBorders>
              <w:top w:val="single" w:sz="4" w:space="0" w:color="auto"/>
              <w:left w:val="single" w:sz="4" w:space="0" w:color="auto"/>
              <w:bottom w:val="single" w:sz="4" w:space="0" w:color="auto"/>
              <w:right w:val="single" w:sz="4" w:space="0" w:color="auto"/>
            </w:tcBorders>
            <w:hideMark/>
          </w:tcPr>
          <w:p w:rsidR="001C0E2F" w:rsidRDefault="001C0E2F" w:rsidP="00753AE1">
            <w:pPr>
              <w:pStyle w:val="aaa"/>
              <w:tabs>
                <w:tab w:val="clear" w:pos="360"/>
                <w:tab w:val="num" w:pos="900"/>
              </w:tabs>
              <w:spacing w:after="120"/>
              <w:ind w:left="0" w:firstLine="0"/>
              <w:jc w:val="center"/>
              <w:rPr>
                <w:sz w:val="24"/>
                <w:szCs w:val="24"/>
              </w:rPr>
            </w:pPr>
            <w:r>
              <w:rPr>
                <w:sz w:val="24"/>
                <w:szCs w:val="24"/>
              </w:rPr>
              <w:t>не более 1</w:t>
            </w:r>
          </w:p>
        </w:tc>
      </w:tr>
      <w:tr w:rsidR="001C0E2F" w:rsidTr="00753AE1">
        <w:tc>
          <w:tcPr>
            <w:tcW w:w="9569" w:type="dxa"/>
            <w:gridSpan w:val="5"/>
            <w:tcBorders>
              <w:top w:val="single" w:sz="4" w:space="0" w:color="auto"/>
              <w:left w:val="single" w:sz="4" w:space="0" w:color="auto"/>
              <w:bottom w:val="single" w:sz="4" w:space="0" w:color="auto"/>
              <w:right w:val="single" w:sz="4" w:space="0" w:color="auto"/>
            </w:tcBorders>
            <w:hideMark/>
          </w:tcPr>
          <w:p w:rsidR="001C0E2F" w:rsidRDefault="001C0E2F" w:rsidP="00753AE1">
            <w:pPr>
              <w:pStyle w:val="aaa"/>
              <w:tabs>
                <w:tab w:val="clear" w:pos="360"/>
                <w:tab w:val="num" w:pos="900"/>
              </w:tabs>
              <w:spacing w:after="120"/>
              <w:ind w:left="0" w:firstLine="0"/>
              <w:jc w:val="center"/>
              <w:rPr>
                <w:sz w:val="24"/>
                <w:szCs w:val="24"/>
              </w:rPr>
            </w:pPr>
            <w:r>
              <w:rPr>
                <w:sz w:val="24"/>
                <w:szCs w:val="24"/>
              </w:rPr>
              <w:t>Показатели деловой активности</w:t>
            </w:r>
          </w:p>
        </w:tc>
      </w:tr>
      <w:tr w:rsidR="001C0E2F" w:rsidTr="00753AE1">
        <w:tc>
          <w:tcPr>
            <w:tcW w:w="4209" w:type="dxa"/>
            <w:gridSpan w:val="2"/>
            <w:tcBorders>
              <w:top w:val="single" w:sz="4" w:space="0" w:color="auto"/>
              <w:left w:val="single" w:sz="4" w:space="0" w:color="auto"/>
              <w:bottom w:val="single" w:sz="4" w:space="0" w:color="auto"/>
              <w:right w:val="single" w:sz="4" w:space="0" w:color="auto"/>
            </w:tcBorders>
            <w:hideMark/>
          </w:tcPr>
          <w:p w:rsidR="001C0E2F" w:rsidRDefault="001C0E2F" w:rsidP="00753AE1">
            <w:pPr>
              <w:pStyle w:val="aaa"/>
              <w:tabs>
                <w:tab w:val="clear" w:pos="360"/>
                <w:tab w:val="num" w:pos="900"/>
              </w:tabs>
              <w:spacing w:after="120"/>
              <w:ind w:left="0" w:firstLine="0"/>
              <w:rPr>
                <w:sz w:val="24"/>
                <w:szCs w:val="24"/>
              </w:rPr>
            </w:pPr>
            <w:r>
              <w:rPr>
                <w:sz w:val="24"/>
                <w:szCs w:val="24"/>
              </w:rPr>
              <w:t xml:space="preserve">Общий коэффициент </w:t>
            </w:r>
            <w:r>
              <w:rPr>
                <w:sz w:val="24"/>
                <w:szCs w:val="24"/>
              </w:rPr>
              <w:lastRenderedPageBreak/>
              <w:t>оборачиваемости капитала</w:t>
            </w:r>
          </w:p>
        </w:tc>
        <w:tc>
          <w:tcPr>
            <w:tcW w:w="2558" w:type="dxa"/>
            <w:tcBorders>
              <w:top w:val="single" w:sz="4" w:space="0" w:color="auto"/>
              <w:left w:val="single" w:sz="4" w:space="0" w:color="auto"/>
              <w:bottom w:val="single" w:sz="4" w:space="0" w:color="auto"/>
              <w:right w:val="single" w:sz="4" w:space="0" w:color="auto"/>
            </w:tcBorders>
            <w:hideMark/>
          </w:tcPr>
          <w:p w:rsidR="001C0E2F" w:rsidRDefault="001C0E2F" w:rsidP="00753AE1">
            <w:pPr>
              <w:pStyle w:val="aaa"/>
              <w:tabs>
                <w:tab w:val="clear" w:pos="360"/>
                <w:tab w:val="num" w:pos="900"/>
              </w:tabs>
              <w:spacing w:after="120"/>
              <w:ind w:left="0" w:firstLine="0"/>
              <w:jc w:val="center"/>
              <w:rPr>
                <w:sz w:val="24"/>
                <w:szCs w:val="24"/>
              </w:rPr>
            </w:pPr>
            <w:r>
              <w:rPr>
                <w:sz w:val="24"/>
                <w:szCs w:val="24"/>
              </w:rPr>
              <w:lastRenderedPageBreak/>
              <w:t>3 - 4</w:t>
            </w:r>
          </w:p>
        </w:tc>
        <w:tc>
          <w:tcPr>
            <w:tcW w:w="2802" w:type="dxa"/>
            <w:gridSpan w:val="2"/>
            <w:tcBorders>
              <w:top w:val="single" w:sz="4" w:space="0" w:color="auto"/>
              <w:left w:val="single" w:sz="4" w:space="0" w:color="auto"/>
              <w:bottom w:val="single" w:sz="4" w:space="0" w:color="auto"/>
              <w:right w:val="single" w:sz="4" w:space="0" w:color="auto"/>
            </w:tcBorders>
            <w:hideMark/>
          </w:tcPr>
          <w:p w:rsidR="001C0E2F" w:rsidRDefault="001C0E2F" w:rsidP="00753AE1">
            <w:pPr>
              <w:pStyle w:val="aaa"/>
              <w:tabs>
                <w:tab w:val="clear" w:pos="360"/>
                <w:tab w:val="num" w:pos="900"/>
              </w:tabs>
              <w:spacing w:after="120"/>
              <w:ind w:left="0" w:firstLine="0"/>
              <w:jc w:val="center"/>
              <w:rPr>
                <w:sz w:val="24"/>
                <w:szCs w:val="24"/>
              </w:rPr>
            </w:pPr>
            <w:r>
              <w:rPr>
                <w:sz w:val="24"/>
                <w:szCs w:val="24"/>
              </w:rPr>
              <w:t>не менее 3</w:t>
            </w:r>
          </w:p>
        </w:tc>
      </w:tr>
      <w:tr w:rsidR="001C0E2F" w:rsidTr="00753AE1">
        <w:tc>
          <w:tcPr>
            <w:tcW w:w="4209" w:type="dxa"/>
            <w:gridSpan w:val="2"/>
            <w:tcBorders>
              <w:top w:val="single" w:sz="4" w:space="0" w:color="auto"/>
              <w:left w:val="single" w:sz="4" w:space="0" w:color="auto"/>
              <w:bottom w:val="single" w:sz="4" w:space="0" w:color="auto"/>
              <w:right w:val="single" w:sz="4" w:space="0" w:color="auto"/>
            </w:tcBorders>
            <w:hideMark/>
          </w:tcPr>
          <w:p w:rsidR="001C0E2F" w:rsidRDefault="001C0E2F" w:rsidP="00753AE1">
            <w:pPr>
              <w:pStyle w:val="aaa"/>
              <w:tabs>
                <w:tab w:val="clear" w:pos="360"/>
                <w:tab w:val="num" w:pos="900"/>
              </w:tabs>
              <w:spacing w:after="120"/>
              <w:ind w:left="0" w:firstLine="0"/>
              <w:rPr>
                <w:sz w:val="24"/>
                <w:szCs w:val="24"/>
              </w:rPr>
            </w:pPr>
            <w:r>
              <w:rPr>
                <w:sz w:val="24"/>
                <w:szCs w:val="24"/>
              </w:rPr>
              <w:lastRenderedPageBreak/>
              <w:t xml:space="preserve">Коэффициент оборачиваемости дебиторской задолженности  </w:t>
            </w:r>
          </w:p>
        </w:tc>
        <w:tc>
          <w:tcPr>
            <w:tcW w:w="2558" w:type="dxa"/>
            <w:tcBorders>
              <w:top w:val="single" w:sz="4" w:space="0" w:color="auto"/>
              <w:left w:val="single" w:sz="4" w:space="0" w:color="auto"/>
              <w:bottom w:val="single" w:sz="4" w:space="0" w:color="auto"/>
              <w:right w:val="single" w:sz="4" w:space="0" w:color="auto"/>
            </w:tcBorders>
            <w:hideMark/>
          </w:tcPr>
          <w:p w:rsidR="001C0E2F" w:rsidRDefault="001C0E2F" w:rsidP="00753AE1">
            <w:pPr>
              <w:pStyle w:val="aaa"/>
              <w:tabs>
                <w:tab w:val="clear" w:pos="360"/>
                <w:tab w:val="num" w:pos="900"/>
              </w:tabs>
              <w:spacing w:after="120"/>
              <w:ind w:left="0" w:firstLine="0"/>
              <w:jc w:val="center"/>
              <w:rPr>
                <w:sz w:val="24"/>
                <w:szCs w:val="24"/>
              </w:rPr>
            </w:pPr>
            <w:r>
              <w:rPr>
                <w:sz w:val="24"/>
                <w:szCs w:val="24"/>
              </w:rPr>
              <w:t>4,9 – 5,5</w:t>
            </w:r>
          </w:p>
        </w:tc>
        <w:tc>
          <w:tcPr>
            <w:tcW w:w="2802" w:type="dxa"/>
            <w:gridSpan w:val="2"/>
            <w:tcBorders>
              <w:top w:val="single" w:sz="4" w:space="0" w:color="auto"/>
              <w:left w:val="single" w:sz="4" w:space="0" w:color="auto"/>
              <w:bottom w:val="single" w:sz="4" w:space="0" w:color="auto"/>
              <w:right w:val="single" w:sz="4" w:space="0" w:color="auto"/>
            </w:tcBorders>
            <w:hideMark/>
          </w:tcPr>
          <w:p w:rsidR="001C0E2F" w:rsidRDefault="001C0E2F" w:rsidP="00753AE1">
            <w:pPr>
              <w:pStyle w:val="aaa"/>
              <w:tabs>
                <w:tab w:val="clear" w:pos="360"/>
                <w:tab w:val="num" w:pos="900"/>
              </w:tabs>
              <w:spacing w:after="120"/>
              <w:ind w:left="0" w:firstLine="0"/>
              <w:jc w:val="center"/>
              <w:rPr>
                <w:sz w:val="24"/>
                <w:szCs w:val="24"/>
              </w:rPr>
            </w:pPr>
            <w:r>
              <w:rPr>
                <w:sz w:val="24"/>
                <w:szCs w:val="24"/>
              </w:rPr>
              <w:t>не менее 4,9</w:t>
            </w:r>
          </w:p>
        </w:tc>
      </w:tr>
      <w:tr w:rsidR="001C0E2F" w:rsidTr="00753AE1">
        <w:tc>
          <w:tcPr>
            <w:tcW w:w="4209" w:type="dxa"/>
            <w:gridSpan w:val="2"/>
            <w:tcBorders>
              <w:top w:val="single" w:sz="4" w:space="0" w:color="auto"/>
              <w:left w:val="single" w:sz="4" w:space="0" w:color="auto"/>
              <w:bottom w:val="single" w:sz="4" w:space="0" w:color="auto"/>
              <w:right w:val="single" w:sz="4" w:space="0" w:color="auto"/>
            </w:tcBorders>
            <w:hideMark/>
          </w:tcPr>
          <w:p w:rsidR="001C0E2F" w:rsidRDefault="001C0E2F" w:rsidP="00753AE1">
            <w:pPr>
              <w:pStyle w:val="aaa"/>
              <w:tabs>
                <w:tab w:val="clear" w:pos="360"/>
                <w:tab w:val="num" w:pos="900"/>
              </w:tabs>
              <w:spacing w:after="120"/>
              <w:ind w:left="0" w:firstLine="0"/>
              <w:jc w:val="both"/>
              <w:rPr>
                <w:sz w:val="24"/>
                <w:szCs w:val="24"/>
              </w:rPr>
            </w:pPr>
            <w:r>
              <w:rPr>
                <w:sz w:val="24"/>
                <w:szCs w:val="24"/>
              </w:rPr>
              <w:t>Норматив  оборачиваемости запасов</w:t>
            </w:r>
          </w:p>
        </w:tc>
        <w:tc>
          <w:tcPr>
            <w:tcW w:w="2558" w:type="dxa"/>
            <w:tcBorders>
              <w:top w:val="single" w:sz="4" w:space="0" w:color="auto"/>
              <w:left w:val="single" w:sz="4" w:space="0" w:color="auto"/>
              <w:bottom w:val="single" w:sz="4" w:space="0" w:color="auto"/>
              <w:right w:val="single" w:sz="4" w:space="0" w:color="auto"/>
            </w:tcBorders>
            <w:hideMark/>
          </w:tcPr>
          <w:p w:rsidR="001C0E2F" w:rsidRDefault="001C0E2F" w:rsidP="00753AE1">
            <w:pPr>
              <w:pStyle w:val="aaa"/>
              <w:tabs>
                <w:tab w:val="clear" w:pos="360"/>
                <w:tab w:val="num" w:pos="900"/>
              </w:tabs>
              <w:spacing w:after="120"/>
              <w:ind w:left="0" w:firstLine="0"/>
              <w:jc w:val="center"/>
              <w:rPr>
                <w:sz w:val="24"/>
                <w:szCs w:val="24"/>
              </w:rPr>
            </w:pPr>
            <w:r>
              <w:rPr>
                <w:sz w:val="24"/>
                <w:szCs w:val="24"/>
              </w:rPr>
              <w:t>3 - 4</w:t>
            </w:r>
          </w:p>
        </w:tc>
        <w:tc>
          <w:tcPr>
            <w:tcW w:w="2802" w:type="dxa"/>
            <w:gridSpan w:val="2"/>
            <w:tcBorders>
              <w:top w:val="single" w:sz="4" w:space="0" w:color="auto"/>
              <w:left w:val="single" w:sz="4" w:space="0" w:color="auto"/>
              <w:bottom w:val="single" w:sz="4" w:space="0" w:color="auto"/>
              <w:right w:val="single" w:sz="4" w:space="0" w:color="auto"/>
            </w:tcBorders>
            <w:hideMark/>
          </w:tcPr>
          <w:p w:rsidR="001C0E2F" w:rsidRDefault="001C0E2F" w:rsidP="00753AE1">
            <w:pPr>
              <w:pStyle w:val="aaa"/>
              <w:tabs>
                <w:tab w:val="clear" w:pos="360"/>
                <w:tab w:val="num" w:pos="900"/>
              </w:tabs>
              <w:spacing w:after="120"/>
              <w:ind w:left="0" w:firstLine="0"/>
              <w:jc w:val="center"/>
              <w:rPr>
                <w:sz w:val="24"/>
                <w:szCs w:val="24"/>
              </w:rPr>
            </w:pPr>
            <w:r>
              <w:rPr>
                <w:sz w:val="24"/>
                <w:szCs w:val="24"/>
              </w:rPr>
              <w:t>не менее 3</w:t>
            </w:r>
          </w:p>
        </w:tc>
      </w:tr>
      <w:tr w:rsidR="001C0E2F" w:rsidTr="00753AE1">
        <w:tc>
          <w:tcPr>
            <w:tcW w:w="4209" w:type="dxa"/>
            <w:gridSpan w:val="2"/>
            <w:tcBorders>
              <w:top w:val="single" w:sz="4" w:space="0" w:color="auto"/>
              <w:left w:val="single" w:sz="4" w:space="0" w:color="auto"/>
              <w:bottom w:val="single" w:sz="4" w:space="0" w:color="auto"/>
              <w:right w:val="single" w:sz="4" w:space="0" w:color="auto"/>
            </w:tcBorders>
            <w:hideMark/>
          </w:tcPr>
          <w:p w:rsidR="001C0E2F" w:rsidRDefault="001C0E2F" w:rsidP="00753AE1">
            <w:pPr>
              <w:pStyle w:val="aaa"/>
              <w:tabs>
                <w:tab w:val="clear" w:pos="360"/>
                <w:tab w:val="num" w:pos="900"/>
              </w:tabs>
              <w:spacing w:after="120"/>
              <w:ind w:left="0" w:firstLine="0"/>
              <w:jc w:val="both"/>
              <w:rPr>
                <w:sz w:val="24"/>
                <w:szCs w:val="24"/>
              </w:rPr>
            </w:pPr>
            <w:r>
              <w:rPr>
                <w:sz w:val="24"/>
                <w:szCs w:val="24"/>
              </w:rPr>
              <w:t>Норматив дебиторской задолженности</w:t>
            </w:r>
          </w:p>
        </w:tc>
        <w:tc>
          <w:tcPr>
            <w:tcW w:w="2558" w:type="dxa"/>
            <w:tcBorders>
              <w:top w:val="single" w:sz="4" w:space="0" w:color="auto"/>
              <w:left w:val="single" w:sz="4" w:space="0" w:color="auto"/>
              <w:bottom w:val="single" w:sz="4" w:space="0" w:color="auto"/>
              <w:right w:val="single" w:sz="4" w:space="0" w:color="auto"/>
            </w:tcBorders>
            <w:hideMark/>
          </w:tcPr>
          <w:p w:rsidR="001C0E2F" w:rsidRDefault="001C0E2F" w:rsidP="00753AE1">
            <w:pPr>
              <w:pStyle w:val="aaa"/>
              <w:tabs>
                <w:tab w:val="clear" w:pos="360"/>
                <w:tab w:val="num" w:pos="900"/>
              </w:tabs>
              <w:spacing w:after="120"/>
              <w:ind w:left="0" w:firstLine="0"/>
              <w:jc w:val="center"/>
              <w:rPr>
                <w:sz w:val="24"/>
                <w:szCs w:val="24"/>
              </w:rPr>
            </w:pPr>
            <w:r>
              <w:rPr>
                <w:sz w:val="24"/>
                <w:szCs w:val="24"/>
              </w:rPr>
              <w:t>4,9 – 5,5</w:t>
            </w:r>
          </w:p>
        </w:tc>
        <w:tc>
          <w:tcPr>
            <w:tcW w:w="2802" w:type="dxa"/>
            <w:gridSpan w:val="2"/>
            <w:tcBorders>
              <w:top w:val="single" w:sz="4" w:space="0" w:color="auto"/>
              <w:left w:val="single" w:sz="4" w:space="0" w:color="auto"/>
              <w:bottom w:val="single" w:sz="4" w:space="0" w:color="auto"/>
              <w:right w:val="single" w:sz="4" w:space="0" w:color="auto"/>
            </w:tcBorders>
            <w:hideMark/>
          </w:tcPr>
          <w:p w:rsidR="001C0E2F" w:rsidRDefault="001C0E2F" w:rsidP="00753AE1">
            <w:pPr>
              <w:pStyle w:val="aaa"/>
              <w:tabs>
                <w:tab w:val="clear" w:pos="360"/>
                <w:tab w:val="num" w:pos="900"/>
              </w:tabs>
              <w:spacing w:after="120"/>
              <w:ind w:left="0" w:firstLine="0"/>
              <w:jc w:val="center"/>
              <w:rPr>
                <w:sz w:val="24"/>
                <w:szCs w:val="24"/>
              </w:rPr>
            </w:pPr>
            <w:r>
              <w:rPr>
                <w:sz w:val="24"/>
                <w:szCs w:val="24"/>
              </w:rPr>
              <w:t>не менее 4,9</w:t>
            </w:r>
          </w:p>
        </w:tc>
      </w:tr>
      <w:tr w:rsidR="001C0E2F" w:rsidTr="00753AE1">
        <w:tc>
          <w:tcPr>
            <w:tcW w:w="9569" w:type="dxa"/>
            <w:gridSpan w:val="5"/>
            <w:tcBorders>
              <w:top w:val="single" w:sz="4" w:space="0" w:color="auto"/>
              <w:left w:val="single" w:sz="4" w:space="0" w:color="auto"/>
              <w:bottom w:val="single" w:sz="4" w:space="0" w:color="auto"/>
              <w:right w:val="single" w:sz="4" w:space="0" w:color="auto"/>
            </w:tcBorders>
            <w:hideMark/>
          </w:tcPr>
          <w:p w:rsidR="001C0E2F" w:rsidRDefault="001C0E2F" w:rsidP="00753AE1">
            <w:pPr>
              <w:pStyle w:val="aaa"/>
              <w:tabs>
                <w:tab w:val="clear" w:pos="360"/>
                <w:tab w:val="num" w:pos="900"/>
              </w:tabs>
              <w:spacing w:after="120"/>
              <w:ind w:left="0" w:firstLine="0"/>
              <w:jc w:val="center"/>
              <w:rPr>
                <w:sz w:val="24"/>
                <w:szCs w:val="24"/>
              </w:rPr>
            </w:pPr>
            <w:r>
              <w:rPr>
                <w:sz w:val="24"/>
                <w:szCs w:val="24"/>
              </w:rPr>
              <w:t>Показатели рентабельности</w:t>
            </w:r>
          </w:p>
        </w:tc>
      </w:tr>
      <w:tr w:rsidR="001C0E2F" w:rsidTr="00753AE1">
        <w:tc>
          <w:tcPr>
            <w:tcW w:w="4209" w:type="dxa"/>
            <w:gridSpan w:val="2"/>
            <w:tcBorders>
              <w:top w:val="single" w:sz="4" w:space="0" w:color="auto"/>
              <w:left w:val="single" w:sz="4" w:space="0" w:color="auto"/>
              <w:bottom w:val="single" w:sz="4" w:space="0" w:color="auto"/>
              <w:right w:val="single" w:sz="4" w:space="0" w:color="auto"/>
            </w:tcBorders>
            <w:hideMark/>
          </w:tcPr>
          <w:p w:rsidR="001C0E2F" w:rsidRDefault="001C0E2F" w:rsidP="00753AE1">
            <w:pPr>
              <w:pStyle w:val="aaa"/>
              <w:tabs>
                <w:tab w:val="clear" w:pos="360"/>
                <w:tab w:val="num" w:pos="900"/>
              </w:tabs>
              <w:spacing w:after="120"/>
              <w:ind w:left="0" w:firstLine="0"/>
              <w:rPr>
                <w:sz w:val="24"/>
                <w:szCs w:val="24"/>
              </w:rPr>
            </w:pPr>
            <w:r>
              <w:rPr>
                <w:sz w:val="24"/>
                <w:szCs w:val="24"/>
              </w:rPr>
              <w:t>Рентабельность имущества</w:t>
            </w:r>
          </w:p>
        </w:tc>
        <w:tc>
          <w:tcPr>
            <w:tcW w:w="2558" w:type="dxa"/>
            <w:tcBorders>
              <w:top w:val="single" w:sz="4" w:space="0" w:color="auto"/>
              <w:left w:val="single" w:sz="4" w:space="0" w:color="auto"/>
              <w:bottom w:val="single" w:sz="4" w:space="0" w:color="auto"/>
              <w:right w:val="single" w:sz="4" w:space="0" w:color="auto"/>
            </w:tcBorders>
            <w:hideMark/>
          </w:tcPr>
          <w:p w:rsidR="001C0E2F" w:rsidRDefault="001C0E2F" w:rsidP="00753AE1">
            <w:pPr>
              <w:pStyle w:val="aaa"/>
              <w:tabs>
                <w:tab w:val="clear" w:pos="360"/>
                <w:tab w:val="num" w:pos="900"/>
              </w:tabs>
              <w:spacing w:after="120"/>
              <w:ind w:left="0" w:firstLine="0"/>
              <w:jc w:val="center"/>
              <w:rPr>
                <w:sz w:val="24"/>
                <w:szCs w:val="24"/>
              </w:rPr>
            </w:pPr>
            <w:r>
              <w:rPr>
                <w:sz w:val="24"/>
                <w:szCs w:val="24"/>
              </w:rPr>
              <w:t>-</w:t>
            </w:r>
          </w:p>
        </w:tc>
        <w:tc>
          <w:tcPr>
            <w:tcW w:w="2802" w:type="dxa"/>
            <w:gridSpan w:val="2"/>
            <w:tcBorders>
              <w:top w:val="single" w:sz="4" w:space="0" w:color="auto"/>
              <w:left w:val="single" w:sz="4" w:space="0" w:color="auto"/>
              <w:bottom w:val="single" w:sz="4" w:space="0" w:color="auto"/>
              <w:right w:val="single" w:sz="4" w:space="0" w:color="auto"/>
            </w:tcBorders>
            <w:hideMark/>
          </w:tcPr>
          <w:p w:rsidR="001C0E2F" w:rsidRDefault="001C0E2F" w:rsidP="00753AE1">
            <w:pPr>
              <w:pStyle w:val="aaa"/>
              <w:tabs>
                <w:tab w:val="clear" w:pos="360"/>
                <w:tab w:val="num" w:pos="900"/>
              </w:tabs>
              <w:spacing w:after="120"/>
              <w:ind w:left="0" w:firstLine="0"/>
              <w:jc w:val="center"/>
              <w:rPr>
                <w:sz w:val="24"/>
                <w:szCs w:val="24"/>
              </w:rPr>
            </w:pPr>
            <w:r>
              <w:rPr>
                <w:sz w:val="24"/>
                <w:szCs w:val="24"/>
              </w:rPr>
              <w:t>не менее 15%</w:t>
            </w:r>
          </w:p>
        </w:tc>
      </w:tr>
      <w:tr w:rsidR="001C0E2F" w:rsidTr="00753AE1">
        <w:tc>
          <w:tcPr>
            <w:tcW w:w="4209" w:type="dxa"/>
            <w:gridSpan w:val="2"/>
            <w:tcBorders>
              <w:top w:val="single" w:sz="4" w:space="0" w:color="auto"/>
              <w:left w:val="single" w:sz="4" w:space="0" w:color="auto"/>
              <w:bottom w:val="single" w:sz="4" w:space="0" w:color="auto"/>
              <w:right w:val="single" w:sz="4" w:space="0" w:color="auto"/>
            </w:tcBorders>
            <w:hideMark/>
          </w:tcPr>
          <w:p w:rsidR="001C0E2F" w:rsidRDefault="001C0E2F" w:rsidP="00753AE1">
            <w:pPr>
              <w:pStyle w:val="aaa"/>
              <w:tabs>
                <w:tab w:val="clear" w:pos="360"/>
                <w:tab w:val="num" w:pos="900"/>
              </w:tabs>
              <w:spacing w:after="120"/>
              <w:ind w:left="0" w:firstLine="0"/>
              <w:rPr>
                <w:sz w:val="24"/>
                <w:szCs w:val="24"/>
              </w:rPr>
            </w:pPr>
            <w:r>
              <w:rPr>
                <w:sz w:val="24"/>
                <w:szCs w:val="24"/>
              </w:rPr>
              <w:t>Рентабельность собственных средств</w:t>
            </w:r>
          </w:p>
        </w:tc>
        <w:tc>
          <w:tcPr>
            <w:tcW w:w="2558" w:type="dxa"/>
            <w:tcBorders>
              <w:top w:val="single" w:sz="4" w:space="0" w:color="auto"/>
              <w:left w:val="single" w:sz="4" w:space="0" w:color="auto"/>
              <w:bottom w:val="single" w:sz="4" w:space="0" w:color="auto"/>
              <w:right w:val="single" w:sz="4" w:space="0" w:color="auto"/>
            </w:tcBorders>
            <w:hideMark/>
          </w:tcPr>
          <w:p w:rsidR="001C0E2F" w:rsidRDefault="001C0E2F" w:rsidP="00753AE1">
            <w:pPr>
              <w:pStyle w:val="aaa"/>
              <w:tabs>
                <w:tab w:val="clear" w:pos="360"/>
                <w:tab w:val="num" w:pos="900"/>
              </w:tabs>
              <w:spacing w:after="120"/>
              <w:ind w:left="0" w:firstLine="0"/>
              <w:jc w:val="center"/>
              <w:rPr>
                <w:sz w:val="24"/>
                <w:szCs w:val="24"/>
              </w:rPr>
            </w:pPr>
            <w:r>
              <w:rPr>
                <w:sz w:val="24"/>
                <w:szCs w:val="24"/>
              </w:rPr>
              <w:t>-</w:t>
            </w:r>
          </w:p>
        </w:tc>
        <w:tc>
          <w:tcPr>
            <w:tcW w:w="2802" w:type="dxa"/>
            <w:gridSpan w:val="2"/>
            <w:tcBorders>
              <w:top w:val="single" w:sz="4" w:space="0" w:color="auto"/>
              <w:left w:val="single" w:sz="4" w:space="0" w:color="auto"/>
              <w:bottom w:val="single" w:sz="4" w:space="0" w:color="auto"/>
              <w:right w:val="single" w:sz="4" w:space="0" w:color="auto"/>
            </w:tcBorders>
            <w:hideMark/>
          </w:tcPr>
          <w:p w:rsidR="001C0E2F" w:rsidRDefault="001C0E2F" w:rsidP="00753AE1">
            <w:pPr>
              <w:pStyle w:val="aaa"/>
              <w:tabs>
                <w:tab w:val="clear" w:pos="360"/>
                <w:tab w:val="num" w:pos="900"/>
              </w:tabs>
              <w:spacing w:after="120"/>
              <w:ind w:left="0" w:firstLine="0"/>
              <w:jc w:val="center"/>
              <w:rPr>
                <w:sz w:val="24"/>
                <w:szCs w:val="24"/>
              </w:rPr>
            </w:pPr>
            <w:r>
              <w:rPr>
                <w:sz w:val="24"/>
                <w:szCs w:val="24"/>
              </w:rPr>
              <w:t>не менее 25%</w:t>
            </w:r>
          </w:p>
        </w:tc>
      </w:tr>
      <w:tr w:rsidR="001C0E2F" w:rsidTr="00753AE1">
        <w:tc>
          <w:tcPr>
            <w:tcW w:w="4209" w:type="dxa"/>
            <w:gridSpan w:val="2"/>
            <w:tcBorders>
              <w:top w:val="single" w:sz="4" w:space="0" w:color="auto"/>
              <w:left w:val="single" w:sz="4" w:space="0" w:color="auto"/>
              <w:bottom w:val="single" w:sz="4" w:space="0" w:color="auto"/>
              <w:right w:val="single" w:sz="4" w:space="0" w:color="auto"/>
            </w:tcBorders>
            <w:hideMark/>
          </w:tcPr>
          <w:p w:rsidR="001C0E2F" w:rsidRDefault="001C0E2F" w:rsidP="00753AE1">
            <w:pPr>
              <w:pStyle w:val="aaa"/>
              <w:tabs>
                <w:tab w:val="clear" w:pos="360"/>
                <w:tab w:val="num" w:pos="900"/>
              </w:tabs>
              <w:spacing w:after="120"/>
              <w:ind w:left="0" w:firstLine="0"/>
              <w:rPr>
                <w:sz w:val="24"/>
                <w:szCs w:val="24"/>
              </w:rPr>
            </w:pPr>
            <w:r>
              <w:rPr>
                <w:sz w:val="24"/>
                <w:szCs w:val="24"/>
              </w:rPr>
              <w:t>Общая рентабельность производственных фондов предприятия</w:t>
            </w:r>
          </w:p>
        </w:tc>
        <w:tc>
          <w:tcPr>
            <w:tcW w:w="2558" w:type="dxa"/>
            <w:tcBorders>
              <w:top w:val="single" w:sz="4" w:space="0" w:color="auto"/>
              <w:left w:val="single" w:sz="4" w:space="0" w:color="auto"/>
              <w:bottom w:val="single" w:sz="4" w:space="0" w:color="auto"/>
              <w:right w:val="single" w:sz="4" w:space="0" w:color="auto"/>
            </w:tcBorders>
            <w:hideMark/>
          </w:tcPr>
          <w:p w:rsidR="001C0E2F" w:rsidRDefault="001C0E2F" w:rsidP="00753AE1">
            <w:pPr>
              <w:pStyle w:val="aaa"/>
              <w:tabs>
                <w:tab w:val="clear" w:pos="360"/>
                <w:tab w:val="num" w:pos="900"/>
              </w:tabs>
              <w:spacing w:after="120"/>
              <w:ind w:left="0" w:firstLine="0"/>
              <w:jc w:val="center"/>
              <w:rPr>
                <w:sz w:val="24"/>
                <w:szCs w:val="24"/>
              </w:rPr>
            </w:pPr>
            <w:r>
              <w:rPr>
                <w:sz w:val="24"/>
                <w:szCs w:val="24"/>
              </w:rPr>
              <w:t>-</w:t>
            </w:r>
          </w:p>
        </w:tc>
        <w:tc>
          <w:tcPr>
            <w:tcW w:w="2802" w:type="dxa"/>
            <w:gridSpan w:val="2"/>
            <w:tcBorders>
              <w:top w:val="single" w:sz="4" w:space="0" w:color="auto"/>
              <w:left w:val="single" w:sz="4" w:space="0" w:color="auto"/>
              <w:bottom w:val="single" w:sz="4" w:space="0" w:color="auto"/>
              <w:right w:val="single" w:sz="4" w:space="0" w:color="auto"/>
            </w:tcBorders>
            <w:hideMark/>
          </w:tcPr>
          <w:p w:rsidR="001C0E2F" w:rsidRDefault="001C0E2F" w:rsidP="00753AE1">
            <w:pPr>
              <w:pStyle w:val="aaa"/>
              <w:tabs>
                <w:tab w:val="clear" w:pos="360"/>
                <w:tab w:val="num" w:pos="900"/>
              </w:tabs>
              <w:spacing w:after="120"/>
              <w:ind w:left="0" w:firstLine="0"/>
              <w:jc w:val="center"/>
              <w:rPr>
                <w:sz w:val="24"/>
                <w:szCs w:val="24"/>
              </w:rPr>
            </w:pPr>
            <w:r>
              <w:rPr>
                <w:sz w:val="24"/>
                <w:szCs w:val="24"/>
              </w:rPr>
              <w:t>не менее 15%</w:t>
            </w:r>
          </w:p>
        </w:tc>
      </w:tr>
      <w:tr w:rsidR="001C0E2F" w:rsidTr="00753AE1">
        <w:tc>
          <w:tcPr>
            <w:tcW w:w="4209" w:type="dxa"/>
            <w:gridSpan w:val="2"/>
            <w:tcBorders>
              <w:top w:val="single" w:sz="4" w:space="0" w:color="auto"/>
              <w:left w:val="single" w:sz="4" w:space="0" w:color="auto"/>
              <w:bottom w:val="single" w:sz="4" w:space="0" w:color="auto"/>
              <w:right w:val="single" w:sz="4" w:space="0" w:color="auto"/>
            </w:tcBorders>
            <w:hideMark/>
          </w:tcPr>
          <w:p w:rsidR="001C0E2F" w:rsidRDefault="001C0E2F" w:rsidP="00753AE1">
            <w:pPr>
              <w:pStyle w:val="aaa"/>
              <w:tabs>
                <w:tab w:val="clear" w:pos="360"/>
                <w:tab w:val="num" w:pos="900"/>
              </w:tabs>
              <w:spacing w:after="120"/>
              <w:ind w:left="0" w:firstLine="0"/>
              <w:rPr>
                <w:sz w:val="24"/>
                <w:szCs w:val="24"/>
              </w:rPr>
            </w:pPr>
            <w:r>
              <w:rPr>
                <w:sz w:val="24"/>
                <w:szCs w:val="24"/>
              </w:rPr>
              <w:t>Норма балансовой прибыли</w:t>
            </w:r>
          </w:p>
        </w:tc>
        <w:tc>
          <w:tcPr>
            <w:tcW w:w="2558" w:type="dxa"/>
            <w:tcBorders>
              <w:top w:val="single" w:sz="4" w:space="0" w:color="auto"/>
              <w:left w:val="single" w:sz="4" w:space="0" w:color="auto"/>
              <w:bottom w:val="single" w:sz="4" w:space="0" w:color="auto"/>
              <w:right w:val="single" w:sz="4" w:space="0" w:color="auto"/>
            </w:tcBorders>
            <w:hideMark/>
          </w:tcPr>
          <w:p w:rsidR="001C0E2F" w:rsidRDefault="001C0E2F" w:rsidP="00753AE1">
            <w:pPr>
              <w:pStyle w:val="aaa"/>
              <w:tabs>
                <w:tab w:val="clear" w:pos="360"/>
                <w:tab w:val="num" w:pos="900"/>
              </w:tabs>
              <w:spacing w:after="120"/>
              <w:ind w:left="0" w:firstLine="0"/>
              <w:jc w:val="center"/>
              <w:rPr>
                <w:sz w:val="24"/>
                <w:szCs w:val="24"/>
              </w:rPr>
            </w:pPr>
            <w:r>
              <w:rPr>
                <w:sz w:val="24"/>
                <w:szCs w:val="24"/>
              </w:rPr>
              <w:t>-</w:t>
            </w:r>
          </w:p>
        </w:tc>
        <w:tc>
          <w:tcPr>
            <w:tcW w:w="2802" w:type="dxa"/>
            <w:gridSpan w:val="2"/>
            <w:tcBorders>
              <w:top w:val="single" w:sz="4" w:space="0" w:color="auto"/>
              <w:left w:val="single" w:sz="4" w:space="0" w:color="auto"/>
              <w:bottom w:val="single" w:sz="4" w:space="0" w:color="auto"/>
              <w:right w:val="single" w:sz="4" w:space="0" w:color="auto"/>
            </w:tcBorders>
            <w:hideMark/>
          </w:tcPr>
          <w:p w:rsidR="001C0E2F" w:rsidRDefault="001C0E2F" w:rsidP="00753AE1">
            <w:pPr>
              <w:pStyle w:val="aaa"/>
              <w:tabs>
                <w:tab w:val="clear" w:pos="360"/>
                <w:tab w:val="num" w:pos="900"/>
              </w:tabs>
              <w:spacing w:after="120"/>
              <w:ind w:left="0" w:firstLine="0"/>
              <w:jc w:val="center"/>
              <w:rPr>
                <w:sz w:val="24"/>
                <w:szCs w:val="24"/>
              </w:rPr>
            </w:pPr>
            <w:r>
              <w:rPr>
                <w:sz w:val="24"/>
                <w:szCs w:val="24"/>
              </w:rPr>
              <w:t>не менее 5%</w:t>
            </w:r>
          </w:p>
        </w:tc>
      </w:tr>
    </w:tbl>
    <w:p w:rsidR="001C0E2F" w:rsidRDefault="001C0E2F" w:rsidP="001C0E2F">
      <w:pPr>
        <w:widowControl w:val="0"/>
        <w:spacing w:line="360" w:lineRule="auto"/>
        <w:ind w:firstLine="709"/>
        <w:jc w:val="both"/>
        <w:rPr>
          <w:noProof/>
          <w:sz w:val="28"/>
          <w:szCs w:val="28"/>
          <w:lang w:eastAsia="en-US"/>
        </w:rPr>
      </w:pPr>
    </w:p>
    <w:p w:rsidR="001C0E2F" w:rsidRPr="0075242C" w:rsidRDefault="001C0E2F" w:rsidP="001C0E2F">
      <w:pPr>
        <w:widowControl w:val="0"/>
        <w:spacing w:line="360" w:lineRule="auto"/>
        <w:ind w:firstLine="709"/>
        <w:jc w:val="both"/>
        <w:rPr>
          <w:noProof/>
          <w:sz w:val="28"/>
          <w:szCs w:val="28"/>
          <w:lang w:eastAsia="en-US"/>
        </w:rPr>
      </w:pPr>
      <w:r w:rsidRPr="0075242C">
        <w:rPr>
          <w:noProof/>
          <w:sz w:val="28"/>
          <w:szCs w:val="28"/>
          <w:lang w:eastAsia="en-US"/>
        </w:rPr>
        <w:t>При анализе финансовой деятельности предприятия  с помощью этих коэффициентов можно применять следующие рекомендации:</w:t>
      </w:r>
    </w:p>
    <w:p w:rsidR="001C0E2F" w:rsidRPr="0075242C" w:rsidRDefault="001C0E2F" w:rsidP="001C0E2F">
      <w:pPr>
        <w:widowControl w:val="0"/>
        <w:spacing w:line="360" w:lineRule="auto"/>
        <w:ind w:firstLine="709"/>
        <w:jc w:val="both"/>
        <w:rPr>
          <w:noProof/>
          <w:sz w:val="28"/>
          <w:szCs w:val="28"/>
          <w:lang w:eastAsia="en-US"/>
        </w:rPr>
      </w:pPr>
      <w:r w:rsidRPr="0075242C">
        <w:rPr>
          <w:noProof/>
          <w:sz w:val="28"/>
          <w:szCs w:val="28"/>
          <w:lang w:eastAsia="en-US"/>
        </w:rPr>
        <w:t xml:space="preserve">1. </w:t>
      </w:r>
      <w:r>
        <w:rPr>
          <w:noProof/>
          <w:sz w:val="28"/>
          <w:szCs w:val="28"/>
          <w:lang w:eastAsia="en-US"/>
        </w:rPr>
        <w:t>При</w:t>
      </w:r>
      <w:r w:rsidRPr="0075242C">
        <w:rPr>
          <w:noProof/>
          <w:sz w:val="28"/>
          <w:szCs w:val="28"/>
          <w:lang w:eastAsia="en-US"/>
        </w:rPr>
        <w:t xml:space="preserve"> значени</w:t>
      </w:r>
      <w:r>
        <w:rPr>
          <w:noProof/>
          <w:sz w:val="28"/>
          <w:szCs w:val="28"/>
          <w:lang w:eastAsia="en-US"/>
        </w:rPr>
        <w:t>и</w:t>
      </w:r>
      <w:r w:rsidRPr="0075242C">
        <w:rPr>
          <w:noProof/>
          <w:sz w:val="28"/>
          <w:szCs w:val="28"/>
          <w:lang w:eastAsia="en-US"/>
        </w:rPr>
        <w:t xml:space="preserve"> всех коэффициентов выше приведенных цифр, то можно сделать вывод, что предприятие работает эффективно.</w:t>
      </w:r>
    </w:p>
    <w:p w:rsidR="001C0E2F" w:rsidRPr="0075242C" w:rsidRDefault="001C0E2F" w:rsidP="001C0E2F">
      <w:pPr>
        <w:widowControl w:val="0"/>
        <w:spacing w:line="360" w:lineRule="auto"/>
        <w:ind w:firstLine="709"/>
        <w:jc w:val="both"/>
        <w:rPr>
          <w:noProof/>
          <w:sz w:val="28"/>
          <w:szCs w:val="28"/>
          <w:lang w:eastAsia="en-US"/>
        </w:rPr>
      </w:pPr>
      <w:r w:rsidRPr="0075242C">
        <w:rPr>
          <w:noProof/>
          <w:sz w:val="28"/>
          <w:szCs w:val="28"/>
          <w:lang w:eastAsia="en-US"/>
        </w:rPr>
        <w:t xml:space="preserve">2. </w:t>
      </w:r>
      <w:r>
        <w:rPr>
          <w:noProof/>
          <w:sz w:val="28"/>
          <w:szCs w:val="28"/>
          <w:lang w:eastAsia="en-US"/>
        </w:rPr>
        <w:t>При</w:t>
      </w:r>
      <w:r w:rsidRPr="0075242C">
        <w:rPr>
          <w:noProof/>
          <w:sz w:val="28"/>
          <w:szCs w:val="28"/>
          <w:lang w:eastAsia="en-US"/>
        </w:rPr>
        <w:t xml:space="preserve"> значени</w:t>
      </w:r>
      <w:r>
        <w:rPr>
          <w:noProof/>
          <w:sz w:val="28"/>
          <w:szCs w:val="28"/>
          <w:lang w:eastAsia="en-US"/>
        </w:rPr>
        <w:t>и</w:t>
      </w:r>
      <w:r w:rsidRPr="0075242C">
        <w:rPr>
          <w:noProof/>
          <w:sz w:val="28"/>
          <w:szCs w:val="28"/>
          <w:lang w:eastAsia="en-US"/>
        </w:rPr>
        <w:t xml:space="preserve"> какого-либо из коэффициентов несколько ниже рекомендованного уровня, то он должен быть под постоянным контролем со стороны руковод</w:t>
      </w:r>
      <w:r>
        <w:rPr>
          <w:noProof/>
          <w:sz w:val="28"/>
          <w:szCs w:val="28"/>
          <w:lang w:eastAsia="en-US"/>
        </w:rPr>
        <w:t>ителя, собственника</w:t>
      </w:r>
      <w:r w:rsidRPr="0075242C">
        <w:rPr>
          <w:noProof/>
          <w:sz w:val="28"/>
          <w:szCs w:val="28"/>
          <w:lang w:eastAsia="en-US"/>
        </w:rPr>
        <w:t xml:space="preserve"> предприятия.</w:t>
      </w:r>
    </w:p>
    <w:p w:rsidR="001C0E2F" w:rsidRPr="0075242C" w:rsidRDefault="001C0E2F" w:rsidP="001C0E2F">
      <w:pPr>
        <w:widowControl w:val="0"/>
        <w:spacing w:line="360" w:lineRule="auto"/>
        <w:ind w:firstLine="709"/>
        <w:jc w:val="both"/>
        <w:rPr>
          <w:noProof/>
          <w:sz w:val="28"/>
          <w:szCs w:val="28"/>
          <w:lang w:eastAsia="en-US"/>
        </w:rPr>
      </w:pPr>
      <w:r w:rsidRPr="0075242C">
        <w:rPr>
          <w:noProof/>
          <w:sz w:val="28"/>
          <w:szCs w:val="28"/>
          <w:lang w:eastAsia="en-US"/>
        </w:rPr>
        <w:t xml:space="preserve">3. </w:t>
      </w:r>
      <w:r>
        <w:rPr>
          <w:noProof/>
          <w:sz w:val="28"/>
          <w:szCs w:val="28"/>
          <w:lang w:eastAsia="en-US"/>
        </w:rPr>
        <w:t>При</w:t>
      </w:r>
      <w:r w:rsidRPr="0075242C">
        <w:rPr>
          <w:noProof/>
          <w:sz w:val="28"/>
          <w:szCs w:val="28"/>
          <w:lang w:eastAsia="en-US"/>
        </w:rPr>
        <w:t xml:space="preserve"> значени</w:t>
      </w:r>
      <w:r>
        <w:rPr>
          <w:noProof/>
          <w:sz w:val="28"/>
          <w:szCs w:val="28"/>
          <w:lang w:eastAsia="en-US"/>
        </w:rPr>
        <w:t>и</w:t>
      </w:r>
      <w:r w:rsidRPr="0075242C">
        <w:rPr>
          <w:noProof/>
          <w:sz w:val="28"/>
          <w:szCs w:val="28"/>
          <w:lang w:eastAsia="en-US"/>
        </w:rPr>
        <w:t xml:space="preserve"> коэффициентов ниже рекомендованных уровней, то руководству предприятия </w:t>
      </w:r>
      <w:r>
        <w:rPr>
          <w:noProof/>
          <w:sz w:val="28"/>
          <w:szCs w:val="28"/>
          <w:lang w:eastAsia="en-US"/>
        </w:rPr>
        <w:t>необходимо</w:t>
      </w:r>
      <w:r w:rsidRPr="0075242C">
        <w:rPr>
          <w:noProof/>
          <w:sz w:val="28"/>
          <w:szCs w:val="28"/>
          <w:lang w:eastAsia="en-US"/>
        </w:rPr>
        <w:t xml:space="preserve"> проанализировать продуктивность всех статей актива, эффективность маркетинговых мероприятий.</w:t>
      </w:r>
    </w:p>
    <w:p w:rsidR="001C0E2F" w:rsidRPr="0075242C" w:rsidRDefault="001C0E2F" w:rsidP="001C0E2F">
      <w:pPr>
        <w:widowControl w:val="0"/>
        <w:spacing w:line="360" w:lineRule="auto"/>
        <w:ind w:firstLine="709"/>
        <w:jc w:val="both"/>
        <w:rPr>
          <w:noProof/>
          <w:sz w:val="28"/>
          <w:szCs w:val="28"/>
          <w:lang w:eastAsia="en-US"/>
        </w:rPr>
      </w:pPr>
      <w:r>
        <w:rPr>
          <w:noProof/>
          <w:sz w:val="28"/>
          <w:szCs w:val="28"/>
          <w:lang w:eastAsia="en-US"/>
        </w:rPr>
        <w:t>4. Если</w:t>
      </w:r>
      <w:r w:rsidRPr="0075242C">
        <w:rPr>
          <w:noProof/>
          <w:sz w:val="28"/>
          <w:szCs w:val="28"/>
          <w:lang w:eastAsia="en-US"/>
        </w:rPr>
        <w:t xml:space="preserve"> большинство коэффициентов будет существенно ниже рекомендованных уровней, необходимо серьезно заняться анализом всей финансовой деятельности предприятия.</w:t>
      </w:r>
    </w:p>
    <w:p w:rsidR="001C0E2F" w:rsidRDefault="001C0E2F" w:rsidP="001C0E2F">
      <w:pPr>
        <w:pStyle w:val="aaa"/>
        <w:tabs>
          <w:tab w:val="clear" w:pos="360"/>
          <w:tab w:val="num" w:pos="900"/>
        </w:tabs>
        <w:spacing w:line="360" w:lineRule="auto"/>
        <w:ind w:left="0" w:firstLine="0"/>
        <w:jc w:val="both"/>
        <w:rPr>
          <w:szCs w:val="28"/>
        </w:rPr>
      </w:pPr>
      <w:r>
        <w:rPr>
          <w:szCs w:val="28"/>
        </w:rPr>
        <w:t xml:space="preserve">          Проведенное в данной главе исследование теоретических аспектов экономической безопасности организации розничной торговли позволило сформулировать определение экономической безопасности организации розничной торговли, под которой понимают наличие конкурентных преимуществ, обусловленных соответствием материального, финансового, кадрового, технико-технологического потенциалов и организационной структуры предприятия его стратегическим целям и задачам.</w:t>
      </w:r>
    </w:p>
    <w:p w:rsidR="001C0E2F" w:rsidRDefault="001C0E2F" w:rsidP="001C0E2F">
      <w:pPr>
        <w:pStyle w:val="aaa"/>
        <w:tabs>
          <w:tab w:val="clear" w:pos="360"/>
          <w:tab w:val="num" w:pos="900"/>
        </w:tabs>
        <w:spacing w:line="360" w:lineRule="auto"/>
        <w:ind w:left="0" w:firstLine="708"/>
        <w:jc w:val="both"/>
        <w:rPr>
          <w:szCs w:val="28"/>
        </w:rPr>
      </w:pPr>
      <w:r>
        <w:rPr>
          <w:szCs w:val="28"/>
        </w:rPr>
        <w:lastRenderedPageBreak/>
        <w:t>Кроме того, сформулированы факторы, влияющие на экономическую безопасность предприятия розничной торговли и показатели, позволяющие оценить уровень ее экономической безопасности.</w:t>
      </w:r>
    </w:p>
    <w:p w:rsidR="001C0E2F" w:rsidRDefault="001C0E2F" w:rsidP="001C0E2F">
      <w:pPr>
        <w:pStyle w:val="12"/>
        <w:spacing w:line="360" w:lineRule="auto"/>
        <w:jc w:val="left"/>
        <w:rPr>
          <w:b w:val="0"/>
          <w:szCs w:val="28"/>
        </w:rPr>
      </w:pPr>
    </w:p>
    <w:p w:rsidR="001C0E2F" w:rsidRDefault="001C0E2F" w:rsidP="001C0E2F">
      <w:pPr>
        <w:pStyle w:val="12"/>
        <w:spacing w:line="360" w:lineRule="auto"/>
        <w:jc w:val="left"/>
        <w:rPr>
          <w:b w:val="0"/>
          <w:szCs w:val="28"/>
        </w:rPr>
      </w:pPr>
    </w:p>
    <w:p w:rsidR="001C0E2F" w:rsidRDefault="001C0E2F" w:rsidP="001C0E2F">
      <w:pPr>
        <w:pStyle w:val="12"/>
        <w:spacing w:line="360" w:lineRule="auto"/>
        <w:jc w:val="left"/>
        <w:rPr>
          <w:b w:val="0"/>
          <w:szCs w:val="28"/>
        </w:rPr>
      </w:pPr>
    </w:p>
    <w:p w:rsidR="001C0E2F" w:rsidRDefault="001C0E2F" w:rsidP="001C0E2F">
      <w:pPr>
        <w:pStyle w:val="12"/>
        <w:spacing w:line="360" w:lineRule="auto"/>
        <w:jc w:val="left"/>
        <w:rPr>
          <w:b w:val="0"/>
          <w:szCs w:val="28"/>
        </w:rPr>
      </w:pPr>
    </w:p>
    <w:p w:rsidR="001C0E2F" w:rsidRDefault="001C0E2F" w:rsidP="001C0E2F">
      <w:pPr>
        <w:pStyle w:val="12"/>
        <w:spacing w:line="360" w:lineRule="auto"/>
        <w:jc w:val="left"/>
        <w:rPr>
          <w:b w:val="0"/>
          <w:szCs w:val="28"/>
        </w:rPr>
      </w:pPr>
    </w:p>
    <w:p w:rsidR="001C0E2F" w:rsidRDefault="001C0E2F" w:rsidP="001C0E2F">
      <w:pPr>
        <w:pStyle w:val="12"/>
        <w:spacing w:line="360" w:lineRule="auto"/>
        <w:jc w:val="left"/>
        <w:rPr>
          <w:b w:val="0"/>
          <w:szCs w:val="28"/>
        </w:rPr>
      </w:pPr>
    </w:p>
    <w:p w:rsidR="001C0E2F" w:rsidRDefault="001C0E2F" w:rsidP="001C0E2F">
      <w:pPr>
        <w:pStyle w:val="12"/>
        <w:spacing w:line="360" w:lineRule="auto"/>
        <w:jc w:val="left"/>
        <w:rPr>
          <w:b w:val="0"/>
          <w:szCs w:val="28"/>
        </w:rPr>
      </w:pPr>
    </w:p>
    <w:p w:rsidR="001C0E2F" w:rsidRDefault="001C0E2F" w:rsidP="001C0E2F">
      <w:pPr>
        <w:pStyle w:val="12"/>
        <w:spacing w:line="360" w:lineRule="auto"/>
        <w:jc w:val="left"/>
        <w:rPr>
          <w:b w:val="0"/>
          <w:szCs w:val="28"/>
        </w:rPr>
      </w:pPr>
    </w:p>
    <w:p w:rsidR="001C0E2F" w:rsidRDefault="001C0E2F" w:rsidP="001C0E2F">
      <w:pPr>
        <w:pStyle w:val="12"/>
        <w:spacing w:line="360" w:lineRule="auto"/>
        <w:jc w:val="left"/>
        <w:rPr>
          <w:b w:val="0"/>
          <w:szCs w:val="28"/>
        </w:rPr>
      </w:pPr>
    </w:p>
    <w:p w:rsidR="001C0E2F" w:rsidRDefault="001C0E2F" w:rsidP="001C0E2F">
      <w:pPr>
        <w:pStyle w:val="12"/>
        <w:spacing w:line="360" w:lineRule="auto"/>
        <w:jc w:val="left"/>
        <w:rPr>
          <w:b w:val="0"/>
          <w:szCs w:val="28"/>
        </w:rPr>
      </w:pPr>
    </w:p>
    <w:p w:rsidR="001C0E2F" w:rsidRDefault="001C0E2F" w:rsidP="001C0E2F">
      <w:pPr>
        <w:pStyle w:val="12"/>
        <w:spacing w:line="360" w:lineRule="auto"/>
        <w:jc w:val="left"/>
        <w:rPr>
          <w:b w:val="0"/>
          <w:szCs w:val="28"/>
        </w:rPr>
      </w:pPr>
    </w:p>
    <w:p w:rsidR="001C0E2F" w:rsidRDefault="001C0E2F" w:rsidP="001C0E2F">
      <w:pPr>
        <w:pStyle w:val="12"/>
        <w:spacing w:line="360" w:lineRule="auto"/>
        <w:jc w:val="left"/>
        <w:rPr>
          <w:b w:val="0"/>
          <w:szCs w:val="28"/>
        </w:rPr>
      </w:pPr>
    </w:p>
    <w:p w:rsidR="001C0E2F" w:rsidRDefault="001C0E2F" w:rsidP="001C0E2F">
      <w:pPr>
        <w:pStyle w:val="12"/>
        <w:spacing w:line="360" w:lineRule="auto"/>
        <w:jc w:val="left"/>
        <w:rPr>
          <w:b w:val="0"/>
          <w:szCs w:val="28"/>
        </w:rPr>
      </w:pPr>
    </w:p>
    <w:p w:rsidR="001C0E2F" w:rsidRDefault="001C0E2F" w:rsidP="001C0E2F">
      <w:pPr>
        <w:pStyle w:val="12"/>
        <w:spacing w:line="360" w:lineRule="auto"/>
        <w:jc w:val="left"/>
        <w:rPr>
          <w:b w:val="0"/>
          <w:szCs w:val="28"/>
        </w:rPr>
      </w:pPr>
    </w:p>
    <w:p w:rsidR="001C0E2F" w:rsidRDefault="001C0E2F" w:rsidP="001C0E2F">
      <w:pPr>
        <w:pStyle w:val="12"/>
        <w:spacing w:line="360" w:lineRule="auto"/>
        <w:jc w:val="left"/>
        <w:rPr>
          <w:b w:val="0"/>
          <w:szCs w:val="28"/>
        </w:rPr>
      </w:pPr>
    </w:p>
    <w:p w:rsidR="001C0E2F" w:rsidRDefault="001C0E2F" w:rsidP="001C0E2F">
      <w:pPr>
        <w:pStyle w:val="12"/>
        <w:spacing w:line="360" w:lineRule="auto"/>
        <w:jc w:val="left"/>
        <w:rPr>
          <w:b w:val="0"/>
          <w:szCs w:val="28"/>
        </w:rPr>
      </w:pPr>
    </w:p>
    <w:p w:rsidR="001C0E2F" w:rsidRDefault="001C0E2F" w:rsidP="001C0E2F">
      <w:pPr>
        <w:pStyle w:val="12"/>
        <w:spacing w:line="360" w:lineRule="auto"/>
        <w:jc w:val="left"/>
        <w:rPr>
          <w:b w:val="0"/>
          <w:szCs w:val="28"/>
        </w:rPr>
      </w:pPr>
    </w:p>
    <w:p w:rsidR="001C0E2F" w:rsidRDefault="001C0E2F" w:rsidP="001C0E2F">
      <w:pPr>
        <w:pStyle w:val="12"/>
        <w:spacing w:line="360" w:lineRule="auto"/>
        <w:jc w:val="left"/>
        <w:rPr>
          <w:b w:val="0"/>
          <w:szCs w:val="28"/>
        </w:rPr>
      </w:pPr>
    </w:p>
    <w:p w:rsidR="001C0E2F" w:rsidRDefault="001C0E2F" w:rsidP="001C0E2F">
      <w:pPr>
        <w:pStyle w:val="12"/>
        <w:spacing w:line="360" w:lineRule="auto"/>
        <w:jc w:val="left"/>
        <w:rPr>
          <w:b w:val="0"/>
          <w:szCs w:val="28"/>
        </w:rPr>
      </w:pPr>
    </w:p>
    <w:p w:rsidR="001C0E2F" w:rsidRDefault="001C0E2F" w:rsidP="001C0E2F">
      <w:pPr>
        <w:pStyle w:val="12"/>
        <w:spacing w:line="360" w:lineRule="auto"/>
        <w:jc w:val="left"/>
        <w:rPr>
          <w:b w:val="0"/>
          <w:szCs w:val="28"/>
        </w:rPr>
      </w:pPr>
    </w:p>
    <w:p w:rsidR="001C0E2F" w:rsidRDefault="001C0E2F" w:rsidP="001C0E2F">
      <w:pPr>
        <w:pStyle w:val="10"/>
        <w:spacing w:before="120" w:line="360" w:lineRule="auto"/>
        <w:jc w:val="center"/>
        <w:rPr>
          <w:rFonts w:ascii="Times New Roman" w:hAnsi="Times New Roman"/>
          <w:b w:val="0"/>
          <w:bCs w:val="0"/>
        </w:rPr>
      </w:pPr>
      <w:bookmarkStart w:id="6" w:name="_Toc317804221"/>
      <w:r>
        <w:rPr>
          <w:rFonts w:ascii="Times New Roman" w:hAnsi="Times New Roman"/>
          <w:b w:val="0"/>
          <w:bCs w:val="0"/>
        </w:rPr>
        <w:br w:type="page"/>
      </w:r>
      <w:r>
        <w:rPr>
          <w:rFonts w:ascii="Times New Roman" w:hAnsi="Times New Roman"/>
          <w:b w:val="0"/>
          <w:bCs w:val="0"/>
        </w:rPr>
        <w:lastRenderedPageBreak/>
        <w:t>2 АНАЛИЗ И ОЦЕНКА УРОВНЯ ЭКОНОМИЧЕСКОЙ БЕЗОПАСНОСТИ ОРГАНИЗАЦИИ РОЗНИЧНОЙ ТОРГОВЛИ  (НА ПРИМЕРЕ ООО «Домовой»)</w:t>
      </w:r>
      <w:bookmarkEnd w:id="6"/>
    </w:p>
    <w:p w:rsidR="001C0E2F" w:rsidRDefault="001C0E2F" w:rsidP="001C0E2F">
      <w:pPr>
        <w:rPr>
          <w:rFonts w:ascii="Calibri" w:hAnsi="Calibri"/>
        </w:rPr>
      </w:pPr>
    </w:p>
    <w:p w:rsidR="001C0E2F" w:rsidRDefault="001C0E2F" w:rsidP="001C0E2F">
      <w:pPr>
        <w:pStyle w:val="20"/>
        <w:spacing w:before="0" w:after="0" w:line="360" w:lineRule="auto"/>
        <w:jc w:val="center"/>
        <w:rPr>
          <w:rFonts w:ascii="Times New Roman" w:hAnsi="Times New Roman"/>
          <w:b w:val="0"/>
          <w:bCs w:val="0"/>
          <w:i w:val="0"/>
          <w:iCs w:val="0"/>
          <w:lang w:eastAsia="zh-CN"/>
        </w:rPr>
      </w:pPr>
      <w:bookmarkStart w:id="7" w:name="_Toc317804222"/>
      <w:r>
        <w:rPr>
          <w:rFonts w:ascii="Times New Roman" w:hAnsi="Times New Roman"/>
          <w:b w:val="0"/>
          <w:bCs w:val="0"/>
          <w:i w:val="0"/>
          <w:iCs w:val="0"/>
          <w:lang w:eastAsia="zh-CN"/>
        </w:rPr>
        <w:t>2.1 АНАЛИЗ ОСНОВНЫХ ПОКАЗАТЕЛЕЙ ФИНАНСОВО-ХОЗЯЙСТВЕННОЙ ДЕЯТЕЛЬНОСТИ ООО «Домовой»</w:t>
      </w:r>
      <w:bookmarkEnd w:id="7"/>
    </w:p>
    <w:p w:rsidR="001C0E2F" w:rsidRDefault="001C0E2F" w:rsidP="001C0E2F">
      <w:pPr>
        <w:rPr>
          <w:rFonts w:ascii="Calibri" w:hAnsi="Calibri"/>
          <w:lang w:eastAsia="en-US"/>
        </w:rPr>
      </w:pPr>
    </w:p>
    <w:p w:rsidR="001C0E2F" w:rsidRDefault="001C0E2F" w:rsidP="001C0E2F">
      <w:pPr>
        <w:pStyle w:val="aaa"/>
        <w:tabs>
          <w:tab w:val="clear" w:pos="360"/>
          <w:tab w:val="num" w:pos="900"/>
        </w:tabs>
        <w:spacing w:line="360" w:lineRule="auto"/>
        <w:ind w:left="0" w:firstLine="708"/>
        <w:jc w:val="both"/>
      </w:pPr>
      <w:r>
        <w:t xml:space="preserve">Объектом исследования для написания курсовой работы было выбрано предприятие </w:t>
      </w:r>
      <w:r>
        <w:rPr>
          <w:szCs w:val="28"/>
        </w:rPr>
        <w:t>ООО «Домовой»</w:t>
      </w:r>
      <w:r>
        <w:t xml:space="preserve">. </w:t>
      </w:r>
    </w:p>
    <w:p w:rsidR="001C0E2F" w:rsidRDefault="001C0E2F" w:rsidP="001C0E2F">
      <w:pPr>
        <w:pStyle w:val="aaa"/>
        <w:tabs>
          <w:tab w:val="clear" w:pos="360"/>
          <w:tab w:val="num" w:pos="900"/>
        </w:tabs>
        <w:spacing w:line="360" w:lineRule="auto"/>
        <w:ind w:left="0" w:firstLine="708"/>
        <w:jc w:val="both"/>
      </w:pPr>
      <w:r w:rsidRPr="00FF6149">
        <w:t>ООО «</w:t>
      </w:r>
      <w:r>
        <w:t>Домовой</w:t>
      </w:r>
      <w:r w:rsidRPr="00FF6149">
        <w:t>» является организацией розничной торговли. ООО «</w:t>
      </w:r>
      <w:r>
        <w:t>Домовой</w:t>
      </w:r>
      <w:r w:rsidRPr="00FF6149">
        <w:t>» имеет магазин про</w:t>
      </w:r>
      <w:r>
        <w:t xml:space="preserve">мышленных </w:t>
      </w:r>
      <w:r w:rsidRPr="00FF6149">
        <w:t>товаров, расположенный по адресу: г.</w:t>
      </w:r>
      <w:r>
        <w:t>Пермь, ул.</w:t>
      </w:r>
      <w:r w:rsidRPr="00FF6149">
        <w:t>Космонавтов</w:t>
      </w:r>
      <w:r>
        <w:t>77.</w:t>
      </w:r>
    </w:p>
    <w:p w:rsidR="001C0E2F" w:rsidRDefault="001C0E2F" w:rsidP="001C0E2F">
      <w:pPr>
        <w:pStyle w:val="aaa"/>
        <w:tabs>
          <w:tab w:val="clear" w:pos="360"/>
          <w:tab w:val="num" w:pos="900"/>
        </w:tabs>
        <w:spacing w:line="360" w:lineRule="auto"/>
        <w:ind w:left="0" w:firstLine="708"/>
        <w:jc w:val="both"/>
      </w:pPr>
      <w:r>
        <w:t xml:space="preserve">Основной товарной группой, реализуемой </w:t>
      </w:r>
      <w:r>
        <w:rPr>
          <w:szCs w:val="28"/>
        </w:rPr>
        <w:t>ООО «Домовой» является электротехническая продукция.</w:t>
      </w:r>
    </w:p>
    <w:p w:rsidR="001C0E2F" w:rsidRDefault="001C0E2F" w:rsidP="001C0E2F">
      <w:pPr>
        <w:pStyle w:val="aaa"/>
        <w:tabs>
          <w:tab w:val="clear" w:pos="360"/>
          <w:tab w:val="num" w:pos="900"/>
        </w:tabs>
        <w:spacing w:line="360" w:lineRule="auto"/>
        <w:ind w:left="0" w:firstLine="708"/>
        <w:jc w:val="both"/>
      </w:pPr>
      <w:r>
        <w:t>Магазин размещен непосредственно на территории жилой застройки и находится в зоне пешеходной доступности для покупателей.</w:t>
      </w:r>
    </w:p>
    <w:p w:rsidR="001C0E2F" w:rsidRDefault="001C0E2F" w:rsidP="001C0E2F">
      <w:pPr>
        <w:pStyle w:val="aaa"/>
        <w:tabs>
          <w:tab w:val="clear" w:pos="360"/>
          <w:tab w:val="num" w:pos="900"/>
        </w:tabs>
        <w:spacing w:line="360" w:lineRule="auto"/>
        <w:ind w:left="0" w:firstLine="708"/>
        <w:jc w:val="both"/>
      </w:pPr>
      <w:r>
        <w:t>Магазин размещен в отдельно стоящем здании, которое состоит из одного этажа. Такой тип здания позволяет правильно, в соответствии с последовательностью технологического процесса разместить помещения для подготовки, хранения и продажи товаров, административно-бытовые помещения, обеспечить горизонтальное перемещение грузов и возможность комплексной механизации этих работ.</w:t>
      </w:r>
    </w:p>
    <w:p w:rsidR="001C0E2F" w:rsidRDefault="001C0E2F" w:rsidP="001C0E2F">
      <w:pPr>
        <w:pStyle w:val="aaa"/>
        <w:tabs>
          <w:tab w:val="clear" w:pos="360"/>
          <w:tab w:val="num" w:pos="900"/>
        </w:tabs>
        <w:spacing w:line="360" w:lineRule="auto"/>
        <w:ind w:left="0" w:firstLine="708"/>
        <w:jc w:val="both"/>
      </w:pPr>
      <w:r>
        <w:t xml:space="preserve">Общая площадь предприятия составляет 212,5м2. </w:t>
      </w:r>
    </w:p>
    <w:p w:rsidR="001C0E2F" w:rsidRDefault="001C0E2F" w:rsidP="001C0E2F">
      <w:pPr>
        <w:pStyle w:val="aaa"/>
        <w:tabs>
          <w:tab w:val="clear" w:pos="360"/>
          <w:tab w:val="num" w:pos="900"/>
        </w:tabs>
        <w:spacing w:line="360" w:lineRule="auto"/>
        <w:ind w:left="0" w:firstLine="708"/>
        <w:jc w:val="both"/>
      </w:pPr>
      <w:r>
        <w:t xml:space="preserve">Основными в магазине являются торговые помещения, площадь которых составляет 123,4м2. </w:t>
      </w:r>
    </w:p>
    <w:p w:rsidR="001C0E2F" w:rsidRDefault="001C0E2F" w:rsidP="001C0E2F">
      <w:pPr>
        <w:pStyle w:val="aaa"/>
        <w:tabs>
          <w:tab w:val="clear" w:pos="360"/>
          <w:tab w:val="num" w:pos="900"/>
        </w:tabs>
        <w:spacing w:line="360" w:lineRule="auto"/>
        <w:ind w:left="0" w:firstLine="708"/>
        <w:jc w:val="both"/>
      </w:pPr>
      <w:r>
        <w:t xml:space="preserve">Режим работы магазина </w:t>
      </w:r>
      <w:r>
        <w:rPr>
          <w:szCs w:val="28"/>
        </w:rPr>
        <w:t xml:space="preserve">ООО «Домовой» </w:t>
      </w:r>
      <w:r>
        <w:t>с 8.00 до 20.00, в выходные с 9.00 до 18.00 без выходных (за исключением некоторых праздничных дней) и перерывов.</w:t>
      </w:r>
    </w:p>
    <w:p w:rsidR="001C0E2F" w:rsidRDefault="001C0E2F" w:rsidP="001C0E2F">
      <w:pPr>
        <w:pStyle w:val="aaa"/>
        <w:tabs>
          <w:tab w:val="clear" w:pos="360"/>
          <w:tab w:val="num" w:pos="900"/>
        </w:tabs>
        <w:spacing w:line="360" w:lineRule="auto"/>
        <w:ind w:left="0" w:firstLine="708"/>
        <w:jc w:val="both"/>
      </w:pPr>
      <w:r>
        <w:t>Организационная структура управления ООО «Домовой» отражена на рис.2.</w:t>
      </w:r>
    </w:p>
    <w:p w:rsidR="001C0E2F" w:rsidRDefault="000550B4" w:rsidP="001C0E2F">
      <w:pPr>
        <w:spacing w:line="360" w:lineRule="auto"/>
        <w:ind w:firstLine="567"/>
        <w:jc w:val="both"/>
        <w:rPr>
          <w:sz w:val="28"/>
        </w:rPr>
      </w:pPr>
      <w:r w:rsidRPr="000550B4">
        <w:rPr>
          <w:bCs/>
          <w:noProof/>
        </w:rPr>
      </w:r>
      <w:r w:rsidRPr="000550B4">
        <w:rPr>
          <w:bCs/>
          <w:noProof/>
        </w:rPr>
        <w:pict>
          <v:group id="Полотно 40" o:spid="_x0000_s1035" editas="canvas" style="width:441pt;height:257.3pt;mso-position-horizontal-relative:char;mso-position-vertical-relative:line" coordsize="56007,32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">
            <v:shape id="_x0000_s1036" type="#_x0000_t75" style="position:absolute;width:56007;height:32677;visibility:visible">
              <v:fill o:detectmouseclick="t"/>
              <v:path o:connecttype="none"/>
            </v:shape>
            <v:shapetype id="_x0000_t202" coordsize="21600,21600" o:spt="202" path="m,l,21600r21600,l21600,xe">
              <v:stroke joinstyle="miter"/>
              <v:path gradientshapeok="t" o:connecttype="rect"/>
            </v:shapetype>
            <v:shape id="Text Box 4" o:spid="_x0000_s1037" type="#_x0000_t202" style="position:absolute;left:14855;top:12376;width:10290;height:91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1C0E2F" w:rsidRDefault="001C0E2F" w:rsidP="001C0E2F">
                    <w:pPr>
                      <w:jc w:val="center"/>
                    </w:pPr>
                  </w:p>
                  <w:p w:rsidR="001C0E2F" w:rsidRDefault="001C0E2F" w:rsidP="001C0E2F">
                    <w:pPr>
                      <w:jc w:val="center"/>
                    </w:pPr>
                    <w:r w:rsidRPr="00EE5A76">
                      <w:rPr>
                        <w:sz w:val="24"/>
                        <w:szCs w:val="24"/>
                      </w:rPr>
                      <w:t>Бухгалтер</w:t>
                    </w:r>
                  </w:p>
                </w:txbxContent>
              </v:textbox>
            </v:shape>
            <v:line id="Line 5" o:spid="_x0000_s1038" style="position:absolute;visibility:visible" from="29719,4379" to="29719,7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shape id="Text Box 6" o:spid="_x0000_s1039" type="#_x0000_t202" style="position:absolute;left:1141;top:12376;width:10298;height:91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1C0E2F" w:rsidRDefault="001C0E2F" w:rsidP="001C0E2F">
                    <w:pPr>
                      <w:jc w:val="center"/>
                    </w:pPr>
                  </w:p>
                  <w:p w:rsidR="001C0E2F" w:rsidRPr="00EE5A76" w:rsidRDefault="001C0E2F" w:rsidP="001C0E2F">
                    <w:pPr>
                      <w:jc w:val="center"/>
                      <w:rPr>
                        <w:sz w:val="24"/>
                        <w:szCs w:val="24"/>
                      </w:rPr>
                    </w:pPr>
                    <w:r w:rsidRPr="00EE5A76">
                      <w:rPr>
                        <w:sz w:val="24"/>
                        <w:szCs w:val="24"/>
                      </w:rPr>
                      <w:t>Главный бухгалтер</w:t>
                    </w:r>
                  </w:p>
                </w:txbxContent>
              </v:textbox>
            </v:shape>
            <v:line id="Line 7" o:spid="_x0000_s1040" style="position:absolute;flip:y;visibility:visible" from="5715,7816" to="48008,7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LRsYAAADbAAAADwAAAGRycy9kb3ducmV2LnhtbESPT2sCMRTE74LfIbxCL6VmlbbYrVFE&#10;KHjw4h9WenvdvG6W3bysSdTttzeFgsdhZn7DzBa9bcWFfKgdKxiPMhDEpdM1VwoO+8/nKYgQkTW2&#10;jknBLwVYzIeDGebaXXlLl12sRIJwyFGBibHLpQylIYth5Dri5P04bzEm6SupPV4T3LZykmVv0mLN&#10;acFgRytDZbM7WwVyunk6+eX3S1M0x+O7Kcqi+9oo9fjQLz9AROrjPfzfXmsFk1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YS0bGAAAA2wAAAA8AAAAAAAAA&#10;AAAAAAAAoQIAAGRycy9kb3ducmV2LnhtbFBLBQYAAAAABAAEAPkAAACUAwAAAAA=&#10;"/>
            <v:shape id="Text Box 8" o:spid="_x0000_s1041" type="#_x0000_t202" style="position:absolute;left:29719;top:12376;width:10282;height:91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1C0E2F" w:rsidRDefault="001C0E2F" w:rsidP="001C0E2F">
                    <w:pPr>
                      <w:jc w:val="center"/>
                    </w:pPr>
                  </w:p>
                  <w:p w:rsidR="001C0E2F" w:rsidRDefault="001C0E2F" w:rsidP="001C0E2F">
                    <w:pPr>
                      <w:jc w:val="center"/>
                    </w:pPr>
                    <w:r w:rsidRPr="00EE5A76">
                      <w:rPr>
                        <w:sz w:val="24"/>
                        <w:szCs w:val="24"/>
                      </w:rPr>
                      <w:t>Товаровед</w:t>
                    </w:r>
                  </w:p>
                </w:txbxContent>
              </v:textbox>
            </v:shape>
            <v:line id="Line 9" o:spid="_x0000_s1042" style="position:absolute;visibility:visible" from="5715,7808" to="5723,12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shape id="Text Box 10" o:spid="_x0000_s1043" type="#_x0000_t202" style="position:absolute;left:43434;top:12401;width:10281;height:91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1C0E2F" w:rsidRDefault="001C0E2F" w:rsidP="001C0E2F">
                    <w:pPr>
                      <w:jc w:val="center"/>
                    </w:pPr>
                    <w:r>
                      <w:t xml:space="preserve">Менеджер по </w:t>
                    </w:r>
                    <w:r w:rsidRPr="00EE5A76">
                      <w:rPr>
                        <w:sz w:val="24"/>
                        <w:szCs w:val="24"/>
                      </w:rPr>
                      <w:t>закупкам</w:t>
                    </w:r>
                  </w:p>
                </w:txbxContent>
              </v:textbox>
            </v:shape>
            <v:shape id="Text Box 11" o:spid="_x0000_s1044" type="#_x0000_t202" style="position:absolute;left:42276;top:27870;width:11439;height:48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1C0E2F" w:rsidRPr="00B30556" w:rsidRDefault="001C0E2F" w:rsidP="001C0E2F">
                    <w:pPr>
                      <w:jc w:val="center"/>
                    </w:pPr>
                    <w:r>
                      <w:rPr>
                        <w:sz w:val="24"/>
                        <w:szCs w:val="24"/>
                      </w:rPr>
                      <w:t>Подсобные рабочие</w:t>
                    </w:r>
                  </w:p>
                </w:txbxContent>
              </v:textbox>
            </v:shape>
            <v:shape id="Text Box 12" o:spid="_x0000_s1045" type="#_x0000_t202" style="position:absolute;left:7998;top:28215;width:10298;height:44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1C0E2F" w:rsidRDefault="001C0E2F" w:rsidP="001C0E2F">
                    <w:pPr>
                      <w:jc w:val="center"/>
                    </w:pPr>
                    <w:r w:rsidRPr="00EE5A76">
                      <w:rPr>
                        <w:sz w:val="24"/>
                        <w:szCs w:val="24"/>
                      </w:rPr>
                      <w:t>Продавцы</w:t>
                    </w:r>
                  </w:p>
                </w:txbxContent>
              </v:textbox>
            </v:shape>
            <v:line id="Line 13" o:spid="_x0000_s1046" style="position:absolute;visibility:visible" from="11431,16945" to="14855,16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14" o:spid="_x0000_s1047" style="position:absolute;visibility:visible" from="35435,7808" to="35435,12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15" o:spid="_x0000_s1048" style="position:absolute;visibility:visible" from="48008,7808" to="48016,12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16" o:spid="_x0000_s1049" style="position:absolute;visibility:visible" from="34293,21522" to="34293,21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17" o:spid="_x0000_s1050" style="position:absolute;flip:x;visibility:visible" from="17317,21497" to="32002,27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13isUAAADbAAAADwAAAGRycy9kb3ducmV2LnhtbESPT2vCQBDF7wW/wzJCL6Fuaqj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N13isUAAADbAAAADwAAAAAAAAAA&#10;AAAAAAChAgAAZHJzL2Rvd25yZXYueG1sUEsFBgAAAAAEAAQA+QAAAJMDAAAAAA==&#10;">
              <v:stroke endarrow="block"/>
            </v:line>
            <v:line id="Line 18" o:spid="_x0000_s1051" style="position:absolute;flip:x;visibility:visible" from="34293,21522" to="34326,27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v:line id="Line 19" o:spid="_x0000_s1052" style="position:absolute;visibility:visible" from="36585,21497" to="48008,27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shape id="Text Box 20" o:spid="_x0000_s1053" type="#_x0000_t202" style="position:absolute;left:7998;top:943;width:43434;height:34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1C0E2F" w:rsidRPr="00EE5A76" w:rsidRDefault="001C0E2F" w:rsidP="001C0E2F">
                    <w:pPr>
                      <w:jc w:val="center"/>
                      <w:rPr>
                        <w:sz w:val="28"/>
                        <w:szCs w:val="28"/>
                      </w:rPr>
                    </w:pPr>
                    <w:r w:rsidRPr="00EE5A76">
                      <w:rPr>
                        <w:sz w:val="24"/>
                        <w:szCs w:val="24"/>
                      </w:rPr>
                      <w:t>Директор</w:t>
                    </w:r>
                  </w:p>
                </w:txbxContent>
              </v:textbox>
            </v:shape>
            <v:shape id="Text Box 21" o:spid="_x0000_s1054" type="#_x0000_t202" style="position:absolute;left:26473;top:28215;width:11415;height:44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1C0E2F" w:rsidRDefault="001C0E2F" w:rsidP="001C0E2F">
                    <w:pPr>
                      <w:jc w:val="center"/>
                    </w:pPr>
                    <w:r w:rsidRPr="00EE5A76">
                      <w:rPr>
                        <w:sz w:val="24"/>
                        <w:szCs w:val="24"/>
                      </w:rPr>
                      <w:t>Грузчик</w:t>
                    </w:r>
                  </w:p>
                </w:txbxContent>
              </v:textbox>
            </v:shape>
            <w10:wrap type="none"/>
            <w10:anchorlock/>
          </v:group>
        </w:pict>
      </w:r>
    </w:p>
    <w:p w:rsidR="001C0E2F" w:rsidRDefault="001C0E2F" w:rsidP="001C0E2F">
      <w:pPr>
        <w:spacing w:line="360" w:lineRule="auto"/>
        <w:ind w:firstLine="567"/>
        <w:jc w:val="center"/>
        <w:rPr>
          <w:sz w:val="28"/>
          <w:szCs w:val="28"/>
        </w:rPr>
      </w:pPr>
      <w:r>
        <w:rPr>
          <w:sz w:val="28"/>
          <w:szCs w:val="28"/>
        </w:rPr>
        <w:t>Рисунок 2 – Структура управления ООО «Домовой»</w:t>
      </w:r>
    </w:p>
    <w:p w:rsidR="001C0E2F" w:rsidRDefault="001C0E2F" w:rsidP="001C0E2F">
      <w:pPr>
        <w:pStyle w:val="aaa"/>
        <w:tabs>
          <w:tab w:val="clear" w:pos="360"/>
          <w:tab w:val="num" w:pos="900"/>
        </w:tabs>
        <w:spacing w:line="360" w:lineRule="auto"/>
        <w:ind w:left="0" w:firstLine="708"/>
        <w:jc w:val="both"/>
      </w:pPr>
    </w:p>
    <w:p w:rsidR="001C0E2F" w:rsidRDefault="001C0E2F" w:rsidP="001C0E2F">
      <w:pPr>
        <w:pStyle w:val="aaa"/>
        <w:tabs>
          <w:tab w:val="clear" w:pos="360"/>
          <w:tab w:val="num" w:pos="900"/>
        </w:tabs>
        <w:spacing w:line="360" w:lineRule="auto"/>
        <w:ind w:left="0" w:firstLine="708"/>
        <w:jc w:val="both"/>
      </w:pPr>
      <w:r>
        <w:t xml:space="preserve">Директор и главный бухгалтер подписывают финансовые и административно-распорядительные документы (приказы, договоры и пр.). </w:t>
      </w:r>
    </w:p>
    <w:p w:rsidR="001C0E2F" w:rsidRDefault="001C0E2F" w:rsidP="001C0E2F">
      <w:pPr>
        <w:pStyle w:val="aaa"/>
        <w:tabs>
          <w:tab w:val="clear" w:pos="360"/>
          <w:tab w:val="num" w:pos="900"/>
        </w:tabs>
        <w:spacing w:line="360" w:lineRule="auto"/>
        <w:ind w:left="0" w:firstLine="708"/>
        <w:jc w:val="both"/>
      </w:pPr>
      <w:r>
        <w:t>Бухгалтер осуществляет учет хозяйственно-финансовой деятельности предприятия и контроль за экономичным  использованием материальных, трудовых и финансовых ресурсов, сохранность собственности предприятия.</w:t>
      </w:r>
    </w:p>
    <w:p w:rsidR="001C0E2F" w:rsidRDefault="001C0E2F" w:rsidP="001C0E2F">
      <w:pPr>
        <w:pStyle w:val="aaa"/>
        <w:tabs>
          <w:tab w:val="clear" w:pos="360"/>
          <w:tab w:val="num" w:pos="900"/>
        </w:tabs>
        <w:spacing w:line="360" w:lineRule="auto"/>
        <w:ind w:left="0" w:firstLine="708"/>
        <w:jc w:val="both"/>
      </w:pPr>
      <w:r>
        <w:t>Слагаемыми успеха  ООО «Домовой» являются:</w:t>
      </w:r>
    </w:p>
    <w:p w:rsidR="001C0E2F" w:rsidRDefault="001C0E2F" w:rsidP="001C0E2F">
      <w:pPr>
        <w:pStyle w:val="aaa"/>
        <w:numPr>
          <w:ilvl w:val="0"/>
          <w:numId w:val="21"/>
        </w:numPr>
        <w:tabs>
          <w:tab w:val="clear" w:pos="360"/>
          <w:tab w:val="num" w:pos="900"/>
        </w:tabs>
        <w:spacing w:line="360" w:lineRule="auto"/>
        <w:ind w:left="0" w:firstLine="720"/>
        <w:jc w:val="both"/>
        <w:rPr>
          <w:szCs w:val="28"/>
        </w:rPr>
      </w:pPr>
      <w:r>
        <w:rPr>
          <w:szCs w:val="28"/>
        </w:rPr>
        <w:t>широкий ассортимент - прайс-лист содержит 1240 наименований товаров;</w:t>
      </w:r>
    </w:p>
    <w:p w:rsidR="001C0E2F" w:rsidRDefault="001C0E2F" w:rsidP="001C0E2F">
      <w:pPr>
        <w:pStyle w:val="aaa"/>
        <w:numPr>
          <w:ilvl w:val="0"/>
          <w:numId w:val="21"/>
        </w:numPr>
        <w:tabs>
          <w:tab w:val="clear" w:pos="360"/>
          <w:tab w:val="left" w:pos="708"/>
        </w:tabs>
        <w:spacing w:line="360" w:lineRule="auto"/>
        <w:ind w:left="0" w:firstLine="720"/>
        <w:jc w:val="both"/>
        <w:rPr>
          <w:szCs w:val="28"/>
        </w:rPr>
      </w:pPr>
      <w:r>
        <w:rPr>
          <w:szCs w:val="28"/>
        </w:rPr>
        <w:t>существуюет система скидок, программы поддержки дилеров;</w:t>
      </w:r>
    </w:p>
    <w:p w:rsidR="001C0E2F" w:rsidRDefault="001C0E2F" w:rsidP="001C0E2F">
      <w:pPr>
        <w:pStyle w:val="aaa"/>
        <w:numPr>
          <w:ilvl w:val="0"/>
          <w:numId w:val="21"/>
        </w:numPr>
        <w:tabs>
          <w:tab w:val="clear" w:pos="360"/>
          <w:tab w:val="left" w:pos="708"/>
        </w:tabs>
        <w:spacing w:line="360" w:lineRule="auto"/>
        <w:ind w:left="0" w:firstLine="720"/>
        <w:jc w:val="both"/>
        <w:rPr>
          <w:szCs w:val="28"/>
        </w:rPr>
      </w:pPr>
      <w:r>
        <w:rPr>
          <w:szCs w:val="28"/>
        </w:rPr>
        <w:t>грамотный подбор персонала и постоянное повышение его квалификации - уровень знаний всех сотрудников фирмы периодически подвергается проверке.</w:t>
      </w:r>
    </w:p>
    <w:p w:rsidR="001C0E2F" w:rsidRDefault="001C0E2F" w:rsidP="001C0E2F">
      <w:pPr>
        <w:pStyle w:val="aaa"/>
        <w:tabs>
          <w:tab w:val="clear" w:pos="360"/>
          <w:tab w:val="num" w:pos="900"/>
        </w:tabs>
        <w:spacing w:line="360" w:lineRule="auto"/>
        <w:ind w:left="0" w:firstLine="708"/>
        <w:jc w:val="both"/>
      </w:pPr>
      <w:r>
        <w:t>Основной целью любого коммерческого предприятия является получение прибыли. Поэтому для определения эффективности торгового предприятия необходимо рассмотреть торгово-хозяйственную деятельность магазина. Основные технико-экономические показатели деятельности ООО «Домовой» представлены в таблице 2.</w:t>
      </w:r>
    </w:p>
    <w:p w:rsidR="001C0E2F" w:rsidRDefault="001C0E2F" w:rsidP="001C0E2F">
      <w:pPr>
        <w:pStyle w:val="aaa"/>
        <w:tabs>
          <w:tab w:val="clear" w:pos="360"/>
          <w:tab w:val="num" w:pos="709"/>
        </w:tabs>
        <w:spacing w:line="360" w:lineRule="auto"/>
        <w:ind w:left="0" w:firstLine="0"/>
        <w:jc w:val="both"/>
      </w:pPr>
      <w:r>
        <w:lastRenderedPageBreak/>
        <w:tab/>
        <w:t>Таблица 2 – Анализ основных показателей торгово-хозяйственной деятельности ООО «Домовой» за 2010-2012 годы</w:t>
      </w:r>
    </w:p>
    <w:tbl>
      <w:tblPr>
        <w:tblW w:w="9210" w:type="dxa"/>
        <w:tblLayout w:type="fixed"/>
        <w:tblCellMar>
          <w:left w:w="30" w:type="dxa"/>
          <w:right w:w="30" w:type="dxa"/>
        </w:tblCellMar>
        <w:tblLook w:val="04A0"/>
      </w:tblPr>
      <w:tblGrid>
        <w:gridCol w:w="3270"/>
        <w:gridCol w:w="1188"/>
        <w:gridCol w:w="1188"/>
        <w:gridCol w:w="1188"/>
        <w:gridCol w:w="1188"/>
        <w:gridCol w:w="1188"/>
      </w:tblGrid>
      <w:tr w:rsidR="001C0E2F" w:rsidTr="00753AE1">
        <w:trPr>
          <w:trHeight w:val="390"/>
        </w:trPr>
        <w:tc>
          <w:tcPr>
            <w:tcW w:w="3270" w:type="dxa"/>
            <w:tcBorders>
              <w:top w:val="single" w:sz="4" w:space="0" w:color="auto"/>
              <w:left w:val="single" w:sz="4" w:space="0" w:color="auto"/>
              <w:bottom w:val="single" w:sz="4" w:space="0" w:color="auto"/>
              <w:right w:val="single" w:sz="6" w:space="0" w:color="auto"/>
            </w:tcBorders>
            <w:vAlign w:val="center"/>
            <w:hideMark/>
          </w:tcPr>
          <w:p w:rsidR="001C0E2F" w:rsidRDefault="001C0E2F" w:rsidP="00753AE1">
            <w:pPr>
              <w:spacing w:after="120"/>
              <w:jc w:val="center"/>
              <w:rPr>
                <w:snapToGrid w:val="0"/>
                <w:color w:val="000000"/>
                <w:sz w:val="24"/>
                <w:szCs w:val="24"/>
              </w:rPr>
            </w:pPr>
            <w:r>
              <w:rPr>
                <w:snapToGrid w:val="0"/>
                <w:color w:val="000000"/>
                <w:sz w:val="24"/>
                <w:szCs w:val="24"/>
              </w:rPr>
              <w:t>Показатели</w:t>
            </w:r>
          </w:p>
        </w:tc>
        <w:tc>
          <w:tcPr>
            <w:tcW w:w="1188" w:type="dxa"/>
            <w:tcBorders>
              <w:top w:val="single" w:sz="4" w:space="0" w:color="auto"/>
              <w:left w:val="single" w:sz="6" w:space="0" w:color="auto"/>
              <w:bottom w:val="single" w:sz="4" w:space="0" w:color="auto"/>
              <w:right w:val="single" w:sz="6" w:space="0" w:color="auto"/>
            </w:tcBorders>
            <w:vAlign w:val="center"/>
            <w:hideMark/>
          </w:tcPr>
          <w:p w:rsidR="001C0E2F" w:rsidRDefault="001C0E2F" w:rsidP="00753AE1">
            <w:pPr>
              <w:spacing w:after="120"/>
              <w:jc w:val="center"/>
              <w:rPr>
                <w:snapToGrid w:val="0"/>
                <w:color w:val="000000"/>
                <w:sz w:val="24"/>
                <w:szCs w:val="24"/>
              </w:rPr>
            </w:pPr>
            <w:r>
              <w:rPr>
                <w:snapToGrid w:val="0"/>
                <w:color w:val="000000"/>
                <w:sz w:val="24"/>
                <w:szCs w:val="24"/>
              </w:rPr>
              <w:t>2010 г.</w:t>
            </w:r>
          </w:p>
        </w:tc>
        <w:tc>
          <w:tcPr>
            <w:tcW w:w="1188" w:type="dxa"/>
            <w:tcBorders>
              <w:top w:val="single" w:sz="4" w:space="0" w:color="auto"/>
              <w:left w:val="single" w:sz="6" w:space="0" w:color="auto"/>
              <w:bottom w:val="single" w:sz="4" w:space="0" w:color="auto"/>
              <w:right w:val="single" w:sz="6" w:space="0" w:color="auto"/>
            </w:tcBorders>
            <w:vAlign w:val="center"/>
            <w:hideMark/>
          </w:tcPr>
          <w:p w:rsidR="001C0E2F" w:rsidRDefault="001C0E2F" w:rsidP="00753AE1">
            <w:pPr>
              <w:spacing w:after="120"/>
              <w:jc w:val="center"/>
              <w:rPr>
                <w:snapToGrid w:val="0"/>
                <w:color w:val="000000"/>
                <w:sz w:val="24"/>
                <w:szCs w:val="24"/>
              </w:rPr>
            </w:pPr>
            <w:r>
              <w:rPr>
                <w:snapToGrid w:val="0"/>
                <w:color w:val="000000"/>
                <w:sz w:val="24"/>
                <w:szCs w:val="24"/>
              </w:rPr>
              <w:t>2011 г.</w:t>
            </w:r>
          </w:p>
        </w:tc>
        <w:tc>
          <w:tcPr>
            <w:tcW w:w="1188" w:type="dxa"/>
            <w:tcBorders>
              <w:top w:val="single" w:sz="4" w:space="0" w:color="auto"/>
              <w:left w:val="single" w:sz="6" w:space="0" w:color="auto"/>
              <w:bottom w:val="single" w:sz="4" w:space="0" w:color="auto"/>
              <w:right w:val="single" w:sz="6" w:space="0" w:color="auto"/>
            </w:tcBorders>
            <w:vAlign w:val="center"/>
            <w:hideMark/>
          </w:tcPr>
          <w:p w:rsidR="001C0E2F" w:rsidRDefault="001C0E2F" w:rsidP="00753AE1">
            <w:pPr>
              <w:spacing w:after="120"/>
              <w:jc w:val="center"/>
              <w:rPr>
                <w:snapToGrid w:val="0"/>
                <w:color w:val="000000"/>
                <w:sz w:val="24"/>
                <w:szCs w:val="24"/>
              </w:rPr>
            </w:pPr>
            <w:r>
              <w:rPr>
                <w:snapToGrid w:val="0"/>
                <w:color w:val="000000"/>
                <w:sz w:val="24"/>
                <w:szCs w:val="24"/>
              </w:rPr>
              <w:t>2012 г.</w:t>
            </w:r>
          </w:p>
        </w:tc>
        <w:tc>
          <w:tcPr>
            <w:tcW w:w="1188" w:type="dxa"/>
            <w:tcBorders>
              <w:top w:val="single" w:sz="4" w:space="0" w:color="auto"/>
              <w:left w:val="single" w:sz="6" w:space="0" w:color="auto"/>
              <w:bottom w:val="single" w:sz="4" w:space="0" w:color="auto"/>
              <w:right w:val="single" w:sz="6" w:space="0" w:color="auto"/>
            </w:tcBorders>
            <w:vAlign w:val="center"/>
            <w:hideMark/>
          </w:tcPr>
          <w:p w:rsidR="001C0E2F" w:rsidRDefault="001C0E2F" w:rsidP="00753AE1">
            <w:pPr>
              <w:spacing w:after="120"/>
              <w:jc w:val="center"/>
              <w:rPr>
                <w:snapToGrid w:val="0"/>
                <w:color w:val="000000"/>
                <w:sz w:val="24"/>
                <w:szCs w:val="24"/>
              </w:rPr>
            </w:pPr>
            <w:r>
              <w:rPr>
                <w:snapToGrid w:val="0"/>
                <w:color w:val="000000"/>
                <w:sz w:val="24"/>
                <w:szCs w:val="24"/>
              </w:rPr>
              <w:t>Отклонение</w:t>
            </w:r>
          </w:p>
        </w:tc>
        <w:tc>
          <w:tcPr>
            <w:tcW w:w="1188" w:type="dxa"/>
            <w:tcBorders>
              <w:top w:val="single" w:sz="4" w:space="0" w:color="auto"/>
              <w:left w:val="single" w:sz="6" w:space="0" w:color="auto"/>
              <w:bottom w:val="single" w:sz="4" w:space="0" w:color="auto"/>
              <w:right w:val="single" w:sz="4" w:space="0" w:color="auto"/>
            </w:tcBorders>
            <w:vAlign w:val="center"/>
            <w:hideMark/>
          </w:tcPr>
          <w:p w:rsidR="001C0E2F" w:rsidRDefault="001C0E2F" w:rsidP="00753AE1">
            <w:pPr>
              <w:spacing w:after="120"/>
              <w:jc w:val="center"/>
              <w:rPr>
                <w:snapToGrid w:val="0"/>
                <w:color w:val="000000"/>
                <w:sz w:val="24"/>
                <w:szCs w:val="24"/>
              </w:rPr>
            </w:pPr>
            <w:r w:rsidRPr="006337F2">
              <w:rPr>
                <w:snapToGrid w:val="0"/>
                <w:color w:val="000000"/>
                <w:sz w:val="24"/>
                <w:szCs w:val="24"/>
              </w:rPr>
              <w:t>Темп роста %</w:t>
            </w:r>
          </w:p>
        </w:tc>
      </w:tr>
      <w:tr w:rsidR="001C0E2F" w:rsidTr="00753AE1">
        <w:trPr>
          <w:trHeight w:val="804"/>
        </w:trPr>
        <w:tc>
          <w:tcPr>
            <w:tcW w:w="3270" w:type="dxa"/>
            <w:tcBorders>
              <w:top w:val="single" w:sz="4" w:space="0" w:color="auto"/>
              <w:left w:val="single" w:sz="4" w:space="0" w:color="auto"/>
              <w:bottom w:val="single" w:sz="6" w:space="0" w:color="auto"/>
              <w:right w:val="single" w:sz="6" w:space="0" w:color="auto"/>
            </w:tcBorders>
            <w:hideMark/>
          </w:tcPr>
          <w:p w:rsidR="001C0E2F" w:rsidRDefault="001C0E2F" w:rsidP="00753AE1">
            <w:pPr>
              <w:spacing w:after="120"/>
              <w:rPr>
                <w:snapToGrid w:val="0"/>
                <w:color w:val="000000"/>
                <w:sz w:val="24"/>
                <w:szCs w:val="24"/>
              </w:rPr>
            </w:pPr>
            <w:r>
              <w:rPr>
                <w:snapToGrid w:val="0"/>
                <w:color w:val="000000"/>
                <w:sz w:val="24"/>
                <w:szCs w:val="24"/>
              </w:rPr>
              <w:t>Выручка от реализации товаров, тыс.руб.</w:t>
            </w:r>
          </w:p>
        </w:tc>
        <w:tc>
          <w:tcPr>
            <w:tcW w:w="1188" w:type="dxa"/>
            <w:tcBorders>
              <w:top w:val="single" w:sz="4" w:space="0" w:color="auto"/>
              <w:left w:val="single" w:sz="6" w:space="0" w:color="auto"/>
              <w:bottom w:val="single" w:sz="6" w:space="0" w:color="auto"/>
              <w:right w:val="single" w:sz="6" w:space="0" w:color="auto"/>
            </w:tcBorders>
            <w:vAlign w:val="center"/>
          </w:tcPr>
          <w:p w:rsidR="001C0E2F" w:rsidRPr="000D2C7F" w:rsidRDefault="001C0E2F" w:rsidP="00753AE1">
            <w:pPr>
              <w:spacing w:after="120"/>
              <w:jc w:val="center"/>
              <w:rPr>
                <w:snapToGrid w:val="0"/>
                <w:color w:val="000000"/>
                <w:sz w:val="24"/>
                <w:szCs w:val="24"/>
              </w:rPr>
            </w:pPr>
            <w:r w:rsidRPr="000D2C7F">
              <w:rPr>
                <w:snapToGrid w:val="0"/>
                <w:color w:val="000000"/>
                <w:sz w:val="24"/>
                <w:szCs w:val="24"/>
              </w:rPr>
              <w:t>21450</w:t>
            </w:r>
          </w:p>
        </w:tc>
        <w:tc>
          <w:tcPr>
            <w:tcW w:w="1188" w:type="dxa"/>
            <w:tcBorders>
              <w:top w:val="single" w:sz="4" w:space="0" w:color="auto"/>
              <w:left w:val="single" w:sz="6" w:space="0" w:color="auto"/>
              <w:bottom w:val="single" w:sz="6" w:space="0" w:color="auto"/>
              <w:right w:val="single" w:sz="6" w:space="0" w:color="auto"/>
            </w:tcBorders>
            <w:vAlign w:val="center"/>
          </w:tcPr>
          <w:p w:rsidR="001C0E2F" w:rsidRPr="000D2C7F" w:rsidRDefault="001C0E2F" w:rsidP="00753AE1">
            <w:pPr>
              <w:spacing w:after="120"/>
              <w:jc w:val="center"/>
              <w:rPr>
                <w:snapToGrid w:val="0"/>
                <w:color w:val="000000"/>
                <w:sz w:val="24"/>
                <w:szCs w:val="24"/>
              </w:rPr>
            </w:pPr>
            <w:r w:rsidRPr="000D2C7F">
              <w:rPr>
                <w:snapToGrid w:val="0"/>
                <w:color w:val="000000"/>
                <w:sz w:val="24"/>
                <w:szCs w:val="24"/>
              </w:rPr>
              <w:t>19777</w:t>
            </w:r>
          </w:p>
        </w:tc>
        <w:tc>
          <w:tcPr>
            <w:tcW w:w="1188" w:type="dxa"/>
            <w:tcBorders>
              <w:top w:val="single" w:sz="4" w:space="0" w:color="auto"/>
              <w:left w:val="single" w:sz="6" w:space="0" w:color="auto"/>
              <w:bottom w:val="single" w:sz="6" w:space="0" w:color="auto"/>
              <w:right w:val="single" w:sz="6" w:space="0" w:color="auto"/>
            </w:tcBorders>
            <w:vAlign w:val="center"/>
          </w:tcPr>
          <w:p w:rsidR="001C0E2F" w:rsidRPr="000D2C7F" w:rsidRDefault="001C0E2F" w:rsidP="00753AE1">
            <w:pPr>
              <w:spacing w:after="120"/>
              <w:jc w:val="center"/>
              <w:rPr>
                <w:snapToGrid w:val="0"/>
                <w:color w:val="000000"/>
                <w:sz w:val="24"/>
                <w:szCs w:val="24"/>
              </w:rPr>
            </w:pPr>
            <w:r w:rsidRPr="000D2C7F">
              <w:rPr>
                <w:snapToGrid w:val="0"/>
                <w:color w:val="000000"/>
                <w:sz w:val="24"/>
                <w:szCs w:val="24"/>
              </w:rPr>
              <w:t>30812</w:t>
            </w:r>
          </w:p>
        </w:tc>
        <w:tc>
          <w:tcPr>
            <w:tcW w:w="1188" w:type="dxa"/>
            <w:tcBorders>
              <w:top w:val="single" w:sz="4" w:space="0" w:color="auto"/>
              <w:left w:val="single" w:sz="6" w:space="0" w:color="auto"/>
              <w:bottom w:val="single" w:sz="6" w:space="0" w:color="auto"/>
              <w:right w:val="single" w:sz="6" w:space="0" w:color="auto"/>
            </w:tcBorders>
            <w:vAlign w:val="center"/>
          </w:tcPr>
          <w:p w:rsidR="001C0E2F" w:rsidRPr="000D2C7F" w:rsidRDefault="001C0E2F" w:rsidP="00753AE1">
            <w:pPr>
              <w:spacing w:after="120"/>
              <w:jc w:val="center"/>
              <w:rPr>
                <w:snapToGrid w:val="0"/>
                <w:color w:val="000000"/>
                <w:sz w:val="24"/>
                <w:szCs w:val="24"/>
              </w:rPr>
            </w:pPr>
            <w:r w:rsidRPr="000D2C7F">
              <w:rPr>
                <w:snapToGrid w:val="0"/>
                <w:color w:val="000000"/>
                <w:sz w:val="24"/>
                <w:szCs w:val="24"/>
              </w:rPr>
              <w:t>9362</w:t>
            </w:r>
          </w:p>
        </w:tc>
        <w:tc>
          <w:tcPr>
            <w:tcW w:w="1188" w:type="dxa"/>
            <w:tcBorders>
              <w:top w:val="single" w:sz="4" w:space="0" w:color="auto"/>
              <w:left w:val="single" w:sz="6" w:space="0" w:color="auto"/>
              <w:bottom w:val="single" w:sz="6" w:space="0" w:color="auto"/>
              <w:right w:val="single" w:sz="4" w:space="0" w:color="auto"/>
            </w:tcBorders>
            <w:vAlign w:val="center"/>
          </w:tcPr>
          <w:p w:rsidR="001C0E2F" w:rsidRPr="000D2C7F" w:rsidRDefault="001C0E2F" w:rsidP="00753AE1">
            <w:pPr>
              <w:spacing w:after="120"/>
              <w:jc w:val="center"/>
              <w:rPr>
                <w:snapToGrid w:val="0"/>
                <w:color w:val="000000"/>
                <w:sz w:val="24"/>
                <w:szCs w:val="24"/>
              </w:rPr>
            </w:pPr>
            <w:r w:rsidRPr="000D2C7F">
              <w:rPr>
                <w:snapToGrid w:val="0"/>
                <w:color w:val="000000"/>
                <w:sz w:val="24"/>
                <w:szCs w:val="24"/>
              </w:rPr>
              <w:t>143,6</w:t>
            </w:r>
          </w:p>
        </w:tc>
      </w:tr>
      <w:tr w:rsidR="001C0E2F" w:rsidTr="00753AE1">
        <w:trPr>
          <w:trHeight w:val="466"/>
        </w:trPr>
        <w:tc>
          <w:tcPr>
            <w:tcW w:w="3270" w:type="dxa"/>
            <w:tcBorders>
              <w:top w:val="single" w:sz="6" w:space="0" w:color="auto"/>
              <w:left w:val="single" w:sz="4" w:space="0" w:color="auto"/>
              <w:bottom w:val="single" w:sz="6" w:space="0" w:color="auto"/>
              <w:right w:val="single" w:sz="6" w:space="0" w:color="auto"/>
            </w:tcBorders>
            <w:hideMark/>
          </w:tcPr>
          <w:p w:rsidR="001C0E2F" w:rsidRDefault="001C0E2F" w:rsidP="00753AE1">
            <w:pPr>
              <w:spacing w:after="120"/>
              <w:rPr>
                <w:snapToGrid w:val="0"/>
                <w:color w:val="000000"/>
                <w:sz w:val="24"/>
                <w:szCs w:val="24"/>
                <w:lang w:eastAsia="en-US"/>
              </w:rPr>
            </w:pPr>
            <w:r>
              <w:rPr>
                <w:snapToGrid w:val="0"/>
                <w:color w:val="000000"/>
                <w:sz w:val="24"/>
                <w:szCs w:val="24"/>
              </w:rPr>
              <w:t>Себестоимость продаж, тыс.руб.</w:t>
            </w:r>
          </w:p>
        </w:tc>
        <w:tc>
          <w:tcPr>
            <w:tcW w:w="1188" w:type="dxa"/>
            <w:tcBorders>
              <w:top w:val="single" w:sz="6" w:space="0" w:color="auto"/>
              <w:left w:val="single" w:sz="6" w:space="0" w:color="auto"/>
              <w:bottom w:val="single" w:sz="6" w:space="0" w:color="auto"/>
              <w:right w:val="single" w:sz="6" w:space="0" w:color="auto"/>
            </w:tcBorders>
            <w:vAlign w:val="center"/>
          </w:tcPr>
          <w:p w:rsidR="001C0E2F" w:rsidRPr="000D2C7F" w:rsidRDefault="001C0E2F" w:rsidP="00753AE1">
            <w:pPr>
              <w:spacing w:after="120"/>
              <w:jc w:val="center"/>
              <w:rPr>
                <w:snapToGrid w:val="0"/>
                <w:color w:val="000000"/>
                <w:sz w:val="24"/>
                <w:szCs w:val="24"/>
              </w:rPr>
            </w:pPr>
            <w:r w:rsidRPr="000D2C7F">
              <w:rPr>
                <w:snapToGrid w:val="0"/>
                <w:color w:val="000000"/>
                <w:sz w:val="24"/>
                <w:szCs w:val="24"/>
              </w:rPr>
              <w:t>16226</w:t>
            </w:r>
          </w:p>
        </w:tc>
        <w:tc>
          <w:tcPr>
            <w:tcW w:w="1188" w:type="dxa"/>
            <w:tcBorders>
              <w:top w:val="single" w:sz="6" w:space="0" w:color="auto"/>
              <w:left w:val="single" w:sz="6" w:space="0" w:color="auto"/>
              <w:bottom w:val="single" w:sz="6" w:space="0" w:color="auto"/>
              <w:right w:val="single" w:sz="6" w:space="0" w:color="auto"/>
            </w:tcBorders>
            <w:vAlign w:val="center"/>
          </w:tcPr>
          <w:p w:rsidR="001C0E2F" w:rsidRPr="000D2C7F" w:rsidRDefault="001C0E2F" w:rsidP="00753AE1">
            <w:pPr>
              <w:spacing w:after="120"/>
              <w:jc w:val="center"/>
              <w:rPr>
                <w:snapToGrid w:val="0"/>
                <w:color w:val="000000"/>
                <w:sz w:val="24"/>
                <w:szCs w:val="24"/>
              </w:rPr>
            </w:pPr>
            <w:r w:rsidRPr="000D2C7F">
              <w:rPr>
                <w:snapToGrid w:val="0"/>
                <w:color w:val="000000"/>
                <w:sz w:val="24"/>
                <w:szCs w:val="24"/>
              </w:rPr>
              <w:t>14510</w:t>
            </w:r>
          </w:p>
        </w:tc>
        <w:tc>
          <w:tcPr>
            <w:tcW w:w="1188" w:type="dxa"/>
            <w:tcBorders>
              <w:top w:val="single" w:sz="6" w:space="0" w:color="auto"/>
              <w:left w:val="single" w:sz="6" w:space="0" w:color="auto"/>
              <w:bottom w:val="single" w:sz="6" w:space="0" w:color="auto"/>
              <w:right w:val="single" w:sz="6" w:space="0" w:color="auto"/>
            </w:tcBorders>
            <w:vAlign w:val="center"/>
          </w:tcPr>
          <w:p w:rsidR="001C0E2F" w:rsidRPr="000D2C7F" w:rsidRDefault="001C0E2F" w:rsidP="00753AE1">
            <w:pPr>
              <w:spacing w:after="120"/>
              <w:jc w:val="center"/>
              <w:rPr>
                <w:snapToGrid w:val="0"/>
                <w:color w:val="000000"/>
                <w:sz w:val="24"/>
                <w:szCs w:val="24"/>
              </w:rPr>
            </w:pPr>
            <w:r w:rsidRPr="000D2C7F">
              <w:rPr>
                <w:snapToGrid w:val="0"/>
                <w:color w:val="000000"/>
                <w:sz w:val="24"/>
                <w:szCs w:val="24"/>
              </w:rPr>
              <w:t>24399</w:t>
            </w:r>
          </w:p>
        </w:tc>
        <w:tc>
          <w:tcPr>
            <w:tcW w:w="1188" w:type="dxa"/>
            <w:tcBorders>
              <w:top w:val="single" w:sz="6" w:space="0" w:color="auto"/>
              <w:left w:val="single" w:sz="6" w:space="0" w:color="auto"/>
              <w:bottom w:val="single" w:sz="6" w:space="0" w:color="auto"/>
              <w:right w:val="single" w:sz="6" w:space="0" w:color="auto"/>
            </w:tcBorders>
            <w:vAlign w:val="center"/>
          </w:tcPr>
          <w:p w:rsidR="001C0E2F" w:rsidRPr="000D2C7F" w:rsidRDefault="001C0E2F" w:rsidP="00753AE1">
            <w:pPr>
              <w:spacing w:after="120"/>
              <w:jc w:val="center"/>
              <w:rPr>
                <w:snapToGrid w:val="0"/>
                <w:color w:val="000000"/>
                <w:sz w:val="24"/>
                <w:szCs w:val="24"/>
              </w:rPr>
            </w:pPr>
            <w:r w:rsidRPr="000D2C7F">
              <w:rPr>
                <w:snapToGrid w:val="0"/>
                <w:color w:val="000000"/>
                <w:sz w:val="24"/>
                <w:szCs w:val="24"/>
              </w:rPr>
              <w:t>8173</w:t>
            </w:r>
          </w:p>
        </w:tc>
        <w:tc>
          <w:tcPr>
            <w:tcW w:w="1188" w:type="dxa"/>
            <w:tcBorders>
              <w:top w:val="single" w:sz="6" w:space="0" w:color="auto"/>
              <w:left w:val="single" w:sz="6" w:space="0" w:color="auto"/>
              <w:bottom w:val="single" w:sz="6" w:space="0" w:color="auto"/>
              <w:right w:val="single" w:sz="4" w:space="0" w:color="auto"/>
            </w:tcBorders>
            <w:vAlign w:val="center"/>
          </w:tcPr>
          <w:p w:rsidR="001C0E2F" w:rsidRPr="000D2C7F" w:rsidRDefault="001C0E2F" w:rsidP="00753AE1">
            <w:pPr>
              <w:spacing w:after="120"/>
              <w:jc w:val="center"/>
              <w:rPr>
                <w:snapToGrid w:val="0"/>
                <w:color w:val="000000"/>
                <w:sz w:val="24"/>
                <w:szCs w:val="24"/>
              </w:rPr>
            </w:pPr>
            <w:r w:rsidRPr="000D2C7F">
              <w:rPr>
                <w:snapToGrid w:val="0"/>
                <w:color w:val="000000"/>
                <w:sz w:val="24"/>
                <w:szCs w:val="24"/>
              </w:rPr>
              <w:t>150,4</w:t>
            </w:r>
          </w:p>
        </w:tc>
      </w:tr>
      <w:tr w:rsidR="001C0E2F" w:rsidTr="00753AE1">
        <w:trPr>
          <w:trHeight w:val="612"/>
        </w:trPr>
        <w:tc>
          <w:tcPr>
            <w:tcW w:w="3270" w:type="dxa"/>
            <w:tcBorders>
              <w:top w:val="single" w:sz="6" w:space="0" w:color="auto"/>
              <w:left w:val="single" w:sz="4" w:space="0" w:color="auto"/>
              <w:bottom w:val="single" w:sz="6" w:space="0" w:color="auto"/>
              <w:right w:val="single" w:sz="6" w:space="0" w:color="auto"/>
            </w:tcBorders>
            <w:hideMark/>
          </w:tcPr>
          <w:p w:rsidR="001C0E2F" w:rsidRDefault="001C0E2F" w:rsidP="00753AE1">
            <w:pPr>
              <w:spacing w:after="120"/>
              <w:rPr>
                <w:snapToGrid w:val="0"/>
                <w:color w:val="000000"/>
                <w:sz w:val="24"/>
                <w:szCs w:val="24"/>
                <w:lang w:eastAsia="en-US"/>
              </w:rPr>
            </w:pPr>
            <w:r>
              <w:rPr>
                <w:snapToGrid w:val="0"/>
                <w:color w:val="000000"/>
                <w:sz w:val="24"/>
                <w:szCs w:val="24"/>
              </w:rPr>
              <w:t>Прибыль от рпродаж, тыс.руб.</w:t>
            </w:r>
          </w:p>
        </w:tc>
        <w:tc>
          <w:tcPr>
            <w:tcW w:w="1188" w:type="dxa"/>
            <w:tcBorders>
              <w:top w:val="single" w:sz="6" w:space="0" w:color="auto"/>
              <w:left w:val="single" w:sz="6" w:space="0" w:color="auto"/>
              <w:bottom w:val="single" w:sz="6" w:space="0" w:color="auto"/>
              <w:right w:val="single" w:sz="6" w:space="0" w:color="auto"/>
            </w:tcBorders>
            <w:vAlign w:val="center"/>
          </w:tcPr>
          <w:p w:rsidR="001C0E2F" w:rsidRPr="000D2C7F" w:rsidRDefault="001C0E2F" w:rsidP="00753AE1">
            <w:pPr>
              <w:spacing w:after="120"/>
              <w:jc w:val="center"/>
              <w:rPr>
                <w:snapToGrid w:val="0"/>
                <w:color w:val="000000"/>
                <w:sz w:val="24"/>
                <w:szCs w:val="24"/>
              </w:rPr>
            </w:pPr>
            <w:r w:rsidRPr="000D2C7F">
              <w:rPr>
                <w:snapToGrid w:val="0"/>
                <w:color w:val="000000"/>
                <w:sz w:val="24"/>
                <w:szCs w:val="24"/>
              </w:rPr>
              <w:t>5224</w:t>
            </w:r>
          </w:p>
        </w:tc>
        <w:tc>
          <w:tcPr>
            <w:tcW w:w="1188" w:type="dxa"/>
            <w:tcBorders>
              <w:top w:val="single" w:sz="6" w:space="0" w:color="auto"/>
              <w:left w:val="single" w:sz="6" w:space="0" w:color="auto"/>
              <w:bottom w:val="single" w:sz="6" w:space="0" w:color="auto"/>
              <w:right w:val="single" w:sz="6" w:space="0" w:color="auto"/>
            </w:tcBorders>
            <w:vAlign w:val="center"/>
          </w:tcPr>
          <w:p w:rsidR="001C0E2F" w:rsidRPr="000D2C7F" w:rsidRDefault="001C0E2F" w:rsidP="00753AE1">
            <w:pPr>
              <w:spacing w:after="120"/>
              <w:jc w:val="center"/>
              <w:rPr>
                <w:snapToGrid w:val="0"/>
                <w:color w:val="000000"/>
                <w:sz w:val="24"/>
                <w:szCs w:val="24"/>
              </w:rPr>
            </w:pPr>
            <w:r w:rsidRPr="000D2C7F">
              <w:rPr>
                <w:snapToGrid w:val="0"/>
                <w:color w:val="000000"/>
                <w:sz w:val="24"/>
                <w:szCs w:val="24"/>
              </w:rPr>
              <w:t>5267</w:t>
            </w:r>
          </w:p>
        </w:tc>
        <w:tc>
          <w:tcPr>
            <w:tcW w:w="1188" w:type="dxa"/>
            <w:tcBorders>
              <w:top w:val="single" w:sz="6" w:space="0" w:color="auto"/>
              <w:left w:val="single" w:sz="6" w:space="0" w:color="auto"/>
              <w:bottom w:val="single" w:sz="6" w:space="0" w:color="auto"/>
              <w:right w:val="single" w:sz="6" w:space="0" w:color="auto"/>
            </w:tcBorders>
            <w:vAlign w:val="center"/>
          </w:tcPr>
          <w:p w:rsidR="001C0E2F" w:rsidRPr="000D2C7F" w:rsidRDefault="001C0E2F" w:rsidP="00753AE1">
            <w:pPr>
              <w:spacing w:after="120"/>
              <w:jc w:val="center"/>
              <w:rPr>
                <w:snapToGrid w:val="0"/>
                <w:color w:val="000000"/>
                <w:sz w:val="24"/>
                <w:szCs w:val="24"/>
              </w:rPr>
            </w:pPr>
            <w:r w:rsidRPr="000D2C7F">
              <w:rPr>
                <w:snapToGrid w:val="0"/>
                <w:color w:val="000000"/>
                <w:sz w:val="24"/>
                <w:szCs w:val="24"/>
              </w:rPr>
              <w:t>6413</w:t>
            </w:r>
          </w:p>
        </w:tc>
        <w:tc>
          <w:tcPr>
            <w:tcW w:w="1188" w:type="dxa"/>
            <w:tcBorders>
              <w:top w:val="single" w:sz="6" w:space="0" w:color="auto"/>
              <w:left w:val="single" w:sz="6" w:space="0" w:color="auto"/>
              <w:bottom w:val="single" w:sz="6" w:space="0" w:color="auto"/>
              <w:right w:val="single" w:sz="6" w:space="0" w:color="auto"/>
            </w:tcBorders>
            <w:vAlign w:val="center"/>
          </w:tcPr>
          <w:p w:rsidR="001C0E2F" w:rsidRPr="000D2C7F" w:rsidRDefault="001C0E2F" w:rsidP="00753AE1">
            <w:pPr>
              <w:spacing w:after="120"/>
              <w:jc w:val="center"/>
              <w:rPr>
                <w:snapToGrid w:val="0"/>
                <w:color w:val="000000"/>
                <w:sz w:val="24"/>
                <w:szCs w:val="24"/>
              </w:rPr>
            </w:pPr>
            <w:r w:rsidRPr="000D2C7F">
              <w:rPr>
                <w:snapToGrid w:val="0"/>
                <w:color w:val="000000"/>
                <w:sz w:val="24"/>
                <w:szCs w:val="24"/>
              </w:rPr>
              <w:t>1189</w:t>
            </w:r>
          </w:p>
        </w:tc>
        <w:tc>
          <w:tcPr>
            <w:tcW w:w="1188" w:type="dxa"/>
            <w:tcBorders>
              <w:top w:val="single" w:sz="6" w:space="0" w:color="auto"/>
              <w:left w:val="single" w:sz="6" w:space="0" w:color="auto"/>
              <w:bottom w:val="single" w:sz="6" w:space="0" w:color="auto"/>
              <w:right w:val="single" w:sz="4" w:space="0" w:color="auto"/>
            </w:tcBorders>
            <w:vAlign w:val="center"/>
          </w:tcPr>
          <w:p w:rsidR="001C0E2F" w:rsidRPr="000D2C7F" w:rsidRDefault="001C0E2F" w:rsidP="00753AE1">
            <w:pPr>
              <w:spacing w:after="120"/>
              <w:jc w:val="center"/>
              <w:rPr>
                <w:snapToGrid w:val="0"/>
                <w:color w:val="000000"/>
                <w:sz w:val="24"/>
                <w:szCs w:val="24"/>
              </w:rPr>
            </w:pPr>
            <w:r w:rsidRPr="000D2C7F">
              <w:rPr>
                <w:snapToGrid w:val="0"/>
                <w:color w:val="000000"/>
                <w:sz w:val="24"/>
                <w:szCs w:val="24"/>
              </w:rPr>
              <w:t>122,8</w:t>
            </w:r>
          </w:p>
        </w:tc>
      </w:tr>
      <w:tr w:rsidR="001C0E2F" w:rsidTr="00753AE1">
        <w:trPr>
          <w:trHeight w:val="468"/>
        </w:trPr>
        <w:tc>
          <w:tcPr>
            <w:tcW w:w="3270" w:type="dxa"/>
            <w:tcBorders>
              <w:top w:val="single" w:sz="6" w:space="0" w:color="auto"/>
              <w:left w:val="single" w:sz="4" w:space="0" w:color="auto"/>
              <w:bottom w:val="single" w:sz="6" w:space="0" w:color="auto"/>
              <w:right w:val="single" w:sz="6" w:space="0" w:color="auto"/>
            </w:tcBorders>
            <w:hideMark/>
          </w:tcPr>
          <w:p w:rsidR="001C0E2F" w:rsidRDefault="001C0E2F" w:rsidP="00753AE1">
            <w:pPr>
              <w:spacing w:after="120"/>
              <w:rPr>
                <w:snapToGrid w:val="0"/>
                <w:color w:val="000000"/>
                <w:sz w:val="24"/>
                <w:szCs w:val="24"/>
              </w:rPr>
            </w:pPr>
            <w:r>
              <w:rPr>
                <w:snapToGrid w:val="0"/>
                <w:color w:val="000000"/>
                <w:sz w:val="24"/>
                <w:szCs w:val="24"/>
              </w:rPr>
              <w:t>Среднегодовая стоимость ОФ, тыс.руб.</w:t>
            </w:r>
          </w:p>
        </w:tc>
        <w:tc>
          <w:tcPr>
            <w:tcW w:w="1188" w:type="dxa"/>
            <w:tcBorders>
              <w:top w:val="single" w:sz="6" w:space="0" w:color="auto"/>
              <w:left w:val="single" w:sz="6" w:space="0" w:color="auto"/>
              <w:bottom w:val="single" w:sz="6" w:space="0" w:color="auto"/>
              <w:right w:val="single" w:sz="6" w:space="0" w:color="auto"/>
            </w:tcBorders>
            <w:vAlign w:val="center"/>
          </w:tcPr>
          <w:p w:rsidR="001C0E2F" w:rsidRPr="000D2C7F" w:rsidRDefault="001C0E2F" w:rsidP="00753AE1">
            <w:pPr>
              <w:spacing w:after="120"/>
              <w:jc w:val="center"/>
              <w:rPr>
                <w:snapToGrid w:val="0"/>
                <w:color w:val="000000"/>
                <w:sz w:val="24"/>
                <w:szCs w:val="24"/>
              </w:rPr>
            </w:pPr>
            <w:r w:rsidRPr="000D2C7F">
              <w:rPr>
                <w:snapToGrid w:val="0"/>
                <w:color w:val="000000"/>
                <w:sz w:val="24"/>
                <w:szCs w:val="24"/>
              </w:rPr>
              <w:t>415</w:t>
            </w:r>
          </w:p>
        </w:tc>
        <w:tc>
          <w:tcPr>
            <w:tcW w:w="1188" w:type="dxa"/>
            <w:tcBorders>
              <w:top w:val="single" w:sz="6" w:space="0" w:color="auto"/>
              <w:left w:val="single" w:sz="6" w:space="0" w:color="auto"/>
              <w:bottom w:val="single" w:sz="6" w:space="0" w:color="auto"/>
              <w:right w:val="single" w:sz="6" w:space="0" w:color="auto"/>
            </w:tcBorders>
            <w:vAlign w:val="center"/>
          </w:tcPr>
          <w:p w:rsidR="001C0E2F" w:rsidRPr="000D2C7F" w:rsidRDefault="001C0E2F" w:rsidP="00753AE1">
            <w:pPr>
              <w:spacing w:after="120"/>
              <w:jc w:val="center"/>
              <w:rPr>
                <w:snapToGrid w:val="0"/>
                <w:color w:val="000000"/>
                <w:sz w:val="24"/>
                <w:szCs w:val="24"/>
              </w:rPr>
            </w:pPr>
            <w:r w:rsidRPr="000D2C7F">
              <w:rPr>
                <w:snapToGrid w:val="0"/>
                <w:color w:val="000000"/>
                <w:sz w:val="24"/>
                <w:szCs w:val="24"/>
              </w:rPr>
              <w:t>1592</w:t>
            </w:r>
          </w:p>
        </w:tc>
        <w:tc>
          <w:tcPr>
            <w:tcW w:w="1188" w:type="dxa"/>
            <w:tcBorders>
              <w:top w:val="single" w:sz="6" w:space="0" w:color="auto"/>
              <w:left w:val="single" w:sz="6" w:space="0" w:color="auto"/>
              <w:bottom w:val="single" w:sz="6" w:space="0" w:color="auto"/>
              <w:right w:val="single" w:sz="6" w:space="0" w:color="auto"/>
            </w:tcBorders>
            <w:vAlign w:val="center"/>
          </w:tcPr>
          <w:p w:rsidR="001C0E2F" w:rsidRPr="000D2C7F" w:rsidRDefault="001C0E2F" w:rsidP="00753AE1">
            <w:pPr>
              <w:spacing w:after="120"/>
              <w:jc w:val="center"/>
              <w:rPr>
                <w:snapToGrid w:val="0"/>
                <w:color w:val="000000"/>
                <w:sz w:val="24"/>
                <w:szCs w:val="24"/>
              </w:rPr>
            </w:pPr>
            <w:r w:rsidRPr="000D2C7F">
              <w:rPr>
                <w:snapToGrid w:val="0"/>
                <w:color w:val="000000"/>
                <w:sz w:val="24"/>
                <w:szCs w:val="24"/>
              </w:rPr>
              <w:t>2653</w:t>
            </w:r>
          </w:p>
        </w:tc>
        <w:tc>
          <w:tcPr>
            <w:tcW w:w="1188" w:type="dxa"/>
            <w:tcBorders>
              <w:top w:val="single" w:sz="6" w:space="0" w:color="auto"/>
              <w:left w:val="single" w:sz="6" w:space="0" w:color="auto"/>
              <w:bottom w:val="single" w:sz="6" w:space="0" w:color="auto"/>
              <w:right w:val="single" w:sz="6" w:space="0" w:color="auto"/>
            </w:tcBorders>
            <w:vAlign w:val="center"/>
          </w:tcPr>
          <w:p w:rsidR="001C0E2F" w:rsidRPr="000D2C7F" w:rsidRDefault="001C0E2F" w:rsidP="00753AE1">
            <w:pPr>
              <w:spacing w:after="120"/>
              <w:jc w:val="center"/>
              <w:rPr>
                <w:snapToGrid w:val="0"/>
                <w:color w:val="000000"/>
                <w:sz w:val="24"/>
                <w:szCs w:val="24"/>
              </w:rPr>
            </w:pPr>
            <w:r w:rsidRPr="000D2C7F">
              <w:rPr>
                <w:snapToGrid w:val="0"/>
                <w:color w:val="000000"/>
                <w:sz w:val="24"/>
                <w:szCs w:val="24"/>
              </w:rPr>
              <w:t>2238</w:t>
            </w:r>
          </w:p>
        </w:tc>
        <w:tc>
          <w:tcPr>
            <w:tcW w:w="1188" w:type="dxa"/>
            <w:tcBorders>
              <w:top w:val="single" w:sz="6" w:space="0" w:color="auto"/>
              <w:left w:val="single" w:sz="6" w:space="0" w:color="auto"/>
              <w:bottom w:val="single" w:sz="6" w:space="0" w:color="auto"/>
              <w:right w:val="single" w:sz="4" w:space="0" w:color="auto"/>
            </w:tcBorders>
            <w:vAlign w:val="center"/>
          </w:tcPr>
          <w:p w:rsidR="001C0E2F" w:rsidRPr="000D2C7F" w:rsidRDefault="001C0E2F" w:rsidP="00753AE1">
            <w:pPr>
              <w:spacing w:after="120"/>
              <w:jc w:val="center"/>
              <w:rPr>
                <w:snapToGrid w:val="0"/>
                <w:color w:val="000000"/>
                <w:sz w:val="24"/>
                <w:szCs w:val="24"/>
              </w:rPr>
            </w:pPr>
            <w:r w:rsidRPr="000D2C7F">
              <w:rPr>
                <w:snapToGrid w:val="0"/>
                <w:color w:val="000000"/>
                <w:sz w:val="24"/>
                <w:szCs w:val="24"/>
              </w:rPr>
              <w:t>639,3</w:t>
            </w:r>
          </w:p>
        </w:tc>
      </w:tr>
      <w:tr w:rsidR="001C0E2F" w:rsidTr="00753AE1">
        <w:trPr>
          <w:trHeight w:val="630"/>
        </w:trPr>
        <w:tc>
          <w:tcPr>
            <w:tcW w:w="3270" w:type="dxa"/>
            <w:tcBorders>
              <w:top w:val="single" w:sz="6" w:space="0" w:color="auto"/>
              <w:left w:val="single" w:sz="4" w:space="0" w:color="auto"/>
              <w:bottom w:val="single" w:sz="6" w:space="0" w:color="auto"/>
              <w:right w:val="single" w:sz="6" w:space="0" w:color="auto"/>
            </w:tcBorders>
            <w:hideMark/>
          </w:tcPr>
          <w:p w:rsidR="001C0E2F" w:rsidRDefault="001C0E2F" w:rsidP="00753AE1">
            <w:pPr>
              <w:spacing w:after="120"/>
              <w:rPr>
                <w:snapToGrid w:val="0"/>
                <w:color w:val="000000"/>
                <w:sz w:val="24"/>
                <w:szCs w:val="24"/>
              </w:rPr>
            </w:pPr>
            <w:r>
              <w:rPr>
                <w:snapToGrid w:val="0"/>
                <w:color w:val="000000"/>
                <w:sz w:val="24"/>
                <w:szCs w:val="24"/>
              </w:rPr>
              <w:t>Среднесписочная численность персонала, чел.</w:t>
            </w:r>
          </w:p>
        </w:tc>
        <w:tc>
          <w:tcPr>
            <w:tcW w:w="1188" w:type="dxa"/>
            <w:tcBorders>
              <w:top w:val="single" w:sz="6" w:space="0" w:color="auto"/>
              <w:left w:val="single" w:sz="6" w:space="0" w:color="auto"/>
              <w:bottom w:val="single" w:sz="6" w:space="0" w:color="auto"/>
              <w:right w:val="single" w:sz="6" w:space="0" w:color="auto"/>
            </w:tcBorders>
            <w:vAlign w:val="center"/>
            <w:hideMark/>
          </w:tcPr>
          <w:p w:rsidR="001C0E2F" w:rsidRPr="000D2C7F" w:rsidRDefault="001C0E2F" w:rsidP="00753AE1">
            <w:pPr>
              <w:spacing w:after="120"/>
              <w:jc w:val="center"/>
              <w:rPr>
                <w:snapToGrid w:val="0"/>
                <w:color w:val="000000"/>
                <w:sz w:val="24"/>
                <w:szCs w:val="24"/>
              </w:rPr>
            </w:pPr>
            <w:r w:rsidRPr="000D2C7F">
              <w:rPr>
                <w:snapToGrid w:val="0"/>
                <w:color w:val="000000"/>
                <w:sz w:val="24"/>
                <w:szCs w:val="24"/>
              </w:rPr>
              <w:t>33</w:t>
            </w:r>
          </w:p>
        </w:tc>
        <w:tc>
          <w:tcPr>
            <w:tcW w:w="1188" w:type="dxa"/>
            <w:tcBorders>
              <w:top w:val="single" w:sz="6" w:space="0" w:color="auto"/>
              <w:left w:val="single" w:sz="6" w:space="0" w:color="auto"/>
              <w:bottom w:val="single" w:sz="6" w:space="0" w:color="auto"/>
              <w:right w:val="single" w:sz="6" w:space="0" w:color="auto"/>
            </w:tcBorders>
            <w:vAlign w:val="center"/>
            <w:hideMark/>
          </w:tcPr>
          <w:p w:rsidR="001C0E2F" w:rsidRPr="000D2C7F" w:rsidRDefault="001C0E2F" w:rsidP="00753AE1">
            <w:pPr>
              <w:spacing w:after="120"/>
              <w:jc w:val="center"/>
              <w:rPr>
                <w:snapToGrid w:val="0"/>
                <w:color w:val="000000"/>
                <w:sz w:val="24"/>
                <w:szCs w:val="24"/>
              </w:rPr>
            </w:pPr>
            <w:r w:rsidRPr="000D2C7F">
              <w:rPr>
                <w:snapToGrid w:val="0"/>
                <w:color w:val="000000"/>
                <w:sz w:val="24"/>
                <w:szCs w:val="24"/>
              </w:rPr>
              <w:t>32</w:t>
            </w:r>
          </w:p>
        </w:tc>
        <w:tc>
          <w:tcPr>
            <w:tcW w:w="1188" w:type="dxa"/>
            <w:tcBorders>
              <w:top w:val="single" w:sz="6" w:space="0" w:color="auto"/>
              <w:left w:val="single" w:sz="6" w:space="0" w:color="auto"/>
              <w:bottom w:val="single" w:sz="6" w:space="0" w:color="auto"/>
              <w:right w:val="single" w:sz="6" w:space="0" w:color="auto"/>
            </w:tcBorders>
            <w:vAlign w:val="center"/>
            <w:hideMark/>
          </w:tcPr>
          <w:p w:rsidR="001C0E2F" w:rsidRPr="000D2C7F" w:rsidRDefault="001C0E2F" w:rsidP="00753AE1">
            <w:pPr>
              <w:spacing w:after="120"/>
              <w:jc w:val="center"/>
              <w:rPr>
                <w:snapToGrid w:val="0"/>
                <w:color w:val="000000"/>
                <w:sz w:val="24"/>
                <w:szCs w:val="24"/>
              </w:rPr>
            </w:pPr>
            <w:r w:rsidRPr="000D2C7F">
              <w:rPr>
                <w:snapToGrid w:val="0"/>
                <w:color w:val="000000"/>
                <w:sz w:val="24"/>
                <w:szCs w:val="24"/>
              </w:rPr>
              <w:t>35</w:t>
            </w:r>
          </w:p>
        </w:tc>
        <w:tc>
          <w:tcPr>
            <w:tcW w:w="1188" w:type="dxa"/>
            <w:tcBorders>
              <w:top w:val="single" w:sz="6" w:space="0" w:color="auto"/>
              <w:left w:val="single" w:sz="6" w:space="0" w:color="auto"/>
              <w:bottom w:val="single" w:sz="6" w:space="0" w:color="auto"/>
              <w:right w:val="single" w:sz="6" w:space="0" w:color="auto"/>
            </w:tcBorders>
            <w:vAlign w:val="center"/>
            <w:hideMark/>
          </w:tcPr>
          <w:p w:rsidR="001C0E2F" w:rsidRPr="000D2C7F" w:rsidRDefault="001C0E2F" w:rsidP="00753AE1">
            <w:pPr>
              <w:spacing w:after="120"/>
              <w:jc w:val="center"/>
              <w:rPr>
                <w:snapToGrid w:val="0"/>
                <w:color w:val="000000"/>
                <w:sz w:val="24"/>
                <w:szCs w:val="24"/>
              </w:rPr>
            </w:pPr>
            <w:r w:rsidRPr="000D2C7F">
              <w:rPr>
                <w:snapToGrid w:val="0"/>
                <w:color w:val="000000"/>
                <w:sz w:val="24"/>
                <w:szCs w:val="24"/>
              </w:rPr>
              <w:t>2</w:t>
            </w:r>
          </w:p>
        </w:tc>
        <w:tc>
          <w:tcPr>
            <w:tcW w:w="1188" w:type="dxa"/>
            <w:tcBorders>
              <w:top w:val="single" w:sz="6" w:space="0" w:color="auto"/>
              <w:left w:val="single" w:sz="6" w:space="0" w:color="auto"/>
              <w:bottom w:val="single" w:sz="6" w:space="0" w:color="auto"/>
              <w:right w:val="single" w:sz="4" w:space="0" w:color="auto"/>
            </w:tcBorders>
            <w:vAlign w:val="center"/>
            <w:hideMark/>
          </w:tcPr>
          <w:p w:rsidR="001C0E2F" w:rsidRPr="000D2C7F" w:rsidRDefault="001C0E2F" w:rsidP="00753AE1">
            <w:pPr>
              <w:spacing w:after="120"/>
              <w:jc w:val="center"/>
              <w:rPr>
                <w:snapToGrid w:val="0"/>
                <w:color w:val="000000"/>
                <w:sz w:val="24"/>
                <w:szCs w:val="24"/>
              </w:rPr>
            </w:pPr>
            <w:r w:rsidRPr="000D2C7F">
              <w:rPr>
                <w:snapToGrid w:val="0"/>
                <w:color w:val="000000"/>
                <w:sz w:val="24"/>
                <w:szCs w:val="24"/>
              </w:rPr>
              <w:t>106,1</w:t>
            </w:r>
          </w:p>
        </w:tc>
      </w:tr>
      <w:tr w:rsidR="001C0E2F" w:rsidTr="00753AE1">
        <w:trPr>
          <w:trHeight w:val="464"/>
        </w:trPr>
        <w:tc>
          <w:tcPr>
            <w:tcW w:w="3270" w:type="dxa"/>
            <w:tcBorders>
              <w:top w:val="single" w:sz="6" w:space="0" w:color="auto"/>
              <w:left w:val="single" w:sz="4" w:space="0" w:color="auto"/>
              <w:bottom w:val="single" w:sz="4" w:space="0" w:color="FFFFFF"/>
              <w:right w:val="single" w:sz="6" w:space="0" w:color="auto"/>
            </w:tcBorders>
            <w:hideMark/>
          </w:tcPr>
          <w:p w:rsidR="001C0E2F" w:rsidRDefault="001C0E2F" w:rsidP="00753AE1">
            <w:pPr>
              <w:spacing w:after="120"/>
              <w:rPr>
                <w:snapToGrid w:val="0"/>
                <w:color w:val="000000"/>
                <w:sz w:val="24"/>
                <w:szCs w:val="24"/>
              </w:rPr>
            </w:pPr>
            <w:r>
              <w:rPr>
                <w:snapToGrid w:val="0"/>
                <w:color w:val="000000"/>
                <w:sz w:val="24"/>
                <w:szCs w:val="24"/>
              </w:rPr>
              <w:t>в том числе рабочие, чел.</w:t>
            </w:r>
          </w:p>
        </w:tc>
        <w:tc>
          <w:tcPr>
            <w:tcW w:w="1188" w:type="dxa"/>
            <w:tcBorders>
              <w:top w:val="single" w:sz="6" w:space="0" w:color="auto"/>
              <w:left w:val="single" w:sz="6" w:space="0" w:color="auto"/>
              <w:bottom w:val="single" w:sz="4" w:space="0" w:color="FFFFFF"/>
              <w:right w:val="single" w:sz="6" w:space="0" w:color="auto"/>
            </w:tcBorders>
            <w:vAlign w:val="center"/>
            <w:hideMark/>
          </w:tcPr>
          <w:p w:rsidR="001C0E2F" w:rsidRPr="000D2C7F" w:rsidRDefault="001C0E2F" w:rsidP="00753AE1">
            <w:pPr>
              <w:spacing w:after="120"/>
              <w:jc w:val="center"/>
              <w:rPr>
                <w:snapToGrid w:val="0"/>
                <w:color w:val="000000"/>
                <w:sz w:val="24"/>
                <w:szCs w:val="24"/>
              </w:rPr>
            </w:pPr>
            <w:r w:rsidRPr="000D2C7F">
              <w:rPr>
                <w:snapToGrid w:val="0"/>
                <w:color w:val="000000"/>
                <w:sz w:val="24"/>
                <w:szCs w:val="24"/>
              </w:rPr>
              <w:t>22</w:t>
            </w:r>
          </w:p>
        </w:tc>
        <w:tc>
          <w:tcPr>
            <w:tcW w:w="1188" w:type="dxa"/>
            <w:tcBorders>
              <w:top w:val="single" w:sz="6" w:space="0" w:color="auto"/>
              <w:left w:val="single" w:sz="6" w:space="0" w:color="auto"/>
              <w:bottom w:val="single" w:sz="4" w:space="0" w:color="FFFFFF"/>
              <w:right w:val="single" w:sz="6" w:space="0" w:color="auto"/>
            </w:tcBorders>
            <w:vAlign w:val="center"/>
            <w:hideMark/>
          </w:tcPr>
          <w:p w:rsidR="001C0E2F" w:rsidRPr="000D2C7F" w:rsidRDefault="001C0E2F" w:rsidP="00753AE1">
            <w:pPr>
              <w:spacing w:after="120"/>
              <w:jc w:val="center"/>
              <w:rPr>
                <w:snapToGrid w:val="0"/>
                <w:color w:val="000000"/>
                <w:sz w:val="24"/>
                <w:szCs w:val="24"/>
              </w:rPr>
            </w:pPr>
            <w:r w:rsidRPr="000D2C7F">
              <w:rPr>
                <w:snapToGrid w:val="0"/>
                <w:color w:val="000000"/>
                <w:sz w:val="24"/>
                <w:szCs w:val="24"/>
              </w:rPr>
              <w:t>21</w:t>
            </w:r>
          </w:p>
        </w:tc>
        <w:tc>
          <w:tcPr>
            <w:tcW w:w="1188" w:type="dxa"/>
            <w:tcBorders>
              <w:top w:val="single" w:sz="6" w:space="0" w:color="auto"/>
              <w:left w:val="single" w:sz="6" w:space="0" w:color="auto"/>
              <w:bottom w:val="single" w:sz="4" w:space="0" w:color="FFFFFF"/>
              <w:right w:val="single" w:sz="6" w:space="0" w:color="auto"/>
            </w:tcBorders>
            <w:vAlign w:val="center"/>
            <w:hideMark/>
          </w:tcPr>
          <w:p w:rsidR="001C0E2F" w:rsidRPr="000D2C7F" w:rsidRDefault="001C0E2F" w:rsidP="00753AE1">
            <w:pPr>
              <w:spacing w:after="120"/>
              <w:jc w:val="center"/>
              <w:rPr>
                <w:snapToGrid w:val="0"/>
                <w:color w:val="000000"/>
                <w:sz w:val="24"/>
                <w:szCs w:val="24"/>
              </w:rPr>
            </w:pPr>
            <w:r w:rsidRPr="000D2C7F">
              <w:rPr>
                <w:snapToGrid w:val="0"/>
                <w:color w:val="000000"/>
                <w:sz w:val="24"/>
                <w:szCs w:val="24"/>
              </w:rPr>
              <w:t>22</w:t>
            </w:r>
          </w:p>
        </w:tc>
        <w:tc>
          <w:tcPr>
            <w:tcW w:w="1188" w:type="dxa"/>
            <w:tcBorders>
              <w:top w:val="single" w:sz="6" w:space="0" w:color="auto"/>
              <w:left w:val="single" w:sz="6" w:space="0" w:color="auto"/>
              <w:bottom w:val="single" w:sz="4" w:space="0" w:color="FFFFFF"/>
              <w:right w:val="single" w:sz="6" w:space="0" w:color="auto"/>
            </w:tcBorders>
            <w:vAlign w:val="center"/>
            <w:hideMark/>
          </w:tcPr>
          <w:p w:rsidR="001C0E2F" w:rsidRPr="000D2C7F" w:rsidRDefault="001C0E2F" w:rsidP="00753AE1">
            <w:pPr>
              <w:spacing w:after="120"/>
              <w:jc w:val="center"/>
              <w:rPr>
                <w:snapToGrid w:val="0"/>
                <w:color w:val="000000"/>
                <w:sz w:val="24"/>
                <w:szCs w:val="24"/>
              </w:rPr>
            </w:pPr>
            <w:r w:rsidRPr="000D2C7F">
              <w:rPr>
                <w:snapToGrid w:val="0"/>
                <w:color w:val="000000"/>
                <w:sz w:val="24"/>
                <w:szCs w:val="24"/>
              </w:rPr>
              <w:t>0</w:t>
            </w:r>
          </w:p>
        </w:tc>
        <w:tc>
          <w:tcPr>
            <w:tcW w:w="1188" w:type="dxa"/>
            <w:tcBorders>
              <w:top w:val="single" w:sz="6" w:space="0" w:color="auto"/>
              <w:left w:val="single" w:sz="6" w:space="0" w:color="auto"/>
              <w:bottom w:val="single" w:sz="4" w:space="0" w:color="FFFFFF"/>
              <w:right w:val="single" w:sz="4" w:space="0" w:color="auto"/>
            </w:tcBorders>
            <w:vAlign w:val="center"/>
            <w:hideMark/>
          </w:tcPr>
          <w:p w:rsidR="001C0E2F" w:rsidRPr="000D2C7F" w:rsidRDefault="001C0E2F" w:rsidP="00753AE1">
            <w:pPr>
              <w:spacing w:after="120"/>
              <w:jc w:val="center"/>
              <w:rPr>
                <w:snapToGrid w:val="0"/>
                <w:color w:val="000000"/>
                <w:sz w:val="24"/>
                <w:szCs w:val="24"/>
              </w:rPr>
            </w:pPr>
            <w:r w:rsidRPr="000D2C7F">
              <w:rPr>
                <w:snapToGrid w:val="0"/>
                <w:color w:val="000000"/>
                <w:sz w:val="24"/>
                <w:szCs w:val="24"/>
              </w:rPr>
              <w:t>100,0</w:t>
            </w:r>
          </w:p>
        </w:tc>
      </w:tr>
      <w:tr w:rsidR="001C0E2F" w:rsidTr="00753AE1">
        <w:trPr>
          <w:trHeight w:val="711"/>
        </w:trPr>
        <w:tc>
          <w:tcPr>
            <w:tcW w:w="3270" w:type="dxa"/>
            <w:tcBorders>
              <w:top w:val="single" w:sz="6" w:space="0" w:color="auto"/>
              <w:left w:val="single" w:sz="4" w:space="0" w:color="auto"/>
              <w:bottom w:val="single" w:sz="6" w:space="0" w:color="auto"/>
              <w:right w:val="single" w:sz="6" w:space="0" w:color="auto"/>
            </w:tcBorders>
            <w:hideMark/>
          </w:tcPr>
          <w:p w:rsidR="001C0E2F" w:rsidRDefault="001C0E2F" w:rsidP="00753AE1">
            <w:pPr>
              <w:spacing w:after="120"/>
              <w:rPr>
                <w:snapToGrid w:val="0"/>
                <w:color w:val="000000"/>
                <w:sz w:val="24"/>
                <w:szCs w:val="24"/>
              </w:rPr>
            </w:pPr>
            <w:r>
              <w:rPr>
                <w:snapToGrid w:val="0"/>
                <w:color w:val="000000"/>
                <w:sz w:val="24"/>
                <w:szCs w:val="24"/>
              </w:rPr>
              <w:t>Затраты на 1 рубль реализованной продукции, руб.</w:t>
            </w:r>
          </w:p>
        </w:tc>
        <w:tc>
          <w:tcPr>
            <w:tcW w:w="1188" w:type="dxa"/>
            <w:tcBorders>
              <w:top w:val="single" w:sz="6" w:space="0" w:color="auto"/>
              <w:left w:val="single" w:sz="6" w:space="0" w:color="auto"/>
              <w:bottom w:val="single" w:sz="6" w:space="0" w:color="auto"/>
              <w:right w:val="single" w:sz="6" w:space="0" w:color="auto"/>
            </w:tcBorders>
            <w:vAlign w:val="center"/>
            <w:hideMark/>
          </w:tcPr>
          <w:p w:rsidR="001C0E2F" w:rsidRPr="000D2C7F" w:rsidRDefault="001C0E2F" w:rsidP="00753AE1">
            <w:pPr>
              <w:spacing w:after="120"/>
              <w:jc w:val="center"/>
              <w:rPr>
                <w:snapToGrid w:val="0"/>
                <w:color w:val="000000"/>
                <w:sz w:val="24"/>
                <w:szCs w:val="24"/>
              </w:rPr>
            </w:pPr>
            <w:r w:rsidRPr="000D2C7F">
              <w:rPr>
                <w:snapToGrid w:val="0"/>
                <w:color w:val="000000"/>
                <w:sz w:val="24"/>
                <w:szCs w:val="24"/>
              </w:rPr>
              <w:t>0,76</w:t>
            </w:r>
          </w:p>
        </w:tc>
        <w:tc>
          <w:tcPr>
            <w:tcW w:w="1188" w:type="dxa"/>
            <w:tcBorders>
              <w:top w:val="single" w:sz="6" w:space="0" w:color="auto"/>
              <w:left w:val="single" w:sz="6" w:space="0" w:color="auto"/>
              <w:bottom w:val="single" w:sz="6" w:space="0" w:color="auto"/>
              <w:right w:val="single" w:sz="6" w:space="0" w:color="auto"/>
            </w:tcBorders>
            <w:vAlign w:val="center"/>
            <w:hideMark/>
          </w:tcPr>
          <w:p w:rsidR="001C0E2F" w:rsidRPr="000D2C7F" w:rsidRDefault="001C0E2F" w:rsidP="00753AE1">
            <w:pPr>
              <w:spacing w:after="120"/>
              <w:jc w:val="center"/>
              <w:rPr>
                <w:snapToGrid w:val="0"/>
                <w:color w:val="000000"/>
                <w:sz w:val="24"/>
                <w:szCs w:val="24"/>
              </w:rPr>
            </w:pPr>
            <w:r w:rsidRPr="000D2C7F">
              <w:rPr>
                <w:snapToGrid w:val="0"/>
                <w:color w:val="000000"/>
                <w:sz w:val="24"/>
                <w:szCs w:val="24"/>
              </w:rPr>
              <w:t>0,73</w:t>
            </w:r>
          </w:p>
        </w:tc>
        <w:tc>
          <w:tcPr>
            <w:tcW w:w="1188" w:type="dxa"/>
            <w:tcBorders>
              <w:top w:val="single" w:sz="6" w:space="0" w:color="auto"/>
              <w:left w:val="single" w:sz="6" w:space="0" w:color="auto"/>
              <w:bottom w:val="single" w:sz="6" w:space="0" w:color="auto"/>
              <w:right w:val="single" w:sz="6" w:space="0" w:color="auto"/>
            </w:tcBorders>
            <w:vAlign w:val="center"/>
            <w:hideMark/>
          </w:tcPr>
          <w:p w:rsidR="001C0E2F" w:rsidRPr="000D2C7F" w:rsidRDefault="001C0E2F" w:rsidP="00753AE1">
            <w:pPr>
              <w:spacing w:after="120"/>
              <w:jc w:val="center"/>
              <w:rPr>
                <w:snapToGrid w:val="0"/>
                <w:color w:val="000000"/>
                <w:sz w:val="24"/>
                <w:szCs w:val="24"/>
              </w:rPr>
            </w:pPr>
            <w:r w:rsidRPr="000D2C7F">
              <w:rPr>
                <w:snapToGrid w:val="0"/>
                <w:color w:val="000000"/>
                <w:sz w:val="24"/>
                <w:szCs w:val="24"/>
              </w:rPr>
              <w:t>0,79</w:t>
            </w:r>
          </w:p>
        </w:tc>
        <w:tc>
          <w:tcPr>
            <w:tcW w:w="1188" w:type="dxa"/>
            <w:tcBorders>
              <w:top w:val="single" w:sz="6" w:space="0" w:color="auto"/>
              <w:left w:val="single" w:sz="6" w:space="0" w:color="auto"/>
              <w:bottom w:val="single" w:sz="6" w:space="0" w:color="auto"/>
              <w:right w:val="single" w:sz="6" w:space="0" w:color="auto"/>
            </w:tcBorders>
            <w:vAlign w:val="center"/>
            <w:hideMark/>
          </w:tcPr>
          <w:p w:rsidR="001C0E2F" w:rsidRPr="000D2C7F" w:rsidRDefault="001C0E2F" w:rsidP="00753AE1">
            <w:pPr>
              <w:spacing w:after="120"/>
              <w:jc w:val="center"/>
              <w:rPr>
                <w:snapToGrid w:val="0"/>
                <w:color w:val="000000"/>
                <w:sz w:val="24"/>
                <w:szCs w:val="24"/>
              </w:rPr>
            </w:pPr>
            <w:r w:rsidRPr="000D2C7F">
              <w:rPr>
                <w:snapToGrid w:val="0"/>
                <w:color w:val="000000"/>
                <w:sz w:val="24"/>
                <w:szCs w:val="24"/>
              </w:rPr>
              <w:t>0,04</w:t>
            </w:r>
          </w:p>
        </w:tc>
        <w:tc>
          <w:tcPr>
            <w:tcW w:w="1188" w:type="dxa"/>
            <w:tcBorders>
              <w:top w:val="single" w:sz="6" w:space="0" w:color="auto"/>
              <w:left w:val="single" w:sz="6" w:space="0" w:color="auto"/>
              <w:bottom w:val="single" w:sz="6" w:space="0" w:color="auto"/>
              <w:right w:val="single" w:sz="4" w:space="0" w:color="auto"/>
            </w:tcBorders>
            <w:vAlign w:val="center"/>
            <w:hideMark/>
          </w:tcPr>
          <w:p w:rsidR="001C0E2F" w:rsidRPr="000D2C7F" w:rsidRDefault="001C0E2F" w:rsidP="00753AE1">
            <w:pPr>
              <w:spacing w:after="120"/>
              <w:jc w:val="center"/>
              <w:rPr>
                <w:snapToGrid w:val="0"/>
                <w:color w:val="000000"/>
                <w:sz w:val="24"/>
                <w:szCs w:val="24"/>
              </w:rPr>
            </w:pPr>
            <w:r w:rsidRPr="000D2C7F">
              <w:rPr>
                <w:snapToGrid w:val="0"/>
                <w:color w:val="000000"/>
                <w:sz w:val="24"/>
                <w:szCs w:val="24"/>
              </w:rPr>
              <w:t>104,7</w:t>
            </w:r>
          </w:p>
        </w:tc>
      </w:tr>
      <w:tr w:rsidR="001C0E2F" w:rsidTr="00753AE1">
        <w:trPr>
          <w:trHeight w:val="509"/>
        </w:trPr>
        <w:tc>
          <w:tcPr>
            <w:tcW w:w="3270" w:type="dxa"/>
            <w:tcBorders>
              <w:top w:val="single" w:sz="6" w:space="0" w:color="auto"/>
              <w:left w:val="single" w:sz="4" w:space="0" w:color="auto"/>
              <w:bottom w:val="single" w:sz="6" w:space="0" w:color="auto"/>
              <w:right w:val="single" w:sz="6" w:space="0" w:color="auto"/>
            </w:tcBorders>
            <w:hideMark/>
          </w:tcPr>
          <w:p w:rsidR="001C0E2F" w:rsidRDefault="001C0E2F" w:rsidP="00753AE1">
            <w:pPr>
              <w:spacing w:after="120"/>
              <w:rPr>
                <w:snapToGrid w:val="0"/>
                <w:color w:val="000000"/>
                <w:sz w:val="24"/>
                <w:szCs w:val="24"/>
              </w:rPr>
            </w:pPr>
            <w:r>
              <w:rPr>
                <w:snapToGrid w:val="0"/>
                <w:color w:val="000000"/>
                <w:sz w:val="24"/>
                <w:szCs w:val="24"/>
              </w:rPr>
              <w:t>Фондоотдача на 1 рубль ОФ, руб.</w:t>
            </w:r>
          </w:p>
        </w:tc>
        <w:tc>
          <w:tcPr>
            <w:tcW w:w="1188" w:type="dxa"/>
            <w:tcBorders>
              <w:top w:val="single" w:sz="6" w:space="0" w:color="auto"/>
              <w:left w:val="single" w:sz="6" w:space="0" w:color="auto"/>
              <w:bottom w:val="single" w:sz="6" w:space="0" w:color="auto"/>
              <w:right w:val="single" w:sz="6" w:space="0" w:color="auto"/>
            </w:tcBorders>
            <w:vAlign w:val="center"/>
            <w:hideMark/>
          </w:tcPr>
          <w:p w:rsidR="001C0E2F" w:rsidRPr="000D2C7F" w:rsidRDefault="001C0E2F" w:rsidP="00753AE1">
            <w:pPr>
              <w:spacing w:after="120"/>
              <w:jc w:val="center"/>
              <w:rPr>
                <w:snapToGrid w:val="0"/>
                <w:color w:val="000000"/>
                <w:sz w:val="24"/>
                <w:szCs w:val="24"/>
              </w:rPr>
            </w:pPr>
            <w:r w:rsidRPr="000D2C7F">
              <w:rPr>
                <w:snapToGrid w:val="0"/>
                <w:color w:val="000000"/>
                <w:sz w:val="24"/>
                <w:szCs w:val="24"/>
              </w:rPr>
              <w:t>51,7</w:t>
            </w:r>
          </w:p>
        </w:tc>
        <w:tc>
          <w:tcPr>
            <w:tcW w:w="1188" w:type="dxa"/>
            <w:tcBorders>
              <w:top w:val="single" w:sz="6" w:space="0" w:color="auto"/>
              <w:left w:val="single" w:sz="6" w:space="0" w:color="auto"/>
              <w:bottom w:val="single" w:sz="6" w:space="0" w:color="auto"/>
              <w:right w:val="single" w:sz="6" w:space="0" w:color="auto"/>
            </w:tcBorders>
            <w:vAlign w:val="center"/>
            <w:hideMark/>
          </w:tcPr>
          <w:p w:rsidR="001C0E2F" w:rsidRPr="000D2C7F" w:rsidRDefault="001C0E2F" w:rsidP="00753AE1">
            <w:pPr>
              <w:spacing w:after="120"/>
              <w:jc w:val="center"/>
              <w:rPr>
                <w:snapToGrid w:val="0"/>
                <w:color w:val="000000"/>
                <w:sz w:val="24"/>
                <w:szCs w:val="24"/>
              </w:rPr>
            </w:pPr>
            <w:r w:rsidRPr="000D2C7F">
              <w:rPr>
                <w:snapToGrid w:val="0"/>
                <w:color w:val="000000"/>
                <w:sz w:val="24"/>
                <w:szCs w:val="24"/>
              </w:rPr>
              <w:t>12,4</w:t>
            </w:r>
          </w:p>
        </w:tc>
        <w:tc>
          <w:tcPr>
            <w:tcW w:w="1188" w:type="dxa"/>
            <w:tcBorders>
              <w:top w:val="single" w:sz="6" w:space="0" w:color="auto"/>
              <w:left w:val="single" w:sz="6" w:space="0" w:color="auto"/>
              <w:bottom w:val="single" w:sz="6" w:space="0" w:color="auto"/>
              <w:right w:val="single" w:sz="6" w:space="0" w:color="auto"/>
            </w:tcBorders>
            <w:vAlign w:val="center"/>
            <w:hideMark/>
          </w:tcPr>
          <w:p w:rsidR="001C0E2F" w:rsidRPr="000D2C7F" w:rsidRDefault="001C0E2F" w:rsidP="00753AE1">
            <w:pPr>
              <w:spacing w:after="120"/>
              <w:jc w:val="center"/>
              <w:rPr>
                <w:snapToGrid w:val="0"/>
                <w:color w:val="000000"/>
                <w:sz w:val="24"/>
                <w:szCs w:val="24"/>
              </w:rPr>
            </w:pPr>
            <w:r w:rsidRPr="000D2C7F">
              <w:rPr>
                <w:snapToGrid w:val="0"/>
                <w:color w:val="000000"/>
                <w:sz w:val="24"/>
                <w:szCs w:val="24"/>
              </w:rPr>
              <w:t>11,6</w:t>
            </w:r>
          </w:p>
        </w:tc>
        <w:tc>
          <w:tcPr>
            <w:tcW w:w="1188" w:type="dxa"/>
            <w:tcBorders>
              <w:top w:val="single" w:sz="6" w:space="0" w:color="auto"/>
              <w:left w:val="single" w:sz="6" w:space="0" w:color="auto"/>
              <w:bottom w:val="single" w:sz="6" w:space="0" w:color="auto"/>
              <w:right w:val="single" w:sz="6" w:space="0" w:color="auto"/>
            </w:tcBorders>
            <w:vAlign w:val="center"/>
            <w:hideMark/>
          </w:tcPr>
          <w:p w:rsidR="001C0E2F" w:rsidRPr="000D2C7F" w:rsidRDefault="001C0E2F" w:rsidP="00753AE1">
            <w:pPr>
              <w:spacing w:after="120"/>
              <w:jc w:val="center"/>
              <w:rPr>
                <w:snapToGrid w:val="0"/>
                <w:color w:val="000000"/>
                <w:sz w:val="24"/>
                <w:szCs w:val="24"/>
              </w:rPr>
            </w:pPr>
            <w:r w:rsidRPr="000D2C7F">
              <w:rPr>
                <w:snapToGrid w:val="0"/>
                <w:color w:val="000000"/>
                <w:sz w:val="24"/>
                <w:szCs w:val="24"/>
              </w:rPr>
              <w:t>-40,1</w:t>
            </w:r>
          </w:p>
        </w:tc>
        <w:tc>
          <w:tcPr>
            <w:tcW w:w="1188" w:type="dxa"/>
            <w:tcBorders>
              <w:top w:val="single" w:sz="6" w:space="0" w:color="auto"/>
              <w:left w:val="single" w:sz="6" w:space="0" w:color="auto"/>
              <w:bottom w:val="single" w:sz="6" w:space="0" w:color="auto"/>
              <w:right w:val="single" w:sz="4" w:space="0" w:color="auto"/>
            </w:tcBorders>
            <w:vAlign w:val="center"/>
            <w:hideMark/>
          </w:tcPr>
          <w:p w:rsidR="001C0E2F" w:rsidRPr="000D2C7F" w:rsidRDefault="001C0E2F" w:rsidP="00753AE1">
            <w:pPr>
              <w:spacing w:after="120"/>
              <w:jc w:val="center"/>
              <w:rPr>
                <w:snapToGrid w:val="0"/>
                <w:color w:val="000000"/>
                <w:sz w:val="24"/>
                <w:szCs w:val="24"/>
              </w:rPr>
            </w:pPr>
            <w:r w:rsidRPr="000D2C7F">
              <w:rPr>
                <w:snapToGrid w:val="0"/>
                <w:color w:val="000000"/>
                <w:sz w:val="24"/>
                <w:szCs w:val="24"/>
              </w:rPr>
              <w:t>22,5</w:t>
            </w:r>
          </w:p>
        </w:tc>
      </w:tr>
      <w:tr w:rsidR="001C0E2F" w:rsidTr="00753AE1">
        <w:trPr>
          <w:trHeight w:val="531"/>
        </w:trPr>
        <w:tc>
          <w:tcPr>
            <w:tcW w:w="3270" w:type="dxa"/>
            <w:tcBorders>
              <w:top w:val="single" w:sz="6" w:space="0" w:color="auto"/>
              <w:left w:val="single" w:sz="4" w:space="0" w:color="auto"/>
              <w:bottom w:val="single" w:sz="6" w:space="0" w:color="auto"/>
              <w:right w:val="single" w:sz="6" w:space="0" w:color="auto"/>
            </w:tcBorders>
            <w:hideMark/>
          </w:tcPr>
          <w:p w:rsidR="001C0E2F" w:rsidRDefault="001C0E2F" w:rsidP="00753AE1">
            <w:pPr>
              <w:spacing w:after="120"/>
              <w:rPr>
                <w:snapToGrid w:val="0"/>
                <w:color w:val="000000"/>
                <w:sz w:val="24"/>
                <w:szCs w:val="24"/>
              </w:rPr>
            </w:pPr>
            <w:r>
              <w:rPr>
                <w:snapToGrid w:val="0"/>
                <w:color w:val="000000"/>
                <w:sz w:val="24"/>
                <w:szCs w:val="24"/>
              </w:rPr>
              <w:t>Фондовооруженность, тыс.руб.</w:t>
            </w:r>
          </w:p>
        </w:tc>
        <w:tc>
          <w:tcPr>
            <w:tcW w:w="1188" w:type="dxa"/>
            <w:tcBorders>
              <w:top w:val="single" w:sz="6" w:space="0" w:color="auto"/>
              <w:left w:val="single" w:sz="6" w:space="0" w:color="auto"/>
              <w:bottom w:val="single" w:sz="6" w:space="0" w:color="auto"/>
              <w:right w:val="single" w:sz="6" w:space="0" w:color="auto"/>
            </w:tcBorders>
            <w:vAlign w:val="center"/>
            <w:hideMark/>
          </w:tcPr>
          <w:p w:rsidR="001C0E2F" w:rsidRPr="000D2C7F" w:rsidRDefault="001C0E2F" w:rsidP="00753AE1">
            <w:pPr>
              <w:spacing w:after="120"/>
              <w:jc w:val="center"/>
              <w:rPr>
                <w:snapToGrid w:val="0"/>
                <w:color w:val="000000"/>
                <w:sz w:val="24"/>
                <w:szCs w:val="24"/>
              </w:rPr>
            </w:pPr>
            <w:r w:rsidRPr="000D2C7F">
              <w:rPr>
                <w:snapToGrid w:val="0"/>
                <w:color w:val="000000"/>
                <w:sz w:val="24"/>
                <w:szCs w:val="24"/>
              </w:rPr>
              <w:t>12,6</w:t>
            </w:r>
          </w:p>
        </w:tc>
        <w:tc>
          <w:tcPr>
            <w:tcW w:w="1188" w:type="dxa"/>
            <w:tcBorders>
              <w:top w:val="single" w:sz="6" w:space="0" w:color="auto"/>
              <w:left w:val="single" w:sz="6" w:space="0" w:color="auto"/>
              <w:bottom w:val="single" w:sz="6" w:space="0" w:color="auto"/>
              <w:right w:val="single" w:sz="6" w:space="0" w:color="auto"/>
            </w:tcBorders>
            <w:vAlign w:val="center"/>
            <w:hideMark/>
          </w:tcPr>
          <w:p w:rsidR="001C0E2F" w:rsidRPr="000D2C7F" w:rsidRDefault="001C0E2F" w:rsidP="00753AE1">
            <w:pPr>
              <w:spacing w:after="120"/>
              <w:jc w:val="center"/>
              <w:rPr>
                <w:snapToGrid w:val="0"/>
                <w:color w:val="000000"/>
                <w:sz w:val="24"/>
                <w:szCs w:val="24"/>
              </w:rPr>
            </w:pPr>
            <w:r w:rsidRPr="000D2C7F">
              <w:rPr>
                <w:snapToGrid w:val="0"/>
                <w:color w:val="000000"/>
                <w:sz w:val="24"/>
                <w:szCs w:val="24"/>
              </w:rPr>
              <w:t>49,8</w:t>
            </w:r>
          </w:p>
        </w:tc>
        <w:tc>
          <w:tcPr>
            <w:tcW w:w="1188" w:type="dxa"/>
            <w:tcBorders>
              <w:top w:val="single" w:sz="6" w:space="0" w:color="auto"/>
              <w:left w:val="single" w:sz="6" w:space="0" w:color="auto"/>
              <w:bottom w:val="single" w:sz="6" w:space="0" w:color="auto"/>
              <w:right w:val="single" w:sz="6" w:space="0" w:color="auto"/>
            </w:tcBorders>
            <w:vAlign w:val="center"/>
            <w:hideMark/>
          </w:tcPr>
          <w:p w:rsidR="001C0E2F" w:rsidRPr="000D2C7F" w:rsidRDefault="001C0E2F" w:rsidP="00753AE1">
            <w:pPr>
              <w:spacing w:after="120"/>
              <w:jc w:val="center"/>
              <w:rPr>
                <w:snapToGrid w:val="0"/>
                <w:color w:val="000000"/>
                <w:sz w:val="24"/>
                <w:szCs w:val="24"/>
              </w:rPr>
            </w:pPr>
            <w:r w:rsidRPr="000D2C7F">
              <w:rPr>
                <w:snapToGrid w:val="0"/>
                <w:color w:val="000000"/>
                <w:sz w:val="24"/>
                <w:szCs w:val="24"/>
              </w:rPr>
              <w:t>75,8</w:t>
            </w:r>
          </w:p>
        </w:tc>
        <w:tc>
          <w:tcPr>
            <w:tcW w:w="1188" w:type="dxa"/>
            <w:tcBorders>
              <w:top w:val="single" w:sz="6" w:space="0" w:color="auto"/>
              <w:left w:val="single" w:sz="6" w:space="0" w:color="auto"/>
              <w:bottom w:val="single" w:sz="6" w:space="0" w:color="auto"/>
              <w:right w:val="single" w:sz="6" w:space="0" w:color="auto"/>
            </w:tcBorders>
            <w:vAlign w:val="center"/>
            <w:hideMark/>
          </w:tcPr>
          <w:p w:rsidR="001C0E2F" w:rsidRPr="000D2C7F" w:rsidRDefault="001C0E2F" w:rsidP="00753AE1">
            <w:pPr>
              <w:spacing w:after="120"/>
              <w:jc w:val="center"/>
              <w:rPr>
                <w:snapToGrid w:val="0"/>
                <w:color w:val="000000"/>
                <w:sz w:val="24"/>
                <w:szCs w:val="24"/>
              </w:rPr>
            </w:pPr>
            <w:r w:rsidRPr="000D2C7F">
              <w:rPr>
                <w:snapToGrid w:val="0"/>
                <w:color w:val="000000"/>
                <w:sz w:val="24"/>
                <w:szCs w:val="24"/>
              </w:rPr>
              <w:t>63,2</w:t>
            </w:r>
          </w:p>
        </w:tc>
        <w:tc>
          <w:tcPr>
            <w:tcW w:w="1188" w:type="dxa"/>
            <w:tcBorders>
              <w:top w:val="single" w:sz="6" w:space="0" w:color="auto"/>
              <w:left w:val="single" w:sz="6" w:space="0" w:color="auto"/>
              <w:bottom w:val="single" w:sz="6" w:space="0" w:color="auto"/>
              <w:right w:val="single" w:sz="4" w:space="0" w:color="auto"/>
            </w:tcBorders>
            <w:vAlign w:val="center"/>
            <w:hideMark/>
          </w:tcPr>
          <w:p w:rsidR="001C0E2F" w:rsidRPr="000D2C7F" w:rsidRDefault="001C0E2F" w:rsidP="00753AE1">
            <w:pPr>
              <w:spacing w:after="120"/>
              <w:jc w:val="center"/>
              <w:rPr>
                <w:snapToGrid w:val="0"/>
                <w:color w:val="000000"/>
                <w:sz w:val="24"/>
                <w:szCs w:val="24"/>
              </w:rPr>
            </w:pPr>
            <w:r w:rsidRPr="000D2C7F">
              <w:rPr>
                <w:snapToGrid w:val="0"/>
                <w:color w:val="000000"/>
                <w:sz w:val="24"/>
                <w:szCs w:val="24"/>
              </w:rPr>
              <w:t>602,7</w:t>
            </w:r>
          </w:p>
        </w:tc>
      </w:tr>
      <w:tr w:rsidR="001C0E2F" w:rsidTr="00753AE1">
        <w:trPr>
          <w:trHeight w:val="346"/>
        </w:trPr>
        <w:tc>
          <w:tcPr>
            <w:tcW w:w="3270" w:type="dxa"/>
            <w:tcBorders>
              <w:top w:val="single" w:sz="6" w:space="0" w:color="auto"/>
              <w:left w:val="single" w:sz="4" w:space="0" w:color="auto"/>
              <w:bottom w:val="single" w:sz="6" w:space="0" w:color="auto"/>
              <w:right w:val="single" w:sz="6" w:space="0" w:color="auto"/>
            </w:tcBorders>
            <w:hideMark/>
          </w:tcPr>
          <w:p w:rsidR="001C0E2F" w:rsidRDefault="001C0E2F" w:rsidP="00753AE1">
            <w:pPr>
              <w:spacing w:after="120"/>
              <w:rPr>
                <w:snapToGrid w:val="0"/>
                <w:color w:val="000000"/>
                <w:sz w:val="24"/>
                <w:szCs w:val="24"/>
              </w:rPr>
            </w:pPr>
            <w:r>
              <w:rPr>
                <w:snapToGrid w:val="0"/>
                <w:color w:val="000000"/>
                <w:sz w:val="24"/>
                <w:szCs w:val="24"/>
              </w:rPr>
              <w:t>Рентабельность продаж, %</w:t>
            </w:r>
          </w:p>
        </w:tc>
        <w:tc>
          <w:tcPr>
            <w:tcW w:w="1188" w:type="dxa"/>
            <w:tcBorders>
              <w:top w:val="single" w:sz="6" w:space="0" w:color="auto"/>
              <w:left w:val="single" w:sz="6" w:space="0" w:color="auto"/>
              <w:bottom w:val="single" w:sz="6" w:space="0" w:color="auto"/>
              <w:right w:val="single" w:sz="6" w:space="0" w:color="auto"/>
            </w:tcBorders>
            <w:vAlign w:val="center"/>
            <w:hideMark/>
          </w:tcPr>
          <w:p w:rsidR="001C0E2F" w:rsidRPr="000D2C7F" w:rsidRDefault="001C0E2F" w:rsidP="00753AE1">
            <w:pPr>
              <w:spacing w:after="120"/>
              <w:jc w:val="center"/>
              <w:rPr>
                <w:snapToGrid w:val="0"/>
                <w:color w:val="000000"/>
                <w:sz w:val="24"/>
                <w:szCs w:val="24"/>
              </w:rPr>
            </w:pPr>
            <w:r w:rsidRPr="000D2C7F">
              <w:rPr>
                <w:snapToGrid w:val="0"/>
                <w:color w:val="000000"/>
                <w:sz w:val="24"/>
                <w:szCs w:val="24"/>
              </w:rPr>
              <w:t>24,4</w:t>
            </w:r>
          </w:p>
        </w:tc>
        <w:tc>
          <w:tcPr>
            <w:tcW w:w="1188" w:type="dxa"/>
            <w:tcBorders>
              <w:top w:val="single" w:sz="6" w:space="0" w:color="auto"/>
              <w:left w:val="single" w:sz="6" w:space="0" w:color="auto"/>
              <w:bottom w:val="single" w:sz="6" w:space="0" w:color="auto"/>
              <w:right w:val="single" w:sz="6" w:space="0" w:color="auto"/>
            </w:tcBorders>
            <w:vAlign w:val="center"/>
            <w:hideMark/>
          </w:tcPr>
          <w:p w:rsidR="001C0E2F" w:rsidRPr="000D2C7F" w:rsidRDefault="001C0E2F" w:rsidP="00753AE1">
            <w:pPr>
              <w:spacing w:after="120"/>
              <w:jc w:val="center"/>
              <w:rPr>
                <w:snapToGrid w:val="0"/>
                <w:color w:val="000000"/>
                <w:sz w:val="24"/>
                <w:szCs w:val="24"/>
              </w:rPr>
            </w:pPr>
            <w:r w:rsidRPr="000D2C7F">
              <w:rPr>
                <w:snapToGrid w:val="0"/>
                <w:color w:val="000000"/>
                <w:sz w:val="24"/>
                <w:szCs w:val="24"/>
              </w:rPr>
              <w:t>26,6</w:t>
            </w:r>
          </w:p>
        </w:tc>
        <w:tc>
          <w:tcPr>
            <w:tcW w:w="1188" w:type="dxa"/>
            <w:tcBorders>
              <w:top w:val="single" w:sz="6" w:space="0" w:color="auto"/>
              <w:left w:val="single" w:sz="6" w:space="0" w:color="auto"/>
              <w:bottom w:val="single" w:sz="6" w:space="0" w:color="auto"/>
              <w:right w:val="single" w:sz="6" w:space="0" w:color="auto"/>
            </w:tcBorders>
            <w:vAlign w:val="center"/>
            <w:hideMark/>
          </w:tcPr>
          <w:p w:rsidR="001C0E2F" w:rsidRPr="000D2C7F" w:rsidRDefault="001C0E2F" w:rsidP="00753AE1">
            <w:pPr>
              <w:spacing w:after="120"/>
              <w:jc w:val="center"/>
              <w:rPr>
                <w:snapToGrid w:val="0"/>
                <w:color w:val="000000"/>
                <w:sz w:val="24"/>
                <w:szCs w:val="24"/>
              </w:rPr>
            </w:pPr>
            <w:r w:rsidRPr="000D2C7F">
              <w:rPr>
                <w:snapToGrid w:val="0"/>
                <w:color w:val="000000"/>
                <w:sz w:val="24"/>
                <w:szCs w:val="24"/>
              </w:rPr>
              <w:t>20,8</w:t>
            </w:r>
          </w:p>
        </w:tc>
        <w:tc>
          <w:tcPr>
            <w:tcW w:w="1188" w:type="dxa"/>
            <w:tcBorders>
              <w:top w:val="single" w:sz="6" w:space="0" w:color="auto"/>
              <w:left w:val="single" w:sz="6" w:space="0" w:color="auto"/>
              <w:bottom w:val="single" w:sz="6" w:space="0" w:color="auto"/>
              <w:right w:val="single" w:sz="6" w:space="0" w:color="auto"/>
            </w:tcBorders>
            <w:vAlign w:val="center"/>
            <w:hideMark/>
          </w:tcPr>
          <w:p w:rsidR="001C0E2F" w:rsidRPr="000D2C7F" w:rsidRDefault="001C0E2F" w:rsidP="00753AE1">
            <w:pPr>
              <w:spacing w:after="120"/>
              <w:jc w:val="center"/>
              <w:rPr>
                <w:snapToGrid w:val="0"/>
                <w:color w:val="000000"/>
                <w:sz w:val="24"/>
                <w:szCs w:val="24"/>
              </w:rPr>
            </w:pPr>
            <w:r w:rsidRPr="000D2C7F">
              <w:rPr>
                <w:snapToGrid w:val="0"/>
                <w:color w:val="000000"/>
                <w:sz w:val="24"/>
                <w:szCs w:val="24"/>
              </w:rPr>
              <w:t>-3,5</w:t>
            </w:r>
          </w:p>
        </w:tc>
        <w:tc>
          <w:tcPr>
            <w:tcW w:w="1188" w:type="dxa"/>
            <w:tcBorders>
              <w:top w:val="single" w:sz="6" w:space="0" w:color="auto"/>
              <w:left w:val="single" w:sz="6" w:space="0" w:color="auto"/>
              <w:bottom w:val="single" w:sz="6" w:space="0" w:color="auto"/>
              <w:right w:val="single" w:sz="4" w:space="0" w:color="auto"/>
            </w:tcBorders>
            <w:vAlign w:val="center"/>
            <w:hideMark/>
          </w:tcPr>
          <w:p w:rsidR="001C0E2F" w:rsidRPr="000D2C7F" w:rsidRDefault="001C0E2F" w:rsidP="00753AE1">
            <w:pPr>
              <w:spacing w:after="120"/>
              <w:jc w:val="center"/>
              <w:rPr>
                <w:snapToGrid w:val="0"/>
                <w:color w:val="000000"/>
                <w:sz w:val="24"/>
                <w:szCs w:val="24"/>
              </w:rPr>
            </w:pPr>
            <w:r w:rsidRPr="000D2C7F">
              <w:rPr>
                <w:snapToGrid w:val="0"/>
                <w:color w:val="000000"/>
                <w:sz w:val="24"/>
                <w:szCs w:val="24"/>
              </w:rPr>
              <w:t>85,5</w:t>
            </w:r>
          </w:p>
        </w:tc>
      </w:tr>
    </w:tbl>
    <w:p w:rsidR="001C0E2F" w:rsidRDefault="001C0E2F" w:rsidP="001C0E2F">
      <w:pPr>
        <w:pStyle w:val="aaa"/>
        <w:tabs>
          <w:tab w:val="clear" w:pos="360"/>
          <w:tab w:val="left" w:pos="708"/>
        </w:tabs>
        <w:spacing w:line="360" w:lineRule="auto"/>
        <w:ind w:left="0" w:firstLine="0"/>
        <w:jc w:val="both"/>
      </w:pPr>
    </w:p>
    <w:p w:rsidR="001C0E2F" w:rsidRDefault="001C0E2F" w:rsidP="001C0E2F">
      <w:pPr>
        <w:pStyle w:val="aaa"/>
        <w:tabs>
          <w:tab w:val="clear" w:pos="360"/>
          <w:tab w:val="left" w:pos="708"/>
        </w:tabs>
        <w:spacing w:line="360" w:lineRule="auto"/>
        <w:ind w:left="0" w:firstLine="0"/>
        <w:jc w:val="both"/>
      </w:pPr>
      <w:r>
        <w:tab/>
        <w:t>Проведем расчет показателей динамики указанных в таблице 2 показателей (табл.3).</w:t>
      </w:r>
    </w:p>
    <w:p w:rsidR="001C0E2F" w:rsidRDefault="001C0E2F" w:rsidP="001C0E2F">
      <w:pPr>
        <w:pStyle w:val="aaa"/>
        <w:tabs>
          <w:tab w:val="clear" w:pos="360"/>
          <w:tab w:val="left" w:pos="708"/>
        </w:tabs>
        <w:spacing w:line="360" w:lineRule="auto"/>
        <w:ind w:left="0" w:firstLine="720"/>
        <w:jc w:val="both"/>
      </w:pPr>
      <w:r>
        <w:t>В 2012 году произошло повышение объемов реализации товаров по отношению к 2010 году  на 43,6% или на 9362 тыс.руб. Рост себестоимости составил 50,4%.  При этом рост прибыли от продаж за анализируемый период составил 1189 тыс.руб. или 22,8%.</w:t>
      </w:r>
    </w:p>
    <w:p w:rsidR="001C0E2F" w:rsidRDefault="001C0E2F" w:rsidP="001C0E2F">
      <w:pPr>
        <w:pStyle w:val="aaa"/>
        <w:tabs>
          <w:tab w:val="clear" w:pos="360"/>
          <w:tab w:val="left" w:pos="708"/>
        </w:tabs>
        <w:spacing w:line="360" w:lineRule="auto"/>
        <w:ind w:left="0" w:firstLine="720"/>
        <w:jc w:val="both"/>
      </w:pPr>
      <w:r>
        <w:t xml:space="preserve">Среднегодовая стоимость основных фондов выросла на 2238 тыс. руб. или в 6,4 раза, что является положительным моментом деятельности предприятия.  В то же время снизилось значение показателя фондоотдачи на 78,5%. </w:t>
      </w:r>
    </w:p>
    <w:p w:rsidR="001C0E2F" w:rsidRDefault="001C0E2F" w:rsidP="001C0E2F">
      <w:pPr>
        <w:pStyle w:val="aaa"/>
        <w:tabs>
          <w:tab w:val="clear" w:pos="360"/>
          <w:tab w:val="left" w:pos="708"/>
        </w:tabs>
        <w:spacing w:line="360" w:lineRule="auto"/>
        <w:ind w:left="0" w:firstLine="720"/>
        <w:jc w:val="both"/>
      </w:pPr>
      <w:r>
        <w:t xml:space="preserve">Численность персонала за период 2010-2012 гг. увеличилась на 2 человека. </w:t>
      </w:r>
    </w:p>
    <w:p w:rsidR="001C0E2F" w:rsidRDefault="001C0E2F" w:rsidP="001C0E2F">
      <w:pPr>
        <w:pStyle w:val="13"/>
        <w:spacing w:after="0" w:line="360" w:lineRule="auto"/>
        <w:ind w:left="142" w:firstLine="709"/>
        <w:jc w:val="both"/>
        <w:rPr>
          <w:rFonts w:ascii="Times New Roman" w:hAnsi="Times New Roman"/>
          <w:sz w:val="28"/>
          <w:szCs w:val="28"/>
        </w:rPr>
      </w:pPr>
      <w:r>
        <w:rPr>
          <w:rFonts w:ascii="Times New Roman" w:hAnsi="Times New Roman"/>
          <w:sz w:val="28"/>
          <w:szCs w:val="28"/>
        </w:rPr>
        <w:lastRenderedPageBreak/>
        <w:t xml:space="preserve">Таким образом, экспресс-анализ предприятия выявил тенденцию снижения основных технико-экономических показателей деятельности предприятия.  </w:t>
      </w:r>
    </w:p>
    <w:p w:rsidR="001C0E2F" w:rsidRDefault="001C0E2F" w:rsidP="001C0E2F">
      <w:pPr>
        <w:pStyle w:val="aaa"/>
        <w:tabs>
          <w:tab w:val="clear" w:pos="360"/>
          <w:tab w:val="num" w:pos="709"/>
        </w:tabs>
        <w:spacing w:line="360" w:lineRule="auto"/>
        <w:ind w:left="0" w:firstLine="0"/>
        <w:jc w:val="both"/>
      </w:pPr>
    </w:p>
    <w:p w:rsidR="001C0E2F" w:rsidRDefault="001C0E2F" w:rsidP="001C0E2F">
      <w:pPr>
        <w:pStyle w:val="aaa"/>
        <w:tabs>
          <w:tab w:val="clear" w:pos="360"/>
          <w:tab w:val="num" w:pos="709"/>
        </w:tabs>
        <w:spacing w:line="360" w:lineRule="auto"/>
        <w:ind w:left="0" w:firstLine="0"/>
        <w:jc w:val="both"/>
        <w:sectPr w:rsidR="001C0E2F" w:rsidSect="007813B8">
          <w:footerReference w:type="default" r:id="rId56"/>
          <w:pgSz w:w="11906" w:h="16838"/>
          <w:pgMar w:top="1134" w:right="850" w:bottom="1134" w:left="1701" w:header="709" w:footer="709" w:gutter="0"/>
          <w:cols w:space="708"/>
          <w:titlePg/>
          <w:docGrid w:linePitch="360"/>
        </w:sectPr>
      </w:pPr>
    </w:p>
    <w:p w:rsidR="001C0E2F" w:rsidRDefault="001C0E2F" w:rsidP="001C0E2F">
      <w:pPr>
        <w:pStyle w:val="aaa"/>
        <w:tabs>
          <w:tab w:val="clear" w:pos="360"/>
          <w:tab w:val="num" w:pos="709"/>
        </w:tabs>
        <w:spacing w:line="360" w:lineRule="auto"/>
        <w:ind w:left="0" w:firstLine="0"/>
        <w:jc w:val="both"/>
      </w:pPr>
      <w:r>
        <w:lastRenderedPageBreak/>
        <w:tab/>
        <w:t>Таблица 3 – Динамика основных показателей торгово-хозяйственной деятельности ООО «Домовой» за 2010-2012 годы</w:t>
      </w:r>
    </w:p>
    <w:tbl>
      <w:tblPr>
        <w:tblW w:w="14805" w:type="dxa"/>
        <w:tblInd w:w="93" w:type="dxa"/>
        <w:tblLook w:val="04A0"/>
      </w:tblPr>
      <w:tblGrid>
        <w:gridCol w:w="3210"/>
        <w:gridCol w:w="1560"/>
        <w:gridCol w:w="1559"/>
        <w:gridCol w:w="1559"/>
        <w:gridCol w:w="1000"/>
        <w:gridCol w:w="1193"/>
        <w:gridCol w:w="1020"/>
        <w:gridCol w:w="1193"/>
        <w:gridCol w:w="1300"/>
        <w:gridCol w:w="1211"/>
      </w:tblGrid>
      <w:tr w:rsidR="001C0E2F" w:rsidRPr="00EE5A76" w:rsidTr="00753AE1">
        <w:trPr>
          <w:trHeight w:val="615"/>
        </w:trPr>
        <w:tc>
          <w:tcPr>
            <w:tcW w:w="3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E2F" w:rsidRPr="00EE5A76" w:rsidRDefault="001C0E2F" w:rsidP="00753AE1">
            <w:pPr>
              <w:jc w:val="center"/>
              <w:rPr>
                <w:color w:val="000000"/>
                <w:sz w:val="24"/>
                <w:szCs w:val="24"/>
              </w:rPr>
            </w:pPr>
            <w:r w:rsidRPr="00EE5A76">
              <w:rPr>
                <w:snapToGrid w:val="0"/>
                <w:color w:val="000000"/>
                <w:sz w:val="24"/>
                <w:szCs w:val="24"/>
              </w:rPr>
              <w:t>Показатели</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Год</w:t>
            </w:r>
          </w:p>
        </w:tc>
        <w:tc>
          <w:tcPr>
            <w:tcW w:w="3118" w:type="dxa"/>
            <w:gridSpan w:val="2"/>
            <w:tcBorders>
              <w:top w:val="single" w:sz="4" w:space="0" w:color="auto"/>
              <w:left w:val="nil"/>
              <w:bottom w:val="single" w:sz="4" w:space="0" w:color="auto"/>
              <w:right w:val="single" w:sz="4" w:space="0" w:color="auto"/>
            </w:tcBorders>
            <w:shd w:val="clear" w:color="auto" w:fill="auto"/>
            <w:vAlign w:val="bottom"/>
            <w:hideMark/>
          </w:tcPr>
          <w:p w:rsidR="001C0E2F" w:rsidRPr="00EE5A76" w:rsidRDefault="001C0E2F" w:rsidP="00753AE1">
            <w:pPr>
              <w:jc w:val="center"/>
              <w:rPr>
                <w:color w:val="000000"/>
                <w:sz w:val="24"/>
                <w:szCs w:val="24"/>
              </w:rPr>
            </w:pPr>
            <w:r w:rsidRPr="00EE5A76">
              <w:rPr>
                <w:color w:val="000000"/>
                <w:sz w:val="24"/>
                <w:szCs w:val="24"/>
              </w:rPr>
              <w:t>Абсолютный прирост</w:t>
            </w:r>
          </w:p>
        </w:tc>
        <w:tc>
          <w:tcPr>
            <w:tcW w:w="2127" w:type="dxa"/>
            <w:gridSpan w:val="2"/>
            <w:tcBorders>
              <w:top w:val="single" w:sz="4" w:space="0" w:color="auto"/>
              <w:left w:val="nil"/>
              <w:bottom w:val="single" w:sz="4" w:space="0" w:color="auto"/>
              <w:right w:val="single" w:sz="4" w:space="0" w:color="auto"/>
            </w:tcBorders>
            <w:shd w:val="clear" w:color="auto" w:fill="auto"/>
            <w:vAlign w:val="bottom"/>
            <w:hideMark/>
          </w:tcPr>
          <w:p w:rsidR="001C0E2F" w:rsidRPr="00EE5A76" w:rsidRDefault="001C0E2F" w:rsidP="00753AE1">
            <w:pPr>
              <w:jc w:val="center"/>
              <w:rPr>
                <w:color w:val="000000"/>
                <w:sz w:val="24"/>
                <w:szCs w:val="24"/>
              </w:rPr>
            </w:pPr>
            <w:r w:rsidRPr="00EE5A76">
              <w:rPr>
                <w:color w:val="000000"/>
                <w:sz w:val="24"/>
                <w:szCs w:val="24"/>
              </w:rPr>
              <w:t>Темп роста, %</w:t>
            </w:r>
          </w:p>
        </w:tc>
        <w:tc>
          <w:tcPr>
            <w:tcW w:w="2147" w:type="dxa"/>
            <w:gridSpan w:val="2"/>
            <w:tcBorders>
              <w:top w:val="single" w:sz="4" w:space="0" w:color="auto"/>
              <w:left w:val="nil"/>
              <w:bottom w:val="single" w:sz="4" w:space="0" w:color="auto"/>
              <w:right w:val="single" w:sz="4" w:space="0" w:color="auto"/>
            </w:tcBorders>
            <w:shd w:val="clear" w:color="auto" w:fill="auto"/>
            <w:vAlign w:val="bottom"/>
            <w:hideMark/>
          </w:tcPr>
          <w:p w:rsidR="001C0E2F" w:rsidRPr="00EE5A76" w:rsidRDefault="001C0E2F" w:rsidP="00753AE1">
            <w:pPr>
              <w:jc w:val="center"/>
              <w:rPr>
                <w:color w:val="000000"/>
                <w:sz w:val="24"/>
                <w:szCs w:val="24"/>
              </w:rPr>
            </w:pPr>
            <w:r w:rsidRPr="00EE5A76">
              <w:rPr>
                <w:color w:val="000000"/>
                <w:sz w:val="24"/>
                <w:szCs w:val="24"/>
              </w:rPr>
              <w:t>Темп прироста, %</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C0E2F" w:rsidRPr="00EE5A76" w:rsidRDefault="001C0E2F" w:rsidP="00753AE1">
            <w:pPr>
              <w:jc w:val="center"/>
              <w:rPr>
                <w:color w:val="000000"/>
                <w:sz w:val="24"/>
                <w:szCs w:val="24"/>
              </w:rPr>
            </w:pPr>
            <w:r w:rsidRPr="00EE5A76">
              <w:rPr>
                <w:color w:val="000000"/>
                <w:sz w:val="24"/>
                <w:szCs w:val="24"/>
              </w:rPr>
              <w:t>Средний тем роста,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C0E2F" w:rsidRPr="00EE5A76" w:rsidRDefault="001C0E2F" w:rsidP="00753AE1">
            <w:pPr>
              <w:jc w:val="center"/>
              <w:rPr>
                <w:color w:val="000000"/>
                <w:sz w:val="24"/>
                <w:szCs w:val="24"/>
              </w:rPr>
            </w:pPr>
            <w:r w:rsidRPr="00EE5A76">
              <w:rPr>
                <w:color w:val="000000"/>
                <w:sz w:val="24"/>
                <w:szCs w:val="24"/>
              </w:rPr>
              <w:t>Средний темп прироста, %</w:t>
            </w:r>
          </w:p>
        </w:tc>
      </w:tr>
      <w:tr w:rsidR="001C0E2F" w:rsidRPr="00EE5A76" w:rsidTr="00753AE1">
        <w:trPr>
          <w:trHeight w:val="315"/>
        </w:trPr>
        <w:tc>
          <w:tcPr>
            <w:tcW w:w="3417" w:type="dxa"/>
            <w:vMerge/>
            <w:tcBorders>
              <w:top w:val="single" w:sz="4" w:space="0" w:color="auto"/>
              <w:left w:val="single" w:sz="4" w:space="0" w:color="auto"/>
              <w:bottom w:val="single" w:sz="4" w:space="0" w:color="auto"/>
              <w:right w:val="single" w:sz="4" w:space="0" w:color="auto"/>
            </w:tcBorders>
            <w:vAlign w:val="center"/>
            <w:hideMark/>
          </w:tcPr>
          <w:p w:rsidR="001C0E2F" w:rsidRPr="00EE5A76" w:rsidRDefault="001C0E2F" w:rsidP="00753AE1">
            <w:pPr>
              <w:rPr>
                <w:color w:val="000000"/>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C0E2F" w:rsidRPr="00EE5A76" w:rsidRDefault="001C0E2F" w:rsidP="00753AE1">
            <w:pPr>
              <w:jc w:val="center"/>
              <w:rPr>
                <w:color w:val="000000"/>
                <w:sz w:val="24"/>
                <w:szCs w:val="24"/>
              </w:rPr>
            </w:pPr>
          </w:p>
        </w:tc>
        <w:tc>
          <w:tcPr>
            <w:tcW w:w="1559" w:type="dxa"/>
            <w:tcBorders>
              <w:top w:val="nil"/>
              <w:left w:val="nil"/>
              <w:bottom w:val="single" w:sz="4" w:space="0" w:color="auto"/>
              <w:right w:val="single" w:sz="4" w:space="0" w:color="auto"/>
            </w:tcBorders>
            <w:shd w:val="clear" w:color="auto" w:fill="auto"/>
            <w:vAlign w:val="bottom"/>
            <w:hideMark/>
          </w:tcPr>
          <w:p w:rsidR="001C0E2F" w:rsidRPr="00EE5A76" w:rsidRDefault="001C0E2F" w:rsidP="00753AE1">
            <w:pPr>
              <w:jc w:val="center"/>
              <w:rPr>
                <w:color w:val="000000"/>
                <w:sz w:val="24"/>
                <w:szCs w:val="24"/>
              </w:rPr>
            </w:pPr>
            <w:r w:rsidRPr="00EE5A76">
              <w:rPr>
                <w:color w:val="000000"/>
                <w:sz w:val="24"/>
                <w:szCs w:val="24"/>
              </w:rPr>
              <w:t>цепной</w:t>
            </w:r>
          </w:p>
        </w:tc>
        <w:tc>
          <w:tcPr>
            <w:tcW w:w="1559" w:type="dxa"/>
            <w:tcBorders>
              <w:top w:val="nil"/>
              <w:left w:val="nil"/>
              <w:bottom w:val="single" w:sz="4" w:space="0" w:color="auto"/>
              <w:right w:val="single" w:sz="4" w:space="0" w:color="auto"/>
            </w:tcBorders>
            <w:shd w:val="clear" w:color="auto" w:fill="auto"/>
            <w:vAlign w:val="bottom"/>
            <w:hideMark/>
          </w:tcPr>
          <w:p w:rsidR="001C0E2F" w:rsidRPr="00EE5A76" w:rsidRDefault="001C0E2F" w:rsidP="00753AE1">
            <w:pPr>
              <w:jc w:val="center"/>
              <w:rPr>
                <w:color w:val="000000"/>
                <w:sz w:val="24"/>
                <w:szCs w:val="24"/>
              </w:rPr>
            </w:pPr>
            <w:r w:rsidRPr="00EE5A76">
              <w:rPr>
                <w:color w:val="000000"/>
                <w:sz w:val="24"/>
                <w:szCs w:val="24"/>
              </w:rPr>
              <w:t>базисный</w:t>
            </w:r>
          </w:p>
        </w:tc>
        <w:tc>
          <w:tcPr>
            <w:tcW w:w="1000" w:type="dxa"/>
            <w:tcBorders>
              <w:top w:val="nil"/>
              <w:left w:val="nil"/>
              <w:bottom w:val="single" w:sz="4" w:space="0" w:color="auto"/>
              <w:right w:val="single" w:sz="4" w:space="0" w:color="auto"/>
            </w:tcBorders>
            <w:shd w:val="clear" w:color="auto" w:fill="auto"/>
            <w:vAlign w:val="bottom"/>
            <w:hideMark/>
          </w:tcPr>
          <w:p w:rsidR="001C0E2F" w:rsidRPr="00EE5A76" w:rsidRDefault="001C0E2F" w:rsidP="00753AE1">
            <w:pPr>
              <w:jc w:val="center"/>
              <w:rPr>
                <w:color w:val="000000"/>
                <w:sz w:val="24"/>
                <w:szCs w:val="24"/>
              </w:rPr>
            </w:pPr>
            <w:r w:rsidRPr="00EE5A76">
              <w:rPr>
                <w:color w:val="000000"/>
                <w:sz w:val="24"/>
                <w:szCs w:val="24"/>
              </w:rPr>
              <w:t>цепной</w:t>
            </w:r>
          </w:p>
        </w:tc>
        <w:tc>
          <w:tcPr>
            <w:tcW w:w="1127" w:type="dxa"/>
            <w:tcBorders>
              <w:top w:val="nil"/>
              <w:left w:val="nil"/>
              <w:bottom w:val="single" w:sz="4" w:space="0" w:color="auto"/>
              <w:right w:val="single" w:sz="4" w:space="0" w:color="auto"/>
            </w:tcBorders>
            <w:shd w:val="clear" w:color="auto" w:fill="auto"/>
            <w:vAlign w:val="bottom"/>
            <w:hideMark/>
          </w:tcPr>
          <w:p w:rsidR="001C0E2F" w:rsidRPr="00EE5A76" w:rsidRDefault="001C0E2F" w:rsidP="00753AE1">
            <w:pPr>
              <w:jc w:val="center"/>
              <w:rPr>
                <w:color w:val="000000"/>
                <w:sz w:val="24"/>
                <w:szCs w:val="24"/>
              </w:rPr>
            </w:pPr>
            <w:r w:rsidRPr="00EE5A76">
              <w:rPr>
                <w:color w:val="000000"/>
                <w:sz w:val="24"/>
                <w:szCs w:val="24"/>
              </w:rPr>
              <w:t>базисный</w:t>
            </w:r>
          </w:p>
        </w:tc>
        <w:tc>
          <w:tcPr>
            <w:tcW w:w="1020" w:type="dxa"/>
            <w:tcBorders>
              <w:top w:val="nil"/>
              <w:left w:val="nil"/>
              <w:bottom w:val="single" w:sz="4" w:space="0" w:color="auto"/>
              <w:right w:val="single" w:sz="4" w:space="0" w:color="auto"/>
            </w:tcBorders>
            <w:shd w:val="clear" w:color="auto" w:fill="auto"/>
            <w:vAlign w:val="bottom"/>
            <w:hideMark/>
          </w:tcPr>
          <w:p w:rsidR="001C0E2F" w:rsidRPr="00EE5A76" w:rsidRDefault="001C0E2F" w:rsidP="00753AE1">
            <w:pPr>
              <w:jc w:val="center"/>
              <w:rPr>
                <w:color w:val="000000"/>
                <w:sz w:val="24"/>
                <w:szCs w:val="24"/>
              </w:rPr>
            </w:pPr>
            <w:r w:rsidRPr="00EE5A76">
              <w:rPr>
                <w:color w:val="000000"/>
                <w:sz w:val="24"/>
                <w:szCs w:val="24"/>
              </w:rPr>
              <w:t>цепной</w:t>
            </w:r>
          </w:p>
        </w:tc>
        <w:tc>
          <w:tcPr>
            <w:tcW w:w="1127" w:type="dxa"/>
            <w:tcBorders>
              <w:top w:val="nil"/>
              <w:left w:val="nil"/>
              <w:bottom w:val="single" w:sz="4" w:space="0" w:color="auto"/>
              <w:right w:val="single" w:sz="4" w:space="0" w:color="auto"/>
            </w:tcBorders>
            <w:shd w:val="clear" w:color="auto" w:fill="auto"/>
            <w:vAlign w:val="bottom"/>
            <w:hideMark/>
          </w:tcPr>
          <w:p w:rsidR="001C0E2F" w:rsidRPr="00EE5A76" w:rsidRDefault="001C0E2F" w:rsidP="00753AE1">
            <w:pPr>
              <w:jc w:val="center"/>
              <w:rPr>
                <w:color w:val="000000"/>
                <w:sz w:val="24"/>
                <w:szCs w:val="24"/>
              </w:rPr>
            </w:pPr>
            <w:r w:rsidRPr="00EE5A76">
              <w:rPr>
                <w:color w:val="000000"/>
                <w:sz w:val="24"/>
                <w:szCs w:val="24"/>
              </w:rPr>
              <w:t>базисный</w:t>
            </w: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1C0E2F" w:rsidRPr="00EE5A76" w:rsidRDefault="001C0E2F" w:rsidP="00753AE1">
            <w:pPr>
              <w:jc w:val="center"/>
              <w:rPr>
                <w:color w:val="000000"/>
                <w:sz w:val="24"/>
                <w:szCs w:val="24"/>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1C0E2F" w:rsidRPr="00EE5A76" w:rsidRDefault="001C0E2F" w:rsidP="00753AE1">
            <w:pPr>
              <w:jc w:val="center"/>
              <w:rPr>
                <w:color w:val="000000"/>
                <w:sz w:val="24"/>
                <w:szCs w:val="24"/>
              </w:rPr>
            </w:pPr>
          </w:p>
        </w:tc>
      </w:tr>
      <w:tr w:rsidR="001C0E2F" w:rsidRPr="00EE5A76" w:rsidTr="00753AE1">
        <w:trPr>
          <w:trHeight w:val="630"/>
        </w:trPr>
        <w:tc>
          <w:tcPr>
            <w:tcW w:w="3417" w:type="dxa"/>
            <w:vMerge w:val="restart"/>
            <w:tcBorders>
              <w:top w:val="nil"/>
              <w:left w:val="single" w:sz="4" w:space="0" w:color="auto"/>
              <w:right w:val="single" w:sz="4" w:space="0" w:color="auto"/>
            </w:tcBorders>
            <w:shd w:val="clear" w:color="auto" w:fill="auto"/>
            <w:vAlign w:val="center"/>
            <w:hideMark/>
          </w:tcPr>
          <w:p w:rsidR="001C0E2F" w:rsidRPr="00EE5A76" w:rsidRDefault="001C0E2F" w:rsidP="00753AE1">
            <w:pPr>
              <w:rPr>
                <w:color w:val="000000"/>
                <w:sz w:val="24"/>
                <w:szCs w:val="24"/>
              </w:rPr>
            </w:pPr>
            <w:r w:rsidRPr="00EE5A76">
              <w:rPr>
                <w:snapToGrid w:val="0"/>
                <w:color w:val="000000"/>
                <w:sz w:val="24"/>
                <w:szCs w:val="24"/>
              </w:rPr>
              <w:t>Выручка от реализации товаров, тыс.руб.</w:t>
            </w:r>
          </w:p>
        </w:tc>
        <w:tc>
          <w:tcPr>
            <w:tcW w:w="1560"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2011</w:t>
            </w:r>
          </w:p>
        </w:tc>
        <w:tc>
          <w:tcPr>
            <w:tcW w:w="1559"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-1673</w:t>
            </w:r>
          </w:p>
        </w:tc>
        <w:tc>
          <w:tcPr>
            <w:tcW w:w="1559"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-1673</w:t>
            </w:r>
          </w:p>
        </w:tc>
        <w:tc>
          <w:tcPr>
            <w:tcW w:w="1000"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92,2</w:t>
            </w:r>
          </w:p>
        </w:tc>
        <w:tc>
          <w:tcPr>
            <w:tcW w:w="1127"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92,2</w:t>
            </w:r>
          </w:p>
        </w:tc>
        <w:tc>
          <w:tcPr>
            <w:tcW w:w="1020"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-7,8</w:t>
            </w:r>
          </w:p>
        </w:tc>
        <w:tc>
          <w:tcPr>
            <w:tcW w:w="1127"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-7,8</w:t>
            </w:r>
          </w:p>
        </w:tc>
        <w:tc>
          <w:tcPr>
            <w:tcW w:w="1300" w:type="dxa"/>
            <w:vMerge w:val="restart"/>
            <w:tcBorders>
              <w:top w:val="nil"/>
              <w:left w:val="nil"/>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119,9</w:t>
            </w:r>
          </w:p>
        </w:tc>
        <w:tc>
          <w:tcPr>
            <w:tcW w:w="1136" w:type="dxa"/>
            <w:vMerge w:val="restart"/>
            <w:tcBorders>
              <w:top w:val="nil"/>
              <w:left w:val="nil"/>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19,9</w:t>
            </w:r>
          </w:p>
        </w:tc>
      </w:tr>
      <w:tr w:rsidR="001C0E2F" w:rsidRPr="00EE5A76" w:rsidTr="00753AE1">
        <w:trPr>
          <w:trHeight w:val="315"/>
        </w:trPr>
        <w:tc>
          <w:tcPr>
            <w:tcW w:w="3417" w:type="dxa"/>
            <w:vMerge/>
            <w:tcBorders>
              <w:left w:val="single" w:sz="4" w:space="0" w:color="auto"/>
              <w:bottom w:val="single" w:sz="4" w:space="0" w:color="auto"/>
              <w:right w:val="single" w:sz="4" w:space="0" w:color="auto"/>
            </w:tcBorders>
            <w:shd w:val="clear" w:color="auto" w:fill="auto"/>
            <w:vAlign w:val="center"/>
            <w:hideMark/>
          </w:tcPr>
          <w:p w:rsidR="001C0E2F" w:rsidRPr="00EE5A76" w:rsidRDefault="001C0E2F" w:rsidP="00753AE1">
            <w:pPr>
              <w:rPr>
                <w:color w:val="000000"/>
                <w:sz w:val="24"/>
                <w:szCs w:val="24"/>
              </w:rPr>
            </w:pPr>
          </w:p>
        </w:tc>
        <w:tc>
          <w:tcPr>
            <w:tcW w:w="1560"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2012</w:t>
            </w:r>
          </w:p>
        </w:tc>
        <w:tc>
          <w:tcPr>
            <w:tcW w:w="1559"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11035</w:t>
            </w:r>
          </w:p>
        </w:tc>
        <w:tc>
          <w:tcPr>
            <w:tcW w:w="1559"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9362</w:t>
            </w:r>
          </w:p>
        </w:tc>
        <w:tc>
          <w:tcPr>
            <w:tcW w:w="1000"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155,8</w:t>
            </w:r>
          </w:p>
        </w:tc>
        <w:tc>
          <w:tcPr>
            <w:tcW w:w="1127"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143,6</w:t>
            </w:r>
          </w:p>
        </w:tc>
        <w:tc>
          <w:tcPr>
            <w:tcW w:w="1020"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55,8</w:t>
            </w:r>
          </w:p>
        </w:tc>
        <w:tc>
          <w:tcPr>
            <w:tcW w:w="1127"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43,6</w:t>
            </w:r>
          </w:p>
        </w:tc>
        <w:tc>
          <w:tcPr>
            <w:tcW w:w="1300" w:type="dxa"/>
            <w:vMerge/>
            <w:tcBorders>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p>
        </w:tc>
        <w:tc>
          <w:tcPr>
            <w:tcW w:w="1136" w:type="dxa"/>
            <w:vMerge/>
            <w:tcBorders>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p>
        </w:tc>
      </w:tr>
      <w:tr w:rsidR="001C0E2F" w:rsidRPr="00EE5A76" w:rsidTr="00753AE1">
        <w:trPr>
          <w:trHeight w:val="222"/>
        </w:trPr>
        <w:tc>
          <w:tcPr>
            <w:tcW w:w="3417" w:type="dxa"/>
            <w:vMerge w:val="restart"/>
            <w:tcBorders>
              <w:top w:val="nil"/>
              <w:left w:val="single" w:sz="4" w:space="0" w:color="auto"/>
              <w:right w:val="single" w:sz="4" w:space="0" w:color="auto"/>
            </w:tcBorders>
            <w:shd w:val="clear" w:color="auto" w:fill="auto"/>
            <w:vAlign w:val="center"/>
            <w:hideMark/>
          </w:tcPr>
          <w:p w:rsidR="001C0E2F" w:rsidRPr="00EE5A76" w:rsidRDefault="001C0E2F" w:rsidP="00753AE1">
            <w:pPr>
              <w:rPr>
                <w:color w:val="000000"/>
                <w:sz w:val="24"/>
                <w:szCs w:val="24"/>
              </w:rPr>
            </w:pPr>
            <w:r w:rsidRPr="00EE5A76">
              <w:rPr>
                <w:snapToGrid w:val="0"/>
                <w:color w:val="000000"/>
                <w:sz w:val="24"/>
                <w:szCs w:val="24"/>
              </w:rPr>
              <w:t>Себестоимость продаж, тыс.руб.</w:t>
            </w:r>
          </w:p>
        </w:tc>
        <w:tc>
          <w:tcPr>
            <w:tcW w:w="1560"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2011</w:t>
            </w:r>
          </w:p>
        </w:tc>
        <w:tc>
          <w:tcPr>
            <w:tcW w:w="1559"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-1716</w:t>
            </w:r>
          </w:p>
        </w:tc>
        <w:tc>
          <w:tcPr>
            <w:tcW w:w="1559"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-1716</w:t>
            </w:r>
          </w:p>
        </w:tc>
        <w:tc>
          <w:tcPr>
            <w:tcW w:w="1000"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89,4</w:t>
            </w:r>
          </w:p>
        </w:tc>
        <w:tc>
          <w:tcPr>
            <w:tcW w:w="1127"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89,4</w:t>
            </w:r>
          </w:p>
        </w:tc>
        <w:tc>
          <w:tcPr>
            <w:tcW w:w="1020"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-10,6</w:t>
            </w:r>
          </w:p>
        </w:tc>
        <w:tc>
          <w:tcPr>
            <w:tcW w:w="1127"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-10,6</w:t>
            </w:r>
          </w:p>
        </w:tc>
        <w:tc>
          <w:tcPr>
            <w:tcW w:w="1300" w:type="dxa"/>
            <w:vMerge w:val="restart"/>
            <w:tcBorders>
              <w:top w:val="nil"/>
              <w:left w:val="nil"/>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122,6</w:t>
            </w:r>
          </w:p>
        </w:tc>
        <w:tc>
          <w:tcPr>
            <w:tcW w:w="1136" w:type="dxa"/>
            <w:vMerge w:val="restart"/>
            <w:tcBorders>
              <w:top w:val="nil"/>
              <w:left w:val="nil"/>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22,6</w:t>
            </w:r>
          </w:p>
        </w:tc>
      </w:tr>
      <w:tr w:rsidR="001C0E2F" w:rsidRPr="00EE5A76" w:rsidTr="00753AE1">
        <w:trPr>
          <w:trHeight w:val="315"/>
        </w:trPr>
        <w:tc>
          <w:tcPr>
            <w:tcW w:w="3417" w:type="dxa"/>
            <w:vMerge/>
            <w:tcBorders>
              <w:left w:val="single" w:sz="4" w:space="0" w:color="auto"/>
              <w:bottom w:val="single" w:sz="4" w:space="0" w:color="auto"/>
              <w:right w:val="single" w:sz="4" w:space="0" w:color="auto"/>
            </w:tcBorders>
            <w:shd w:val="clear" w:color="auto" w:fill="auto"/>
            <w:vAlign w:val="center"/>
            <w:hideMark/>
          </w:tcPr>
          <w:p w:rsidR="001C0E2F" w:rsidRPr="00EE5A76" w:rsidRDefault="001C0E2F" w:rsidP="00753AE1">
            <w:pPr>
              <w:rPr>
                <w:color w:val="000000"/>
                <w:sz w:val="24"/>
                <w:szCs w:val="24"/>
              </w:rPr>
            </w:pPr>
          </w:p>
        </w:tc>
        <w:tc>
          <w:tcPr>
            <w:tcW w:w="1560"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2012</w:t>
            </w:r>
          </w:p>
        </w:tc>
        <w:tc>
          <w:tcPr>
            <w:tcW w:w="1559"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9889</w:t>
            </w:r>
          </w:p>
        </w:tc>
        <w:tc>
          <w:tcPr>
            <w:tcW w:w="1559"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8173</w:t>
            </w:r>
          </w:p>
        </w:tc>
        <w:tc>
          <w:tcPr>
            <w:tcW w:w="1000"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168,2</w:t>
            </w:r>
          </w:p>
        </w:tc>
        <w:tc>
          <w:tcPr>
            <w:tcW w:w="1127"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150,4</w:t>
            </w:r>
          </w:p>
        </w:tc>
        <w:tc>
          <w:tcPr>
            <w:tcW w:w="1020"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68,2</w:t>
            </w:r>
          </w:p>
        </w:tc>
        <w:tc>
          <w:tcPr>
            <w:tcW w:w="1127"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50,4</w:t>
            </w:r>
          </w:p>
        </w:tc>
        <w:tc>
          <w:tcPr>
            <w:tcW w:w="1300" w:type="dxa"/>
            <w:vMerge/>
            <w:tcBorders>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p>
        </w:tc>
        <w:tc>
          <w:tcPr>
            <w:tcW w:w="1136" w:type="dxa"/>
            <w:vMerge/>
            <w:tcBorders>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p>
        </w:tc>
      </w:tr>
      <w:tr w:rsidR="001C0E2F" w:rsidRPr="00EE5A76" w:rsidTr="00753AE1">
        <w:trPr>
          <w:trHeight w:val="174"/>
        </w:trPr>
        <w:tc>
          <w:tcPr>
            <w:tcW w:w="3417" w:type="dxa"/>
            <w:vMerge w:val="restart"/>
            <w:tcBorders>
              <w:top w:val="nil"/>
              <w:left w:val="single" w:sz="4" w:space="0" w:color="auto"/>
              <w:right w:val="single" w:sz="4" w:space="0" w:color="auto"/>
            </w:tcBorders>
            <w:shd w:val="clear" w:color="auto" w:fill="auto"/>
            <w:vAlign w:val="center"/>
            <w:hideMark/>
          </w:tcPr>
          <w:p w:rsidR="001C0E2F" w:rsidRPr="00EE5A76" w:rsidRDefault="001C0E2F" w:rsidP="00753AE1">
            <w:pPr>
              <w:rPr>
                <w:color w:val="000000"/>
                <w:sz w:val="24"/>
                <w:szCs w:val="24"/>
              </w:rPr>
            </w:pPr>
            <w:r w:rsidRPr="00EE5A76">
              <w:rPr>
                <w:snapToGrid w:val="0"/>
                <w:color w:val="000000"/>
                <w:sz w:val="24"/>
                <w:szCs w:val="24"/>
              </w:rPr>
              <w:t>Прибыль от продаж, тыс.руб.</w:t>
            </w:r>
          </w:p>
          <w:p w:rsidR="001C0E2F" w:rsidRPr="00EE5A76" w:rsidRDefault="001C0E2F" w:rsidP="00753AE1">
            <w:pPr>
              <w:rPr>
                <w:color w:val="000000"/>
                <w:sz w:val="24"/>
                <w:szCs w:val="24"/>
              </w:rPr>
            </w:pPr>
            <w:r w:rsidRPr="00EE5A76">
              <w:rPr>
                <w:color w:val="000000"/>
                <w:sz w:val="24"/>
                <w:szCs w:val="24"/>
              </w:rPr>
              <w:t> </w:t>
            </w:r>
          </w:p>
        </w:tc>
        <w:tc>
          <w:tcPr>
            <w:tcW w:w="1560"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2011</w:t>
            </w:r>
          </w:p>
        </w:tc>
        <w:tc>
          <w:tcPr>
            <w:tcW w:w="1559"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43</w:t>
            </w:r>
          </w:p>
        </w:tc>
        <w:tc>
          <w:tcPr>
            <w:tcW w:w="1559"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43</w:t>
            </w:r>
          </w:p>
        </w:tc>
        <w:tc>
          <w:tcPr>
            <w:tcW w:w="1000"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100,8</w:t>
            </w:r>
          </w:p>
        </w:tc>
        <w:tc>
          <w:tcPr>
            <w:tcW w:w="1127"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100,8</w:t>
            </w:r>
          </w:p>
        </w:tc>
        <w:tc>
          <w:tcPr>
            <w:tcW w:w="1020"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0,8</w:t>
            </w:r>
          </w:p>
        </w:tc>
        <w:tc>
          <w:tcPr>
            <w:tcW w:w="1127"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0,8</w:t>
            </w:r>
          </w:p>
        </w:tc>
        <w:tc>
          <w:tcPr>
            <w:tcW w:w="1300" w:type="dxa"/>
            <w:vMerge w:val="restart"/>
            <w:tcBorders>
              <w:top w:val="nil"/>
              <w:left w:val="nil"/>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110,8</w:t>
            </w:r>
          </w:p>
        </w:tc>
        <w:tc>
          <w:tcPr>
            <w:tcW w:w="1136" w:type="dxa"/>
            <w:vMerge w:val="restart"/>
            <w:tcBorders>
              <w:top w:val="nil"/>
              <w:left w:val="nil"/>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10,8</w:t>
            </w:r>
          </w:p>
        </w:tc>
      </w:tr>
      <w:tr w:rsidR="001C0E2F" w:rsidRPr="00EE5A76" w:rsidTr="00753AE1">
        <w:trPr>
          <w:trHeight w:val="315"/>
        </w:trPr>
        <w:tc>
          <w:tcPr>
            <w:tcW w:w="3417" w:type="dxa"/>
            <w:vMerge/>
            <w:tcBorders>
              <w:left w:val="single" w:sz="4" w:space="0" w:color="auto"/>
              <w:bottom w:val="single" w:sz="4" w:space="0" w:color="auto"/>
              <w:right w:val="single" w:sz="4" w:space="0" w:color="auto"/>
            </w:tcBorders>
            <w:shd w:val="clear" w:color="auto" w:fill="auto"/>
            <w:vAlign w:val="center"/>
            <w:hideMark/>
          </w:tcPr>
          <w:p w:rsidR="001C0E2F" w:rsidRPr="00EE5A76" w:rsidRDefault="001C0E2F" w:rsidP="00753AE1">
            <w:pPr>
              <w:rPr>
                <w:color w:val="000000"/>
                <w:sz w:val="24"/>
                <w:szCs w:val="24"/>
              </w:rPr>
            </w:pPr>
          </w:p>
        </w:tc>
        <w:tc>
          <w:tcPr>
            <w:tcW w:w="1560"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2012</w:t>
            </w:r>
          </w:p>
        </w:tc>
        <w:tc>
          <w:tcPr>
            <w:tcW w:w="1559"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1146</w:t>
            </w:r>
          </w:p>
        </w:tc>
        <w:tc>
          <w:tcPr>
            <w:tcW w:w="1559"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1189</w:t>
            </w:r>
          </w:p>
        </w:tc>
        <w:tc>
          <w:tcPr>
            <w:tcW w:w="1000"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121,8</w:t>
            </w:r>
          </w:p>
        </w:tc>
        <w:tc>
          <w:tcPr>
            <w:tcW w:w="1127"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122,8</w:t>
            </w:r>
          </w:p>
        </w:tc>
        <w:tc>
          <w:tcPr>
            <w:tcW w:w="1020"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21,8</w:t>
            </w:r>
          </w:p>
        </w:tc>
        <w:tc>
          <w:tcPr>
            <w:tcW w:w="1127"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22,8</w:t>
            </w:r>
          </w:p>
        </w:tc>
        <w:tc>
          <w:tcPr>
            <w:tcW w:w="1300" w:type="dxa"/>
            <w:vMerge/>
            <w:tcBorders>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p>
        </w:tc>
        <w:tc>
          <w:tcPr>
            <w:tcW w:w="1136" w:type="dxa"/>
            <w:vMerge/>
            <w:tcBorders>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p>
        </w:tc>
      </w:tr>
      <w:tr w:rsidR="001C0E2F" w:rsidRPr="00EE5A76" w:rsidTr="00753AE1">
        <w:trPr>
          <w:trHeight w:val="630"/>
        </w:trPr>
        <w:tc>
          <w:tcPr>
            <w:tcW w:w="3417" w:type="dxa"/>
            <w:vMerge w:val="restart"/>
            <w:tcBorders>
              <w:top w:val="nil"/>
              <w:left w:val="single" w:sz="4" w:space="0" w:color="auto"/>
              <w:right w:val="single" w:sz="4" w:space="0" w:color="auto"/>
            </w:tcBorders>
            <w:shd w:val="clear" w:color="auto" w:fill="auto"/>
            <w:vAlign w:val="center"/>
            <w:hideMark/>
          </w:tcPr>
          <w:p w:rsidR="001C0E2F" w:rsidRPr="00EE5A76" w:rsidRDefault="001C0E2F" w:rsidP="00753AE1">
            <w:pPr>
              <w:rPr>
                <w:color w:val="000000"/>
                <w:sz w:val="24"/>
                <w:szCs w:val="24"/>
              </w:rPr>
            </w:pPr>
            <w:r w:rsidRPr="00EE5A76">
              <w:rPr>
                <w:snapToGrid w:val="0"/>
                <w:color w:val="000000"/>
                <w:sz w:val="24"/>
                <w:szCs w:val="24"/>
              </w:rPr>
              <w:t>Среднегодовая стоимость ОФ, тыс.руб.</w:t>
            </w:r>
          </w:p>
        </w:tc>
        <w:tc>
          <w:tcPr>
            <w:tcW w:w="1560"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2011</w:t>
            </w:r>
          </w:p>
        </w:tc>
        <w:tc>
          <w:tcPr>
            <w:tcW w:w="1559"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1177</w:t>
            </w:r>
          </w:p>
        </w:tc>
        <w:tc>
          <w:tcPr>
            <w:tcW w:w="1559"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1177</w:t>
            </w:r>
          </w:p>
        </w:tc>
        <w:tc>
          <w:tcPr>
            <w:tcW w:w="1000"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96,1</w:t>
            </w:r>
          </w:p>
        </w:tc>
        <w:tc>
          <w:tcPr>
            <w:tcW w:w="1127"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96,1</w:t>
            </w:r>
          </w:p>
        </w:tc>
        <w:tc>
          <w:tcPr>
            <w:tcW w:w="1020"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-3,9</w:t>
            </w:r>
          </w:p>
        </w:tc>
        <w:tc>
          <w:tcPr>
            <w:tcW w:w="1127"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-3,9</w:t>
            </w:r>
          </w:p>
        </w:tc>
        <w:tc>
          <w:tcPr>
            <w:tcW w:w="1300" w:type="dxa"/>
            <w:vMerge w:val="restart"/>
            <w:tcBorders>
              <w:top w:val="nil"/>
              <w:left w:val="nil"/>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102,0</w:t>
            </w:r>
          </w:p>
        </w:tc>
        <w:tc>
          <w:tcPr>
            <w:tcW w:w="1136" w:type="dxa"/>
            <w:vMerge w:val="restart"/>
            <w:tcBorders>
              <w:top w:val="nil"/>
              <w:left w:val="nil"/>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2,0</w:t>
            </w:r>
          </w:p>
        </w:tc>
      </w:tr>
      <w:tr w:rsidR="001C0E2F" w:rsidRPr="00EE5A76" w:rsidTr="00753AE1">
        <w:trPr>
          <w:trHeight w:val="315"/>
        </w:trPr>
        <w:tc>
          <w:tcPr>
            <w:tcW w:w="3417" w:type="dxa"/>
            <w:vMerge/>
            <w:tcBorders>
              <w:left w:val="single" w:sz="4" w:space="0" w:color="auto"/>
              <w:bottom w:val="single" w:sz="4" w:space="0" w:color="auto"/>
              <w:right w:val="single" w:sz="4" w:space="0" w:color="auto"/>
            </w:tcBorders>
            <w:shd w:val="clear" w:color="auto" w:fill="auto"/>
            <w:vAlign w:val="center"/>
            <w:hideMark/>
          </w:tcPr>
          <w:p w:rsidR="001C0E2F" w:rsidRPr="00EE5A76" w:rsidRDefault="001C0E2F" w:rsidP="00753AE1">
            <w:pPr>
              <w:rPr>
                <w:color w:val="000000"/>
                <w:sz w:val="24"/>
                <w:szCs w:val="24"/>
              </w:rPr>
            </w:pPr>
          </w:p>
        </w:tc>
        <w:tc>
          <w:tcPr>
            <w:tcW w:w="1560"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2012</w:t>
            </w:r>
          </w:p>
        </w:tc>
        <w:tc>
          <w:tcPr>
            <w:tcW w:w="1559"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1061</w:t>
            </w:r>
          </w:p>
        </w:tc>
        <w:tc>
          <w:tcPr>
            <w:tcW w:w="1559"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0,03</w:t>
            </w:r>
          </w:p>
        </w:tc>
        <w:tc>
          <w:tcPr>
            <w:tcW w:w="1000"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108,2</w:t>
            </w:r>
          </w:p>
        </w:tc>
        <w:tc>
          <w:tcPr>
            <w:tcW w:w="1127"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103,9</w:t>
            </w:r>
          </w:p>
        </w:tc>
        <w:tc>
          <w:tcPr>
            <w:tcW w:w="1020"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8,2</w:t>
            </w:r>
          </w:p>
        </w:tc>
        <w:tc>
          <w:tcPr>
            <w:tcW w:w="1127"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3,9</w:t>
            </w:r>
          </w:p>
        </w:tc>
        <w:tc>
          <w:tcPr>
            <w:tcW w:w="1300" w:type="dxa"/>
            <w:vMerge/>
            <w:tcBorders>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p>
        </w:tc>
        <w:tc>
          <w:tcPr>
            <w:tcW w:w="1136" w:type="dxa"/>
            <w:vMerge/>
            <w:tcBorders>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p>
        </w:tc>
      </w:tr>
      <w:tr w:rsidR="001C0E2F" w:rsidRPr="00EE5A76" w:rsidTr="00753AE1">
        <w:trPr>
          <w:trHeight w:val="164"/>
        </w:trPr>
        <w:tc>
          <w:tcPr>
            <w:tcW w:w="3417" w:type="dxa"/>
            <w:vMerge w:val="restart"/>
            <w:tcBorders>
              <w:top w:val="nil"/>
              <w:left w:val="single" w:sz="4" w:space="0" w:color="auto"/>
              <w:right w:val="single" w:sz="4" w:space="0" w:color="auto"/>
            </w:tcBorders>
            <w:shd w:val="clear" w:color="auto" w:fill="auto"/>
            <w:vAlign w:val="center"/>
            <w:hideMark/>
          </w:tcPr>
          <w:p w:rsidR="001C0E2F" w:rsidRPr="00EE5A76" w:rsidRDefault="001C0E2F" w:rsidP="00753AE1">
            <w:pPr>
              <w:rPr>
                <w:color w:val="000000"/>
                <w:sz w:val="24"/>
                <w:szCs w:val="24"/>
              </w:rPr>
            </w:pPr>
            <w:r w:rsidRPr="00EE5A76">
              <w:rPr>
                <w:snapToGrid w:val="0"/>
                <w:color w:val="000000"/>
                <w:sz w:val="24"/>
                <w:szCs w:val="24"/>
              </w:rPr>
              <w:t>Среднесписочная численность персонала, чел.</w:t>
            </w:r>
          </w:p>
        </w:tc>
        <w:tc>
          <w:tcPr>
            <w:tcW w:w="1560"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2011</w:t>
            </w:r>
          </w:p>
        </w:tc>
        <w:tc>
          <w:tcPr>
            <w:tcW w:w="1559"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-1</w:t>
            </w:r>
          </w:p>
        </w:tc>
        <w:tc>
          <w:tcPr>
            <w:tcW w:w="1559"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-1</w:t>
            </w:r>
          </w:p>
        </w:tc>
        <w:tc>
          <w:tcPr>
            <w:tcW w:w="1000"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97,0</w:t>
            </w:r>
          </w:p>
        </w:tc>
        <w:tc>
          <w:tcPr>
            <w:tcW w:w="1127"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97,0</w:t>
            </w:r>
          </w:p>
        </w:tc>
        <w:tc>
          <w:tcPr>
            <w:tcW w:w="1020"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-3,0</w:t>
            </w:r>
          </w:p>
        </w:tc>
        <w:tc>
          <w:tcPr>
            <w:tcW w:w="1127"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-3,0</w:t>
            </w:r>
          </w:p>
        </w:tc>
        <w:tc>
          <w:tcPr>
            <w:tcW w:w="1300" w:type="dxa"/>
            <w:vMerge w:val="restart"/>
            <w:tcBorders>
              <w:top w:val="nil"/>
              <w:left w:val="nil"/>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103,0</w:t>
            </w:r>
          </w:p>
        </w:tc>
        <w:tc>
          <w:tcPr>
            <w:tcW w:w="1136" w:type="dxa"/>
            <w:vMerge w:val="restart"/>
            <w:tcBorders>
              <w:top w:val="nil"/>
              <w:left w:val="nil"/>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3,0</w:t>
            </w:r>
          </w:p>
        </w:tc>
      </w:tr>
      <w:tr w:rsidR="001C0E2F" w:rsidRPr="00EE5A76" w:rsidTr="00753AE1">
        <w:trPr>
          <w:trHeight w:val="315"/>
        </w:trPr>
        <w:tc>
          <w:tcPr>
            <w:tcW w:w="3417" w:type="dxa"/>
            <w:vMerge/>
            <w:tcBorders>
              <w:left w:val="single" w:sz="4" w:space="0" w:color="auto"/>
              <w:bottom w:val="single" w:sz="4" w:space="0" w:color="auto"/>
              <w:right w:val="single" w:sz="4" w:space="0" w:color="auto"/>
            </w:tcBorders>
            <w:shd w:val="clear" w:color="auto" w:fill="auto"/>
            <w:vAlign w:val="center"/>
            <w:hideMark/>
          </w:tcPr>
          <w:p w:rsidR="001C0E2F" w:rsidRPr="00EE5A76" w:rsidRDefault="001C0E2F" w:rsidP="00753AE1">
            <w:pPr>
              <w:rPr>
                <w:color w:val="000000"/>
                <w:sz w:val="24"/>
                <w:szCs w:val="24"/>
              </w:rPr>
            </w:pPr>
          </w:p>
        </w:tc>
        <w:tc>
          <w:tcPr>
            <w:tcW w:w="1560"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2012</w:t>
            </w:r>
          </w:p>
        </w:tc>
        <w:tc>
          <w:tcPr>
            <w:tcW w:w="1559"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3</w:t>
            </w:r>
          </w:p>
        </w:tc>
        <w:tc>
          <w:tcPr>
            <w:tcW w:w="1559"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2</w:t>
            </w:r>
          </w:p>
        </w:tc>
        <w:tc>
          <w:tcPr>
            <w:tcW w:w="1000"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109,4</w:t>
            </w:r>
          </w:p>
        </w:tc>
        <w:tc>
          <w:tcPr>
            <w:tcW w:w="1127"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106,1</w:t>
            </w:r>
          </w:p>
        </w:tc>
        <w:tc>
          <w:tcPr>
            <w:tcW w:w="1020"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9,4</w:t>
            </w:r>
          </w:p>
        </w:tc>
        <w:tc>
          <w:tcPr>
            <w:tcW w:w="1127"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6,1</w:t>
            </w:r>
          </w:p>
        </w:tc>
        <w:tc>
          <w:tcPr>
            <w:tcW w:w="1300" w:type="dxa"/>
            <w:vMerge/>
            <w:tcBorders>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p>
        </w:tc>
        <w:tc>
          <w:tcPr>
            <w:tcW w:w="1136" w:type="dxa"/>
            <w:vMerge/>
            <w:tcBorders>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p>
        </w:tc>
      </w:tr>
      <w:tr w:rsidR="001C0E2F" w:rsidRPr="00EE5A76" w:rsidTr="00753AE1">
        <w:trPr>
          <w:trHeight w:val="315"/>
        </w:trPr>
        <w:tc>
          <w:tcPr>
            <w:tcW w:w="3417" w:type="dxa"/>
            <w:vMerge w:val="restart"/>
            <w:tcBorders>
              <w:top w:val="nil"/>
              <w:left w:val="single" w:sz="4" w:space="0" w:color="auto"/>
              <w:right w:val="single" w:sz="4" w:space="0" w:color="auto"/>
            </w:tcBorders>
            <w:shd w:val="clear" w:color="auto" w:fill="auto"/>
            <w:vAlign w:val="center"/>
            <w:hideMark/>
          </w:tcPr>
          <w:p w:rsidR="001C0E2F" w:rsidRPr="00EE5A76" w:rsidRDefault="001C0E2F" w:rsidP="00753AE1">
            <w:pPr>
              <w:rPr>
                <w:color w:val="000000"/>
                <w:sz w:val="24"/>
                <w:szCs w:val="24"/>
              </w:rPr>
            </w:pPr>
            <w:r w:rsidRPr="00EE5A76">
              <w:rPr>
                <w:snapToGrid w:val="0"/>
                <w:color w:val="000000"/>
                <w:sz w:val="24"/>
                <w:szCs w:val="24"/>
              </w:rPr>
              <w:t>в том числе рабочие, чел.</w:t>
            </w:r>
          </w:p>
        </w:tc>
        <w:tc>
          <w:tcPr>
            <w:tcW w:w="1560"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2011</w:t>
            </w:r>
          </w:p>
        </w:tc>
        <w:tc>
          <w:tcPr>
            <w:tcW w:w="1559"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-1</w:t>
            </w:r>
          </w:p>
        </w:tc>
        <w:tc>
          <w:tcPr>
            <w:tcW w:w="1559"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-1</w:t>
            </w:r>
          </w:p>
        </w:tc>
        <w:tc>
          <w:tcPr>
            <w:tcW w:w="1000"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95,5</w:t>
            </w:r>
          </w:p>
        </w:tc>
        <w:tc>
          <w:tcPr>
            <w:tcW w:w="1127"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95,5</w:t>
            </w:r>
          </w:p>
        </w:tc>
        <w:tc>
          <w:tcPr>
            <w:tcW w:w="1020"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-4,5</w:t>
            </w:r>
          </w:p>
        </w:tc>
        <w:tc>
          <w:tcPr>
            <w:tcW w:w="1127"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-4,5</w:t>
            </w:r>
          </w:p>
        </w:tc>
        <w:tc>
          <w:tcPr>
            <w:tcW w:w="1300" w:type="dxa"/>
            <w:vMerge w:val="restart"/>
            <w:tcBorders>
              <w:top w:val="nil"/>
              <w:left w:val="nil"/>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100,0</w:t>
            </w:r>
          </w:p>
        </w:tc>
        <w:tc>
          <w:tcPr>
            <w:tcW w:w="1136" w:type="dxa"/>
            <w:vMerge w:val="restart"/>
            <w:tcBorders>
              <w:top w:val="nil"/>
              <w:left w:val="nil"/>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0,0</w:t>
            </w:r>
          </w:p>
        </w:tc>
      </w:tr>
      <w:tr w:rsidR="001C0E2F" w:rsidRPr="00EE5A76" w:rsidTr="00753AE1">
        <w:trPr>
          <w:trHeight w:val="315"/>
        </w:trPr>
        <w:tc>
          <w:tcPr>
            <w:tcW w:w="3417" w:type="dxa"/>
            <w:vMerge/>
            <w:tcBorders>
              <w:left w:val="single" w:sz="4" w:space="0" w:color="auto"/>
              <w:bottom w:val="single" w:sz="4" w:space="0" w:color="auto"/>
              <w:right w:val="single" w:sz="4" w:space="0" w:color="auto"/>
            </w:tcBorders>
            <w:shd w:val="clear" w:color="auto" w:fill="auto"/>
            <w:vAlign w:val="center"/>
            <w:hideMark/>
          </w:tcPr>
          <w:p w:rsidR="001C0E2F" w:rsidRPr="00EE5A76" w:rsidRDefault="001C0E2F" w:rsidP="00753AE1">
            <w:pPr>
              <w:rPr>
                <w:color w:val="000000"/>
                <w:sz w:val="24"/>
                <w:szCs w:val="24"/>
              </w:rPr>
            </w:pPr>
          </w:p>
        </w:tc>
        <w:tc>
          <w:tcPr>
            <w:tcW w:w="1560"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2012</w:t>
            </w:r>
          </w:p>
        </w:tc>
        <w:tc>
          <w:tcPr>
            <w:tcW w:w="1559"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1</w:t>
            </w:r>
          </w:p>
        </w:tc>
        <w:tc>
          <w:tcPr>
            <w:tcW w:w="1559"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0</w:t>
            </w:r>
          </w:p>
        </w:tc>
        <w:tc>
          <w:tcPr>
            <w:tcW w:w="1000"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104,8</w:t>
            </w:r>
          </w:p>
        </w:tc>
        <w:tc>
          <w:tcPr>
            <w:tcW w:w="1127"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100,0</w:t>
            </w:r>
          </w:p>
        </w:tc>
        <w:tc>
          <w:tcPr>
            <w:tcW w:w="1020"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4,8</w:t>
            </w:r>
          </w:p>
        </w:tc>
        <w:tc>
          <w:tcPr>
            <w:tcW w:w="1127"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0,0</w:t>
            </w:r>
          </w:p>
        </w:tc>
        <w:tc>
          <w:tcPr>
            <w:tcW w:w="1300" w:type="dxa"/>
            <w:vMerge/>
            <w:tcBorders>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p>
        </w:tc>
        <w:tc>
          <w:tcPr>
            <w:tcW w:w="1136" w:type="dxa"/>
            <w:vMerge/>
            <w:tcBorders>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p>
        </w:tc>
      </w:tr>
      <w:tr w:rsidR="001C0E2F" w:rsidRPr="00EE5A76" w:rsidTr="00753AE1">
        <w:trPr>
          <w:trHeight w:val="361"/>
        </w:trPr>
        <w:tc>
          <w:tcPr>
            <w:tcW w:w="3417" w:type="dxa"/>
            <w:vMerge w:val="restart"/>
            <w:tcBorders>
              <w:top w:val="nil"/>
              <w:left w:val="single" w:sz="4" w:space="0" w:color="auto"/>
              <w:right w:val="single" w:sz="4" w:space="0" w:color="auto"/>
            </w:tcBorders>
            <w:shd w:val="clear" w:color="auto" w:fill="auto"/>
            <w:vAlign w:val="center"/>
            <w:hideMark/>
          </w:tcPr>
          <w:p w:rsidR="001C0E2F" w:rsidRPr="00EE5A76" w:rsidRDefault="001C0E2F" w:rsidP="00753AE1">
            <w:pPr>
              <w:rPr>
                <w:color w:val="000000"/>
                <w:sz w:val="24"/>
                <w:szCs w:val="24"/>
              </w:rPr>
            </w:pPr>
            <w:r w:rsidRPr="00EE5A76">
              <w:rPr>
                <w:snapToGrid w:val="0"/>
                <w:color w:val="000000"/>
                <w:sz w:val="24"/>
                <w:szCs w:val="24"/>
              </w:rPr>
              <w:t>Затраты на 1 рубль реализованной продукции, руб.</w:t>
            </w:r>
          </w:p>
        </w:tc>
        <w:tc>
          <w:tcPr>
            <w:tcW w:w="1560"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2011</w:t>
            </w:r>
          </w:p>
        </w:tc>
        <w:tc>
          <w:tcPr>
            <w:tcW w:w="1559"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-0,03</w:t>
            </w:r>
          </w:p>
        </w:tc>
        <w:tc>
          <w:tcPr>
            <w:tcW w:w="1559"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-0,03</w:t>
            </w:r>
          </w:p>
        </w:tc>
        <w:tc>
          <w:tcPr>
            <w:tcW w:w="1000"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96,1</w:t>
            </w:r>
          </w:p>
        </w:tc>
        <w:tc>
          <w:tcPr>
            <w:tcW w:w="1127"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96,1</w:t>
            </w:r>
          </w:p>
        </w:tc>
        <w:tc>
          <w:tcPr>
            <w:tcW w:w="1020"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-3,9</w:t>
            </w:r>
          </w:p>
        </w:tc>
        <w:tc>
          <w:tcPr>
            <w:tcW w:w="1127"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-3,9</w:t>
            </w:r>
          </w:p>
        </w:tc>
        <w:tc>
          <w:tcPr>
            <w:tcW w:w="1300" w:type="dxa"/>
            <w:vMerge w:val="restart"/>
            <w:tcBorders>
              <w:top w:val="nil"/>
              <w:left w:val="nil"/>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102,0</w:t>
            </w:r>
          </w:p>
        </w:tc>
        <w:tc>
          <w:tcPr>
            <w:tcW w:w="1136" w:type="dxa"/>
            <w:vMerge w:val="restart"/>
            <w:tcBorders>
              <w:top w:val="nil"/>
              <w:left w:val="nil"/>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2,0</w:t>
            </w:r>
          </w:p>
        </w:tc>
      </w:tr>
      <w:tr w:rsidR="001C0E2F" w:rsidRPr="00EE5A76" w:rsidTr="00753AE1">
        <w:trPr>
          <w:trHeight w:val="315"/>
        </w:trPr>
        <w:tc>
          <w:tcPr>
            <w:tcW w:w="3417" w:type="dxa"/>
            <w:vMerge/>
            <w:tcBorders>
              <w:left w:val="single" w:sz="4" w:space="0" w:color="auto"/>
              <w:bottom w:val="single" w:sz="4" w:space="0" w:color="auto"/>
              <w:right w:val="single" w:sz="4" w:space="0" w:color="auto"/>
            </w:tcBorders>
            <w:shd w:val="clear" w:color="auto" w:fill="auto"/>
            <w:vAlign w:val="center"/>
            <w:hideMark/>
          </w:tcPr>
          <w:p w:rsidR="001C0E2F" w:rsidRPr="00EE5A76" w:rsidRDefault="001C0E2F" w:rsidP="00753AE1">
            <w:pPr>
              <w:rPr>
                <w:color w:val="000000"/>
                <w:sz w:val="24"/>
                <w:szCs w:val="24"/>
              </w:rPr>
            </w:pPr>
          </w:p>
        </w:tc>
        <w:tc>
          <w:tcPr>
            <w:tcW w:w="1560"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2012</w:t>
            </w:r>
          </w:p>
        </w:tc>
        <w:tc>
          <w:tcPr>
            <w:tcW w:w="1559"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0,06</w:t>
            </w:r>
          </w:p>
        </w:tc>
        <w:tc>
          <w:tcPr>
            <w:tcW w:w="1559"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0,03</w:t>
            </w:r>
          </w:p>
        </w:tc>
        <w:tc>
          <w:tcPr>
            <w:tcW w:w="1000"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108,2</w:t>
            </w:r>
          </w:p>
        </w:tc>
        <w:tc>
          <w:tcPr>
            <w:tcW w:w="1127"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103,9</w:t>
            </w:r>
          </w:p>
        </w:tc>
        <w:tc>
          <w:tcPr>
            <w:tcW w:w="1020"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8,2</w:t>
            </w:r>
          </w:p>
        </w:tc>
        <w:tc>
          <w:tcPr>
            <w:tcW w:w="1127"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3,9</w:t>
            </w:r>
          </w:p>
        </w:tc>
        <w:tc>
          <w:tcPr>
            <w:tcW w:w="1300" w:type="dxa"/>
            <w:vMerge/>
            <w:tcBorders>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p>
        </w:tc>
        <w:tc>
          <w:tcPr>
            <w:tcW w:w="1136" w:type="dxa"/>
            <w:vMerge/>
            <w:tcBorders>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p>
        </w:tc>
      </w:tr>
      <w:tr w:rsidR="001C0E2F" w:rsidRPr="00EE5A76" w:rsidTr="00753AE1">
        <w:trPr>
          <w:trHeight w:val="197"/>
        </w:trPr>
        <w:tc>
          <w:tcPr>
            <w:tcW w:w="3417" w:type="dxa"/>
            <w:vMerge w:val="restart"/>
            <w:tcBorders>
              <w:top w:val="nil"/>
              <w:left w:val="single" w:sz="4" w:space="0" w:color="auto"/>
              <w:right w:val="single" w:sz="4" w:space="0" w:color="auto"/>
            </w:tcBorders>
            <w:shd w:val="clear" w:color="auto" w:fill="auto"/>
            <w:vAlign w:val="center"/>
            <w:hideMark/>
          </w:tcPr>
          <w:p w:rsidR="001C0E2F" w:rsidRPr="00EE5A76" w:rsidRDefault="001C0E2F" w:rsidP="00753AE1">
            <w:pPr>
              <w:rPr>
                <w:color w:val="000000"/>
                <w:sz w:val="24"/>
                <w:szCs w:val="24"/>
              </w:rPr>
            </w:pPr>
            <w:r w:rsidRPr="00EE5A76">
              <w:rPr>
                <w:snapToGrid w:val="0"/>
                <w:color w:val="000000"/>
                <w:sz w:val="24"/>
                <w:szCs w:val="24"/>
              </w:rPr>
              <w:t>Фондоотдача на 1 рубль ОФ, руб.</w:t>
            </w:r>
          </w:p>
        </w:tc>
        <w:tc>
          <w:tcPr>
            <w:tcW w:w="1560"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2011</w:t>
            </w:r>
          </w:p>
        </w:tc>
        <w:tc>
          <w:tcPr>
            <w:tcW w:w="1559"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-39,3</w:t>
            </w:r>
          </w:p>
        </w:tc>
        <w:tc>
          <w:tcPr>
            <w:tcW w:w="1559"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-39,3</w:t>
            </w:r>
          </w:p>
        </w:tc>
        <w:tc>
          <w:tcPr>
            <w:tcW w:w="1000"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24,0</w:t>
            </w:r>
          </w:p>
        </w:tc>
        <w:tc>
          <w:tcPr>
            <w:tcW w:w="1127"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24,0</w:t>
            </w:r>
          </w:p>
        </w:tc>
        <w:tc>
          <w:tcPr>
            <w:tcW w:w="1020"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-76,0</w:t>
            </w:r>
          </w:p>
        </w:tc>
        <w:tc>
          <w:tcPr>
            <w:tcW w:w="1127"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-76,0</w:t>
            </w:r>
          </w:p>
        </w:tc>
        <w:tc>
          <w:tcPr>
            <w:tcW w:w="1300" w:type="dxa"/>
            <w:vMerge w:val="restart"/>
            <w:tcBorders>
              <w:top w:val="nil"/>
              <w:left w:val="nil"/>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47,4</w:t>
            </w:r>
          </w:p>
        </w:tc>
        <w:tc>
          <w:tcPr>
            <w:tcW w:w="1136" w:type="dxa"/>
            <w:vMerge w:val="restart"/>
            <w:tcBorders>
              <w:top w:val="nil"/>
              <w:left w:val="nil"/>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-52,6</w:t>
            </w:r>
          </w:p>
        </w:tc>
      </w:tr>
      <w:tr w:rsidR="001C0E2F" w:rsidRPr="00EE5A76" w:rsidTr="00753AE1">
        <w:trPr>
          <w:trHeight w:val="315"/>
        </w:trPr>
        <w:tc>
          <w:tcPr>
            <w:tcW w:w="3417" w:type="dxa"/>
            <w:vMerge/>
            <w:tcBorders>
              <w:left w:val="single" w:sz="4" w:space="0" w:color="auto"/>
              <w:bottom w:val="single" w:sz="4" w:space="0" w:color="auto"/>
              <w:right w:val="single" w:sz="4" w:space="0" w:color="auto"/>
            </w:tcBorders>
            <w:shd w:val="clear" w:color="auto" w:fill="auto"/>
            <w:vAlign w:val="center"/>
            <w:hideMark/>
          </w:tcPr>
          <w:p w:rsidR="001C0E2F" w:rsidRPr="00EE5A76" w:rsidRDefault="001C0E2F" w:rsidP="00753AE1">
            <w:pPr>
              <w:rPr>
                <w:color w:val="000000"/>
                <w:sz w:val="24"/>
                <w:szCs w:val="24"/>
              </w:rPr>
            </w:pPr>
          </w:p>
        </w:tc>
        <w:tc>
          <w:tcPr>
            <w:tcW w:w="1560"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2012</w:t>
            </w:r>
          </w:p>
        </w:tc>
        <w:tc>
          <w:tcPr>
            <w:tcW w:w="1559"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-0,8</w:t>
            </w:r>
          </w:p>
        </w:tc>
        <w:tc>
          <w:tcPr>
            <w:tcW w:w="1559"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-40,1</w:t>
            </w:r>
          </w:p>
        </w:tc>
        <w:tc>
          <w:tcPr>
            <w:tcW w:w="1000"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93,5</w:t>
            </w:r>
          </w:p>
        </w:tc>
        <w:tc>
          <w:tcPr>
            <w:tcW w:w="1127"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22,4</w:t>
            </w:r>
          </w:p>
        </w:tc>
        <w:tc>
          <w:tcPr>
            <w:tcW w:w="1020"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-6,5</w:t>
            </w:r>
          </w:p>
        </w:tc>
        <w:tc>
          <w:tcPr>
            <w:tcW w:w="1127"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-77,6</w:t>
            </w:r>
          </w:p>
        </w:tc>
        <w:tc>
          <w:tcPr>
            <w:tcW w:w="1300" w:type="dxa"/>
            <w:vMerge/>
            <w:tcBorders>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p>
        </w:tc>
        <w:tc>
          <w:tcPr>
            <w:tcW w:w="1136" w:type="dxa"/>
            <w:vMerge/>
            <w:tcBorders>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p>
        </w:tc>
      </w:tr>
      <w:tr w:rsidR="001C0E2F" w:rsidRPr="00EE5A76" w:rsidTr="00753AE1">
        <w:trPr>
          <w:trHeight w:val="226"/>
        </w:trPr>
        <w:tc>
          <w:tcPr>
            <w:tcW w:w="3417" w:type="dxa"/>
            <w:vMerge w:val="restart"/>
            <w:tcBorders>
              <w:top w:val="nil"/>
              <w:left w:val="single" w:sz="4" w:space="0" w:color="auto"/>
              <w:right w:val="single" w:sz="4" w:space="0" w:color="auto"/>
            </w:tcBorders>
            <w:shd w:val="clear" w:color="auto" w:fill="auto"/>
            <w:vAlign w:val="center"/>
            <w:hideMark/>
          </w:tcPr>
          <w:p w:rsidR="001C0E2F" w:rsidRPr="00EE5A76" w:rsidRDefault="001C0E2F" w:rsidP="00753AE1">
            <w:pPr>
              <w:rPr>
                <w:color w:val="000000"/>
                <w:sz w:val="24"/>
                <w:szCs w:val="24"/>
              </w:rPr>
            </w:pPr>
            <w:r w:rsidRPr="00EE5A76">
              <w:rPr>
                <w:snapToGrid w:val="0"/>
                <w:color w:val="000000"/>
                <w:sz w:val="24"/>
                <w:szCs w:val="24"/>
              </w:rPr>
              <w:t>Фондовооруженность, тыс.руб.</w:t>
            </w:r>
          </w:p>
        </w:tc>
        <w:tc>
          <w:tcPr>
            <w:tcW w:w="1560"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2011</w:t>
            </w:r>
          </w:p>
        </w:tc>
        <w:tc>
          <w:tcPr>
            <w:tcW w:w="1559"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37,2</w:t>
            </w:r>
          </w:p>
        </w:tc>
        <w:tc>
          <w:tcPr>
            <w:tcW w:w="1559"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37,2</w:t>
            </w:r>
          </w:p>
        </w:tc>
        <w:tc>
          <w:tcPr>
            <w:tcW w:w="1000"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395,2</w:t>
            </w:r>
          </w:p>
        </w:tc>
        <w:tc>
          <w:tcPr>
            <w:tcW w:w="1127"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395,2</w:t>
            </w:r>
          </w:p>
        </w:tc>
        <w:tc>
          <w:tcPr>
            <w:tcW w:w="1020"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295,2</w:t>
            </w:r>
          </w:p>
        </w:tc>
        <w:tc>
          <w:tcPr>
            <w:tcW w:w="1127"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295,2</w:t>
            </w:r>
          </w:p>
        </w:tc>
        <w:tc>
          <w:tcPr>
            <w:tcW w:w="1300" w:type="dxa"/>
            <w:vMerge w:val="restart"/>
            <w:tcBorders>
              <w:top w:val="nil"/>
              <w:left w:val="nil"/>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245,3</w:t>
            </w:r>
          </w:p>
        </w:tc>
        <w:tc>
          <w:tcPr>
            <w:tcW w:w="1136" w:type="dxa"/>
            <w:vMerge w:val="restart"/>
            <w:tcBorders>
              <w:top w:val="nil"/>
              <w:left w:val="nil"/>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145,3</w:t>
            </w:r>
          </w:p>
        </w:tc>
      </w:tr>
      <w:tr w:rsidR="001C0E2F" w:rsidRPr="00EE5A76" w:rsidTr="00753AE1">
        <w:trPr>
          <w:trHeight w:val="315"/>
        </w:trPr>
        <w:tc>
          <w:tcPr>
            <w:tcW w:w="3417" w:type="dxa"/>
            <w:vMerge/>
            <w:tcBorders>
              <w:left w:val="single" w:sz="4" w:space="0" w:color="auto"/>
              <w:bottom w:val="single" w:sz="4" w:space="0" w:color="auto"/>
              <w:right w:val="single" w:sz="4" w:space="0" w:color="auto"/>
            </w:tcBorders>
            <w:shd w:val="clear" w:color="auto" w:fill="auto"/>
            <w:vAlign w:val="center"/>
            <w:hideMark/>
          </w:tcPr>
          <w:p w:rsidR="001C0E2F" w:rsidRPr="00EE5A76" w:rsidRDefault="001C0E2F" w:rsidP="00753AE1">
            <w:pPr>
              <w:rPr>
                <w:color w:val="000000"/>
                <w:sz w:val="24"/>
                <w:szCs w:val="24"/>
              </w:rPr>
            </w:pPr>
          </w:p>
        </w:tc>
        <w:tc>
          <w:tcPr>
            <w:tcW w:w="1560"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2012</w:t>
            </w:r>
          </w:p>
        </w:tc>
        <w:tc>
          <w:tcPr>
            <w:tcW w:w="1559"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26</w:t>
            </w:r>
          </w:p>
        </w:tc>
        <w:tc>
          <w:tcPr>
            <w:tcW w:w="1559"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63,2</w:t>
            </w:r>
          </w:p>
        </w:tc>
        <w:tc>
          <w:tcPr>
            <w:tcW w:w="1000"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152,2</w:t>
            </w:r>
          </w:p>
        </w:tc>
        <w:tc>
          <w:tcPr>
            <w:tcW w:w="1127"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601,6</w:t>
            </w:r>
          </w:p>
        </w:tc>
        <w:tc>
          <w:tcPr>
            <w:tcW w:w="1020"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52,2</w:t>
            </w:r>
          </w:p>
        </w:tc>
        <w:tc>
          <w:tcPr>
            <w:tcW w:w="1127"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501,6</w:t>
            </w:r>
          </w:p>
        </w:tc>
        <w:tc>
          <w:tcPr>
            <w:tcW w:w="1300" w:type="dxa"/>
            <w:vMerge/>
            <w:tcBorders>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p>
        </w:tc>
        <w:tc>
          <w:tcPr>
            <w:tcW w:w="1136" w:type="dxa"/>
            <w:vMerge/>
            <w:tcBorders>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p>
        </w:tc>
      </w:tr>
      <w:tr w:rsidR="001C0E2F" w:rsidRPr="00EE5A76" w:rsidTr="00753AE1">
        <w:trPr>
          <w:trHeight w:val="315"/>
        </w:trPr>
        <w:tc>
          <w:tcPr>
            <w:tcW w:w="3417" w:type="dxa"/>
            <w:vMerge w:val="restart"/>
            <w:tcBorders>
              <w:top w:val="nil"/>
              <w:left w:val="single" w:sz="4" w:space="0" w:color="auto"/>
              <w:right w:val="single" w:sz="4" w:space="0" w:color="auto"/>
            </w:tcBorders>
            <w:shd w:val="clear" w:color="auto" w:fill="auto"/>
            <w:vAlign w:val="center"/>
            <w:hideMark/>
          </w:tcPr>
          <w:p w:rsidR="001C0E2F" w:rsidRPr="00EE5A76" w:rsidRDefault="001C0E2F" w:rsidP="00753AE1">
            <w:pPr>
              <w:rPr>
                <w:color w:val="000000"/>
                <w:sz w:val="24"/>
                <w:szCs w:val="24"/>
              </w:rPr>
            </w:pPr>
            <w:r w:rsidRPr="00EE5A76">
              <w:rPr>
                <w:snapToGrid w:val="0"/>
                <w:color w:val="000000"/>
                <w:sz w:val="24"/>
                <w:szCs w:val="24"/>
              </w:rPr>
              <w:t>Рентабельность продаж, %</w:t>
            </w:r>
          </w:p>
        </w:tc>
        <w:tc>
          <w:tcPr>
            <w:tcW w:w="1560"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2011</w:t>
            </w:r>
          </w:p>
        </w:tc>
        <w:tc>
          <w:tcPr>
            <w:tcW w:w="1559"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2,2</w:t>
            </w:r>
          </w:p>
        </w:tc>
        <w:tc>
          <w:tcPr>
            <w:tcW w:w="1559"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2,2</w:t>
            </w:r>
          </w:p>
        </w:tc>
        <w:tc>
          <w:tcPr>
            <w:tcW w:w="1000"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2,1</w:t>
            </w:r>
          </w:p>
        </w:tc>
        <w:tc>
          <w:tcPr>
            <w:tcW w:w="1127"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2,1</w:t>
            </w:r>
          </w:p>
        </w:tc>
        <w:tc>
          <w:tcPr>
            <w:tcW w:w="1020"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-97,9</w:t>
            </w:r>
          </w:p>
        </w:tc>
        <w:tc>
          <w:tcPr>
            <w:tcW w:w="1127"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-97,9</w:t>
            </w:r>
          </w:p>
        </w:tc>
        <w:tc>
          <w:tcPr>
            <w:tcW w:w="1300" w:type="dxa"/>
            <w:vMerge w:val="restart"/>
            <w:tcBorders>
              <w:top w:val="nil"/>
              <w:left w:val="nil"/>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12,9</w:t>
            </w:r>
          </w:p>
        </w:tc>
        <w:tc>
          <w:tcPr>
            <w:tcW w:w="1136" w:type="dxa"/>
            <w:vMerge w:val="restart"/>
            <w:tcBorders>
              <w:top w:val="nil"/>
              <w:left w:val="nil"/>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-87,1</w:t>
            </w:r>
          </w:p>
        </w:tc>
      </w:tr>
      <w:tr w:rsidR="001C0E2F" w:rsidRPr="00EE5A76" w:rsidTr="00753AE1">
        <w:trPr>
          <w:trHeight w:val="300"/>
        </w:trPr>
        <w:tc>
          <w:tcPr>
            <w:tcW w:w="3417" w:type="dxa"/>
            <w:vMerge/>
            <w:tcBorders>
              <w:left w:val="single" w:sz="4" w:space="0" w:color="auto"/>
              <w:bottom w:val="single" w:sz="4" w:space="0" w:color="auto"/>
              <w:right w:val="single" w:sz="4" w:space="0" w:color="auto"/>
            </w:tcBorders>
            <w:shd w:val="clear" w:color="auto" w:fill="auto"/>
            <w:noWrap/>
            <w:vAlign w:val="bottom"/>
            <w:hideMark/>
          </w:tcPr>
          <w:p w:rsidR="001C0E2F" w:rsidRPr="00EE5A76" w:rsidRDefault="001C0E2F" w:rsidP="00753AE1">
            <w:pPr>
              <w:rPr>
                <w:color w:val="000000"/>
                <w:sz w:val="24"/>
                <w:szCs w:val="24"/>
              </w:rPr>
            </w:pPr>
          </w:p>
        </w:tc>
        <w:tc>
          <w:tcPr>
            <w:tcW w:w="1560"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2012</w:t>
            </w:r>
          </w:p>
        </w:tc>
        <w:tc>
          <w:tcPr>
            <w:tcW w:w="1559"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-5,8</w:t>
            </w:r>
          </w:p>
        </w:tc>
        <w:tc>
          <w:tcPr>
            <w:tcW w:w="1559"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-3,6</w:t>
            </w:r>
          </w:p>
        </w:tc>
        <w:tc>
          <w:tcPr>
            <w:tcW w:w="1000"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78,2</w:t>
            </w:r>
          </w:p>
        </w:tc>
        <w:tc>
          <w:tcPr>
            <w:tcW w:w="1127"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85,2</w:t>
            </w:r>
          </w:p>
        </w:tc>
        <w:tc>
          <w:tcPr>
            <w:tcW w:w="1020"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-21,8</w:t>
            </w:r>
          </w:p>
        </w:tc>
        <w:tc>
          <w:tcPr>
            <w:tcW w:w="1127" w:type="dxa"/>
            <w:tcBorders>
              <w:top w:val="nil"/>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r w:rsidRPr="00EE5A76">
              <w:rPr>
                <w:color w:val="000000"/>
                <w:sz w:val="24"/>
                <w:szCs w:val="24"/>
              </w:rPr>
              <w:t>-14,8</w:t>
            </w:r>
          </w:p>
        </w:tc>
        <w:tc>
          <w:tcPr>
            <w:tcW w:w="1300" w:type="dxa"/>
            <w:vMerge/>
            <w:tcBorders>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p>
        </w:tc>
        <w:tc>
          <w:tcPr>
            <w:tcW w:w="1136" w:type="dxa"/>
            <w:vMerge/>
            <w:tcBorders>
              <w:left w:val="nil"/>
              <w:bottom w:val="single" w:sz="4" w:space="0" w:color="auto"/>
              <w:right w:val="single" w:sz="4" w:space="0" w:color="auto"/>
            </w:tcBorders>
            <w:shd w:val="clear" w:color="auto" w:fill="auto"/>
            <w:noWrap/>
            <w:vAlign w:val="bottom"/>
            <w:hideMark/>
          </w:tcPr>
          <w:p w:rsidR="001C0E2F" w:rsidRPr="00EE5A76" w:rsidRDefault="001C0E2F" w:rsidP="00753AE1">
            <w:pPr>
              <w:jc w:val="center"/>
              <w:rPr>
                <w:color w:val="000000"/>
                <w:sz w:val="24"/>
                <w:szCs w:val="24"/>
              </w:rPr>
            </w:pPr>
          </w:p>
        </w:tc>
      </w:tr>
    </w:tbl>
    <w:p w:rsidR="001C0E2F" w:rsidRDefault="001C0E2F" w:rsidP="001C0E2F">
      <w:pPr>
        <w:pStyle w:val="aaa"/>
        <w:tabs>
          <w:tab w:val="clear" w:pos="360"/>
          <w:tab w:val="num" w:pos="709"/>
        </w:tabs>
        <w:spacing w:line="360" w:lineRule="auto"/>
        <w:ind w:left="0" w:firstLine="0"/>
        <w:jc w:val="both"/>
        <w:sectPr w:rsidR="001C0E2F" w:rsidSect="00F94B34">
          <w:pgSz w:w="16838" w:h="11906" w:orient="landscape"/>
          <w:pgMar w:top="1418" w:right="1134" w:bottom="851" w:left="1134" w:header="709" w:footer="709" w:gutter="0"/>
          <w:cols w:space="708"/>
          <w:titlePg/>
          <w:docGrid w:linePitch="360"/>
        </w:sectPr>
      </w:pPr>
    </w:p>
    <w:p w:rsidR="001C0E2F" w:rsidRDefault="001C0E2F" w:rsidP="001C0E2F">
      <w:pPr>
        <w:pStyle w:val="20"/>
        <w:spacing w:before="0" w:after="0" w:line="360" w:lineRule="auto"/>
        <w:jc w:val="center"/>
        <w:rPr>
          <w:rFonts w:ascii="Times New Roman" w:hAnsi="Times New Roman"/>
          <w:b w:val="0"/>
          <w:bCs w:val="0"/>
          <w:i w:val="0"/>
          <w:iCs w:val="0"/>
          <w:lang w:eastAsia="zh-CN"/>
        </w:rPr>
      </w:pPr>
      <w:bookmarkStart w:id="8" w:name="_Toc317804223"/>
      <w:r>
        <w:rPr>
          <w:rFonts w:ascii="Times New Roman" w:hAnsi="Times New Roman"/>
          <w:b w:val="0"/>
          <w:bCs w:val="0"/>
          <w:i w:val="0"/>
          <w:iCs w:val="0"/>
          <w:lang w:eastAsia="zh-CN"/>
        </w:rPr>
        <w:lastRenderedPageBreak/>
        <w:t>2.2 ОЦЕНКА СОВРЕМЕННОГО УРОВНЯ ЭКОНОМИЧЕСКОЙ БЕЗОПАСНОСТИ ООО «Домовой»</w:t>
      </w:r>
      <w:bookmarkEnd w:id="8"/>
    </w:p>
    <w:p w:rsidR="001C0E2F" w:rsidRDefault="001C0E2F" w:rsidP="001C0E2F">
      <w:pPr>
        <w:pStyle w:val="aaa"/>
        <w:tabs>
          <w:tab w:val="clear" w:pos="360"/>
          <w:tab w:val="num" w:pos="900"/>
        </w:tabs>
        <w:ind w:left="0" w:firstLine="709"/>
        <w:jc w:val="both"/>
      </w:pPr>
    </w:p>
    <w:p w:rsidR="001C0E2F" w:rsidRDefault="001C0E2F" w:rsidP="001C0E2F">
      <w:pPr>
        <w:pStyle w:val="aaa"/>
        <w:tabs>
          <w:tab w:val="clear" w:pos="360"/>
          <w:tab w:val="num" w:pos="900"/>
        </w:tabs>
        <w:ind w:left="0" w:firstLine="709"/>
        <w:jc w:val="both"/>
      </w:pPr>
    </w:p>
    <w:p w:rsidR="001C0E2F" w:rsidRDefault="001C0E2F" w:rsidP="001C0E2F">
      <w:pPr>
        <w:pStyle w:val="aaa"/>
        <w:tabs>
          <w:tab w:val="clear" w:pos="360"/>
          <w:tab w:val="num" w:pos="900"/>
        </w:tabs>
        <w:spacing w:line="360" w:lineRule="auto"/>
        <w:ind w:left="0" w:firstLine="708"/>
        <w:jc w:val="both"/>
      </w:pPr>
      <w:r>
        <w:t>Для анализа уровня экономической безопасности ООО «Домовой» необходимо провести оценку по следующим показателям:</w:t>
      </w:r>
    </w:p>
    <w:p w:rsidR="001C0E2F" w:rsidRDefault="001C0E2F" w:rsidP="001C0E2F">
      <w:pPr>
        <w:pStyle w:val="aaa"/>
        <w:numPr>
          <w:ilvl w:val="0"/>
          <w:numId w:val="21"/>
        </w:numPr>
        <w:tabs>
          <w:tab w:val="clear" w:pos="360"/>
          <w:tab w:val="left" w:pos="708"/>
        </w:tabs>
        <w:spacing w:line="360" w:lineRule="auto"/>
        <w:ind w:left="0" w:firstLine="720"/>
        <w:jc w:val="both"/>
      </w:pPr>
      <w:r>
        <w:t>показатели платежеспособности;</w:t>
      </w:r>
    </w:p>
    <w:p w:rsidR="001C0E2F" w:rsidRDefault="001C0E2F" w:rsidP="001C0E2F">
      <w:pPr>
        <w:pStyle w:val="aaa"/>
        <w:numPr>
          <w:ilvl w:val="0"/>
          <w:numId w:val="21"/>
        </w:numPr>
        <w:tabs>
          <w:tab w:val="clear" w:pos="360"/>
          <w:tab w:val="left" w:pos="708"/>
        </w:tabs>
        <w:spacing w:line="360" w:lineRule="auto"/>
        <w:ind w:left="0" w:firstLine="720"/>
        <w:jc w:val="both"/>
      </w:pPr>
      <w:r>
        <w:t>показатели финансовой устойчивости;</w:t>
      </w:r>
    </w:p>
    <w:p w:rsidR="001C0E2F" w:rsidRDefault="001C0E2F" w:rsidP="001C0E2F">
      <w:pPr>
        <w:pStyle w:val="aaa"/>
        <w:numPr>
          <w:ilvl w:val="0"/>
          <w:numId w:val="21"/>
        </w:numPr>
        <w:tabs>
          <w:tab w:val="clear" w:pos="360"/>
          <w:tab w:val="left" w:pos="708"/>
        </w:tabs>
        <w:spacing w:line="360" w:lineRule="auto"/>
        <w:ind w:left="0" w:firstLine="720"/>
        <w:jc w:val="both"/>
      </w:pPr>
      <w:r>
        <w:t xml:space="preserve"> показатели деловой активности;</w:t>
      </w:r>
    </w:p>
    <w:p w:rsidR="001C0E2F" w:rsidRDefault="001C0E2F" w:rsidP="001C0E2F">
      <w:pPr>
        <w:pStyle w:val="aaa"/>
        <w:numPr>
          <w:ilvl w:val="0"/>
          <w:numId w:val="21"/>
        </w:numPr>
        <w:tabs>
          <w:tab w:val="clear" w:pos="360"/>
          <w:tab w:val="left" w:pos="708"/>
        </w:tabs>
        <w:spacing w:line="360" w:lineRule="auto"/>
        <w:ind w:left="0" w:firstLine="720"/>
        <w:jc w:val="both"/>
      </w:pPr>
      <w:r>
        <w:t>показатели рентабельности.</w:t>
      </w:r>
    </w:p>
    <w:p w:rsidR="001C0E2F" w:rsidRDefault="001C0E2F" w:rsidP="001C0E2F">
      <w:pPr>
        <w:pStyle w:val="a3"/>
        <w:ind w:firstLine="709"/>
        <w:jc w:val="both"/>
        <w:rPr>
          <w:b w:val="0"/>
          <w:szCs w:val="28"/>
        </w:rPr>
      </w:pPr>
      <w:r>
        <w:rPr>
          <w:b w:val="0"/>
          <w:szCs w:val="28"/>
        </w:rPr>
        <w:t>Расчет указанных показателей за период с 2010 г. по 2012 г. приведен в табл.4.</w:t>
      </w:r>
    </w:p>
    <w:p w:rsidR="001C0E2F" w:rsidRDefault="001C0E2F" w:rsidP="001C0E2F">
      <w:pPr>
        <w:pStyle w:val="Default"/>
        <w:spacing w:line="360" w:lineRule="auto"/>
        <w:jc w:val="both"/>
        <w:rPr>
          <w:bCs/>
          <w:color w:val="auto"/>
          <w:sz w:val="28"/>
          <w:szCs w:val="28"/>
        </w:rPr>
      </w:pPr>
      <w:r>
        <w:rPr>
          <w:bCs/>
          <w:color w:val="auto"/>
          <w:sz w:val="28"/>
          <w:szCs w:val="28"/>
        </w:rPr>
        <w:t xml:space="preserve">Таблица 4 - Показатели финансового состояния </w:t>
      </w:r>
      <w:r>
        <w:rPr>
          <w:sz w:val="28"/>
          <w:szCs w:val="28"/>
        </w:rPr>
        <w:t xml:space="preserve">предприятия </w:t>
      </w:r>
      <w:r>
        <w:rPr>
          <w:bCs/>
          <w:color w:val="auto"/>
          <w:sz w:val="28"/>
          <w:szCs w:val="28"/>
        </w:rPr>
        <w:t>за 2010 – 2012 годы</w:t>
      </w: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4"/>
        <w:gridCol w:w="814"/>
        <w:gridCol w:w="815"/>
        <w:gridCol w:w="815"/>
        <w:gridCol w:w="808"/>
        <w:gridCol w:w="672"/>
      </w:tblGrid>
      <w:tr w:rsidR="001C0E2F" w:rsidTr="00753AE1">
        <w:trPr>
          <w:trHeight w:val="270"/>
        </w:trPr>
        <w:tc>
          <w:tcPr>
            <w:tcW w:w="3240" w:type="dxa"/>
            <w:vMerge w:val="restart"/>
            <w:tcBorders>
              <w:top w:val="single" w:sz="4" w:space="0" w:color="auto"/>
              <w:left w:val="single" w:sz="4" w:space="0" w:color="auto"/>
              <w:bottom w:val="single" w:sz="4" w:space="0" w:color="auto"/>
              <w:right w:val="single" w:sz="4" w:space="0" w:color="auto"/>
            </w:tcBorders>
            <w:vAlign w:val="center"/>
            <w:hideMark/>
          </w:tcPr>
          <w:p w:rsidR="001C0E2F" w:rsidRPr="0066328F" w:rsidRDefault="001C0E2F" w:rsidP="00753AE1">
            <w:pPr>
              <w:jc w:val="center"/>
              <w:rPr>
                <w:rFonts w:eastAsia="SimSun"/>
                <w:sz w:val="24"/>
                <w:szCs w:val="24"/>
                <w:lang w:eastAsia="zh-CN"/>
              </w:rPr>
            </w:pPr>
            <w:r w:rsidRPr="0066328F">
              <w:rPr>
                <w:sz w:val="24"/>
                <w:szCs w:val="24"/>
              </w:rPr>
              <w:t>Показатели</w:t>
            </w:r>
          </w:p>
        </w:tc>
        <w:tc>
          <w:tcPr>
            <w:tcW w:w="1368" w:type="dxa"/>
            <w:vMerge w:val="restart"/>
            <w:tcBorders>
              <w:top w:val="single" w:sz="4" w:space="0" w:color="auto"/>
              <w:left w:val="single" w:sz="4" w:space="0" w:color="auto"/>
              <w:bottom w:val="single" w:sz="4" w:space="0" w:color="auto"/>
              <w:right w:val="single" w:sz="4" w:space="0" w:color="auto"/>
            </w:tcBorders>
            <w:vAlign w:val="center"/>
            <w:hideMark/>
          </w:tcPr>
          <w:p w:rsidR="001C0E2F" w:rsidRPr="0066328F" w:rsidRDefault="001C0E2F" w:rsidP="00753AE1">
            <w:pPr>
              <w:jc w:val="center"/>
              <w:rPr>
                <w:rFonts w:eastAsia="SimSun"/>
                <w:sz w:val="24"/>
                <w:szCs w:val="24"/>
                <w:lang w:eastAsia="zh-CN"/>
              </w:rPr>
            </w:pPr>
            <w:smartTag w:uri="urn:schemas-microsoft-com:office:smarttags" w:element="metricconverter">
              <w:smartTagPr>
                <w:attr w:name="ProductID" w:val="2010 г"/>
                <w:attr w:name="st" w:val="on"/>
              </w:smartTagPr>
              <w:r w:rsidRPr="0066328F">
                <w:rPr>
                  <w:sz w:val="24"/>
                  <w:szCs w:val="24"/>
                </w:rPr>
                <w:t>2010 г</w:t>
              </w:r>
            </w:smartTag>
          </w:p>
        </w:tc>
        <w:tc>
          <w:tcPr>
            <w:tcW w:w="1368" w:type="dxa"/>
            <w:vMerge w:val="restart"/>
            <w:tcBorders>
              <w:top w:val="single" w:sz="4" w:space="0" w:color="auto"/>
              <w:left w:val="single" w:sz="4" w:space="0" w:color="auto"/>
              <w:bottom w:val="single" w:sz="4" w:space="0" w:color="auto"/>
              <w:right w:val="single" w:sz="4" w:space="0" w:color="auto"/>
            </w:tcBorders>
            <w:vAlign w:val="center"/>
            <w:hideMark/>
          </w:tcPr>
          <w:p w:rsidR="001C0E2F" w:rsidRPr="0066328F" w:rsidRDefault="001C0E2F" w:rsidP="00753AE1">
            <w:pPr>
              <w:jc w:val="center"/>
              <w:rPr>
                <w:rFonts w:eastAsia="SimSun"/>
                <w:sz w:val="24"/>
                <w:szCs w:val="24"/>
                <w:lang w:eastAsia="zh-CN"/>
              </w:rPr>
            </w:pPr>
            <w:r w:rsidRPr="0066328F">
              <w:rPr>
                <w:sz w:val="24"/>
                <w:szCs w:val="24"/>
              </w:rPr>
              <w:t>2011 г</w:t>
            </w:r>
          </w:p>
        </w:tc>
        <w:tc>
          <w:tcPr>
            <w:tcW w:w="1368" w:type="dxa"/>
            <w:vMerge w:val="restart"/>
            <w:tcBorders>
              <w:top w:val="single" w:sz="4" w:space="0" w:color="auto"/>
              <w:left w:val="single" w:sz="4" w:space="0" w:color="auto"/>
              <w:bottom w:val="single" w:sz="4" w:space="0" w:color="auto"/>
              <w:right w:val="single" w:sz="4" w:space="0" w:color="auto"/>
            </w:tcBorders>
            <w:vAlign w:val="center"/>
            <w:hideMark/>
          </w:tcPr>
          <w:p w:rsidR="001C0E2F" w:rsidRPr="0066328F" w:rsidRDefault="001C0E2F" w:rsidP="00753AE1">
            <w:pPr>
              <w:jc w:val="center"/>
              <w:rPr>
                <w:rFonts w:eastAsia="SimSun"/>
                <w:sz w:val="24"/>
                <w:szCs w:val="24"/>
                <w:lang w:eastAsia="zh-CN"/>
              </w:rPr>
            </w:pPr>
            <w:r w:rsidRPr="0066328F">
              <w:rPr>
                <w:rFonts w:eastAsia="SimSun"/>
                <w:sz w:val="24"/>
                <w:szCs w:val="24"/>
                <w:lang w:eastAsia="zh-CN"/>
              </w:rPr>
              <w:t>2012 г</w:t>
            </w:r>
          </w:p>
        </w:tc>
        <w:tc>
          <w:tcPr>
            <w:tcW w:w="2304" w:type="dxa"/>
            <w:gridSpan w:val="2"/>
            <w:tcBorders>
              <w:top w:val="single" w:sz="4" w:space="0" w:color="auto"/>
              <w:left w:val="single" w:sz="4" w:space="0" w:color="auto"/>
              <w:bottom w:val="single" w:sz="4" w:space="0" w:color="auto"/>
              <w:right w:val="single" w:sz="4" w:space="0" w:color="auto"/>
            </w:tcBorders>
            <w:vAlign w:val="center"/>
            <w:hideMark/>
          </w:tcPr>
          <w:p w:rsidR="001C0E2F" w:rsidRPr="0066328F" w:rsidRDefault="001C0E2F" w:rsidP="00753AE1">
            <w:pPr>
              <w:jc w:val="center"/>
              <w:rPr>
                <w:rFonts w:eastAsia="SimSun"/>
                <w:sz w:val="24"/>
                <w:szCs w:val="24"/>
                <w:lang w:eastAsia="zh-CN"/>
              </w:rPr>
            </w:pPr>
            <w:r w:rsidRPr="0066328F">
              <w:rPr>
                <w:sz w:val="24"/>
                <w:szCs w:val="24"/>
              </w:rPr>
              <w:t>Изменение 2012 / 2010 гг</w:t>
            </w:r>
          </w:p>
        </w:tc>
      </w:tr>
      <w:tr w:rsidR="001C0E2F" w:rsidTr="00753AE1">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0E2F" w:rsidRPr="0066328F" w:rsidRDefault="001C0E2F" w:rsidP="00753AE1">
            <w:pPr>
              <w:rPr>
                <w:rFonts w:eastAsia="SimSun"/>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0E2F" w:rsidRPr="0066328F" w:rsidRDefault="001C0E2F" w:rsidP="00753AE1">
            <w:pPr>
              <w:rPr>
                <w:rFonts w:eastAsia="SimSun"/>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0E2F" w:rsidRPr="0066328F" w:rsidRDefault="001C0E2F" w:rsidP="00753AE1">
            <w:pPr>
              <w:rPr>
                <w:rFonts w:eastAsia="SimSun"/>
                <w:sz w:val="24"/>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0E2F" w:rsidRPr="0066328F" w:rsidRDefault="001C0E2F" w:rsidP="00753AE1">
            <w:pPr>
              <w:rPr>
                <w:rFonts w:eastAsia="SimSun"/>
                <w:sz w:val="24"/>
                <w:szCs w:val="24"/>
                <w:lang w:eastAsia="zh-CN"/>
              </w:rPr>
            </w:pPr>
          </w:p>
        </w:tc>
        <w:tc>
          <w:tcPr>
            <w:tcW w:w="1296" w:type="dxa"/>
            <w:tcBorders>
              <w:top w:val="single" w:sz="4" w:space="0" w:color="auto"/>
              <w:left w:val="single" w:sz="4" w:space="0" w:color="auto"/>
              <w:bottom w:val="single" w:sz="4" w:space="0" w:color="auto"/>
              <w:right w:val="single" w:sz="4" w:space="0" w:color="auto"/>
            </w:tcBorders>
            <w:vAlign w:val="center"/>
            <w:hideMark/>
          </w:tcPr>
          <w:p w:rsidR="001C0E2F" w:rsidRPr="0066328F" w:rsidRDefault="001C0E2F" w:rsidP="00753AE1">
            <w:pPr>
              <w:jc w:val="center"/>
              <w:rPr>
                <w:rFonts w:eastAsia="SimSun"/>
                <w:sz w:val="24"/>
                <w:szCs w:val="24"/>
                <w:lang w:eastAsia="zh-CN"/>
              </w:rPr>
            </w:pPr>
            <w:r w:rsidRPr="0066328F">
              <w:rPr>
                <w:sz w:val="24"/>
                <w:szCs w:val="24"/>
              </w:rPr>
              <w:t>абс.</w:t>
            </w:r>
          </w:p>
        </w:tc>
        <w:tc>
          <w:tcPr>
            <w:tcW w:w="1008" w:type="dxa"/>
            <w:tcBorders>
              <w:top w:val="single" w:sz="4" w:space="0" w:color="auto"/>
              <w:left w:val="single" w:sz="4" w:space="0" w:color="auto"/>
              <w:bottom w:val="single" w:sz="4" w:space="0" w:color="auto"/>
              <w:right w:val="single" w:sz="4" w:space="0" w:color="auto"/>
            </w:tcBorders>
            <w:vAlign w:val="center"/>
            <w:hideMark/>
          </w:tcPr>
          <w:p w:rsidR="001C0E2F" w:rsidRPr="0066328F" w:rsidRDefault="001C0E2F" w:rsidP="00753AE1">
            <w:pPr>
              <w:jc w:val="center"/>
              <w:rPr>
                <w:rFonts w:eastAsia="SimSun"/>
                <w:sz w:val="24"/>
                <w:szCs w:val="24"/>
                <w:lang w:eastAsia="zh-CN"/>
              </w:rPr>
            </w:pPr>
            <w:r w:rsidRPr="0066328F">
              <w:rPr>
                <w:sz w:val="24"/>
                <w:szCs w:val="24"/>
              </w:rPr>
              <w:t>%</w:t>
            </w:r>
          </w:p>
        </w:tc>
      </w:tr>
      <w:tr w:rsidR="001C0E2F" w:rsidTr="00753AE1">
        <w:trPr>
          <w:trHeight w:val="252"/>
        </w:trPr>
        <w:tc>
          <w:tcPr>
            <w:tcW w:w="9648" w:type="dxa"/>
            <w:gridSpan w:val="6"/>
            <w:tcBorders>
              <w:top w:val="single" w:sz="4" w:space="0" w:color="auto"/>
              <w:left w:val="single" w:sz="4" w:space="0" w:color="auto"/>
              <w:bottom w:val="single" w:sz="4" w:space="0" w:color="auto"/>
              <w:right w:val="single" w:sz="4" w:space="0" w:color="auto"/>
            </w:tcBorders>
            <w:hideMark/>
          </w:tcPr>
          <w:p w:rsidR="001C0E2F" w:rsidRPr="0066328F" w:rsidRDefault="001C0E2F" w:rsidP="00753AE1">
            <w:pPr>
              <w:jc w:val="center"/>
              <w:rPr>
                <w:rFonts w:eastAsia="SimSun"/>
                <w:sz w:val="24"/>
                <w:szCs w:val="24"/>
                <w:lang w:eastAsia="zh-CN"/>
              </w:rPr>
            </w:pPr>
            <w:r w:rsidRPr="0066328F">
              <w:rPr>
                <w:sz w:val="24"/>
                <w:szCs w:val="24"/>
                <w:lang w:val="en-US"/>
              </w:rPr>
              <w:t>I</w:t>
            </w:r>
            <w:r w:rsidRPr="0066328F">
              <w:rPr>
                <w:sz w:val="24"/>
                <w:szCs w:val="24"/>
              </w:rPr>
              <w:t>. Показатели платежеспособности</w:t>
            </w:r>
          </w:p>
        </w:tc>
      </w:tr>
      <w:tr w:rsidR="001C0E2F" w:rsidTr="00753AE1">
        <w:trPr>
          <w:trHeight w:val="612"/>
        </w:trPr>
        <w:tc>
          <w:tcPr>
            <w:tcW w:w="3240" w:type="dxa"/>
            <w:tcBorders>
              <w:top w:val="single" w:sz="4" w:space="0" w:color="auto"/>
              <w:left w:val="single" w:sz="4" w:space="0" w:color="auto"/>
              <w:bottom w:val="single" w:sz="4" w:space="0" w:color="auto"/>
              <w:right w:val="single" w:sz="4" w:space="0" w:color="auto"/>
            </w:tcBorders>
            <w:hideMark/>
          </w:tcPr>
          <w:p w:rsidR="001C0E2F" w:rsidRPr="0066328F" w:rsidRDefault="001C0E2F" w:rsidP="00753AE1">
            <w:pPr>
              <w:rPr>
                <w:rFonts w:eastAsia="SimSun"/>
                <w:sz w:val="24"/>
                <w:szCs w:val="24"/>
                <w:lang w:eastAsia="zh-CN"/>
              </w:rPr>
            </w:pPr>
            <w:r w:rsidRPr="0066328F">
              <w:rPr>
                <w:rStyle w:val="af9"/>
                <w:bCs/>
                <w:sz w:val="24"/>
                <w:szCs w:val="24"/>
              </w:rPr>
              <w:t>Коэффициент заемоспособности</w:t>
            </w:r>
          </w:p>
        </w:tc>
        <w:tc>
          <w:tcPr>
            <w:tcW w:w="1368" w:type="dxa"/>
            <w:tcBorders>
              <w:top w:val="single" w:sz="4" w:space="0" w:color="auto"/>
              <w:left w:val="single" w:sz="4" w:space="0" w:color="auto"/>
              <w:bottom w:val="single" w:sz="4" w:space="0" w:color="auto"/>
              <w:right w:val="single" w:sz="4" w:space="0" w:color="auto"/>
            </w:tcBorders>
            <w:hideMark/>
          </w:tcPr>
          <w:p w:rsidR="001C0E2F" w:rsidRPr="0066328F" w:rsidRDefault="001C0E2F" w:rsidP="00753AE1">
            <w:pPr>
              <w:jc w:val="center"/>
              <w:rPr>
                <w:rFonts w:eastAsia="SimSun"/>
                <w:sz w:val="24"/>
                <w:szCs w:val="24"/>
                <w:lang w:eastAsia="zh-CN"/>
              </w:rPr>
            </w:pPr>
            <w:r w:rsidRPr="0066328F">
              <w:rPr>
                <w:sz w:val="24"/>
                <w:szCs w:val="24"/>
              </w:rPr>
              <w:t>141,5</w:t>
            </w:r>
          </w:p>
        </w:tc>
        <w:tc>
          <w:tcPr>
            <w:tcW w:w="1368" w:type="dxa"/>
            <w:tcBorders>
              <w:top w:val="single" w:sz="4" w:space="0" w:color="auto"/>
              <w:left w:val="single" w:sz="4" w:space="0" w:color="auto"/>
              <w:bottom w:val="single" w:sz="4" w:space="0" w:color="auto"/>
              <w:right w:val="single" w:sz="4" w:space="0" w:color="auto"/>
            </w:tcBorders>
            <w:hideMark/>
          </w:tcPr>
          <w:p w:rsidR="001C0E2F" w:rsidRPr="0066328F" w:rsidRDefault="001C0E2F" w:rsidP="00753AE1">
            <w:pPr>
              <w:jc w:val="center"/>
              <w:rPr>
                <w:rFonts w:eastAsia="SimSun"/>
                <w:sz w:val="24"/>
                <w:szCs w:val="24"/>
                <w:lang w:eastAsia="zh-CN"/>
              </w:rPr>
            </w:pPr>
            <w:r w:rsidRPr="0066328F">
              <w:rPr>
                <w:sz w:val="24"/>
                <w:szCs w:val="24"/>
              </w:rPr>
              <w:t>145,8</w:t>
            </w:r>
          </w:p>
        </w:tc>
        <w:tc>
          <w:tcPr>
            <w:tcW w:w="1368" w:type="dxa"/>
            <w:tcBorders>
              <w:top w:val="single" w:sz="4" w:space="0" w:color="auto"/>
              <w:left w:val="single" w:sz="4" w:space="0" w:color="auto"/>
              <w:bottom w:val="single" w:sz="4" w:space="0" w:color="auto"/>
              <w:right w:val="single" w:sz="4" w:space="0" w:color="auto"/>
            </w:tcBorders>
            <w:hideMark/>
          </w:tcPr>
          <w:p w:rsidR="001C0E2F" w:rsidRPr="0066328F" w:rsidRDefault="001C0E2F" w:rsidP="00753AE1">
            <w:pPr>
              <w:jc w:val="center"/>
              <w:rPr>
                <w:rFonts w:eastAsia="SimSun"/>
                <w:sz w:val="24"/>
                <w:szCs w:val="24"/>
                <w:lang w:eastAsia="zh-CN"/>
              </w:rPr>
            </w:pPr>
            <w:r w:rsidRPr="0066328F">
              <w:rPr>
                <w:sz w:val="24"/>
                <w:szCs w:val="24"/>
              </w:rPr>
              <w:t>152,4</w:t>
            </w:r>
          </w:p>
        </w:tc>
        <w:tc>
          <w:tcPr>
            <w:tcW w:w="1296" w:type="dxa"/>
            <w:tcBorders>
              <w:top w:val="single" w:sz="4" w:space="0" w:color="auto"/>
              <w:left w:val="single" w:sz="4" w:space="0" w:color="auto"/>
              <w:bottom w:val="single" w:sz="4" w:space="0" w:color="auto"/>
              <w:right w:val="single" w:sz="4" w:space="0" w:color="auto"/>
            </w:tcBorders>
            <w:hideMark/>
          </w:tcPr>
          <w:p w:rsidR="001C0E2F" w:rsidRPr="0066328F" w:rsidRDefault="001C0E2F" w:rsidP="00753AE1">
            <w:pPr>
              <w:jc w:val="center"/>
              <w:rPr>
                <w:sz w:val="24"/>
                <w:szCs w:val="24"/>
                <w:lang w:eastAsia="zh-CN"/>
              </w:rPr>
            </w:pPr>
            <w:r w:rsidRPr="0066328F">
              <w:rPr>
                <w:sz w:val="24"/>
                <w:szCs w:val="24"/>
              </w:rPr>
              <w:t>10,9</w:t>
            </w:r>
          </w:p>
        </w:tc>
        <w:tc>
          <w:tcPr>
            <w:tcW w:w="1008" w:type="dxa"/>
            <w:tcBorders>
              <w:top w:val="single" w:sz="4" w:space="0" w:color="auto"/>
              <w:left w:val="single" w:sz="4" w:space="0" w:color="auto"/>
              <w:bottom w:val="single" w:sz="4" w:space="0" w:color="auto"/>
              <w:right w:val="single" w:sz="4" w:space="0" w:color="auto"/>
            </w:tcBorders>
            <w:hideMark/>
          </w:tcPr>
          <w:p w:rsidR="001C0E2F" w:rsidRPr="0066328F" w:rsidRDefault="001C0E2F" w:rsidP="00753AE1">
            <w:pPr>
              <w:jc w:val="center"/>
              <w:rPr>
                <w:sz w:val="24"/>
                <w:szCs w:val="24"/>
                <w:lang w:eastAsia="zh-CN"/>
              </w:rPr>
            </w:pPr>
            <w:r w:rsidRPr="0066328F">
              <w:rPr>
                <w:sz w:val="24"/>
                <w:szCs w:val="24"/>
              </w:rPr>
              <w:t>7,7</w:t>
            </w:r>
          </w:p>
        </w:tc>
      </w:tr>
      <w:tr w:rsidR="001C0E2F" w:rsidTr="00753AE1">
        <w:trPr>
          <w:trHeight w:val="389"/>
        </w:trPr>
        <w:tc>
          <w:tcPr>
            <w:tcW w:w="3240" w:type="dxa"/>
            <w:tcBorders>
              <w:top w:val="single" w:sz="4" w:space="0" w:color="auto"/>
              <w:left w:val="single" w:sz="4" w:space="0" w:color="auto"/>
              <w:bottom w:val="single" w:sz="4" w:space="0" w:color="auto"/>
              <w:right w:val="single" w:sz="4" w:space="0" w:color="auto"/>
            </w:tcBorders>
            <w:hideMark/>
          </w:tcPr>
          <w:p w:rsidR="001C0E2F" w:rsidRPr="0066328F" w:rsidRDefault="001C0E2F" w:rsidP="00753AE1">
            <w:pPr>
              <w:rPr>
                <w:rFonts w:eastAsia="SimSun"/>
                <w:sz w:val="24"/>
                <w:szCs w:val="24"/>
                <w:lang w:eastAsia="zh-CN"/>
              </w:rPr>
            </w:pPr>
            <w:r w:rsidRPr="0066328F">
              <w:rPr>
                <w:rStyle w:val="af9"/>
                <w:sz w:val="24"/>
                <w:szCs w:val="24"/>
              </w:rPr>
              <w:t>Коэффициент ликвидности</w:t>
            </w:r>
          </w:p>
        </w:tc>
        <w:tc>
          <w:tcPr>
            <w:tcW w:w="1368" w:type="dxa"/>
            <w:tcBorders>
              <w:top w:val="single" w:sz="4" w:space="0" w:color="auto"/>
              <w:left w:val="single" w:sz="4" w:space="0" w:color="auto"/>
              <w:bottom w:val="single" w:sz="4" w:space="0" w:color="auto"/>
              <w:right w:val="single" w:sz="4" w:space="0" w:color="auto"/>
            </w:tcBorders>
            <w:hideMark/>
          </w:tcPr>
          <w:p w:rsidR="001C0E2F" w:rsidRPr="0066328F" w:rsidRDefault="001C0E2F" w:rsidP="00753AE1">
            <w:pPr>
              <w:jc w:val="center"/>
              <w:rPr>
                <w:rFonts w:eastAsia="SimSun"/>
                <w:sz w:val="24"/>
                <w:szCs w:val="24"/>
                <w:lang w:eastAsia="zh-CN"/>
              </w:rPr>
            </w:pPr>
            <w:r w:rsidRPr="0066328F">
              <w:rPr>
                <w:sz w:val="24"/>
                <w:szCs w:val="24"/>
              </w:rPr>
              <w:t>0,089</w:t>
            </w:r>
          </w:p>
        </w:tc>
        <w:tc>
          <w:tcPr>
            <w:tcW w:w="1368" w:type="dxa"/>
            <w:tcBorders>
              <w:top w:val="single" w:sz="4" w:space="0" w:color="auto"/>
              <w:left w:val="single" w:sz="4" w:space="0" w:color="auto"/>
              <w:bottom w:val="single" w:sz="4" w:space="0" w:color="auto"/>
              <w:right w:val="single" w:sz="4" w:space="0" w:color="auto"/>
            </w:tcBorders>
            <w:hideMark/>
          </w:tcPr>
          <w:p w:rsidR="001C0E2F" w:rsidRPr="0066328F" w:rsidRDefault="001C0E2F" w:rsidP="00753AE1">
            <w:pPr>
              <w:jc w:val="center"/>
              <w:rPr>
                <w:rFonts w:eastAsia="SimSun"/>
                <w:sz w:val="24"/>
                <w:szCs w:val="24"/>
                <w:lang w:eastAsia="zh-CN"/>
              </w:rPr>
            </w:pPr>
            <w:r w:rsidRPr="0066328F">
              <w:rPr>
                <w:sz w:val="24"/>
                <w:szCs w:val="24"/>
              </w:rPr>
              <w:t>0,076</w:t>
            </w:r>
          </w:p>
        </w:tc>
        <w:tc>
          <w:tcPr>
            <w:tcW w:w="1368" w:type="dxa"/>
            <w:tcBorders>
              <w:top w:val="single" w:sz="4" w:space="0" w:color="auto"/>
              <w:left w:val="single" w:sz="4" w:space="0" w:color="auto"/>
              <w:bottom w:val="single" w:sz="4" w:space="0" w:color="auto"/>
              <w:right w:val="single" w:sz="4" w:space="0" w:color="auto"/>
            </w:tcBorders>
            <w:hideMark/>
          </w:tcPr>
          <w:p w:rsidR="001C0E2F" w:rsidRPr="0066328F" w:rsidRDefault="001C0E2F" w:rsidP="00753AE1">
            <w:pPr>
              <w:jc w:val="center"/>
              <w:rPr>
                <w:rFonts w:eastAsia="SimSun"/>
                <w:sz w:val="24"/>
                <w:szCs w:val="24"/>
                <w:lang w:eastAsia="zh-CN"/>
              </w:rPr>
            </w:pPr>
            <w:r w:rsidRPr="0066328F">
              <w:rPr>
                <w:sz w:val="24"/>
                <w:szCs w:val="24"/>
              </w:rPr>
              <w:t>0,084</w:t>
            </w:r>
          </w:p>
        </w:tc>
        <w:tc>
          <w:tcPr>
            <w:tcW w:w="1296" w:type="dxa"/>
            <w:tcBorders>
              <w:top w:val="single" w:sz="4" w:space="0" w:color="auto"/>
              <w:left w:val="single" w:sz="4" w:space="0" w:color="auto"/>
              <w:bottom w:val="single" w:sz="4" w:space="0" w:color="auto"/>
              <w:right w:val="single" w:sz="4" w:space="0" w:color="auto"/>
            </w:tcBorders>
            <w:hideMark/>
          </w:tcPr>
          <w:p w:rsidR="001C0E2F" w:rsidRPr="0066328F" w:rsidRDefault="001C0E2F" w:rsidP="00753AE1">
            <w:pPr>
              <w:jc w:val="center"/>
              <w:rPr>
                <w:sz w:val="24"/>
                <w:szCs w:val="24"/>
                <w:lang w:eastAsia="zh-CN"/>
              </w:rPr>
            </w:pPr>
            <w:r w:rsidRPr="0066328F">
              <w:rPr>
                <w:sz w:val="24"/>
                <w:szCs w:val="24"/>
              </w:rPr>
              <w:t>-0,005</w:t>
            </w:r>
          </w:p>
        </w:tc>
        <w:tc>
          <w:tcPr>
            <w:tcW w:w="1008" w:type="dxa"/>
            <w:tcBorders>
              <w:top w:val="single" w:sz="4" w:space="0" w:color="auto"/>
              <w:left w:val="single" w:sz="4" w:space="0" w:color="auto"/>
              <w:bottom w:val="single" w:sz="4" w:space="0" w:color="auto"/>
              <w:right w:val="single" w:sz="4" w:space="0" w:color="auto"/>
            </w:tcBorders>
            <w:hideMark/>
          </w:tcPr>
          <w:p w:rsidR="001C0E2F" w:rsidRPr="0066328F" w:rsidRDefault="001C0E2F" w:rsidP="00753AE1">
            <w:pPr>
              <w:jc w:val="center"/>
              <w:rPr>
                <w:sz w:val="24"/>
                <w:szCs w:val="24"/>
                <w:lang w:eastAsia="zh-CN"/>
              </w:rPr>
            </w:pPr>
            <w:r w:rsidRPr="0066328F">
              <w:rPr>
                <w:sz w:val="24"/>
                <w:szCs w:val="24"/>
              </w:rPr>
              <w:t>-5,6</w:t>
            </w:r>
          </w:p>
        </w:tc>
      </w:tr>
      <w:tr w:rsidR="001C0E2F" w:rsidTr="00753AE1">
        <w:trPr>
          <w:trHeight w:val="612"/>
        </w:trPr>
        <w:tc>
          <w:tcPr>
            <w:tcW w:w="3240" w:type="dxa"/>
            <w:tcBorders>
              <w:top w:val="single" w:sz="4" w:space="0" w:color="auto"/>
              <w:left w:val="single" w:sz="4" w:space="0" w:color="auto"/>
              <w:bottom w:val="single" w:sz="4" w:space="0" w:color="auto"/>
              <w:right w:val="single" w:sz="4" w:space="0" w:color="auto"/>
            </w:tcBorders>
            <w:hideMark/>
          </w:tcPr>
          <w:p w:rsidR="001C0E2F" w:rsidRPr="0066328F" w:rsidRDefault="001C0E2F" w:rsidP="00753AE1">
            <w:pPr>
              <w:rPr>
                <w:rFonts w:eastAsia="SimSun"/>
                <w:sz w:val="24"/>
                <w:szCs w:val="24"/>
                <w:lang w:eastAsia="zh-CN"/>
              </w:rPr>
            </w:pPr>
            <w:r w:rsidRPr="0066328F">
              <w:rPr>
                <w:rStyle w:val="af9"/>
                <w:sz w:val="24"/>
                <w:szCs w:val="24"/>
              </w:rPr>
              <w:t>Промежуточный коэффициент покрытия</w:t>
            </w:r>
          </w:p>
        </w:tc>
        <w:tc>
          <w:tcPr>
            <w:tcW w:w="1368" w:type="dxa"/>
            <w:tcBorders>
              <w:top w:val="single" w:sz="4" w:space="0" w:color="auto"/>
              <w:left w:val="single" w:sz="4" w:space="0" w:color="auto"/>
              <w:bottom w:val="single" w:sz="4" w:space="0" w:color="auto"/>
              <w:right w:val="single" w:sz="4" w:space="0" w:color="auto"/>
            </w:tcBorders>
            <w:hideMark/>
          </w:tcPr>
          <w:p w:rsidR="001C0E2F" w:rsidRPr="0066328F" w:rsidRDefault="001C0E2F" w:rsidP="00753AE1">
            <w:pPr>
              <w:jc w:val="center"/>
              <w:rPr>
                <w:rFonts w:eastAsia="SimSun"/>
                <w:sz w:val="24"/>
                <w:szCs w:val="24"/>
                <w:lang w:eastAsia="zh-CN"/>
              </w:rPr>
            </w:pPr>
            <w:r w:rsidRPr="0066328F">
              <w:rPr>
                <w:sz w:val="24"/>
                <w:szCs w:val="24"/>
              </w:rPr>
              <w:t>0,66</w:t>
            </w:r>
          </w:p>
        </w:tc>
        <w:tc>
          <w:tcPr>
            <w:tcW w:w="1368" w:type="dxa"/>
            <w:tcBorders>
              <w:top w:val="single" w:sz="4" w:space="0" w:color="auto"/>
              <w:left w:val="single" w:sz="4" w:space="0" w:color="auto"/>
              <w:bottom w:val="single" w:sz="4" w:space="0" w:color="auto"/>
              <w:right w:val="single" w:sz="4" w:space="0" w:color="auto"/>
            </w:tcBorders>
            <w:hideMark/>
          </w:tcPr>
          <w:p w:rsidR="001C0E2F" w:rsidRPr="0066328F" w:rsidRDefault="001C0E2F" w:rsidP="00753AE1">
            <w:pPr>
              <w:jc w:val="center"/>
              <w:rPr>
                <w:rFonts w:eastAsia="SimSun"/>
                <w:sz w:val="24"/>
                <w:szCs w:val="24"/>
                <w:lang w:eastAsia="zh-CN"/>
              </w:rPr>
            </w:pPr>
            <w:r w:rsidRPr="0066328F">
              <w:rPr>
                <w:sz w:val="24"/>
                <w:szCs w:val="24"/>
              </w:rPr>
              <w:t>0,58</w:t>
            </w:r>
          </w:p>
        </w:tc>
        <w:tc>
          <w:tcPr>
            <w:tcW w:w="1368" w:type="dxa"/>
            <w:tcBorders>
              <w:top w:val="single" w:sz="4" w:space="0" w:color="auto"/>
              <w:left w:val="single" w:sz="4" w:space="0" w:color="auto"/>
              <w:bottom w:val="single" w:sz="4" w:space="0" w:color="auto"/>
              <w:right w:val="single" w:sz="4" w:space="0" w:color="auto"/>
            </w:tcBorders>
            <w:hideMark/>
          </w:tcPr>
          <w:p w:rsidR="001C0E2F" w:rsidRPr="0066328F" w:rsidRDefault="001C0E2F" w:rsidP="00753AE1">
            <w:pPr>
              <w:jc w:val="center"/>
              <w:rPr>
                <w:rFonts w:eastAsia="SimSun"/>
                <w:sz w:val="24"/>
                <w:szCs w:val="24"/>
                <w:lang w:eastAsia="zh-CN"/>
              </w:rPr>
            </w:pPr>
            <w:r w:rsidRPr="0066328F">
              <w:rPr>
                <w:sz w:val="24"/>
                <w:szCs w:val="24"/>
              </w:rPr>
              <w:t>0,62</w:t>
            </w:r>
          </w:p>
        </w:tc>
        <w:tc>
          <w:tcPr>
            <w:tcW w:w="1296" w:type="dxa"/>
            <w:tcBorders>
              <w:top w:val="single" w:sz="4" w:space="0" w:color="auto"/>
              <w:left w:val="single" w:sz="4" w:space="0" w:color="auto"/>
              <w:bottom w:val="single" w:sz="4" w:space="0" w:color="auto"/>
              <w:right w:val="single" w:sz="4" w:space="0" w:color="auto"/>
            </w:tcBorders>
            <w:hideMark/>
          </w:tcPr>
          <w:p w:rsidR="001C0E2F" w:rsidRPr="0066328F" w:rsidRDefault="001C0E2F" w:rsidP="00753AE1">
            <w:pPr>
              <w:jc w:val="center"/>
              <w:rPr>
                <w:sz w:val="24"/>
                <w:szCs w:val="24"/>
                <w:lang w:eastAsia="zh-CN"/>
              </w:rPr>
            </w:pPr>
            <w:r w:rsidRPr="0066328F">
              <w:rPr>
                <w:sz w:val="24"/>
                <w:szCs w:val="24"/>
              </w:rPr>
              <w:t>-0,04</w:t>
            </w:r>
          </w:p>
        </w:tc>
        <w:tc>
          <w:tcPr>
            <w:tcW w:w="1008" w:type="dxa"/>
            <w:tcBorders>
              <w:top w:val="single" w:sz="4" w:space="0" w:color="auto"/>
              <w:left w:val="single" w:sz="4" w:space="0" w:color="auto"/>
              <w:bottom w:val="single" w:sz="4" w:space="0" w:color="auto"/>
              <w:right w:val="single" w:sz="4" w:space="0" w:color="auto"/>
            </w:tcBorders>
            <w:hideMark/>
          </w:tcPr>
          <w:p w:rsidR="001C0E2F" w:rsidRPr="0066328F" w:rsidRDefault="001C0E2F" w:rsidP="00753AE1">
            <w:pPr>
              <w:jc w:val="center"/>
              <w:rPr>
                <w:sz w:val="24"/>
                <w:szCs w:val="24"/>
                <w:lang w:eastAsia="zh-CN"/>
              </w:rPr>
            </w:pPr>
            <w:r w:rsidRPr="0066328F">
              <w:rPr>
                <w:sz w:val="24"/>
                <w:szCs w:val="24"/>
              </w:rPr>
              <w:t>-6,1</w:t>
            </w:r>
          </w:p>
        </w:tc>
      </w:tr>
      <w:tr w:rsidR="001C0E2F" w:rsidTr="00753AE1">
        <w:trPr>
          <w:trHeight w:val="612"/>
        </w:trPr>
        <w:tc>
          <w:tcPr>
            <w:tcW w:w="3240" w:type="dxa"/>
            <w:tcBorders>
              <w:top w:val="single" w:sz="4" w:space="0" w:color="auto"/>
              <w:left w:val="single" w:sz="4" w:space="0" w:color="auto"/>
              <w:bottom w:val="single" w:sz="4" w:space="0" w:color="auto"/>
              <w:right w:val="single" w:sz="4" w:space="0" w:color="auto"/>
            </w:tcBorders>
            <w:hideMark/>
          </w:tcPr>
          <w:p w:rsidR="001C0E2F" w:rsidRPr="0066328F" w:rsidRDefault="001C0E2F" w:rsidP="00753AE1">
            <w:pPr>
              <w:rPr>
                <w:rFonts w:eastAsia="SimSun"/>
                <w:sz w:val="24"/>
                <w:szCs w:val="24"/>
                <w:lang w:eastAsia="zh-CN"/>
              </w:rPr>
            </w:pPr>
            <w:r w:rsidRPr="0066328F">
              <w:rPr>
                <w:rStyle w:val="af9"/>
                <w:sz w:val="24"/>
                <w:szCs w:val="24"/>
              </w:rPr>
              <w:t>Общий коэффициент покрытия</w:t>
            </w:r>
          </w:p>
        </w:tc>
        <w:tc>
          <w:tcPr>
            <w:tcW w:w="1368" w:type="dxa"/>
            <w:tcBorders>
              <w:top w:val="single" w:sz="4" w:space="0" w:color="auto"/>
              <w:left w:val="single" w:sz="4" w:space="0" w:color="auto"/>
              <w:bottom w:val="single" w:sz="4" w:space="0" w:color="auto"/>
              <w:right w:val="single" w:sz="4" w:space="0" w:color="auto"/>
            </w:tcBorders>
            <w:hideMark/>
          </w:tcPr>
          <w:p w:rsidR="001C0E2F" w:rsidRPr="0066328F" w:rsidRDefault="001C0E2F" w:rsidP="00753AE1">
            <w:pPr>
              <w:jc w:val="center"/>
              <w:rPr>
                <w:rFonts w:eastAsia="SimSun"/>
                <w:sz w:val="24"/>
                <w:szCs w:val="24"/>
                <w:lang w:eastAsia="zh-CN"/>
              </w:rPr>
            </w:pPr>
            <w:r w:rsidRPr="0066328F">
              <w:rPr>
                <w:sz w:val="24"/>
                <w:szCs w:val="24"/>
              </w:rPr>
              <w:t>1,7</w:t>
            </w:r>
          </w:p>
        </w:tc>
        <w:tc>
          <w:tcPr>
            <w:tcW w:w="1368" w:type="dxa"/>
            <w:tcBorders>
              <w:top w:val="single" w:sz="4" w:space="0" w:color="auto"/>
              <w:left w:val="single" w:sz="4" w:space="0" w:color="auto"/>
              <w:bottom w:val="single" w:sz="4" w:space="0" w:color="auto"/>
              <w:right w:val="single" w:sz="4" w:space="0" w:color="auto"/>
            </w:tcBorders>
            <w:hideMark/>
          </w:tcPr>
          <w:p w:rsidR="001C0E2F" w:rsidRPr="0066328F" w:rsidRDefault="001C0E2F" w:rsidP="00753AE1">
            <w:pPr>
              <w:jc w:val="center"/>
              <w:rPr>
                <w:rFonts w:eastAsia="SimSun"/>
                <w:sz w:val="24"/>
                <w:szCs w:val="24"/>
                <w:lang w:eastAsia="zh-CN"/>
              </w:rPr>
            </w:pPr>
            <w:r w:rsidRPr="0066328F">
              <w:rPr>
                <w:sz w:val="24"/>
                <w:szCs w:val="24"/>
              </w:rPr>
              <w:t>1,5</w:t>
            </w:r>
          </w:p>
        </w:tc>
        <w:tc>
          <w:tcPr>
            <w:tcW w:w="1368" w:type="dxa"/>
            <w:tcBorders>
              <w:top w:val="single" w:sz="4" w:space="0" w:color="auto"/>
              <w:left w:val="single" w:sz="4" w:space="0" w:color="auto"/>
              <w:bottom w:val="single" w:sz="4" w:space="0" w:color="auto"/>
              <w:right w:val="single" w:sz="4" w:space="0" w:color="auto"/>
            </w:tcBorders>
            <w:hideMark/>
          </w:tcPr>
          <w:p w:rsidR="001C0E2F" w:rsidRPr="0066328F" w:rsidRDefault="001C0E2F" w:rsidP="00753AE1">
            <w:pPr>
              <w:jc w:val="center"/>
              <w:rPr>
                <w:rFonts w:eastAsia="SimSun"/>
                <w:sz w:val="24"/>
                <w:szCs w:val="24"/>
                <w:lang w:eastAsia="zh-CN"/>
              </w:rPr>
            </w:pPr>
            <w:r w:rsidRPr="0066328F">
              <w:rPr>
                <w:sz w:val="24"/>
                <w:szCs w:val="24"/>
              </w:rPr>
              <w:t>1,6</w:t>
            </w:r>
          </w:p>
        </w:tc>
        <w:tc>
          <w:tcPr>
            <w:tcW w:w="1296" w:type="dxa"/>
            <w:tcBorders>
              <w:top w:val="single" w:sz="4" w:space="0" w:color="auto"/>
              <w:left w:val="single" w:sz="4" w:space="0" w:color="auto"/>
              <w:bottom w:val="single" w:sz="4" w:space="0" w:color="auto"/>
              <w:right w:val="single" w:sz="4" w:space="0" w:color="auto"/>
            </w:tcBorders>
            <w:hideMark/>
          </w:tcPr>
          <w:p w:rsidR="001C0E2F" w:rsidRPr="0066328F" w:rsidRDefault="001C0E2F" w:rsidP="00753AE1">
            <w:pPr>
              <w:jc w:val="center"/>
              <w:rPr>
                <w:sz w:val="24"/>
                <w:szCs w:val="24"/>
                <w:lang w:eastAsia="zh-CN"/>
              </w:rPr>
            </w:pPr>
            <w:r w:rsidRPr="0066328F">
              <w:rPr>
                <w:sz w:val="24"/>
                <w:szCs w:val="24"/>
              </w:rPr>
              <w:t>-0,1</w:t>
            </w:r>
          </w:p>
        </w:tc>
        <w:tc>
          <w:tcPr>
            <w:tcW w:w="1008" w:type="dxa"/>
            <w:tcBorders>
              <w:top w:val="single" w:sz="4" w:space="0" w:color="auto"/>
              <w:left w:val="single" w:sz="4" w:space="0" w:color="auto"/>
              <w:bottom w:val="single" w:sz="4" w:space="0" w:color="auto"/>
              <w:right w:val="single" w:sz="4" w:space="0" w:color="auto"/>
            </w:tcBorders>
            <w:hideMark/>
          </w:tcPr>
          <w:p w:rsidR="001C0E2F" w:rsidRPr="0066328F" w:rsidRDefault="001C0E2F" w:rsidP="00753AE1">
            <w:pPr>
              <w:jc w:val="center"/>
              <w:rPr>
                <w:sz w:val="24"/>
                <w:szCs w:val="24"/>
                <w:lang w:eastAsia="zh-CN"/>
              </w:rPr>
            </w:pPr>
            <w:r w:rsidRPr="0066328F">
              <w:rPr>
                <w:sz w:val="24"/>
                <w:szCs w:val="24"/>
              </w:rPr>
              <w:t>-5,9</w:t>
            </w:r>
          </w:p>
        </w:tc>
      </w:tr>
      <w:tr w:rsidR="001C0E2F" w:rsidTr="00753AE1">
        <w:trPr>
          <w:trHeight w:val="284"/>
        </w:trPr>
        <w:tc>
          <w:tcPr>
            <w:tcW w:w="9648" w:type="dxa"/>
            <w:gridSpan w:val="6"/>
            <w:tcBorders>
              <w:top w:val="single" w:sz="4" w:space="0" w:color="auto"/>
              <w:left w:val="single" w:sz="4" w:space="0" w:color="auto"/>
              <w:bottom w:val="single" w:sz="4" w:space="0" w:color="auto"/>
              <w:right w:val="single" w:sz="4" w:space="0" w:color="auto"/>
            </w:tcBorders>
            <w:hideMark/>
          </w:tcPr>
          <w:p w:rsidR="001C0E2F" w:rsidRPr="0066328F" w:rsidRDefault="001C0E2F" w:rsidP="00753AE1">
            <w:pPr>
              <w:jc w:val="center"/>
              <w:rPr>
                <w:rFonts w:eastAsia="SimSun"/>
                <w:sz w:val="24"/>
                <w:szCs w:val="24"/>
                <w:lang w:eastAsia="zh-CN"/>
              </w:rPr>
            </w:pPr>
            <w:r w:rsidRPr="0066328F">
              <w:rPr>
                <w:sz w:val="24"/>
                <w:szCs w:val="24"/>
                <w:lang w:val="en-US"/>
              </w:rPr>
              <w:t>II</w:t>
            </w:r>
            <w:r w:rsidRPr="0066328F">
              <w:rPr>
                <w:sz w:val="24"/>
                <w:szCs w:val="24"/>
              </w:rPr>
              <w:t>. Показатели финансовой устойчивости:</w:t>
            </w:r>
          </w:p>
        </w:tc>
      </w:tr>
      <w:tr w:rsidR="001C0E2F" w:rsidTr="00753AE1">
        <w:trPr>
          <w:trHeight w:val="612"/>
        </w:trPr>
        <w:tc>
          <w:tcPr>
            <w:tcW w:w="3240" w:type="dxa"/>
            <w:tcBorders>
              <w:top w:val="single" w:sz="4" w:space="0" w:color="auto"/>
              <w:left w:val="single" w:sz="4" w:space="0" w:color="auto"/>
              <w:bottom w:val="single" w:sz="4" w:space="0" w:color="FFFFFF"/>
              <w:right w:val="single" w:sz="4" w:space="0" w:color="auto"/>
            </w:tcBorders>
            <w:hideMark/>
          </w:tcPr>
          <w:p w:rsidR="001C0E2F" w:rsidRPr="0066328F" w:rsidRDefault="001C0E2F" w:rsidP="00753AE1">
            <w:pPr>
              <w:rPr>
                <w:rFonts w:eastAsia="SimSun"/>
                <w:sz w:val="24"/>
                <w:szCs w:val="24"/>
                <w:lang w:eastAsia="zh-CN"/>
              </w:rPr>
            </w:pPr>
            <w:r w:rsidRPr="0066328F">
              <w:rPr>
                <w:rStyle w:val="af9"/>
                <w:sz w:val="24"/>
                <w:szCs w:val="24"/>
              </w:rPr>
              <w:t>Коэффициент собственности (независимости)</w:t>
            </w:r>
          </w:p>
        </w:tc>
        <w:tc>
          <w:tcPr>
            <w:tcW w:w="1368" w:type="dxa"/>
            <w:tcBorders>
              <w:top w:val="single" w:sz="4" w:space="0" w:color="auto"/>
              <w:left w:val="single" w:sz="4" w:space="0" w:color="auto"/>
              <w:bottom w:val="single" w:sz="4" w:space="0" w:color="FFFFFF"/>
              <w:right w:val="single" w:sz="4" w:space="0" w:color="auto"/>
            </w:tcBorders>
            <w:hideMark/>
          </w:tcPr>
          <w:p w:rsidR="001C0E2F" w:rsidRPr="0066328F" w:rsidRDefault="001C0E2F" w:rsidP="00753AE1">
            <w:pPr>
              <w:jc w:val="center"/>
              <w:rPr>
                <w:rFonts w:eastAsia="SimSun"/>
                <w:sz w:val="24"/>
                <w:szCs w:val="24"/>
                <w:lang w:eastAsia="zh-CN"/>
              </w:rPr>
            </w:pPr>
            <w:r w:rsidRPr="0066328F">
              <w:rPr>
                <w:sz w:val="24"/>
                <w:szCs w:val="24"/>
              </w:rPr>
              <w:t>0,66</w:t>
            </w:r>
          </w:p>
        </w:tc>
        <w:tc>
          <w:tcPr>
            <w:tcW w:w="1368" w:type="dxa"/>
            <w:tcBorders>
              <w:top w:val="single" w:sz="4" w:space="0" w:color="auto"/>
              <w:left w:val="single" w:sz="4" w:space="0" w:color="auto"/>
              <w:bottom w:val="single" w:sz="4" w:space="0" w:color="FFFFFF"/>
              <w:right w:val="single" w:sz="4" w:space="0" w:color="auto"/>
            </w:tcBorders>
            <w:hideMark/>
          </w:tcPr>
          <w:p w:rsidR="001C0E2F" w:rsidRPr="0066328F" w:rsidRDefault="001C0E2F" w:rsidP="00753AE1">
            <w:pPr>
              <w:jc w:val="center"/>
              <w:rPr>
                <w:rFonts w:eastAsia="SimSun"/>
                <w:sz w:val="24"/>
                <w:szCs w:val="24"/>
                <w:lang w:eastAsia="zh-CN"/>
              </w:rPr>
            </w:pPr>
            <w:r w:rsidRPr="0066328F">
              <w:rPr>
                <w:sz w:val="24"/>
                <w:szCs w:val="24"/>
              </w:rPr>
              <w:t>0,62</w:t>
            </w:r>
          </w:p>
        </w:tc>
        <w:tc>
          <w:tcPr>
            <w:tcW w:w="1368" w:type="dxa"/>
            <w:tcBorders>
              <w:top w:val="single" w:sz="4" w:space="0" w:color="auto"/>
              <w:left w:val="single" w:sz="4" w:space="0" w:color="auto"/>
              <w:bottom w:val="single" w:sz="4" w:space="0" w:color="FFFFFF"/>
              <w:right w:val="single" w:sz="4" w:space="0" w:color="auto"/>
            </w:tcBorders>
            <w:hideMark/>
          </w:tcPr>
          <w:p w:rsidR="001C0E2F" w:rsidRPr="0066328F" w:rsidRDefault="001C0E2F" w:rsidP="00753AE1">
            <w:pPr>
              <w:jc w:val="center"/>
              <w:rPr>
                <w:rFonts w:eastAsia="SimSun"/>
                <w:sz w:val="24"/>
                <w:szCs w:val="24"/>
                <w:lang w:eastAsia="zh-CN"/>
              </w:rPr>
            </w:pPr>
            <w:r w:rsidRPr="0066328F">
              <w:rPr>
                <w:sz w:val="24"/>
                <w:szCs w:val="24"/>
              </w:rPr>
              <w:t>0,65</w:t>
            </w:r>
          </w:p>
        </w:tc>
        <w:tc>
          <w:tcPr>
            <w:tcW w:w="1296" w:type="dxa"/>
            <w:tcBorders>
              <w:top w:val="single" w:sz="4" w:space="0" w:color="auto"/>
              <w:left w:val="single" w:sz="4" w:space="0" w:color="auto"/>
              <w:bottom w:val="single" w:sz="4" w:space="0" w:color="FFFFFF"/>
              <w:right w:val="single" w:sz="4" w:space="0" w:color="auto"/>
            </w:tcBorders>
            <w:hideMark/>
          </w:tcPr>
          <w:p w:rsidR="001C0E2F" w:rsidRPr="0066328F" w:rsidRDefault="001C0E2F" w:rsidP="00753AE1">
            <w:pPr>
              <w:jc w:val="center"/>
              <w:rPr>
                <w:sz w:val="24"/>
                <w:szCs w:val="24"/>
                <w:lang w:eastAsia="zh-CN"/>
              </w:rPr>
            </w:pPr>
            <w:r w:rsidRPr="0066328F">
              <w:rPr>
                <w:sz w:val="24"/>
                <w:szCs w:val="24"/>
              </w:rPr>
              <w:t>-0,01</w:t>
            </w:r>
          </w:p>
        </w:tc>
        <w:tc>
          <w:tcPr>
            <w:tcW w:w="1008" w:type="dxa"/>
            <w:tcBorders>
              <w:top w:val="single" w:sz="4" w:space="0" w:color="auto"/>
              <w:left w:val="single" w:sz="4" w:space="0" w:color="auto"/>
              <w:bottom w:val="single" w:sz="4" w:space="0" w:color="FFFFFF"/>
              <w:right w:val="single" w:sz="4" w:space="0" w:color="auto"/>
            </w:tcBorders>
            <w:hideMark/>
          </w:tcPr>
          <w:p w:rsidR="001C0E2F" w:rsidRPr="0066328F" w:rsidRDefault="001C0E2F" w:rsidP="00753AE1">
            <w:pPr>
              <w:jc w:val="center"/>
              <w:rPr>
                <w:sz w:val="24"/>
                <w:szCs w:val="24"/>
                <w:lang w:eastAsia="zh-CN"/>
              </w:rPr>
            </w:pPr>
            <w:r w:rsidRPr="0066328F">
              <w:rPr>
                <w:sz w:val="24"/>
                <w:szCs w:val="24"/>
              </w:rPr>
              <w:t>-1,5</w:t>
            </w:r>
          </w:p>
        </w:tc>
      </w:tr>
      <w:tr w:rsidR="001C0E2F" w:rsidTr="00753AE1">
        <w:trPr>
          <w:trHeight w:val="612"/>
        </w:trPr>
        <w:tc>
          <w:tcPr>
            <w:tcW w:w="3240" w:type="dxa"/>
            <w:tcBorders>
              <w:top w:val="single" w:sz="4" w:space="0" w:color="auto"/>
              <w:left w:val="single" w:sz="4" w:space="0" w:color="auto"/>
              <w:bottom w:val="single" w:sz="4" w:space="0" w:color="auto"/>
              <w:right w:val="single" w:sz="4" w:space="0" w:color="auto"/>
            </w:tcBorders>
            <w:hideMark/>
          </w:tcPr>
          <w:p w:rsidR="001C0E2F" w:rsidRDefault="001C0E2F" w:rsidP="00753AE1">
            <w:pPr>
              <w:rPr>
                <w:rFonts w:eastAsia="SimSun"/>
                <w:sz w:val="24"/>
                <w:szCs w:val="24"/>
                <w:lang w:eastAsia="zh-CN"/>
              </w:rPr>
            </w:pPr>
            <w:r>
              <w:rPr>
                <w:rStyle w:val="af9"/>
                <w:sz w:val="24"/>
                <w:szCs w:val="24"/>
              </w:rPr>
              <w:t>Коэффициент заемных средств</w:t>
            </w:r>
          </w:p>
        </w:tc>
        <w:tc>
          <w:tcPr>
            <w:tcW w:w="1368" w:type="dxa"/>
            <w:tcBorders>
              <w:top w:val="single" w:sz="4" w:space="0" w:color="auto"/>
              <w:left w:val="single" w:sz="4" w:space="0" w:color="auto"/>
              <w:bottom w:val="single" w:sz="4" w:space="0" w:color="auto"/>
              <w:right w:val="single" w:sz="4" w:space="0" w:color="auto"/>
            </w:tcBorders>
            <w:hideMark/>
          </w:tcPr>
          <w:p w:rsidR="001C0E2F" w:rsidRDefault="001C0E2F" w:rsidP="00753AE1">
            <w:pPr>
              <w:jc w:val="center"/>
              <w:rPr>
                <w:rFonts w:eastAsia="SimSun"/>
                <w:sz w:val="24"/>
                <w:szCs w:val="24"/>
                <w:lang w:eastAsia="zh-CN"/>
              </w:rPr>
            </w:pPr>
            <w:r>
              <w:rPr>
                <w:sz w:val="24"/>
                <w:szCs w:val="24"/>
              </w:rPr>
              <w:t>0,34</w:t>
            </w:r>
          </w:p>
        </w:tc>
        <w:tc>
          <w:tcPr>
            <w:tcW w:w="1368" w:type="dxa"/>
            <w:tcBorders>
              <w:top w:val="single" w:sz="4" w:space="0" w:color="auto"/>
              <w:left w:val="single" w:sz="4" w:space="0" w:color="auto"/>
              <w:bottom w:val="single" w:sz="4" w:space="0" w:color="auto"/>
              <w:right w:val="single" w:sz="4" w:space="0" w:color="auto"/>
            </w:tcBorders>
            <w:hideMark/>
          </w:tcPr>
          <w:p w:rsidR="001C0E2F" w:rsidRDefault="001C0E2F" w:rsidP="00753AE1">
            <w:pPr>
              <w:jc w:val="center"/>
              <w:rPr>
                <w:rFonts w:eastAsia="SimSun"/>
                <w:sz w:val="24"/>
                <w:szCs w:val="24"/>
                <w:lang w:eastAsia="zh-CN"/>
              </w:rPr>
            </w:pPr>
            <w:r>
              <w:rPr>
                <w:sz w:val="24"/>
                <w:szCs w:val="24"/>
              </w:rPr>
              <w:t>0,38</w:t>
            </w:r>
          </w:p>
        </w:tc>
        <w:tc>
          <w:tcPr>
            <w:tcW w:w="1368" w:type="dxa"/>
            <w:tcBorders>
              <w:top w:val="single" w:sz="4" w:space="0" w:color="auto"/>
              <w:left w:val="single" w:sz="4" w:space="0" w:color="auto"/>
              <w:bottom w:val="single" w:sz="4" w:space="0" w:color="auto"/>
              <w:right w:val="single" w:sz="4" w:space="0" w:color="auto"/>
            </w:tcBorders>
            <w:hideMark/>
          </w:tcPr>
          <w:p w:rsidR="001C0E2F" w:rsidRDefault="001C0E2F" w:rsidP="00753AE1">
            <w:pPr>
              <w:jc w:val="center"/>
              <w:rPr>
                <w:rFonts w:eastAsia="SimSun"/>
                <w:sz w:val="24"/>
                <w:szCs w:val="24"/>
                <w:lang w:eastAsia="zh-CN"/>
              </w:rPr>
            </w:pPr>
            <w:r>
              <w:rPr>
                <w:sz w:val="24"/>
                <w:szCs w:val="24"/>
              </w:rPr>
              <w:t>0,35</w:t>
            </w:r>
          </w:p>
        </w:tc>
        <w:tc>
          <w:tcPr>
            <w:tcW w:w="1296" w:type="dxa"/>
            <w:tcBorders>
              <w:top w:val="single" w:sz="4" w:space="0" w:color="auto"/>
              <w:left w:val="single" w:sz="4" w:space="0" w:color="auto"/>
              <w:bottom w:val="single" w:sz="4" w:space="0" w:color="auto"/>
              <w:right w:val="single" w:sz="4" w:space="0" w:color="auto"/>
            </w:tcBorders>
            <w:hideMark/>
          </w:tcPr>
          <w:p w:rsidR="001C0E2F" w:rsidRDefault="001C0E2F" w:rsidP="00753AE1">
            <w:pPr>
              <w:jc w:val="center"/>
              <w:rPr>
                <w:sz w:val="24"/>
                <w:szCs w:val="24"/>
                <w:lang w:eastAsia="zh-CN"/>
              </w:rPr>
            </w:pPr>
            <w:r>
              <w:rPr>
                <w:sz w:val="24"/>
                <w:szCs w:val="24"/>
              </w:rPr>
              <w:t>0,01</w:t>
            </w:r>
          </w:p>
        </w:tc>
        <w:tc>
          <w:tcPr>
            <w:tcW w:w="1008" w:type="dxa"/>
            <w:tcBorders>
              <w:top w:val="single" w:sz="4" w:space="0" w:color="auto"/>
              <w:left w:val="single" w:sz="4" w:space="0" w:color="auto"/>
              <w:bottom w:val="single" w:sz="4" w:space="0" w:color="auto"/>
              <w:right w:val="single" w:sz="4" w:space="0" w:color="auto"/>
            </w:tcBorders>
            <w:hideMark/>
          </w:tcPr>
          <w:p w:rsidR="001C0E2F" w:rsidRDefault="001C0E2F" w:rsidP="00753AE1">
            <w:pPr>
              <w:jc w:val="center"/>
              <w:rPr>
                <w:sz w:val="24"/>
                <w:szCs w:val="24"/>
                <w:lang w:eastAsia="zh-CN"/>
              </w:rPr>
            </w:pPr>
            <w:r>
              <w:rPr>
                <w:sz w:val="24"/>
                <w:szCs w:val="24"/>
              </w:rPr>
              <w:t>2,9</w:t>
            </w:r>
          </w:p>
        </w:tc>
      </w:tr>
      <w:tr w:rsidR="001C0E2F" w:rsidTr="00753AE1">
        <w:trPr>
          <w:trHeight w:val="612"/>
        </w:trPr>
        <w:tc>
          <w:tcPr>
            <w:tcW w:w="3240" w:type="dxa"/>
            <w:tcBorders>
              <w:top w:val="single" w:sz="4" w:space="0" w:color="auto"/>
              <w:left w:val="single" w:sz="4" w:space="0" w:color="auto"/>
              <w:bottom w:val="single" w:sz="4" w:space="0" w:color="auto"/>
              <w:right w:val="single" w:sz="4" w:space="0" w:color="auto"/>
            </w:tcBorders>
            <w:hideMark/>
          </w:tcPr>
          <w:p w:rsidR="001C0E2F" w:rsidRDefault="001C0E2F" w:rsidP="00753AE1">
            <w:pPr>
              <w:rPr>
                <w:rFonts w:eastAsia="SimSun"/>
                <w:sz w:val="24"/>
                <w:szCs w:val="24"/>
                <w:lang w:eastAsia="zh-CN"/>
              </w:rPr>
            </w:pPr>
            <w:r>
              <w:rPr>
                <w:rStyle w:val="af9"/>
                <w:sz w:val="24"/>
                <w:szCs w:val="24"/>
              </w:rPr>
              <w:t>Коэффициент заемных и собственных средств</w:t>
            </w:r>
          </w:p>
        </w:tc>
        <w:tc>
          <w:tcPr>
            <w:tcW w:w="1368" w:type="dxa"/>
            <w:tcBorders>
              <w:top w:val="single" w:sz="4" w:space="0" w:color="auto"/>
              <w:left w:val="single" w:sz="4" w:space="0" w:color="auto"/>
              <w:bottom w:val="single" w:sz="4" w:space="0" w:color="auto"/>
              <w:right w:val="single" w:sz="4" w:space="0" w:color="auto"/>
            </w:tcBorders>
            <w:hideMark/>
          </w:tcPr>
          <w:p w:rsidR="001C0E2F" w:rsidRDefault="001C0E2F" w:rsidP="00753AE1">
            <w:pPr>
              <w:jc w:val="center"/>
              <w:rPr>
                <w:rFonts w:eastAsia="SimSun"/>
                <w:sz w:val="24"/>
                <w:szCs w:val="24"/>
                <w:lang w:eastAsia="zh-CN"/>
              </w:rPr>
            </w:pPr>
            <w:r>
              <w:rPr>
                <w:sz w:val="24"/>
                <w:szCs w:val="24"/>
              </w:rPr>
              <w:t>2,1</w:t>
            </w:r>
          </w:p>
        </w:tc>
        <w:tc>
          <w:tcPr>
            <w:tcW w:w="1368" w:type="dxa"/>
            <w:tcBorders>
              <w:top w:val="single" w:sz="4" w:space="0" w:color="auto"/>
              <w:left w:val="single" w:sz="4" w:space="0" w:color="auto"/>
              <w:bottom w:val="single" w:sz="4" w:space="0" w:color="auto"/>
              <w:right w:val="single" w:sz="4" w:space="0" w:color="auto"/>
            </w:tcBorders>
            <w:hideMark/>
          </w:tcPr>
          <w:p w:rsidR="001C0E2F" w:rsidRDefault="001C0E2F" w:rsidP="00753AE1">
            <w:pPr>
              <w:jc w:val="center"/>
              <w:rPr>
                <w:rFonts w:eastAsia="SimSun"/>
                <w:sz w:val="24"/>
                <w:szCs w:val="24"/>
                <w:lang w:eastAsia="zh-CN"/>
              </w:rPr>
            </w:pPr>
            <w:r>
              <w:rPr>
                <w:sz w:val="24"/>
                <w:szCs w:val="24"/>
              </w:rPr>
              <w:t>1,6</w:t>
            </w:r>
          </w:p>
        </w:tc>
        <w:tc>
          <w:tcPr>
            <w:tcW w:w="1368" w:type="dxa"/>
            <w:tcBorders>
              <w:top w:val="single" w:sz="4" w:space="0" w:color="auto"/>
              <w:left w:val="single" w:sz="4" w:space="0" w:color="auto"/>
              <w:bottom w:val="single" w:sz="4" w:space="0" w:color="auto"/>
              <w:right w:val="single" w:sz="4" w:space="0" w:color="auto"/>
            </w:tcBorders>
            <w:hideMark/>
          </w:tcPr>
          <w:p w:rsidR="001C0E2F" w:rsidRDefault="001C0E2F" w:rsidP="00753AE1">
            <w:pPr>
              <w:jc w:val="center"/>
              <w:rPr>
                <w:rFonts w:eastAsia="SimSun"/>
                <w:sz w:val="24"/>
                <w:szCs w:val="24"/>
                <w:lang w:eastAsia="zh-CN"/>
              </w:rPr>
            </w:pPr>
            <w:r>
              <w:rPr>
                <w:sz w:val="24"/>
                <w:szCs w:val="24"/>
              </w:rPr>
              <w:t>1,9</w:t>
            </w:r>
          </w:p>
        </w:tc>
        <w:tc>
          <w:tcPr>
            <w:tcW w:w="1296" w:type="dxa"/>
            <w:tcBorders>
              <w:top w:val="single" w:sz="4" w:space="0" w:color="auto"/>
              <w:left w:val="single" w:sz="4" w:space="0" w:color="auto"/>
              <w:bottom w:val="single" w:sz="4" w:space="0" w:color="auto"/>
              <w:right w:val="single" w:sz="4" w:space="0" w:color="auto"/>
            </w:tcBorders>
            <w:hideMark/>
          </w:tcPr>
          <w:p w:rsidR="001C0E2F" w:rsidRDefault="001C0E2F" w:rsidP="00753AE1">
            <w:pPr>
              <w:jc w:val="center"/>
              <w:rPr>
                <w:sz w:val="24"/>
                <w:szCs w:val="24"/>
                <w:lang w:eastAsia="zh-CN"/>
              </w:rPr>
            </w:pPr>
            <w:r>
              <w:rPr>
                <w:sz w:val="24"/>
                <w:szCs w:val="24"/>
              </w:rPr>
              <w:t>-0,2</w:t>
            </w:r>
          </w:p>
        </w:tc>
        <w:tc>
          <w:tcPr>
            <w:tcW w:w="1008" w:type="dxa"/>
            <w:tcBorders>
              <w:top w:val="single" w:sz="4" w:space="0" w:color="auto"/>
              <w:left w:val="single" w:sz="4" w:space="0" w:color="auto"/>
              <w:bottom w:val="single" w:sz="4" w:space="0" w:color="auto"/>
              <w:right w:val="single" w:sz="4" w:space="0" w:color="auto"/>
            </w:tcBorders>
            <w:hideMark/>
          </w:tcPr>
          <w:p w:rsidR="001C0E2F" w:rsidRDefault="001C0E2F" w:rsidP="00753AE1">
            <w:pPr>
              <w:jc w:val="center"/>
              <w:rPr>
                <w:sz w:val="24"/>
                <w:szCs w:val="24"/>
                <w:lang w:eastAsia="zh-CN"/>
              </w:rPr>
            </w:pPr>
            <w:r>
              <w:rPr>
                <w:sz w:val="24"/>
                <w:szCs w:val="24"/>
              </w:rPr>
              <w:t>-9,5</w:t>
            </w:r>
          </w:p>
        </w:tc>
      </w:tr>
      <w:tr w:rsidR="001C0E2F" w:rsidTr="00753AE1">
        <w:trPr>
          <w:trHeight w:val="347"/>
        </w:trPr>
        <w:tc>
          <w:tcPr>
            <w:tcW w:w="9648" w:type="dxa"/>
            <w:gridSpan w:val="6"/>
            <w:tcBorders>
              <w:top w:val="single" w:sz="4" w:space="0" w:color="auto"/>
              <w:left w:val="single" w:sz="4" w:space="0" w:color="auto"/>
              <w:bottom w:val="single" w:sz="4" w:space="0" w:color="auto"/>
              <w:right w:val="single" w:sz="4" w:space="0" w:color="auto"/>
            </w:tcBorders>
            <w:hideMark/>
          </w:tcPr>
          <w:p w:rsidR="001C0E2F" w:rsidRDefault="001C0E2F" w:rsidP="00753AE1">
            <w:pPr>
              <w:jc w:val="center"/>
              <w:rPr>
                <w:rFonts w:eastAsia="SimSun"/>
                <w:sz w:val="24"/>
                <w:szCs w:val="24"/>
                <w:lang w:eastAsia="zh-CN"/>
              </w:rPr>
            </w:pPr>
            <w:r>
              <w:rPr>
                <w:sz w:val="24"/>
                <w:szCs w:val="24"/>
                <w:lang w:val="en-US"/>
              </w:rPr>
              <w:t>III</w:t>
            </w:r>
            <w:r>
              <w:rPr>
                <w:sz w:val="24"/>
                <w:szCs w:val="24"/>
              </w:rPr>
              <w:t>. Показатели деловой активности</w:t>
            </w:r>
          </w:p>
        </w:tc>
      </w:tr>
      <w:tr w:rsidR="001C0E2F" w:rsidTr="00753AE1">
        <w:trPr>
          <w:trHeight w:val="612"/>
        </w:trPr>
        <w:tc>
          <w:tcPr>
            <w:tcW w:w="3240" w:type="dxa"/>
            <w:tcBorders>
              <w:top w:val="single" w:sz="4" w:space="0" w:color="auto"/>
              <w:left w:val="single" w:sz="4" w:space="0" w:color="auto"/>
              <w:bottom w:val="single" w:sz="4" w:space="0" w:color="auto"/>
              <w:right w:val="single" w:sz="4" w:space="0" w:color="auto"/>
            </w:tcBorders>
            <w:hideMark/>
          </w:tcPr>
          <w:p w:rsidR="001C0E2F" w:rsidRDefault="001C0E2F" w:rsidP="00753AE1">
            <w:pPr>
              <w:rPr>
                <w:rFonts w:eastAsia="SimSun"/>
                <w:sz w:val="24"/>
                <w:szCs w:val="24"/>
                <w:lang w:eastAsia="zh-CN"/>
              </w:rPr>
            </w:pPr>
            <w:r>
              <w:rPr>
                <w:rStyle w:val="af9"/>
                <w:sz w:val="24"/>
                <w:szCs w:val="24"/>
              </w:rPr>
              <w:t>Общий коэффициент оборачиваемости капитала</w:t>
            </w:r>
          </w:p>
        </w:tc>
        <w:tc>
          <w:tcPr>
            <w:tcW w:w="1368" w:type="dxa"/>
            <w:tcBorders>
              <w:top w:val="single" w:sz="4" w:space="0" w:color="auto"/>
              <w:left w:val="single" w:sz="4" w:space="0" w:color="auto"/>
              <w:bottom w:val="single" w:sz="4" w:space="0" w:color="auto"/>
              <w:right w:val="single" w:sz="4" w:space="0" w:color="auto"/>
            </w:tcBorders>
            <w:hideMark/>
          </w:tcPr>
          <w:p w:rsidR="001C0E2F" w:rsidRDefault="001C0E2F" w:rsidP="00753AE1">
            <w:pPr>
              <w:jc w:val="center"/>
              <w:rPr>
                <w:rFonts w:eastAsia="SimSun"/>
                <w:sz w:val="24"/>
                <w:szCs w:val="24"/>
                <w:lang w:eastAsia="zh-CN"/>
              </w:rPr>
            </w:pPr>
            <w:r>
              <w:rPr>
                <w:sz w:val="24"/>
                <w:szCs w:val="24"/>
              </w:rPr>
              <w:t>11,5</w:t>
            </w:r>
          </w:p>
        </w:tc>
        <w:tc>
          <w:tcPr>
            <w:tcW w:w="1368" w:type="dxa"/>
            <w:tcBorders>
              <w:top w:val="single" w:sz="4" w:space="0" w:color="auto"/>
              <w:left w:val="single" w:sz="4" w:space="0" w:color="auto"/>
              <w:bottom w:val="single" w:sz="4" w:space="0" w:color="auto"/>
              <w:right w:val="single" w:sz="4" w:space="0" w:color="auto"/>
            </w:tcBorders>
            <w:hideMark/>
          </w:tcPr>
          <w:p w:rsidR="001C0E2F" w:rsidRDefault="001C0E2F" w:rsidP="00753AE1">
            <w:pPr>
              <w:jc w:val="center"/>
              <w:rPr>
                <w:rFonts w:eastAsia="SimSun"/>
                <w:sz w:val="24"/>
                <w:szCs w:val="24"/>
                <w:lang w:eastAsia="zh-CN"/>
              </w:rPr>
            </w:pPr>
            <w:r>
              <w:rPr>
                <w:sz w:val="24"/>
                <w:szCs w:val="24"/>
              </w:rPr>
              <w:t>11,6</w:t>
            </w:r>
          </w:p>
        </w:tc>
        <w:tc>
          <w:tcPr>
            <w:tcW w:w="1368" w:type="dxa"/>
            <w:tcBorders>
              <w:top w:val="single" w:sz="4" w:space="0" w:color="auto"/>
              <w:left w:val="single" w:sz="4" w:space="0" w:color="auto"/>
              <w:bottom w:val="single" w:sz="4" w:space="0" w:color="auto"/>
              <w:right w:val="single" w:sz="4" w:space="0" w:color="auto"/>
            </w:tcBorders>
            <w:hideMark/>
          </w:tcPr>
          <w:p w:rsidR="001C0E2F" w:rsidRDefault="001C0E2F" w:rsidP="00753AE1">
            <w:pPr>
              <w:jc w:val="center"/>
              <w:rPr>
                <w:rFonts w:eastAsia="SimSun"/>
                <w:sz w:val="24"/>
                <w:szCs w:val="24"/>
                <w:lang w:eastAsia="zh-CN"/>
              </w:rPr>
            </w:pPr>
            <w:r>
              <w:rPr>
                <w:sz w:val="24"/>
                <w:szCs w:val="24"/>
              </w:rPr>
              <w:t>12,1</w:t>
            </w:r>
          </w:p>
        </w:tc>
        <w:tc>
          <w:tcPr>
            <w:tcW w:w="1296" w:type="dxa"/>
            <w:tcBorders>
              <w:top w:val="single" w:sz="4" w:space="0" w:color="auto"/>
              <w:left w:val="single" w:sz="4" w:space="0" w:color="auto"/>
              <w:bottom w:val="single" w:sz="4" w:space="0" w:color="auto"/>
              <w:right w:val="single" w:sz="4" w:space="0" w:color="auto"/>
            </w:tcBorders>
            <w:hideMark/>
          </w:tcPr>
          <w:p w:rsidR="001C0E2F" w:rsidRDefault="001C0E2F" w:rsidP="00753AE1">
            <w:pPr>
              <w:jc w:val="center"/>
              <w:rPr>
                <w:sz w:val="24"/>
                <w:szCs w:val="24"/>
                <w:lang w:eastAsia="zh-CN"/>
              </w:rPr>
            </w:pPr>
            <w:r>
              <w:rPr>
                <w:sz w:val="24"/>
                <w:szCs w:val="24"/>
              </w:rPr>
              <w:t>0,6</w:t>
            </w:r>
          </w:p>
        </w:tc>
        <w:tc>
          <w:tcPr>
            <w:tcW w:w="1008" w:type="dxa"/>
            <w:tcBorders>
              <w:top w:val="single" w:sz="4" w:space="0" w:color="auto"/>
              <w:left w:val="single" w:sz="4" w:space="0" w:color="auto"/>
              <w:bottom w:val="single" w:sz="4" w:space="0" w:color="auto"/>
              <w:right w:val="single" w:sz="4" w:space="0" w:color="auto"/>
            </w:tcBorders>
            <w:hideMark/>
          </w:tcPr>
          <w:p w:rsidR="001C0E2F" w:rsidRDefault="001C0E2F" w:rsidP="00753AE1">
            <w:pPr>
              <w:jc w:val="center"/>
              <w:rPr>
                <w:sz w:val="24"/>
                <w:szCs w:val="24"/>
                <w:lang w:eastAsia="zh-CN"/>
              </w:rPr>
            </w:pPr>
            <w:r>
              <w:rPr>
                <w:sz w:val="24"/>
                <w:szCs w:val="24"/>
              </w:rPr>
              <w:t>5,2</w:t>
            </w:r>
          </w:p>
        </w:tc>
      </w:tr>
      <w:tr w:rsidR="001C0E2F" w:rsidTr="00753AE1">
        <w:trPr>
          <w:trHeight w:val="612"/>
        </w:trPr>
        <w:tc>
          <w:tcPr>
            <w:tcW w:w="3240" w:type="dxa"/>
            <w:tcBorders>
              <w:top w:val="single" w:sz="4" w:space="0" w:color="auto"/>
              <w:left w:val="single" w:sz="4" w:space="0" w:color="auto"/>
              <w:bottom w:val="single" w:sz="4" w:space="0" w:color="auto"/>
              <w:right w:val="single" w:sz="4" w:space="0" w:color="auto"/>
            </w:tcBorders>
            <w:hideMark/>
          </w:tcPr>
          <w:p w:rsidR="001C0E2F" w:rsidRDefault="001C0E2F" w:rsidP="00753AE1">
            <w:pPr>
              <w:rPr>
                <w:rFonts w:eastAsia="SimSun"/>
                <w:sz w:val="24"/>
                <w:szCs w:val="24"/>
                <w:lang w:eastAsia="zh-CN"/>
              </w:rPr>
            </w:pPr>
            <w:r>
              <w:rPr>
                <w:rStyle w:val="af9"/>
                <w:sz w:val="24"/>
                <w:szCs w:val="24"/>
              </w:rPr>
              <w:t>Коэффициентоборачиваемостисобственныхсредств</w:t>
            </w:r>
          </w:p>
        </w:tc>
        <w:tc>
          <w:tcPr>
            <w:tcW w:w="1368" w:type="dxa"/>
            <w:tcBorders>
              <w:top w:val="single" w:sz="4" w:space="0" w:color="auto"/>
              <w:left w:val="single" w:sz="4" w:space="0" w:color="auto"/>
              <w:bottom w:val="single" w:sz="4" w:space="0" w:color="auto"/>
              <w:right w:val="single" w:sz="4" w:space="0" w:color="auto"/>
            </w:tcBorders>
            <w:hideMark/>
          </w:tcPr>
          <w:p w:rsidR="001C0E2F" w:rsidRDefault="001C0E2F" w:rsidP="00753AE1">
            <w:pPr>
              <w:jc w:val="center"/>
              <w:rPr>
                <w:rFonts w:eastAsia="SimSun"/>
                <w:sz w:val="24"/>
                <w:szCs w:val="24"/>
                <w:lang w:eastAsia="zh-CN"/>
              </w:rPr>
            </w:pPr>
            <w:r>
              <w:rPr>
                <w:sz w:val="24"/>
                <w:szCs w:val="24"/>
              </w:rPr>
              <w:t>11,8</w:t>
            </w:r>
          </w:p>
        </w:tc>
        <w:tc>
          <w:tcPr>
            <w:tcW w:w="1368" w:type="dxa"/>
            <w:tcBorders>
              <w:top w:val="single" w:sz="4" w:space="0" w:color="auto"/>
              <w:left w:val="single" w:sz="4" w:space="0" w:color="auto"/>
              <w:bottom w:val="single" w:sz="4" w:space="0" w:color="auto"/>
              <w:right w:val="single" w:sz="4" w:space="0" w:color="auto"/>
            </w:tcBorders>
            <w:hideMark/>
          </w:tcPr>
          <w:p w:rsidR="001C0E2F" w:rsidRDefault="001C0E2F" w:rsidP="00753AE1">
            <w:pPr>
              <w:jc w:val="center"/>
              <w:rPr>
                <w:rFonts w:eastAsia="SimSun"/>
                <w:sz w:val="24"/>
                <w:szCs w:val="24"/>
                <w:lang w:eastAsia="zh-CN"/>
              </w:rPr>
            </w:pPr>
            <w:r>
              <w:rPr>
                <w:sz w:val="24"/>
                <w:szCs w:val="24"/>
              </w:rPr>
              <w:t>10,4</w:t>
            </w:r>
          </w:p>
        </w:tc>
        <w:tc>
          <w:tcPr>
            <w:tcW w:w="1368" w:type="dxa"/>
            <w:tcBorders>
              <w:top w:val="single" w:sz="4" w:space="0" w:color="auto"/>
              <w:left w:val="single" w:sz="4" w:space="0" w:color="auto"/>
              <w:bottom w:val="single" w:sz="4" w:space="0" w:color="auto"/>
              <w:right w:val="single" w:sz="4" w:space="0" w:color="auto"/>
            </w:tcBorders>
            <w:hideMark/>
          </w:tcPr>
          <w:p w:rsidR="001C0E2F" w:rsidRDefault="001C0E2F" w:rsidP="00753AE1">
            <w:pPr>
              <w:jc w:val="center"/>
              <w:rPr>
                <w:rFonts w:eastAsia="SimSun"/>
                <w:sz w:val="24"/>
                <w:szCs w:val="24"/>
                <w:lang w:eastAsia="zh-CN"/>
              </w:rPr>
            </w:pPr>
            <w:r>
              <w:rPr>
                <w:sz w:val="24"/>
                <w:szCs w:val="24"/>
              </w:rPr>
              <w:t>10,8</w:t>
            </w:r>
          </w:p>
        </w:tc>
        <w:tc>
          <w:tcPr>
            <w:tcW w:w="1296" w:type="dxa"/>
            <w:tcBorders>
              <w:top w:val="single" w:sz="4" w:space="0" w:color="auto"/>
              <w:left w:val="single" w:sz="4" w:space="0" w:color="auto"/>
              <w:bottom w:val="single" w:sz="4" w:space="0" w:color="auto"/>
              <w:right w:val="single" w:sz="4" w:space="0" w:color="auto"/>
            </w:tcBorders>
            <w:hideMark/>
          </w:tcPr>
          <w:p w:rsidR="001C0E2F" w:rsidRDefault="001C0E2F" w:rsidP="00753AE1">
            <w:pPr>
              <w:jc w:val="center"/>
              <w:rPr>
                <w:sz w:val="24"/>
                <w:szCs w:val="24"/>
                <w:lang w:eastAsia="zh-CN"/>
              </w:rPr>
            </w:pPr>
            <w:r>
              <w:rPr>
                <w:sz w:val="24"/>
                <w:szCs w:val="24"/>
              </w:rPr>
              <w:t>-1</w:t>
            </w:r>
          </w:p>
        </w:tc>
        <w:tc>
          <w:tcPr>
            <w:tcW w:w="1008" w:type="dxa"/>
            <w:tcBorders>
              <w:top w:val="single" w:sz="4" w:space="0" w:color="auto"/>
              <w:left w:val="single" w:sz="4" w:space="0" w:color="auto"/>
              <w:bottom w:val="single" w:sz="4" w:space="0" w:color="auto"/>
              <w:right w:val="single" w:sz="4" w:space="0" w:color="auto"/>
            </w:tcBorders>
            <w:hideMark/>
          </w:tcPr>
          <w:p w:rsidR="001C0E2F" w:rsidRDefault="001C0E2F" w:rsidP="00753AE1">
            <w:pPr>
              <w:jc w:val="center"/>
              <w:rPr>
                <w:sz w:val="24"/>
                <w:szCs w:val="24"/>
                <w:lang w:eastAsia="zh-CN"/>
              </w:rPr>
            </w:pPr>
            <w:r>
              <w:rPr>
                <w:sz w:val="24"/>
                <w:szCs w:val="24"/>
              </w:rPr>
              <w:t>-8,5</w:t>
            </w:r>
          </w:p>
        </w:tc>
      </w:tr>
      <w:tr w:rsidR="001C0E2F" w:rsidTr="00753AE1">
        <w:trPr>
          <w:trHeight w:val="612"/>
        </w:trPr>
        <w:tc>
          <w:tcPr>
            <w:tcW w:w="3240" w:type="dxa"/>
            <w:tcBorders>
              <w:top w:val="single" w:sz="4" w:space="0" w:color="auto"/>
              <w:left w:val="single" w:sz="4" w:space="0" w:color="auto"/>
              <w:bottom w:val="single" w:sz="4" w:space="0" w:color="auto"/>
              <w:right w:val="single" w:sz="4" w:space="0" w:color="auto"/>
            </w:tcBorders>
            <w:hideMark/>
          </w:tcPr>
          <w:p w:rsidR="001C0E2F" w:rsidRDefault="001C0E2F" w:rsidP="00753AE1">
            <w:pPr>
              <w:rPr>
                <w:rFonts w:eastAsia="SimSun"/>
                <w:sz w:val="24"/>
                <w:szCs w:val="24"/>
                <w:lang w:eastAsia="zh-CN"/>
              </w:rPr>
            </w:pPr>
            <w:r>
              <w:rPr>
                <w:rStyle w:val="af9"/>
                <w:sz w:val="24"/>
                <w:szCs w:val="24"/>
              </w:rPr>
              <w:lastRenderedPageBreak/>
              <w:t>Коэффициент оборачиваемости дебиторской задолженности</w:t>
            </w:r>
          </w:p>
        </w:tc>
        <w:tc>
          <w:tcPr>
            <w:tcW w:w="1368" w:type="dxa"/>
            <w:tcBorders>
              <w:top w:val="single" w:sz="4" w:space="0" w:color="auto"/>
              <w:left w:val="single" w:sz="4" w:space="0" w:color="auto"/>
              <w:bottom w:val="single" w:sz="4" w:space="0" w:color="auto"/>
              <w:right w:val="single" w:sz="4" w:space="0" w:color="auto"/>
            </w:tcBorders>
            <w:hideMark/>
          </w:tcPr>
          <w:p w:rsidR="001C0E2F" w:rsidRDefault="001C0E2F" w:rsidP="00753AE1">
            <w:pPr>
              <w:jc w:val="center"/>
              <w:rPr>
                <w:rFonts w:eastAsia="SimSun"/>
                <w:sz w:val="24"/>
                <w:szCs w:val="24"/>
                <w:lang w:eastAsia="zh-CN"/>
              </w:rPr>
            </w:pPr>
            <w:r>
              <w:rPr>
                <w:sz w:val="24"/>
                <w:szCs w:val="24"/>
              </w:rPr>
              <w:t>4,1</w:t>
            </w:r>
          </w:p>
        </w:tc>
        <w:tc>
          <w:tcPr>
            <w:tcW w:w="1368" w:type="dxa"/>
            <w:tcBorders>
              <w:top w:val="single" w:sz="4" w:space="0" w:color="auto"/>
              <w:left w:val="single" w:sz="4" w:space="0" w:color="auto"/>
              <w:bottom w:val="single" w:sz="4" w:space="0" w:color="auto"/>
              <w:right w:val="single" w:sz="4" w:space="0" w:color="auto"/>
            </w:tcBorders>
            <w:hideMark/>
          </w:tcPr>
          <w:p w:rsidR="001C0E2F" w:rsidRDefault="001C0E2F" w:rsidP="00753AE1">
            <w:pPr>
              <w:jc w:val="center"/>
              <w:rPr>
                <w:rFonts w:eastAsia="SimSun"/>
                <w:sz w:val="24"/>
                <w:szCs w:val="24"/>
                <w:lang w:eastAsia="zh-CN"/>
              </w:rPr>
            </w:pPr>
            <w:r>
              <w:rPr>
                <w:sz w:val="24"/>
                <w:szCs w:val="24"/>
              </w:rPr>
              <w:t>4,2</w:t>
            </w:r>
          </w:p>
        </w:tc>
        <w:tc>
          <w:tcPr>
            <w:tcW w:w="1368" w:type="dxa"/>
            <w:tcBorders>
              <w:top w:val="single" w:sz="4" w:space="0" w:color="auto"/>
              <w:left w:val="single" w:sz="4" w:space="0" w:color="auto"/>
              <w:bottom w:val="single" w:sz="4" w:space="0" w:color="auto"/>
              <w:right w:val="single" w:sz="4" w:space="0" w:color="auto"/>
            </w:tcBorders>
            <w:hideMark/>
          </w:tcPr>
          <w:p w:rsidR="001C0E2F" w:rsidRDefault="001C0E2F" w:rsidP="00753AE1">
            <w:pPr>
              <w:jc w:val="center"/>
              <w:rPr>
                <w:rFonts w:eastAsia="SimSun"/>
                <w:sz w:val="24"/>
                <w:szCs w:val="24"/>
                <w:lang w:eastAsia="zh-CN"/>
              </w:rPr>
            </w:pPr>
            <w:r>
              <w:rPr>
                <w:sz w:val="24"/>
                <w:szCs w:val="24"/>
              </w:rPr>
              <w:t>4,4</w:t>
            </w:r>
          </w:p>
        </w:tc>
        <w:tc>
          <w:tcPr>
            <w:tcW w:w="1296" w:type="dxa"/>
            <w:tcBorders>
              <w:top w:val="single" w:sz="4" w:space="0" w:color="auto"/>
              <w:left w:val="single" w:sz="4" w:space="0" w:color="auto"/>
              <w:bottom w:val="single" w:sz="4" w:space="0" w:color="auto"/>
              <w:right w:val="single" w:sz="4" w:space="0" w:color="auto"/>
            </w:tcBorders>
            <w:hideMark/>
          </w:tcPr>
          <w:p w:rsidR="001C0E2F" w:rsidRDefault="001C0E2F" w:rsidP="00753AE1">
            <w:pPr>
              <w:jc w:val="center"/>
              <w:rPr>
                <w:sz w:val="24"/>
                <w:szCs w:val="24"/>
                <w:lang w:eastAsia="zh-CN"/>
              </w:rPr>
            </w:pPr>
            <w:r>
              <w:rPr>
                <w:sz w:val="24"/>
                <w:szCs w:val="24"/>
              </w:rPr>
              <w:t>0,3</w:t>
            </w:r>
          </w:p>
        </w:tc>
        <w:tc>
          <w:tcPr>
            <w:tcW w:w="1008" w:type="dxa"/>
            <w:tcBorders>
              <w:top w:val="single" w:sz="4" w:space="0" w:color="auto"/>
              <w:left w:val="single" w:sz="4" w:space="0" w:color="auto"/>
              <w:bottom w:val="single" w:sz="4" w:space="0" w:color="auto"/>
              <w:right w:val="single" w:sz="4" w:space="0" w:color="auto"/>
            </w:tcBorders>
            <w:hideMark/>
          </w:tcPr>
          <w:p w:rsidR="001C0E2F" w:rsidRDefault="001C0E2F" w:rsidP="00753AE1">
            <w:pPr>
              <w:jc w:val="center"/>
              <w:rPr>
                <w:sz w:val="24"/>
                <w:szCs w:val="24"/>
                <w:lang w:eastAsia="zh-CN"/>
              </w:rPr>
            </w:pPr>
            <w:r>
              <w:rPr>
                <w:sz w:val="24"/>
                <w:szCs w:val="24"/>
              </w:rPr>
              <w:t>7,3</w:t>
            </w:r>
          </w:p>
        </w:tc>
      </w:tr>
      <w:tr w:rsidR="001C0E2F" w:rsidTr="00753AE1">
        <w:trPr>
          <w:trHeight w:val="612"/>
        </w:trPr>
        <w:tc>
          <w:tcPr>
            <w:tcW w:w="3240" w:type="dxa"/>
            <w:tcBorders>
              <w:top w:val="single" w:sz="4" w:space="0" w:color="auto"/>
              <w:left w:val="single" w:sz="4" w:space="0" w:color="auto"/>
              <w:bottom w:val="single" w:sz="4" w:space="0" w:color="auto"/>
              <w:right w:val="single" w:sz="4" w:space="0" w:color="auto"/>
            </w:tcBorders>
            <w:hideMark/>
          </w:tcPr>
          <w:p w:rsidR="001C0E2F" w:rsidRDefault="001C0E2F" w:rsidP="00753AE1">
            <w:pPr>
              <w:rPr>
                <w:rStyle w:val="af9"/>
                <w:rFonts w:eastAsia="SimSun"/>
                <w:i w:val="0"/>
                <w:sz w:val="24"/>
                <w:szCs w:val="24"/>
                <w:lang w:eastAsia="zh-CN"/>
              </w:rPr>
            </w:pPr>
            <w:r>
              <w:rPr>
                <w:rStyle w:val="af9"/>
                <w:sz w:val="24"/>
                <w:szCs w:val="24"/>
              </w:rPr>
              <w:t>Коэффициент оборачиваемости запасов</w:t>
            </w:r>
          </w:p>
        </w:tc>
        <w:tc>
          <w:tcPr>
            <w:tcW w:w="1368" w:type="dxa"/>
            <w:tcBorders>
              <w:top w:val="single" w:sz="4" w:space="0" w:color="auto"/>
              <w:left w:val="single" w:sz="4" w:space="0" w:color="auto"/>
              <w:bottom w:val="single" w:sz="4" w:space="0" w:color="auto"/>
              <w:right w:val="single" w:sz="4" w:space="0" w:color="auto"/>
            </w:tcBorders>
            <w:hideMark/>
          </w:tcPr>
          <w:p w:rsidR="001C0E2F" w:rsidRDefault="001C0E2F" w:rsidP="00753AE1">
            <w:pPr>
              <w:jc w:val="center"/>
              <w:rPr>
                <w:rFonts w:eastAsia="SimSun"/>
                <w:sz w:val="24"/>
                <w:szCs w:val="24"/>
                <w:lang w:eastAsia="zh-CN"/>
              </w:rPr>
            </w:pPr>
            <w:r>
              <w:rPr>
                <w:sz w:val="24"/>
                <w:szCs w:val="24"/>
              </w:rPr>
              <w:t>2,5</w:t>
            </w:r>
          </w:p>
        </w:tc>
        <w:tc>
          <w:tcPr>
            <w:tcW w:w="1368" w:type="dxa"/>
            <w:tcBorders>
              <w:top w:val="single" w:sz="4" w:space="0" w:color="auto"/>
              <w:left w:val="single" w:sz="4" w:space="0" w:color="auto"/>
              <w:bottom w:val="single" w:sz="4" w:space="0" w:color="auto"/>
              <w:right w:val="single" w:sz="4" w:space="0" w:color="auto"/>
            </w:tcBorders>
            <w:hideMark/>
          </w:tcPr>
          <w:p w:rsidR="001C0E2F" w:rsidRDefault="001C0E2F" w:rsidP="00753AE1">
            <w:pPr>
              <w:jc w:val="center"/>
              <w:rPr>
                <w:rFonts w:eastAsia="SimSun"/>
                <w:sz w:val="24"/>
                <w:szCs w:val="24"/>
                <w:lang w:eastAsia="zh-CN"/>
              </w:rPr>
            </w:pPr>
            <w:r>
              <w:rPr>
                <w:sz w:val="24"/>
                <w:szCs w:val="24"/>
              </w:rPr>
              <w:t>2,3</w:t>
            </w:r>
          </w:p>
        </w:tc>
        <w:tc>
          <w:tcPr>
            <w:tcW w:w="1368" w:type="dxa"/>
            <w:tcBorders>
              <w:top w:val="single" w:sz="4" w:space="0" w:color="auto"/>
              <w:left w:val="single" w:sz="4" w:space="0" w:color="auto"/>
              <w:bottom w:val="single" w:sz="4" w:space="0" w:color="auto"/>
              <w:right w:val="single" w:sz="4" w:space="0" w:color="auto"/>
            </w:tcBorders>
            <w:hideMark/>
          </w:tcPr>
          <w:p w:rsidR="001C0E2F" w:rsidRDefault="001C0E2F" w:rsidP="00753AE1">
            <w:pPr>
              <w:jc w:val="center"/>
              <w:rPr>
                <w:rFonts w:eastAsia="SimSun"/>
                <w:sz w:val="24"/>
                <w:szCs w:val="24"/>
                <w:lang w:eastAsia="zh-CN"/>
              </w:rPr>
            </w:pPr>
            <w:r>
              <w:rPr>
                <w:sz w:val="24"/>
                <w:szCs w:val="24"/>
              </w:rPr>
              <w:t>2,5</w:t>
            </w:r>
          </w:p>
        </w:tc>
        <w:tc>
          <w:tcPr>
            <w:tcW w:w="1296" w:type="dxa"/>
            <w:tcBorders>
              <w:top w:val="single" w:sz="4" w:space="0" w:color="auto"/>
              <w:left w:val="single" w:sz="4" w:space="0" w:color="auto"/>
              <w:bottom w:val="single" w:sz="4" w:space="0" w:color="auto"/>
              <w:right w:val="single" w:sz="4" w:space="0" w:color="auto"/>
            </w:tcBorders>
            <w:hideMark/>
          </w:tcPr>
          <w:p w:rsidR="001C0E2F" w:rsidRDefault="001C0E2F" w:rsidP="00753AE1">
            <w:pPr>
              <w:jc w:val="center"/>
              <w:rPr>
                <w:sz w:val="24"/>
                <w:szCs w:val="24"/>
                <w:lang w:eastAsia="zh-CN"/>
              </w:rPr>
            </w:pPr>
            <w:r>
              <w:rPr>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rsidR="001C0E2F" w:rsidRDefault="001C0E2F" w:rsidP="00753AE1">
            <w:pPr>
              <w:jc w:val="center"/>
              <w:rPr>
                <w:sz w:val="24"/>
                <w:szCs w:val="24"/>
                <w:lang w:eastAsia="zh-CN"/>
              </w:rPr>
            </w:pPr>
            <w:r>
              <w:rPr>
                <w:sz w:val="24"/>
                <w:szCs w:val="24"/>
              </w:rPr>
              <w:t>0</w:t>
            </w:r>
          </w:p>
        </w:tc>
      </w:tr>
      <w:tr w:rsidR="001C0E2F" w:rsidTr="00753AE1">
        <w:trPr>
          <w:trHeight w:val="309"/>
        </w:trPr>
        <w:tc>
          <w:tcPr>
            <w:tcW w:w="9648" w:type="dxa"/>
            <w:gridSpan w:val="6"/>
            <w:tcBorders>
              <w:top w:val="single" w:sz="4" w:space="0" w:color="auto"/>
              <w:left w:val="single" w:sz="4" w:space="0" w:color="auto"/>
              <w:bottom w:val="single" w:sz="4" w:space="0" w:color="auto"/>
              <w:right w:val="single" w:sz="4" w:space="0" w:color="auto"/>
            </w:tcBorders>
            <w:vAlign w:val="center"/>
            <w:hideMark/>
          </w:tcPr>
          <w:p w:rsidR="001C0E2F" w:rsidRDefault="001C0E2F" w:rsidP="00753AE1">
            <w:pPr>
              <w:jc w:val="center"/>
              <w:rPr>
                <w:rFonts w:eastAsia="SimSun"/>
                <w:sz w:val="24"/>
                <w:szCs w:val="24"/>
                <w:lang w:eastAsia="zh-CN"/>
              </w:rPr>
            </w:pPr>
            <w:r>
              <w:rPr>
                <w:sz w:val="24"/>
                <w:szCs w:val="24"/>
                <w:lang w:val="en-US"/>
              </w:rPr>
              <w:t>IV</w:t>
            </w:r>
            <w:r>
              <w:rPr>
                <w:sz w:val="24"/>
                <w:szCs w:val="24"/>
              </w:rPr>
              <w:t>. Показатели рентабельности</w:t>
            </w:r>
          </w:p>
        </w:tc>
      </w:tr>
      <w:tr w:rsidR="001C0E2F" w:rsidTr="00753AE1">
        <w:trPr>
          <w:trHeight w:val="612"/>
        </w:trPr>
        <w:tc>
          <w:tcPr>
            <w:tcW w:w="3240" w:type="dxa"/>
            <w:tcBorders>
              <w:top w:val="single" w:sz="4" w:space="0" w:color="auto"/>
              <w:left w:val="single" w:sz="4" w:space="0" w:color="auto"/>
              <w:bottom w:val="single" w:sz="4" w:space="0" w:color="auto"/>
              <w:right w:val="single" w:sz="4" w:space="0" w:color="auto"/>
            </w:tcBorders>
            <w:hideMark/>
          </w:tcPr>
          <w:p w:rsidR="001C0E2F" w:rsidRDefault="001C0E2F" w:rsidP="00753AE1">
            <w:pPr>
              <w:rPr>
                <w:rFonts w:eastAsia="SimSun"/>
                <w:sz w:val="24"/>
                <w:szCs w:val="24"/>
                <w:lang w:eastAsia="zh-CN"/>
              </w:rPr>
            </w:pPr>
            <w:r>
              <w:rPr>
                <w:rStyle w:val="af9"/>
                <w:sz w:val="24"/>
                <w:szCs w:val="24"/>
              </w:rPr>
              <w:t>Рентабельность имущества</w:t>
            </w:r>
          </w:p>
        </w:tc>
        <w:tc>
          <w:tcPr>
            <w:tcW w:w="1368" w:type="dxa"/>
            <w:tcBorders>
              <w:top w:val="single" w:sz="4" w:space="0" w:color="auto"/>
              <w:left w:val="single" w:sz="4" w:space="0" w:color="auto"/>
              <w:bottom w:val="single" w:sz="4" w:space="0" w:color="auto"/>
              <w:right w:val="single" w:sz="4" w:space="0" w:color="auto"/>
            </w:tcBorders>
            <w:hideMark/>
          </w:tcPr>
          <w:p w:rsidR="001C0E2F" w:rsidRDefault="001C0E2F" w:rsidP="00753AE1">
            <w:pPr>
              <w:jc w:val="center"/>
              <w:rPr>
                <w:rFonts w:eastAsia="SimSun"/>
                <w:sz w:val="24"/>
                <w:szCs w:val="24"/>
                <w:lang w:eastAsia="zh-CN"/>
              </w:rPr>
            </w:pPr>
            <w:r>
              <w:rPr>
                <w:sz w:val="24"/>
                <w:szCs w:val="24"/>
              </w:rPr>
              <w:t>16,5</w:t>
            </w:r>
          </w:p>
        </w:tc>
        <w:tc>
          <w:tcPr>
            <w:tcW w:w="1368" w:type="dxa"/>
            <w:tcBorders>
              <w:top w:val="single" w:sz="4" w:space="0" w:color="auto"/>
              <w:left w:val="single" w:sz="4" w:space="0" w:color="auto"/>
              <w:bottom w:val="single" w:sz="4" w:space="0" w:color="auto"/>
              <w:right w:val="single" w:sz="4" w:space="0" w:color="auto"/>
            </w:tcBorders>
            <w:hideMark/>
          </w:tcPr>
          <w:p w:rsidR="001C0E2F" w:rsidRDefault="001C0E2F" w:rsidP="00753AE1">
            <w:pPr>
              <w:jc w:val="center"/>
              <w:rPr>
                <w:rFonts w:eastAsia="SimSun"/>
                <w:sz w:val="24"/>
                <w:szCs w:val="24"/>
                <w:lang w:eastAsia="zh-CN"/>
              </w:rPr>
            </w:pPr>
            <w:r>
              <w:rPr>
                <w:sz w:val="24"/>
                <w:szCs w:val="24"/>
              </w:rPr>
              <w:t>14,5</w:t>
            </w:r>
          </w:p>
        </w:tc>
        <w:tc>
          <w:tcPr>
            <w:tcW w:w="1368" w:type="dxa"/>
            <w:tcBorders>
              <w:top w:val="single" w:sz="4" w:space="0" w:color="auto"/>
              <w:left w:val="single" w:sz="4" w:space="0" w:color="auto"/>
              <w:bottom w:val="single" w:sz="4" w:space="0" w:color="auto"/>
              <w:right w:val="single" w:sz="4" w:space="0" w:color="auto"/>
            </w:tcBorders>
            <w:hideMark/>
          </w:tcPr>
          <w:p w:rsidR="001C0E2F" w:rsidRDefault="001C0E2F" w:rsidP="00753AE1">
            <w:pPr>
              <w:jc w:val="center"/>
              <w:rPr>
                <w:rFonts w:eastAsia="SimSun"/>
                <w:sz w:val="24"/>
                <w:szCs w:val="24"/>
                <w:lang w:eastAsia="zh-CN"/>
              </w:rPr>
            </w:pPr>
            <w:r>
              <w:rPr>
                <w:sz w:val="24"/>
                <w:szCs w:val="24"/>
              </w:rPr>
              <w:t>14,2</w:t>
            </w:r>
          </w:p>
        </w:tc>
        <w:tc>
          <w:tcPr>
            <w:tcW w:w="1296" w:type="dxa"/>
            <w:tcBorders>
              <w:top w:val="single" w:sz="4" w:space="0" w:color="auto"/>
              <w:left w:val="single" w:sz="4" w:space="0" w:color="auto"/>
              <w:bottom w:val="single" w:sz="4" w:space="0" w:color="auto"/>
              <w:right w:val="single" w:sz="4" w:space="0" w:color="auto"/>
            </w:tcBorders>
            <w:hideMark/>
          </w:tcPr>
          <w:p w:rsidR="001C0E2F" w:rsidRDefault="001C0E2F" w:rsidP="00753AE1">
            <w:pPr>
              <w:jc w:val="center"/>
              <w:rPr>
                <w:rFonts w:eastAsia="SimSun"/>
                <w:sz w:val="24"/>
                <w:szCs w:val="24"/>
                <w:lang w:eastAsia="zh-CN"/>
              </w:rPr>
            </w:pPr>
            <w:r>
              <w:rPr>
                <w:sz w:val="24"/>
                <w:szCs w:val="24"/>
              </w:rPr>
              <w:t>-2,3</w:t>
            </w:r>
          </w:p>
        </w:tc>
        <w:tc>
          <w:tcPr>
            <w:tcW w:w="1008" w:type="dxa"/>
            <w:tcBorders>
              <w:top w:val="single" w:sz="4" w:space="0" w:color="auto"/>
              <w:left w:val="single" w:sz="4" w:space="0" w:color="auto"/>
              <w:bottom w:val="single" w:sz="4" w:space="0" w:color="auto"/>
              <w:right w:val="single" w:sz="4" w:space="0" w:color="auto"/>
            </w:tcBorders>
            <w:hideMark/>
          </w:tcPr>
          <w:p w:rsidR="001C0E2F" w:rsidRDefault="001C0E2F" w:rsidP="00753AE1">
            <w:pPr>
              <w:jc w:val="center"/>
              <w:rPr>
                <w:rFonts w:eastAsia="SimSun"/>
                <w:sz w:val="24"/>
                <w:szCs w:val="24"/>
                <w:lang w:eastAsia="zh-CN"/>
              </w:rPr>
            </w:pPr>
            <w:r>
              <w:rPr>
                <w:sz w:val="24"/>
                <w:szCs w:val="24"/>
              </w:rPr>
              <w:t>-13,9</w:t>
            </w:r>
          </w:p>
        </w:tc>
      </w:tr>
      <w:tr w:rsidR="001C0E2F" w:rsidTr="00753AE1">
        <w:trPr>
          <w:trHeight w:val="612"/>
        </w:trPr>
        <w:tc>
          <w:tcPr>
            <w:tcW w:w="3240" w:type="dxa"/>
            <w:tcBorders>
              <w:top w:val="single" w:sz="4" w:space="0" w:color="auto"/>
              <w:left w:val="single" w:sz="4" w:space="0" w:color="auto"/>
              <w:bottom w:val="single" w:sz="4" w:space="0" w:color="auto"/>
              <w:right w:val="single" w:sz="4" w:space="0" w:color="auto"/>
            </w:tcBorders>
            <w:hideMark/>
          </w:tcPr>
          <w:p w:rsidR="001C0E2F" w:rsidRDefault="001C0E2F" w:rsidP="00753AE1">
            <w:pPr>
              <w:rPr>
                <w:rFonts w:eastAsia="SimSun"/>
                <w:sz w:val="24"/>
                <w:szCs w:val="24"/>
                <w:lang w:eastAsia="zh-CN"/>
              </w:rPr>
            </w:pPr>
            <w:r>
              <w:rPr>
                <w:rStyle w:val="af9"/>
                <w:sz w:val="24"/>
                <w:szCs w:val="24"/>
              </w:rPr>
              <w:t>Рентабельность собственных средств</w:t>
            </w:r>
          </w:p>
        </w:tc>
        <w:tc>
          <w:tcPr>
            <w:tcW w:w="1368" w:type="dxa"/>
            <w:tcBorders>
              <w:top w:val="single" w:sz="4" w:space="0" w:color="auto"/>
              <w:left w:val="single" w:sz="4" w:space="0" w:color="auto"/>
              <w:bottom w:val="single" w:sz="4" w:space="0" w:color="auto"/>
              <w:right w:val="single" w:sz="4" w:space="0" w:color="auto"/>
            </w:tcBorders>
            <w:hideMark/>
          </w:tcPr>
          <w:p w:rsidR="001C0E2F" w:rsidRDefault="001C0E2F" w:rsidP="00753AE1">
            <w:pPr>
              <w:jc w:val="center"/>
              <w:rPr>
                <w:rFonts w:eastAsia="SimSun"/>
                <w:sz w:val="24"/>
                <w:szCs w:val="24"/>
                <w:lang w:eastAsia="zh-CN"/>
              </w:rPr>
            </w:pPr>
            <w:r>
              <w:rPr>
                <w:sz w:val="24"/>
                <w:szCs w:val="24"/>
              </w:rPr>
              <w:t>21,5</w:t>
            </w:r>
          </w:p>
        </w:tc>
        <w:tc>
          <w:tcPr>
            <w:tcW w:w="1368" w:type="dxa"/>
            <w:tcBorders>
              <w:top w:val="single" w:sz="4" w:space="0" w:color="auto"/>
              <w:left w:val="single" w:sz="4" w:space="0" w:color="auto"/>
              <w:bottom w:val="single" w:sz="4" w:space="0" w:color="auto"/>
              <w:right w:val="single" w:sz="4" w:space="0" w:color="auto"/>
            </w:tcBorders>
            <w:hideMark/>
          </w:tcPr>
          <w:p w:rsidR="001C0E2F" w:rsidRDefault="001C0E2F" w:rsidP="00753AE1">
            <w:pPr>
              <w:jc w:val="center"/>
              <w:rPr>
                <w:rFonts w:eastAsia="SimSun"/>
                <w:sz w:val="24"/>
                <w:szCs w:val="24"/>
                <w:lang w:eastAsia="zh-CN"/>
              </w:rPr>
            </w:pPr>
            <w:r>
              <w:rPr>
                <w:sz w:val="24"/>
                <w:szCs w:val="24"/>
              </w:rPr>
              <w:t>19,5</w:t>
            </w:r>
          </w:p>
        </w:tc>
        <w:tc>
          <w:tcPr>
            <w:tcW w:w="1368" w:type="dxa"/>
            <w:tcBorders>
              <w:top w:val="single" w:sz="4" w:space="0" w:color="auto"/>
              <w:left w:val="single" w:sz="4" w:space="0" w:color="auto"/>
              <w:bottom w:val="single" w:sz="4" w:space="0" w:color="auto"/>
              <w:right w:val="single" w:sz="4" w:space="0" w:color="auto"/>
            </w:tcBorders>
            <w:hideMark/>
          </w:tcPr>
          <w:p w:rsidR="001C0E2F" w:rsidRDefault="001C0E2F" w:rsidP="00753AE1">
            <w:pPr>
              <w:jc w:val="center"/>
              <w:rPr>
                <w:rFonts w:eastAsia="SimSun"/>
                <w:sz w:val="24"/>
                <w:szCs w:val="24"/>
                <w:lang w:eastAsia="zh-CN"/>
              </w:rPr>
            </w:pPr>
            <w:r>
              <w:rPr>
                <w:sz w:val="24"/>
                <w:szCs w:val="24"/>
              </w:rPr>
              <w:t>20,2</w:t>
            </w:r>
          </w:p>
        </w:tc>
        <w:tc>
          <w:tcPr>
            <w:tcW w:w="1296" w:type="dxa"/>
            <w:tcBorders>
              <w:top w:val="single" w:sz="4" w:space="0" w:color="auto"/>
              <w:left w:val="single" w:sz="4" w:space="0" w:color="auto"/>
              <w:bottom w:val="single" w:sz="4" w:space="0" w:color="auto"/>
              <w:right w:val="single" w:sz="4" w:space="0" w:color="auto"/>
            </w:tcBorders>
            <w:hideMark/>
          </w:tcPr>
          <w:p w:rsidR="001C0E2F" w:rsidRDefault="001C0E2F" w:rsidP="00753AE1">
            <w:pPr>
              <w:jc w:val="center"/>
              <w:rPr>
                <w:rFonts w:eastAsia="SimSun"/>
                <w:sz w:val="24"/>
                <w:szCs w:val="24"/>
                <w:lang w:eastAsia="zh-CN"/>
              </w:rPr>
            </w:pPr>
            <w:r>
              <w:rPr>
                <w:sz w:val="24"/>
                <w:szCs w:val="24"/>
              </w:rPr>
              <w:t>-1,3</w:t>
            </w:r>
          </w:p>
        </w:tc>
        <w:tc>
          <w:tcPr>
            <w:tcW w:w="1008" w:type="dxa"/>
            <w:tcBorders>
              <w:top w:val="single" w:sz="4" w:space="0" w:color="auto"/>
              <w:left w:val="single" w:sz="4" w:space="0" w:color="auto"/>
              <w:bottom w:val="single" w:sz="4" w:space="0" w:color="auto"/>
              <w:right w:val="single" w:sz="4" w:space="0" w:color="auto"/>
            </w:tcBorders>
            <w:hideMark/>
          </w:tcPr>
          <w:p w:rsidR="001C0E2F" w:rsidRDefault="001C0E2F" w:rsidP="00753AE1">
            <w:pPr>
              <w:jc w:val="center"/>
              <w:rPr>
                <w:rFonts w:eastAsia="SimSun"/>
                <w:sz w:val="24"/>
                <w:szCs w:val="24"/>
                <w:lang w:eastAsia="zh-CN"/>
              </w:rPr>
            </w:pPr>
            <w:r>
              <w:rPr>
                <w:sz w:val="24"/>
                <w:szCs w:val="24"/>
              </w:rPr>
              <w:t>-6,0</w:t>
            </w:r>
          </w:p>
        </w:tc>
      </w:tr>
      <w:tr w:rsidR="001C0E2F" w:rsidTr="00753AE1">
        <w:trPr>
          <w:trHeight w:val="612"/>
        </w:trPr>
        <w:tc>
          <w:tcPr>
            <w:tcW w:w="3240" w:type="dxa"/>
            <w:tcBorders>
              <w:top w:val="single" w:sz="4" w:space="0" w:color="auto"/>
              <w:left w:val="single" w:sz="4" w:space="0" w:color="auto"/>
              <w:bottom w:val="single" w:sz="4" w:space="0" w:color="auto"/>
              <w:right w:val="single" w:sz="4" w:space="0" w:color="auto"/>
            </w:tcBorders>
            <w:hideMark/>
          </w:tcPr>
          <w:p w:rsidR="001C0E2F" w:rsidRDefault="001C0E2F" w:rsidP="00753AE1">
            <w:pPr>
              <w:rPr>
                <w:sz w:val="24"/>
                <w:szCs w:val="24"/>
                <w:lang w:eastAsia="en-US"/>
              </w:rPr>
            </w:pPr>
            <w:r>
              <w:rPr>
                <w:rStyle w:val="af9"/>
                <w:sz w:val="24"/>
                <w:szCs w:val="24"/>
              </w:rPr>
              <w:t>Общая рентабельность производственных фондов</w:t>
            </w:r>
          </w:p>
        </w:tc>
        <w:tc>
          <w:tcPr>
            <w:tcW w:w="1368" w:type="dxa"/>
            <w:tcBorders>
              <w:top w:val="single" w:sz="4" w:space="0" w:color="auto"/>
              <w:left w:val="single" w:sz="4" w:space="0" w:color="auto"/>
              <w:bottom w:val="single" w:sz="4" w:space="0" w:color="auto"/>
              <w:right w:val="single" w:sz="4" w:space="0" w:color="auto"/>
            </w:tcBorders>
            <w:hideMark/>
          </w:tcPr>
          <w:p w:rsidR="001C0E2F" w:rsidRDefault="001C0E2F" w:rsidP="00753AE1">
            <w:pPr>
              <w:jc w:val="center"/>
              <w:rPr>
                <w:sz w:val="24"/>
                <w:szCs w:val="24"/>
                <w:lang w:eastAsia="en-US"/>
              </w:rPr>
            </w:pPr>
            <w:r>
              <w:rPr>
                <w:sz w:val="24"/>
                <w:szCs w:val="24"/>
              </w:rPr>
              <w:t>25,4</w:t>
            </w:r>
          </w:p>
        </w:tc>
        <w:tc>
          <w:tcPr>
            <w:tcW w:w="1368" w:type="dxa"/>
            <w:tcBorders>
              <w:top w:val="single" w:sz="4" w:space="0" w:color="auto"/>
              <w:left w:val="single" w:sz="4" w:space="0" w:color="auto"/>
              <w:bottom w:val="single" w:sz="4" w:space="0" w:color="auto"/>
              <w:right w:val="single" w:sz="4" w:space="0" w:color="auto"/>
            </w:tcBorders>
            <w:hideMark/>
          </w:tcPr>
          <w:p w:rsidR="001C0E2F" w:rsidRDefault="001C0E2F" w:rsidP="00753AE1">
            <w:pPr>
              <w:jc w:val="center"/>
              <w:rPr>
                <w:sz w:val="24"/>
                <w:szCs w:val="24"/>
                <w:lang w:eastAsia="en-US"/>
              </w:rPr>
            </w:pPr>
            <w:r>
              <w:rPr>
                <w:sz w:val="24"/>
                <w:szCs w:val="24"/>
              </w:rPr>
              <w:t>24,6</w:t>
            </w:r>
          </w:p>
        </w:tc>
        <w:tc>
          <w:tcPr>
            <w:tcW w:w="1368" w:type="dxa"/>
            <w:tcBorders>
              <w:top w:val="single" w:sz="4" w:space="0" w:color="auto"/>
              <w:left w:val="single" w:sz="4" w:space="0" w:color="auto"/>
              <w:bottom w:val="single" w:sz="4" w:space="0" w:color="auto"/>
              <w:right w:val="single" w:sz="4" w:space="0" w:color="auto"/>
            </w:tcBorders>
            <w:hideMark/>
          </w:tcPr>
          <w:p w:rsidR="001C0E2F" w:rsidRDefault="001C0E2F" w:rsidP="00753AE1">
            <w:pPr>
              <w:jc w:val="center"/>
              <w:rPr>
                <w:sz w:val="24"/>
                <w:szCs w:val="24"/>
                <w:lang w:eastAsia="en-US"/>
              </w:rPr>
            </w:pPr>
            <w:r>
              <w:rPr>
                <w:sz w:val="24"/>
                <w:szCs w:val="24"/>
              </w:rPr>
              <w:t>25,2</w:t>
            </w:r>
          </w:p>
        </w:tc>
        <w:tc>
          <w:tcPr>
            <w:tcW w:w="1296" w:type="dxa"/>
            <w:tcBorders>
              <w:top w:val="single" w:sz="4" w:space="0" w:color="auto"/>
              <w:left w:val="single" w:sz="4" w:space="0" w:color="auto"/>
              <w:bottom w:val="single" w:sz="4" w:space="0" w:color="auto"/>
              <w:right w:val="single" w:sz="4" w:space="0" w:color="auto"/>
            </w:tcBorders>
            <w:hideMark/>
          </w:tcPr>
          <w:p w:rsidR="001C0E2F" w:rsidRDefault="001C0E2F" w:rsidP="00753AE1">
            <w:pPr>
              <w:jc w:val="center"/>
              <w:rPr>
                <w:sz w:val="24"/>
                <w:szCs w:val="24"/>
                <w:lang w:eastAsia="en-US"/>
              </w:rPr>
            </w:pPr>
            <w:r>
              <w:rPr>
                <w:sz w:val="24"/>
                <w:szCs w:val="24"/>
              </w:rPr>
              <w:t>-0,2</w:t>
            </w:r>
          </w:p>
        </w:tc>
        <w:tc>
          <w:tcPr>
            <w:tcW w:w="1008" w:type="dxa"/>
            <w:tcBorders>
              <w:top w:val="single" w:sz="4" w:space="0" w:color="auto"/>
              <w:left w:val="single" w:sz="4" w:space="0" w:color="auto"/>
              <w:bottom w:val="single" w:sz="4" w:space="0" w:color="auto"/>
              <w:right w:val="single" w:sz="4" w:space="0" w:color="auto"/>
            </w:tcBorders>
            <w:hideMark/>
          </w:tcPr>
          <w:p w:rsidR="001C0E2F" w:rsidRDefault="001C0E2F" w:rsidP="00753AE1">
            <w:pPr>
              <w:jc w:val="center"/>
              <w:rPr>
                <w:sz w:val="24"/>
                <w:szCs w:val="24"/>
                <w:lang w:eastAsia="en-US"/>
              </w:rPr>
            </w:pPr>
            <w:r>
              <w:rPr>
                <w:sz w:val="24"/>
                <w:szCs w:val="24"/>
              </w:rPr>
              <w:t>-0,8</w:t>
            </w:r>
          </w:p>
        </w:tc>
      </w:tr>
      <w:tr w:rsidR="001C0E2F" w:rsidTr="00753AE1">
        <w:trPr>
          <w:trHeight w:val="612"/>
        </w:trPr>
        <w:tc>
          <w:tcPr>
            <w:tcW w:w="3240" w:type="dxa"/>
            <w:tcBorders>
              <w:top w:val="single" w:sz="4" w:space="0" w:color="auto"/>
              <w:left w:val="single" w:sz="4" w:space="0" w:color="auto"/>
              <w:bottom w:val="single" w:sz="4" w:space="0" w:color="auto"/>
              <w:right w:val="single" w:sz="4" w:space="0" w:color="auto"/>
            </w:tcBorders>
            <w:hideMark/>
          </w:tcPr>
          <w:p w:rsidR="001C0E2F" w:rsidRDefault="001C0E2F" w:rsidP="00753AE1">
            <w:pPr>
              <w:rPr>
                <w:sz w:val="24"/>
                <w:szCs w:val="24"/>
                <w:lang w:eastAsia="en-US"/>
              </w:rPr>
            </w:pPr>
            <w:r>
              <w:rPr>
                <w:rStyle w:val="af9"/>
                <w:sz w:val="24"/>
                <w:szCs w:val="24"/>
              </w:rPr>
              <w:t>Норма балансовой прибыли</w:t>
            </w:r>
          </w:p>
        </w:tc>
        <w:tc>
          <w:tcPr>
            <w:tcW w:w="1368" w:type="dxa"/>
            <w:tcBorders>
              <w:top w:val="single" w:sz="4" w:space="0" w:color="auto"/>
              <w:left w:val="single" w:sz="4" w:space="0" w:color="auto"/>
              <w:bottom w:val="single" w:sz="4" w:space="0" w:color="auto"/>
              <w:right w:val="single" w:sz="4" w:space="0" w:color="auto"/>
            </w:tcBorders>
            <w:hideMark/>
          </w:tcPr>
          <w:p w:rsidR="001C0E2F" w:rsidRDefault="001C0E2F" w:rsidP="00753AE1">
            <w:pPr>
              <w:jc w:val="center"/>
              <w:rPr>
                <w:sz w:val="24"/>
                <w:szCs w:val="24"/>
                <w:lang w:eastAsia="en-US"/>
              </w:rPr>
            </w:pPr>
            <w:r>
              <w:rPr>
                <w:sz w:val="24"/>
                <w:szCs w:val="24"/>
              </w:rPr>
              <w:t>10,8</w:t>
            </w:r>
          </w:p>
        </w:tc>
        <w:tc>
          <w:tcPr>
            <w:tcW w:w="1368" w:type="dxa"/>
            <w:tcBorders>
              <w:top w:val="single" w:sz="4" w:space="0" w:color="auto"/>
              <w:left w:val="single" w:sz="4" w:space="0" w:color="auto"/>
              <w:bottom w:val="single" w:sz="4" w:space="0" w:color="auto"/>
              <w:right w:val="single" w:sz="4" w:space="0" w:color="auto"/>
            </w:tcBorders>
            <w:hideMark/>
          </w:tcPr>
          <w:p w:rsidR="001C0E2F" w:rsidRDefault="001C0E2F" w:rsidP="00753AE1">
            <w:pPr>
              <w:jc w:val="center"/>
              <w:rPr>
                <w:sz w:val="24"/>
                <w:szCs w:val="24"/>
                <w:lang w:eastAsia="en-US"/>
              </w:rPr>
            </w:pPr>
            <w:r>
              <w:rPr>
                <w:sz w:val="24"/>
                <w:szCs w:val="24"/>
              </w:rPr>
              <w:t>11,5</w:t>
            </w:r>
          </w:p>
        </w:tc>
        <w:tc>
          <w:tcPr>
            <w:tcW w:w="1368" w:type="dxa"/>
            <w:tcBorders>
              <w:top w:val="single" w:sz="4" w:space="0" w:color="auto"/>
              <w:left w:val="single" w:sz="4" w:space="0" w:color="auto"/>
              <w:bottom w:val="single" w:sz="4" w:space="0" w:color="auto"/>
              <w:right w:val="single" w:sz="4" w:space="0" w:color="auto"/>
            </w:tcBorders>
            <w:hideMark/>
          </w:tcPr>
          <w:p w:rsidR="001C0E2F" w:rsidRDefault="001C0E2F" w:rsidP="00753AE1">
            <w:pPr>
              <w:jc w:val="center"/>
              <w:rPr>
                <w:sz w:val="24"/>
                <w:szCs w:val="24"/>
                <w:lang w:eastAsia="en-US"/>
              </w:rPr>
            </w:pPr>
            <w:r>
              <w:rPr>
                <w:sz w:val="24"/>
                <w:szCs w:val="24"/>
              </w:rPr>
              <w:t>9,5</w:t>
            </w:r>
          </w:p>
        </w:tc>
        <w:tc>
          <w:tcPr>
            <w:tcW w:w="1296" w:type="dxa"/>
            <w:tcBorders>
              <w:top w:val="single" w:sz="4" w:space="0" w:color="auto"/>
              <w:left w:val="single" w:sz="4" w:space="0" w:color="auto"/>
              <w:bottom w:val="single" w:sz="4" w:space="0" w:color="auto"/>
              <w:right w:val="single" w:sz="4" w:space="0" w:color="auto"/>
            </w:tcBorders>
            <w:hideMark/>
          </w:tcPr>
          <w:p w:rsidR="001C0E2F" w:rsidRDefault="001C0E2F" w:rsidP="00753AE1">
            <w:pPr>
              <w:jc w:val="center"/>
              <w:rPr>
                <w:sz w:val="24"/>
                <w:szCs w:val="24"/>
                <w:lang w:eastAsia="en-US"/>
              </w:rPr>
            </w:pPr>
            <w:r>
              <w:rPr>
                <w:sz w:val="24"/>
                <w:szCs w:val="24"/>
              </w:rPr>
              <w:t>-1,3</w:t>
            </w:r>
          </w:p>
        </w:tc>
        <w:tc>
          <w:tcPr>
            <w:tcW w:w="1008" w:type="dxa"/>
            <w:tcBorders>
              <w:top w:val="single" w:sz="4" w:space="0" w:color="auto"/>
              <w:left w:val="single" w:sz="4" w:space="0" w:color="auto"/>
              <w:bottom w:val="single" w:sz="4" w:space="0" w:color="auto"/>
              <w:right w:val="single" w:sz="4" w:space="0" w:color="auto"/>
            </w:tcBorders>
            <w:hideMark/>
          </w:tcPr>
          <w:p w:rsidR="001C0E2F" w:rsidRDefault="001C0E2F" w:rsidP="00753AE1">
            <w:pPr>
              <w:jc w:val="center"/>
              <w:rPr>
                <w:sz w:val="24"/>
                <w:szCs w:val="24"/>
                <w:lang w:eastAsia="en-US"/>
              </w:rPr>
            </w:pPr>
            <w:r>
              <w:rPr>
                <w:sz w:val="24"/>
                <w:szCs w:val="24"/>
              </w:rPr>
              <w:t>-12,0</w:t>
            </w:r>
          </w:p>
        </w:tc>
      </w:tr>
      <w:tr w:rsidR="001C0E2F" w:rsidTr="00753AE1">
        <w:trPr>
          <w:trHeight w:val="612"/>
        </w:trPr>
        <w:tc>
          <w:tcPr>
            <w:tcW w:w="3240" w:type="dxa"/>
            <w:tcBorders>
              <w:top w:val="single" w:sz="4" w:space="0" w:color="auto"/>
              <w:left w:val="single" w:sz="4" w:space="0" w:color="auto"/>
              <w:bottom w:val="single" w:sz="4" w:space="0" w:color="auto"/>
              <w:right w:val="single" w:sz="4" w:space="0" w:color="auto"/>
            </w:tcBorders>
            <w:hideMark/>
          </w:tcPr>
          <w:p w:rsidR="001C0E2F" w:rsidRDefault="001C0E2F" w:rsidP="00753AE1">
            <w:pPr>
              <w:rPr>
                <w:sz w:val="24"/>
                <w:szCs w:val="24"/>
                <w:lang w:eastAsia="en-US"/>
              </w:rPr>
            </w:pPr>
            <w:r>
              <w:rPr>
                <w:rStyle w:val="af9"/>
                <w:sz w:val="24"/>
                <w:szCs w:val="24"/>
              </w:rPr>
              <w:t>Чистая норма прибыли</w:t>
            </w:r>
          </w:p>
        </w:tc>
        <w:tc>
          <w:tcPr>
            <w:tcW w:w="1368" w:type="dxa"/>
            <w:tcBorders>
              <w:top w:val="single" w:sz="4" w:space="0" w:color="auto"/>
              <w:left w:val="single" w:sz="4" w:space="0" w:color="auto"/>
              <w:bottom w:val="single" w:sz="4" w:space="0" w:color="auto"/>
              <w:right w:val="single" w:sz="4" w:space="0" w:color="auto"/>
            </w:tcBorders>
            <w:hideMark/>
          </w:tcPr>
          <w:p w:rsidR="001C0E2F" w:rsidRDefault="001C0E2F" w:rsidP="00753AE1">
            <w:pPr>
              <w:jc w:val="center"/>
              <w:rPr>
                <w:sz w:val="24"/>
                <w:szCs w:val="24"/>
                <w:lang w:eastAsia="en-US"/>
              </w:rPr>
            </w:pPr>
            <w:r>
              <w:rPr>
                <w:sz w:val="24"/>
                <w:szCs w:val="24"/>
              </w:rPr>
              <w:t>8,9</w:t>
            </w:r>
          </w:p>
        </w:tc>
        <w:tc>
          <w:tcPr>
            <w:tcW w:w="1368" w:type="dxa"/>
            <w:tcBorders>
              <w:top w:val="single" w:sz="4" w:space="0" w:color="auto"/>
              <w:left w:val="single" w:sz="4" w:space="0" w:color="auto"/>
              <w:bottom w:val="single" w:sz="4" w:space="0" w:color="auto"/>
              <w:right w:val="single" w:sz="4" w:space="0" w:color="auto"/>
            </w:tcBorders>
            <w:hideMark/>
          </w:tcPr>
          <w:p w:rsidR="001C0E2F" w:rsidRDefault="001C0E2F" w:rsidP="00753AE1">
            <w:pPr>
              <w:jc w:val="center"/>
              <w:rPr>
                <w:sz w:val="24"/>
                <w:szCs w:val="24"/>
                <w:lang w:eastAsia="en-US"/>
              </w:rPr>
            </w:pPr>
            <w:r>
              <w:rPr>
                <w:sz w:val="24"/>
                <w:szCs w:val="24"/>
              </w:rPr>
              <w:t>9,2</w:t>
            </w:r>
          </w:p>
        </w:tc>
        <w:tc>
          <w:tcPr>
            <w:tcW w:w="1368" w:type="dxa"/>
            <w:tcBorders>
              <w:top w:val="single" w:sz="4" w:space="0" w:color="auto"/>
              <w:left w:val="single" w:sz="4" w:space="0" w:color="auto"/>
              <w:bottom w:val="single" w:sz="4" w:space="0" w:color="auto"/>
              <w:right w:val="single" w:sz="4" w:space="0" w:color="auto"/>
            </w:tcBorders>
            <w:hideMark/>
          </w:tcPr>
          <w:p w:rsidR="001C0E2F" w:rsidRDefault="001C0E2F" w:rsidP="00753AE1">
            <w:pPr>
              <w:jc w:val="center"/>
              <w:rPr>
                <w:sz w:val="24"/>
                <w:szCs w:val="24"/>
                <w:lang w:eastAsia="en-US"/>
              </w:rPr>
            </w:pPr>
            <w:r>
              <w:rPr>
                <w:sz w:val="24"/>
                <w:szCs w:val="24"/>
              </w:rPr>
              <w:t>7,6</w:t>
            </w:r>
          </w:p>
        </w:tc>
        <w:tc>
          <w:tcPr>
            <w:tcW w:w="1296" w:type="dxa"/>
            <w:tcBorders>
              <w:top w:val="single" w:sz="4" w:space="0" w:color="auto"/>
              <w:left w:val="single" w:sz="4" w:space="0" w:color="auto"/>
              <w:bottom w:val="single" w:sz="4" w:space="0" w:color="auto"/>
              <w:right w:val="single" w:sz="4" w:space="0" w:color="auto"/>
            </w:tcBorders>
            <w:hideMark/>
          </w:tcPr>
          <w:p w:rsidR="001C0E2F" w:rsidRDefault="001C0E2F" w:rsidP="00753AE1">
            <w:pPr>
              <w:jc w:val="center"/>
              <w:rPr>
                <w:sz w:val="24"/>
                <w:szCs w:val="24"/>
                <w:lang w:eastAsia="en-US"/>
              </w:rPr>
            </w:pPr>
            <w:r>
              <w:rPr>
                <w:sz w:val="24"/>
                <w:szCs w:val="24"/>
              </w:rPr>
              <w:t>-1,3</w:t>
            </w:r>
          </w:p>
        </w:tc>
        <w:tc>
          <w:tcPr>
            <w:tcW w:w="1008" w:type="dxa"/>
            <w:tcBorders>
              <w:top w:val="single" w:sz="4" w:space="0" w:color="auto"/>
              <w:left w:val="single" w:sz="4" w:space="0" w:color="auto"/>
              <w:bottom w:val="single" w:sz="4" w:space="0" w:color="auto"/>
              <w:right w:val="single" w:sz="4" w:space="0" w:color="auto"/>
            </w:tcBorders>
            <w:hideMark/>
          </w:tcPr>
          <w:p w:rsidR="001C0E2F" w:rsidRDefault="001C0E2F" w:rsidP="00753AE1">
            <w:pPr>
              <w:jc w:val="center"/>
              <w:rPr>
                <w:sz w:val="24"/>
                <w:szCs w:val="24"/>
                <w:lang w:eastAsia="en-US"/>
              </w:rPr>
            </w:pPr>
            <w:r>
              <w:rPr>
                <w:sz w:val="24"/>
                <w:szCs w:val="24"/>
              </w:rPr>
              <w:t>-14,6</w:t>
            </w:r>
          </w:p>
        </w:tc>
      </w:tr>
    </w:tbl>
    <w:p w:rsidR="001C0E2F" w:rsidRDefault="001C0E2F" w:rsidP="001C0E2F">
      <w:pPr>
        <w:pStyle w:val="a3"/>
        <w:ind w:firstLine="709"/>
        <w:jc w:val="both"/>
        <w:rPr>
          <w:b w:val="0"/>
          <w:bCs/>
          <w:szCs w:val="28"/>
        </w:rPr>
      </w:pPr>
    </w:p>
    <w:p w:rsidR="001C0E2F" w:rsidRDefault="001C0E2F" w:rsidP="001C0E2F">
      <w:pPr>
        <w:pStyle w:val="a3"/>
        <w:ind w:firstLine="709"/>
        <w:jc w:val="both"/>
        <w:rPr>
          <w:b w:val="0"/>
          <w:szCs w:val="28"/>
        </w:rPr>
      </w:pPr>
      <w:r>
        <w:rPr>
          <w:b w:val="0"/>
          <w:szCs w:val="28"/>
        </w:rPr>
        <w:t xml:space="preserve">Проведенный в табл. 4 расчет показателей финансового состояния </w:t>
      </w:r>
      <w:r w:rsidRPr="0066328F">
        <w:rPr>
          <w:b w:val="0"/>
          <w:szCs w:val="28"/>
        </w:rPr>
        <w:t>ООО «</w:t>
      </w:r>
      <w:r>
        <w:rPr>
          <w:b w:val="0"/>
          <w:szCs w:val="28"/>
        </w:rPr>
        <w:t>Домовой</w:t>
      </w:r>
      <w:r w:rsidRPr="0066328F">
        <w:rPr>
          <w:b w:val="0"/>
          <w:szCs w:val="28"/>
        </w:rPr>
        <w:t xml:space="preserve">» </w:t>
      </w:r>
      <w:r>
        <w:rPr>
          <w:b w:val="0"/>
          <w:szCs w:val="28"/>
        </w:rPr>
        <w:t>выявил следующее.</w:t>
      </w:r>
    </w:p>
    <w:p w:rsidR="001C0E2F" w:rsidRDefault="001C0E2F" w:rsidP="001C0E2F">
      <w:pPr>
        <w:pStyle w:val="a3"/>
        <w:ind w:firstLine="709"/>
        <w:jc w:val="both"/>
        <w:rPr>
          <w:b w:val="0"/>
          <w:szCs w:val="28"/>
        </w:rPr>
      </w:pPr>
      <w:r>
        <w:rPr>
          <w:b w:val="0"/>
          <w:szCs w:val="28"/>
        </w:rPr>
        <w:t>Динамику большинства показателей можно оценить как негативную. Это связано со снижением большинства показателей. При этом практически все показатели не отвечают нормативным и рекомендуемым значениям.</w:t>
      </w:r>
    </w:p>
    <w:p w:rsidR="001C0E2F" w:rsidRDefault="001C0E2F" w:rsidP="001C0E2F">
      <w:pPr>
        <w:pStyle w:val="a3"/>
        <w:ind w:firstLine="709"/>
        <w:jc w:val="both"/>
        <w:rPr>
          <w:b w:val="0"/>
          <w:szCs w:val="28"/>
        </w:rPr>
      </w:pPr>
      <w:r>
        <w:rPr>
          <w:b w:val="0"/>
          <w:szCs w:val="28"/>
        </w:rPr>
        <w:t>В частности, большинство показателей платежеспособности снизилось:</w:t>
      </w:r>
    </w:p>
    <w:p w:rsidR="001C0E2F" w:rsidRDefault="001C0E2F" w:rsidP="001C0E2F">
      <w:pPr>
        <w:pStyle w:val="a3"/>
        <w:numPr>
          <w:ilvl w:val="0"/>
          <w:numId w:val="25"/>
        </w:numPr>
        <w:jc w:val="both"/>
        <w:rPr>
          <w:b w:val="0"/>
          <w:color w:val="FF0000"/>
          <w:szCs w:val="28"/>
        </w:rPr>
      </w:pPr>
      <w:r>
        <w:rPr>
          <w:b w:val="0"/>
          <w:szCs w:val="28"/>
        </w:rPr>
        <w:t xml:space="preserve">коэффициент ликвидности снизился с 0,089 до 0,084, т.е. на 5,6% при рекомендуемом значении </w:t>
      </w:r>
      <w:r>
        <w:rPr>
          <w:rStyle w:val="af9"/>
          <w:rFonts w:eastAsia="SimSun"/>
          <w:b w:val="0"/>
        </w:rPr>
        <w:t>F</w:t>
      </w:r>
      <w:r>
        <w:rPr>
          <w:rStyle w:val="afb"/>
          <w:b w:val="0"/>
          <w:i w:val="0"/>
          <w:szCs w:val="28"/>
        </w:rPr>
        <w:t>l</w:t>
      </w:r>
      <w:r>
        <w:rPr>
          <w:b w:val="0"/>
          <w:szCs w:val="28"/>
        </w:rPr>
        <w:t xml:space="preserve"> = 0,2 – 0,3. Данное снижение объясняется значительным увеличением величины кредиторской задолженности предприятия; </w:t>
      </w:r>
    </w:p>
    <w:p w:rsidR="001C0E2F" w:rsidRDefault="001C0E2F" w:rsidP="001C0E2F">
      <w:pPr>
        <w:pStyle w:val="a3"/>
        <w:numPr>
          <w:ilvl w:val="0"/>
          <w:numId w:val="25"/>
        </w:numPr>
        <w:jc w:val="both"/>
        <w:rPr>
          <w:b w:val="0"/>
          <w:color w:val="FF0000"/>
          <w:szCs w:val="28"/>
        </w:rPr>
      </w:pPr>
      <w:r>
        <w:rPr>
          <w:b w:val="0"/>
          <w:szCs w:val="28"/>
        </w:rPr>
        <w:t>промежуточный коэффициент покрытия снизился с  0,66 в 2010 г. до 0,64 в 2012 г., т.е. на 6,1%. Рекомендуемое значение данного показателя составляет F</w:t>
      </w:r>
      <w:r>
        <w:rPr>
          <w:b w:val="0"/>
        </w:rPr>
        <w:t>ci</w:t>
      </w:r>
      <w:r>
        <w:rPr>
          <w:b w:val="0"/>
          <w:szCs w:val="28"/>
        </w:rPr>
        <w:t xml:space="preserve"> = 0,7 – 0,8. Данное снижение объясняется значительным увеличением величины краткосрочной задолженности предприятия;</w:t>
      </w:r>
    </w:p>
    <w:p w:rsidR="001C0E2F" w:rsidRDefault="001C0E2F" w:rsidP="001C0E2F">
      <w:pPr>
        <w:pStyle w:val="a3"/>
        <w:numPr>
          <w:ilvl w:val="0"/>
          <w:numId w:val="25"/>
        </w:numPr>
        <w:jc w:val="both"/>
        <w:rPr>
          <w:b w:val="0"/>
          <w:color w:val="FF0000"/>
          <w:szCs w:val="28"/>
        </w:rPr>
      </w:pPr>
      <w:r>
        <w:rPr>
          <w:b w:val="0"/>
          <w:szCs w:val="28"/>
        </w:rPr>
        <w:t xml:space="preserve">общий коэффициент покрытия также имеет тенденцию снижения с 1,7 в 2010 г. до 1,6 в 2012 году, нормативное значение показателя </w:t>
      </w:r>
      <w:r>
        <w:rPr>
          <w:b w:val="0"/>
        </w:rPr>
        <w:t>Fcg</w:t>
      </w:r>
      <w:r>
        <w:rPr>
          <w:b w:val="0"/>
          <w:szCs w:val="28"/>
        </w:rPr>
        <w:t xml:space="preserve"> = 2,0 – 2,5. Данное снижение объясняется значительным увеличением величины краткосрочной задолженности предприятия.</w:t>
      </w:r>
    </w:p>
    <w:p w:rsidR="001C0E2F" w:rsidRDefault="001C0E2F" w:rsidP="001C0E2F">
      <w:pPr>
        <w:pStyle w:val="a3"/>
        <w:ind w:firstLine="709"/>
        <w:jc w:val="both"/>
        <w:rPr>
          <w:b w:val="0"/>
          <w:szCs w:val="28"/>
        </w:rPr>
      </w:pPr>
      <w:r>
        <w:rPr>
          <w:b w:val="0"/>
          <w:szCs w:val="28"/>
        </w:rPr>
        <w:lastRenderedPageBreak/>
        <w:t>Динамика показателей ликвидности ООО «Домовой»  представлена на рис.3.</w:t>
      </w:r>
    </w:p>
    <w:p w:rsidR="001C0E2F" w:rsidRDefault="001C0E2F" w:rsidP="001C0E2F">
      <w:pPr>
        <w:pStyle w:val="a3"/>
        <w:ind w:firstLine="0"/>
        <w:jc w:val="both"/>
        <w:rPr>
          <w:b w:val="0"/>
          <w:szCs w:val="28"/>
        </w:rPr>
      </w:pPr>
    </w:p>
    <w:p w:rsidR="001C0E2F" w:rsidRDefault="001C0E2F" w:rsidP="001C0E2F">
      <w:pPr>
        <w:pStyle w:val="a3"/>
        <w:ind w:firstLine="0"/>
        <w:rPr>
          <w:noProof/>
        </w:rPr>
      </w:pPr>
      <w:r>
        <w:rPr>
          <w:noProof/>
        </w:rPr>
        <w:drawing>
          <wp:inline distT="0" distB="0" distL="0" distR="0">
            <wp:extent cx="4573905" cy="2745105"/>
            <wp:effectExtent l="0" t="0" r="17145" b="17145"/>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1C0E2F" w:rsidRDefault="001C0E2F" w:rsidP="001C0E2F">
      <w:pPr>
        <w:pStyle w:val="a3"/>
        <w:ind w:firstLine="0"/>
        <w:rPr>
          <w:b w:val="0"/>
          <w:szCs w:val="28"/>
        </w:rPr>
      </w:pPr>
      <w:r w:rsidRPr="00292625">
        <w:rPr>
          <w:b w:val="0"/>
          <w:szCs w:val="28"/>
        </w:rPr>
        <w:t>Рисунок 3 – Динамика показателей ликвидности</w:t>
      </w:r>
    </w:p>
    <w:p w:rsidR="001C0E2F" w:rsidRDefault="001C0E2F" w:rsidP="001C0E2F">
      <w:pPr>
        <w:pStyle w:val="a3"/>
        <w:ind w:firstLine="709"/>
        <w:jc w:val="both"/>
        <w:rPr>
          <w:b w:val="0"/>
          <w:szCs w:val="28"/>
        </w:rPr>
      </w:pPr>
      <w:r>
        <w:rPr>
          <w:b w:val="0"/>
          <w:szCs w:val="28"/>
        </w:rPr>
        <w:t>Динамика показателей финансовой устойчивости характеризуется следующим:</w:t>
      </w:r>
    </w:p>
    <w:p w:rsidR="001C0E2F" w:rsidRDefault="001C0E2F" w:rsidP="001C0E2F">
      <w:pPr>
        <w:pStyle w:val="a3"/>
        <w:numPr>
          <w:ilvl w:val="0"/>
          <w:numId w:val="25"/>
        </w:numPr>
        <w:jc w:val="both"/>
        <w:rPr>
          <w:b w:val="0"/>
          <w:color w:val="FF0000"/>
          <w:szCs w:val="28"/>
        </w:rPr>
      </w:pPr>
      <w:r>
        <w:rPr>
          <w:b w:val="0"/>
          <w:szCs w:val="28"/>
        </w:rPr>
        <w:t>коэффициент собственности (независимости) уменьшился с 0,66 в 2010 г. до 0,65 в 2012 г., рекомендуемое  значение данного показателя -       Fp&gt; 0,7. Это объясняется ростом величины заемных средств предприятия;</w:t>
      </w:r>
    </w:p>
    <w:p w:rsidR="001C0E2F" w:rsidRDefault="001C0E2F" w:rsidP="001C0E2F">
      <w:pPr>
        <w:pStyle w:val="a3"/>
        <w:numPr>
          <w:ilvl w:val="0"/>
          <w:numId w:val="25"/>
        </w:numPr>
        <w:jc w:val="both"/>
        <w:rPr>
          <w:b w:val="0"/>
          <w:color w:val="FF0000"/>
          <w:szCs w:val="28"/>
        </w:rPr>
      </w:pPr>
      <w:r>
        <w:rPr>
          <w:b w:val="0"/>
          <w:szCs w:val="28"/>
        </w:rPr>
        <w:t>коэффициент заемных средств, наоборот увеличился с 0,34 до 0,35, при этом рекомендуемое значение составляет Fer&lt; 0,3, что объясняется увеличением доли заемного капитала в общей величине капитала предприятия;</w:t>
      </w:r>
    </w:p>
    <w:p w:rsidR="001C0E2F" w:rsidRDefault="001C0E2F" w:rsidP="001C0E2F">
      <w:pPr>
        <w:pStyle w:val="a3"/>
        <w:numPr>
          <w:ilvl w:val="0"/>
          <w:numId w:val="25"/>
        </w:numPr>
        <w:jc w:val="both"/>
        <w:rPr>
          <w:b w:val="0"/>
          <w:color w:val="FF0000"/>
          <w:szCs w:val="28"/>
        </w:rPr>
      </w:pPr>
      <w:r>
        <w:rPr>
          <w:b w:val="0"/>
          <w:szCs w:val="28"/>
        </w:rPr>
        <w:t>коэффициент заемных и собственных средств соответствует рекомендуемому (Frlp&lt; 1), однако за анализируемый период снизился с 2,1 до 1,9. Это объясняется ростом величины заемных средств предприятия.</w:t>
      </w:r>
    </w:p>
    <w:p w:rsidR="001C0E2F" w:rsidRDefault="001C0E2F" w:rsidP="001C0E2F">
      <w:pPr>
        <w:pStyle w:val="a3"/>
        <w:ind w:firstLine="708"/>
        <w:jc w:val="both"/>
        <w:rPr>
          <w:b w:val="0"/>
          <w:szCs w:val="28"/>
        </w:rPr>
      </w:pPr>
      <w:r>
        <w:rPr>
          <w:b w:val="0"/>
          <w:szCs w:val="28"/>
        </w:rPr>
        <w:t>Динамика показателей финансовой устойчивости представлена на рис.4.</w:t>
      </w:r>
    </w:p>
    <w:p w:rsidR="001C0E2F" w:rsidRDefault="001C0E2F" w:rsidP="001C0E2F">
      <w:pPr>
        <w:pStyle w:val="a3"/>
        <w:ind w:firstLine="0"/>
        <w:jc w:val="both"/>
        <w:rPr>
          <w:b w:val="0"/>
          <w:szCs w:val="28"/>
        </w:rPr>
      </w:pPr>
    </w:p>
    <w:p w:rsidR="001C0E2F" w:rsidRDefault="001C0E2F" w:rsidP="001C0E2F">
      <w:pPr>
        <w:pStyle w:val="a3"/>
        <w:ind w:firstLine="0"/>
        <w:rPr>
          <w:b w:val="0"/>
          <w:szCs w:val="28"/>
        </w:rPr>
      </w:pPr>
      <w:r>
        <w:rPr>
          <w:noProof/>
        </w:rPr>
        <w:drawing>
          <wp:inline distT="0" distB="0" distL="0" distR="0">
            <wp:extent cx="4573905" cy="2745105"/>
            <wp:effectExtent l="0" t="0" r="17145" b="17145"/>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1C0E2F" w:rsidRDefault="001C0E2F" w:rsidP="001C0E2F">
      <w:pPr>
        <w:pStyle w:val="a3"/>
        <w:ind w:firstLine="0"/>
        <w:rPr>
          <w:b w:val="0"/>
          <w:szCs w:val="28"/>
        </w:rPr>
      </w:pPr>
      <w:r>
        <w:rPr>
          <w:b w:val="0"/>
          <w:szCs w:val="28"/>
        </w:rPr>
        <w:t>Рисунок 4 – Динамика показателей финансовой устойчивости</w:t>
      </w:r>
    </w:p>
    <w:p w:rsidR="001C0E2F" w:rsidRDefault="001C0E2F" w:rsidP="001C0E2F">
      <w:pPr>
        <w:pStyle w:val="a3"/>
        <w:ind w:firstLine="0"/>
        <w:jc w:val="both"/>
        <w:rPr>
          <w:b w:val="0"/>
          <w:szCs w:val="28"/>
        </w:rPr>
      </w:pPr>
    </w:p>
    <w:p w:rsidR="001C0E2F" w:rsidRDefault="001C0E2F" w:rsidP="001C0E2F">
      <w:pPr>
        <w:pStyle w:val="a3"/>
        <w:ind w:firstLine="708"/>
        <w:jc w:val="both"/>
        <w:rPr>
          <w:b w:val="0"/>
          <w:szCs w:val="28"/>
        </w:rPr>
      </w:pPr>
      <w:r>
        <w:rPr>
          <w:b w:val="0"/>
          <w:szCs w:val="28"/>
        </w:rPr>
        <w:t>Динамика показателей деловой активности предприятия характеризуется следующим:</w:t>
      </w:r>
    </w:p>
    <w:p w:rsidR="001C0E2F" w:rsidRPr="0066328F" w:rsidRDefault="001C0E2F" w:rsidP="001C0E2F">
      <w:pPr>
        <w:pStyle w:val="0"/>
        <w:numPr>
          <w:ilvl w:val="0"/>
          <w:numId w:val="25"/>
        </w:numPr>
        <w:spacing w:line="360" w:lineRule="auto"/>
        <w:rPr>
          <w:rFonts w:ascii="Times New Roman" w:hAnsi="Times New Roman"/>
          <w:sz w:val="28"/>
          <w:szCs w:val="28"/>
        </w:rPr>
      </w:pPr>
      <w:r w:rsidRPr="0066328F">
        <w:rPr>
          <w:rFonts w:ascii="Times New Roman" w:hAnsi="Times New Roman"/>
          <w:sz w:val="28"/>
          <w:szCs w:val="28"/>
        </w:rPr>
        <w:t>общий коэффициент оборачиваемости капитала у ООО «</w:t>
      </w:r>
      <w:r>
        <w:rPr>
          <w:rFonts w:ascii="Times New Roman" w:hAnsi="Times New Roman"/>
          <w:sz w:val="28"/>
          <w:szCs w:val="28"/>
        </w:rPr>
        <w:t>Домовой</w:t>
      </w:r>
      <w:r w:rsidRPr="0066328F">
        <w:rPr>
          <w:rFonts w:ascii="Times New Roman" w:hAnsi="Times New Roman"/>
          <w:sz w:val="28"/>
          <w:szCs w:val="28"/>
        </w:rPr>
        <w:t xml:space="preserve">» </w:t>
      </w:r>
      <w:r>
        <w:rPr>
          <w:rFonts w:ascii="Times New Roman" w:hAnsi="Times New Roman"/>
          <w:sz w:val="28"/>
          <w:szCs w:val="28"/>
        </w:rPr>
        <w:t>в 2010 году составил 11,5;</w:t>
      </w:r>
      <w:r w:rsidRPr="0066328F">
        <w:rPr>
          <w:rFonts w:ascii="Times New Roman" w:hAnsi="Times New Roman"/>
          <w:sz w:val="28"/>
          <w:szCs w:val="28"/>
        </w:rPr>
        <w:t xml:space="preserve"> в 2012 году – 12,1 (прирост на 5,2%) при рекомендуемом значении  – 3. Данный рост произошел в связи со снижением  величины капитала предприятия в анализируемом периоде;</w:t>
      </w:r>
    </w:p>
    <w:p w:rsidR="001C0E2F" w:rsidRPr="000D2C7F" w:rsidRDefault="001C0E2F" w:rsidP="001C0E2F">
      <w:pPr>
        <w:pStyle w:val="0"/>
        <w:numPr>
          <w:ilvl w:val="0"/>
          <w:numId w:val="26"/>
        </w:numPr>
        <w:spacing w:line="360" w:lineRule="auto"/>
        <w:rPr>
          <w:rFonts w:ascii="Times New Roman" w:hAnsi="Times New Roman"/>
          <w:sz w:val="28"/>
          <w:szCs w:val="28"/>
        </w:rPr>
      </w:pPr>
      <w:r w:rsidRPr="000D2C7F">
        <w:rPr>
          <w:rFonts w:ascii="Times New Roman" w:hAnsi="Times New Roman"/>
          <w:sz w:val="28"/>
          <w:szCs w:val="28"/>
        </w:rPr>
        <w:t>коэффициентоборачиваемостисобственныхсредств снизился на  8,5% и составил в 2012 году 10,8. Данное снижение связано с уменьшением величины собственного капитала;</w:t>
      </w:r>
    </w:p>
    <w:p w:rsidR="001C0E2F" w:rsidRPr="000D2C7F" w:rsidRDefault="001C0E2F" w:rsidP="001C0E2F">
      <w:pPr>
        <w:pStyle w:val="0"/>
        <w:numPr>
          <w:ilvl w:val="0"/>
          <w:numId w:val="26"/>
        </w:numPr>
        <w:spacing w:line="360" w:lineRule="auto"/>
        <w:rPr>
          <w:rFonts w:ascii="Times New Roman" w:hAnsi="Times New Roman"/>
          <w:sz w:val="28"/>
          <w:szCs w:val="28"/>
        </w:rPr>
      </w:pPr>
      <w:r w:rsidRPr="000D2C7F">
        <w:rPr>
          <w:rFonts w:ascii="Times New Roman" w:hAnsi="Times New Roman"/>
          <w:sz w:val="28"/>
          <w:szCs w:val="28"/>
        </w:rPr>
        <w:t>коэффициент оборачиваемости дебиторской задолженности  составил в 2012 году 4,4, что выше чем в 2011 году на 7,3%, однако ниже рекомендуемого значения показателя  – 4,9. Рост данного показателя объясняется снижением величины дебиторской задолженности;</w:t>
      </w:r>
    </w:p>
    <w:p w:rsidR="001C0E2F" w:rsidRDefault="001C0E2F" w:rsidP="001C0E2F">
      <w:pPr>
        <w:pStyle w:val="0"/>
        <w:numPr>
          <w:ilvl w:val="0"/>
          <w:numId w:val="26"/>
        </w:numPr>
        <w:spacing w:line="360" w:lineRule="auto"/>
        <w:rPr>
          <w:rFonts w:ascii="Times New Roman" w:hAnsi="Times New Roman"/>
          <w:sz w:val="28"/>
          <w:szCs w:val="28"/>
        </w:rPr>
      </w:pPr>
      <w:r w:rsidRPr="000D2C7F">
        <w:rPr>
          <w:rFonts w:ascii="Times New Roman" w:hAnsi="Times New Roman"/>
          <w:sz w:val="28"/>
          <w:szCs w:val="28"/>
        </w:rPr>
        <w:t>коэффициент оборачиваемости запасов и в 2010 году, и в 2012 году составил 2,5 при рекомендуемом значении показателя, равным 3.</w:t>
      </w:r>
    </w:p>
    <w:p w:rsidR="001C0E2F" w:rsidRDefault="001C0E2F" w:rsidP="001C0E2F">
      <w:pPr>
        <w:pStyle w:val="a3"/>
        <w:jc w:val="both"/>
        <w:rPr>
          <w:b w:val="0"/>
          <w:szCs w:val="28"/>
        </w:rPr>
      </w:pPr>
      <w:r>
        <w:rPr>
          <w:b w:val="0"/>
          <w:szCs w:val="28"/>
        </w:rPr>
        <w:lastRenderedPageBreak/>
        <w:t>Динамика показателей деловой активности представлена на рис.5.</w:t>
      </w:r>
    </w:p>
    <w:p w:rsidR="001C0E2F" w:rsidRPr="000D2C7F" w:rsidRDefault="001C0E2F" w:rsidP="001C0E2F">
      <w:pPr>
        <w:pStyle w:val="0"/>
        <w:spacing w:line="360" w:lineRule="auto"/>
        <w:ind w:left="1068" w:firstLine="0"/>
        <w:rPr>
          <w:rFonts w:ascii="Times New Roman" w:hAnsi="Times New Roman"/>
          <w:sz w:val="28"/>
          <w:szCs w:val="28"/>
        </w:rPr>
      </w:pPr>
    </w:p>
    <w:p w:rsidR="001C0E2F" w:rsidRDefault="001C0E2F" w:rsidP="001C0E2F">
      <w:pPr>
        <w:pStyle w:val="aaa"/>
        <w:tabs>
          <w:tab w:val="clear" w:pos="360"/>
          <w:tab w:val="num" w:pos="900"/>
        </w:tabs>
        <w:spacing w:line="360" w:lineRule="auto"/>
        <w:ind w:left="0" w:firstLine="0"/>
        <w:jc w:val="center"/>
        <w:rPr>
          <w:noProof/>
        </w:rPr>
      </w:pPr>
      <w:r>
        <w:rPr>
          <w:noProof/>
        </w:rPr>
        <w:drawing>
          <wp:inline distT="0" distB="0" distL="0" distR="0">
            <wp:extent cx="5653405" cy="2981325"/>
            <wp:effectExtent l="0" t="0" r="23495" b="9525"/>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1C0E2F" w:rsidRDefault="001C0E2F" w:rsidP="001C0E2F">
      <w:pPr>
        <w:pStyle w:val="a3"/>
        <w:ind w:firstLine="0"/>
        <w:rPr>
          <w:b w:val="0"/>
          <w:szCs w:val="28"/>
        </w:rPr>
      </w:pPr>
      <w:r>
        <w:rPr>
          <w:b w:val="0"/>
          <w:szCs w:val="28"/>
        </w:rPr>
        <w:t>Рисунок 5 – Динамика показателей деловой активности</w:t>
      </w:r>
    </w:p>
    <w:p w:rsidR="001C0E2F" w:rsidRDefault="001C0E2F" w:rsidP="001C0E2F">
      <w:pPr>
        <w:pStyle w:val="aaa"/>
        <w:tabs>
          <w:tab w:val="clear" w:pos="360"/>
          <w:tab w:val="num" w:pos="900"/>
        </w:tabs>
        <w:spacing w:line="360" w:lineRule="auto"/>
        <w:ind w:left="0" w:firstLine="708"/>
        <w:jc w:val="both"/>
      </w:pPr>
    </w:p>
    <w:p w:rsidR="001C0E2F" w:rsidRDefault="001C0E2F" w:rsidP="001C0E2F">
      <w:pPr>
        <w:pStyle w:val="a3"/>
        <w:ind w:firstLine="709"/>
        <w:jc w:val="both"/>
        <w:rPr>
          <w:b w:val="0"/>
          <w:szCs w:val="28"/>
        </w:rPr>
      </w:pPr>
      <w:r>
        <w:rPr>
          <w:b w:val="0"/>
          <w:szCs w:val="28"/>
        </w:rPr>
        <w:t>Наконец, оценим динамику показателей рентабельности:</w:t>
      </w:r>
    </w:p>
    <w:p w:rsidR="001C0E2F" w:rsidRDefault="001C0E2F" w:rsidP="001C0E2F">
      <w:pPr>
        <w:pStyle w:val="0"/>
        <w:numPr>
          <w:ilvl w:val="0"/>
          <w:numId w:val="26"/>
        </w:numPr>
        <w:spacing w:line="360" w:lineRule="auto"/>
        <w:rPr>
          <w:rFonts w:ascii="Times New Roman" w:hAnsi="Times New Roman"/>
          <w:sz w:val="28"/>
          <w:szCs w:val="28"/>
        </w:rPr>
      </w:pPr>
      <w:r>
        <w:rPr>
          <w:rFonts w:ascii="Times New Roman" w:hAnsi="Times New Roman"/>
          <w:sz w:val="28"/>
          <w:szCs w:val="28"/>
        </w:rPr>
        <w:t>рентабельность имущества  ООО «Домовой» снизилась с 16,5% в 2010 году до 14,2% в 2012 году. Это объясняется снижением величины чистой прибыли;</w:t>
      </w:r>
    </w:p>
    <w:p w:rsidR="001C0E2F" w:rsidRDefault="001C0E2F" w:rsidP="001C0E2F">
      <w:pPr>
        <w:pStyle w:val="0"/>
        <w:numPr>
          <w:ilvl w:val="0"/>
          <w:numId w:val="26"/>
        </w:numPr>
        <w:spacing w:line="360" w:lineRule="auto"/>
        <w:rPr>
          <w:rFonts w:ascii="Times New Roman" w:hAnsi="Times New Roman"/>
          <w:sz w:val="28"/>
          <w:szCs w:val="28"/>
        </w:rPr>
      </w:pPr>
      <w:r>
        <w:rPr>
          <w:rFonts w:ascii="Times New Roman" w:hAnsi="Times New Roman"/>
          <w:sz w:val="28"/>
          <w:szCs w:val="28"/>
        </w:rPr>
        <w:t>рентабельность собственных средств также уменьшилась  с 21,5% до 20,2%, что также объясняется уменьшением чистой прибыли;</w:t>
      </w:r>
    </w:p>
    <w:p w:rsidR="001C0E2F" w:rsidRDefault="001C0E2F" w:rsidP="001C0E2F">
      <w:pPr>
        <w:pStyle w:val="0"/>
        <w:numPr>
          <w:ilvl w:val="0"/>
          <w:numId w:val="26"/>
        </w:numPr>
        <w:spacing w:line="360" w:lineRule="auto"/>
        <w:rPr>
          <w:rFonts w:ascii="Times New Roman" w:hAnsi="Times New Roman"/>
          <w:sz w:val="28"/>
          <w:szCs w:val="28"/>
        </w:rPr>
      </w:pPr>
      <w:r>
        <w:rPr>
          <w:rFonts w:ascii="Times New Roman" w:hAnsi="Times New Roman"/>
          <w:sz w:val="28"/>
          <w:szCs w:val="28"/>
        </w:rPr>
        <w:t>общая рентабельность производственных фондов предприятия снизилась с 25,4% в 2010 году до 25,2% в 2012 году. На данное снижение также повлияло уменьшение чистой прибыли;</w:t>
      </w:r>
    </w:p>
    <w:p w:rsidR="001C0E2F" w:rsidRDefault="001C0E2F" w:rsidP="001C0E2F">
      <w:pPr>
        <w:pStyle w:val="0"/>
        <w:numPr>
          <w:ilvl w:val="0"/>
          <w:numId w:val="26"/>
        </w:numPr>
        <w:spacing w:line="360" w:lineRule="auto"/>
        <w:rPr>
          <w:rFonts w:ascii="Times New Roman" w:hAnsi="Times New Roman"/>
          <w:sz w:val="28"/>
          <w:szCs w:val="28"/>
        </w:rPr>
      </w:pPr>
      <w:r>
        <w:rPr>
          <w:rFonts w:ascii="Times New Roman" w:hAnsi="Times New Roman"/>
          <w:sz w:val="28"/>
          <w:szCs w:val="28"/>
        </w:rPr>
        <w:t>норма балансовой прибыли также имела тенденцию к снижению – с 10,8% до 9,5%, а норма чистой прибыли  - с 8,9% до 7,6% Это связано со снижением балансовой и чистой прибыли предприятия.</w:t>
      </w:r>
    </w:p>
    <w:p w:rsidR="001C0E2F" w:rsidRDefault="001C0E2F" w:rsidP="001C0E2F">
      <w:pPr>
        <w:pStyle w:val="a3"/>
        <w:ind w:firstLine="709"/>
        <w:jc w:val="both"/>
        <w:rPr>
          <w:b w:val="0"/>
          <w:szCs w:val="28"/>
        </w:rPr>
      </w:pPr>
      <w:r>
        <w:rPr>
          <w:b w:val="0"/>
          <w:szCs w:val="28"/>
        </w:rPr>
        <w:t>Динамика показателей рентабельности представлена на рис.6.</w:t>
      </w:r>
    </w:p>
    <w:p w:rsidR="001C0E2F" w:rsidRDefault="001C0E2F" w:rsidP="001C0E2F">
      <w:pPr>
        <w:pStyle w:val="a3"/>
        <w:ind w:firstLine="0"/>
        <w:jc w:val="both"/>
        <w:rPr>
          <w:b w:val="0"/>
          <w:szCs w:val="28"/>
        </w:rPr>
      </w:pPr>
    </w:p>
    <w:p w:rsidR="001C0E2F" w:rsidRDefault="001C0E2F" w:rsidP="001C0E2F">
      <w:pPr>
        <w:pStyle w:val="a3"/>
        <w:ind w:firstLine="0"/>
        <w:jc w:val="both"/>
        <w:rPr>
          <w:noProof/>
        </w:rPr>
      </w:pPr>
      <w:r>
        <w:rPr>
          <w:noProof/>
        </w:rPr>
        <w:lastRenderedPageBreak/>
        <w:drawing>
          <wp:inline distT="0" distB="0" distL="0" distR="0">
            <wp:extent cx="5925185" cy="2688590"/>
            <wp:effectExtent l="0" t="0" r="18415" b="1651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1C0E2F" w:rsidRDefault="001C0E2F" w:rsidP="001C0E2F">
      <w:pPr>
        <w:pStyle w:val="a3"/>
        <w:ind w:firstLine="0"/>
        <w:rPr>
          <w:b w:val="0"/>
          <w:szCs w:val="28"/>
        </w:rPr>
      </w:pPr>
      <w:r>
        <w:rPr>
          <w:b w:val="0"/>
          <w:szCs w:val="28"/>
        </w:rPr>
        <w:t>Рисунок 6 – Динамика показателей рентабельности</w:t>
      </w:r>
    </w:p>
    <w:p w:rsidR="001C0E2F" w:rsidRDefault="001C0E2F" w:rsidP="001C0E2F">
      <w:pPr>
        <w:pStyle w:val="a3"/>
        <w:ind w:firstLine="709"/>
        <w:jc w:val="both"/>
        <w:rPr>
          <w:b w:val="0"/>
          <w:szCs w:val="28"/>
        </w:rPr>
      </w:pPr>
    </w:p>
    <w:p w:rsidR="001C0E2F" w:rsidRPr="00286E7C" w:rsidRDefault="001C0E2F" w:rsidP="001C0E2F">
      <w:pPr>
        <w:pStyle w:val="a3"/>
        <w:ind w:firstLine="709"/>
        <w:jc w:val="both"/>
        <w:rPr>
          <w:b w:val="0"/>
          <w:szCs w:val="28"/>
        </w:rPr>
      </w:pPr>
      <w:r>
        <w:rPr>
          <w:b w:val="0"/>
          <w:szCs w:val="28"/>
        </w:rPr>
        <w:t>Проведенный выше расчет выявил негативную динамику большинства показателей, что говорит о снижении уровня экономической  безопасности ООО «Домовой». При этом практически все показатели не отвечают нормативным и рекомендуемым значениям.</w:t>
      </w:r>
    </w:p>
    <w:p w:rsidR="001C0E2F" w:rsidRDefault="001C0E2F" w:rsidP="001C0E2F">
      <w:pPr>
        <w:pStyle w:val="aaa"/>
        <w:tabs>
          <w:tab w:val="clear" w:pos="360"/>
          <w:tab w:val="num" w:pos="900"/>
        </w:tabs>
        <w:spacing w:line="360" w:lineRule="auto"/>
        <w:ind w:left="0" w:firstLine="708"/>
        <w:jc w:val="both"/>
      </w:pPr>
      <w:r>
        <w:t xml:space="preserve">Таким образом, можно сделать общую оценку уровня экономической безопасности ООО «Домовой». На основании проведенного финансового анализа можно сделать вывод, что общий уровень экономической безопасности стабильный, имеющий тенденцию к снижению  за счет снижающейся рентабельности, уменьшением прибыли предприятия при  выросшем объеме продаж. </w:t>
      </w:r>
    </w:p>
    <w:p w:rsidR="001C0E2F" w:rsidRDefault="001C0E2F" w:rsidP="001C0E2F">
      <w:pPr>
        <w:pStyle w:val="aaa"/>
        <w:tabs>
          <w:tab w:val="clear" w:pos="360"/>
          <w:tab w:val="num" w:pos="900"/>
        </w:tabs>
        <w:spacing w:line="360" w:lineRule="auto"/>
        <w:ind w:left="0" w:firstLine="708"/>
        <w:jc w:val="both"/>
        <w:rPr>
          <w:noProof/>
          <w:szCs w:val="28"/>
          <w:lang w:eastAsia="en-US"/>
        </w:rPr>
      </w:pPr>
      <w:r>
        <w:rPr>
          <w:noProof/>
          <w:szCs w:val="28"/>
          <w:lang w:eastAsia="en-US"/>
        </w:rPr>
        <w:t>Р</w:t>
      </w:r>
      <w:r w:rsidRPr="0075242C">
        <w:rPr>
          <w:noProof/>
          <w:szCs w:val="28"/>
          <w:lang w:eastAsia="en-US"/>
        </w:rPr>
        <w:t xml:space="preserve">уководству предприятия </w:t>
      </w:r>
      <w:r>
        <w:rPr>
          <w:noProof/>
          <w:szCs w:val="28"/>
          <w:lang w:eastAsia="en-US"/>
        </w:rPr>
        <w:t>необходимо</w:t>
      </w:r>
      <w:r w:rsidRPr="0075242C">
        <w:rPr>
          <w:noProof/>
          <w:szCs w:val="28"/>
          <w:lang w:eastAsia="en-US"/>
        </w:rPr>
        <w:t xml:space="preserve"> проанализировать продуктивность всех статей актива, эффективность маркетинговых мероприятий</w:t>
      </w:r>
      <w:r>
        <w:rPr>
          <w:noProof/>
          <w:szCs w:val="28"/>
          <w:lang w:eastAsia="en-US"/>
        </w:rPr>
        <w:t xml:space="preserve"> и  </w:t>
      </w:r>
      <w:r w:rsidRPr="0075242C">
        <w:rPr>
          <w:noProof/>
          <w:szCs w:val="28"/>
          <w:lang w:eastAsia="en-US"/>
        </w:rPr>
        <w:t xml:space="preserve">необходимо </w:t>
      </w:r>
      <w:r>
        <w:rPr>
          <w:noProof/>
          <w:szCs w:val="28"/>
          <w:lang w:eastAsia="en-US"/>
        </w:rPr>
        <w:t>проанализировать</w:t>
      </w:r>
      <w:r w:rsidRPr="0075242C">
        <w:rPr>
          <w:noProof/>
          <w:szCs w:val="28"/>
          <w:lang w:eastAsia="en-US"/>
        </w:rPr>
        <w:t xml:space="preserve"> финансов</w:t>
      </w:r>
      <w:r>
        <w:rPr>
          <w:noProof/>
          <w:szCs w:val="28"/>
          <w:lang w:eastAsia="en-US"/>
        </w:rPr>
        <w:t>ую деятельность</w:t>
      </w:r>
      <w:r w:rsidRPr="0075242C">
        <w:rPr>
          <w:noProof/>
          <w:szCs w:val="28"/>
          <w:lang w:eastAsia="en-US"/>
        </w:rPr>
        <w:t xml:space="preserve"> предприятия</w:t>
      </w:r>
      <w:r>
        <w:rPr>
          <w:noProof/>
          <w:szCs w:val="28"/>
          <w:lang w:eastAsia="en-US"/>
        </w:rPr>
        <w:t xml:space="preserve">. </w:t>
      </w:r>
    </w:p>
    <w:p w:rsidR="001C0E2F" w:rsidRPr="0066328F" w:rsidRDefault="001C0E2F" w:rsidP="001C0E2F">
      <w:pPr>
        <w:pStyle w:val="aaa"/>
        <w:tabs>
          <w:tab w:val="clear" w:pos="360"/>
          <w:tab w:val="num" w:pos="900"/>
        </w:tabs>
        <w:spacing w:line="360" w:lineRule="auto"/>
        <w:ind w:left="0" w:firstLine="708"/>
        <w:jc w:val="both"/>
      </w:pPr>
      <w:r w:rsidRPr="0066328F">
        <w:t>Поэтому предприятию необходимо разработать стратегию обеспечения экономической безопасности.</w:t>
      </w:r>
    </w:p>
    <w:p w:rsidR="001C0E2F" w:rsidRDefault="001C0E2F" w:rsidP="001C0E2F">
      <w:pPr>
        <w:pStyle w:val="aaa"/>
        <w:tabs>
          <w:tab w:val="clear" w:pos="360"/>
          <w:tab w:val="num" w:pos="900"/>
        </w:tabs>
        <w:spacing w:line="360" w:lineRule="auto"/>
        <w:ind w:left="0" w:firstLine="708"/>
        <w:jc w:val="both"/>
      </w:pPr>
    </w:p>
    <w:p w:rsidR="001C0E2F" w:rsidRDefault="001C0E2F" w:rsidP="001C0E2F">
      <w:pPr>
        <w:pStyle w:val="aaa"/>
        <w:tabs>
          <w:tab w:val="clear" w:pos="360"/>
          <w:tab w:val="num" w:pos="900"/>
        </w:tabs>
        <w:spacing w:line="360" w:lineRule="auto"/>
        <w:ind w:left="0" w:firstLine="708"/>
        <w:jc w:val="both"/>
      </w:pPr>
    </w:p>
    <w:p w:rsidR="001C0E2F" w:rsidRDefault="001C0E2F" w:rsidP="001C0E2F"/>
    <w:p w:rsidR="001C0E2F" w:rsidRDefault="001C0E2F" w:rsidP="001C0E2F">
      <w:pPr>
        <w:pStyle w:val="20"/>
        <w:spacing w:before="0" w:after="0" w:line="360" w:lineRule="auto"/>
        <w:jc w:val="center"/>
        <w:rPr>
          <w:rFonts w:ascii="Times New Roman" w:hAnsi="Times New Roman"/>
          <w:b w:val="0"/>
          <w:bCs w:val="0"/>
          <w:i w:val="0"/>
          <w:iCs w:val="0"/>
          <w:lang w:eastAsia="zh-CN"/>
        </w:rPr>
      </w:pPr>
      <w:bookmarkStart w:id="9" w:name="_Toc317804224"/>
      <w:r>
        <w:rPr>
          <w:rFonts w:ascii="Times New Roman" w:hAnsi="Times New Roman"/>
          <w:b w:val="0"/>
          <w:bCs w:val="0"/>
          <w:i w:val="0"/>
          <w:iCs w:val="0"/>
          <w:lang w:eastAsia="zh-CN"/>
        </w:rPr>
        <w:lastRenderedPageBreak/>
        <w:t>2.3 ФАКТОРЫ, ВЛИЯЮЩИЕ НА ЭКОНОМИЧЕСКУЮ БЕЗОПАСНОСТЬ ОРГАНИЗАЦИИ РОЗНИЧНОЙ ТОРГОВЛИ</w:t>
      </w:r>
      <w:bookmarkEnd w:id="9"/>
    </w:p>
    <w:p w:rsidR="001C0E2F" w:rsidRDefault="001C0E2F" w:rsidP="001C0E2F">
      <w:pPr>
        <w:pStyle w:val="aaa"/>
        <w:tabs>
          <w:tab w:val="clear" w:pos="360"/>
          <w:tab w:val="num" w:pos="900"/>
        </w:tabs>
        <w:spacing w:line="360" w:lineRule="auto"/>
        <w:ind w:left="0" w:firstLine="708"/>
        <w:jc w:val="both"/>
      </w:pPr>
    </w:p>
    <w:p w:rsidR="001C0E2F" w:rsidRDefault="001C0E2F" w:rsidP="001C0E2F">
      <w:pPr>
        <w:pStyle w:val="aaa"/>
        <w:tabs>
          <w:tab w:val="clear" w:pos="360"/>
          <w:tab w:val="num" w:pos="900"/>
        </w:tabs>
        <w:spacing w:line="360" w:lineRule="auto"/>
        <w:ind w:left="0" w:firstLine="708"/>
        <w:jc w:val="both"/>
      </w:pPr>
      <w:r>
        <w:t>При рассмотрении экономической безопасности, нас, в первую очередь, интересуют те опасности или угрозы, которые можно предвидеть или предсказуемые, т.е. которые, как правило, возникают в определенных условиях, известны из опыта хозяйственной деятельности, своевременно выявлены и обобщены экономической наукой.</w:t>
      </w:r>
    </w:p>
    <w:p w:rsidR="001C0E2F" w:rsidRDefault="001C0E2F" w:rsidP="001C0E2F">
      <w:pPr>
        <w:pStyle w:val="aaa"/>
        <w:tabs>
          <w:tab w:val="clear" w:pos="360"/>
          <w:tab w:val="num" w:pos="900"/>
        </w:tabs>
        <w:spacing w:line="360" w:lineRule="auto"/>
        <w:ind w:left="0" w:firstLine="708"/>
        <w:jc w:val="both"/>
      </w:pPr>
      <w:r>
        <w:t>Факторы экономической безопасности организации в зависимости от источника возникновения можно поделить на объективные и субъективные. Объективные возникают без участия и помимо воли предприятия или его служащих, независимы от принятых решений, действий менеджера. Это состояние финансовой конъюнктуры, научные открытия, форс-мажорные обстоятельства и т. д. Их необходимо распознавать и обязательно учитывать в управленческих решениях. Субъективные угрозы порождены умышленными или неумышленными действиями людей, различных органов и организаций, в том числе государственных и международных предприятий конкурентов. Поэтому и их предотвращение во многом связано с воздействием на субъектов экономических отношений.</w:t>
      </w:r>
    </w:p>
    <w:p w:rsidR="001C0E2F" w:rsidRDefault="001C0E2F" w:rsidP="001C0E2F">
      <w:pPr>
        <w:pStyle w:val="aaa"/>
        <w:tabs>
          <w:tab w:val="clear" w:pos="360"/>
          <w:tab w:val="num" w:pos="900"/>
        </w:tabs>
        <w:spacing w:line="360" w:lineRule="auto"/>
        <w:ind w:left="0" w:firstLine="708"/>
        <w:jc w:val="both"/>
      </w:pPr>
      <w:r>
        <w:t>К факторам, влияющим на результаты хозяйственной деятельности, можно отнесены: состояние предпринимательской среды, наличие энергетических ресурсов, развитие транспортных и других коммуникаций, наполняемость рынка, состояние конкурентов, наличие свободных трудовых ресурсов, уровень их профессиональной подготовленности, уровень социальной и политической напряженности, уровень жизни населения, его платежеспособность, криминализация хозяйственной жизни (коррумпированность чиновников, экономическая преступность) и многие другие.</w:t>
      </w:r>
    </w:p>
    <w:p w:rsidR="001C0E2F" w:rsidRDefault="001C0E2F" w:rsidP="001C0E2F">
      <w:pPr>
        <w:pStyle w:val="aaa"/>
        <w:tabs>
          <w:tab w:val="clear" w:pos="360"/>
          <w:tab w:val="num" w:pos="900"/>
        </w:tabs>
        <w:spacing w:line="360" w:lineRule="auto"/>
        <w:ind w:left="0" w:firstLine="708"/>
        <w:jc w:val="both"/>
      </w:pPr>
    </w:p>
    <w:p w:rsidR="001C0E2F" w:rsidRDefault="001C0E2F" w:rsidP="001C0E2F">
      <w:pPr>
        <w:pStyle w:val="aaa"/>
        <w:tabs>
          <w:tab w:val="clear" w:pos="360"/>
          <w:tab w:val="num" w:pos="900"/>
        </w:tabs>
        <w:spacing w:line="360" w:lineRule="auto"/>
        <w:ind w:left="0" w:firstLine="708"/>
        <w:jc w:val="both"/>
      </w:pPr>
      <w:r>
        <w:lastRenderedPageBreak/>
        <w:t>Если рассматривать факторы в зависимости от сферы их возникновения, то по этому признаку различают внутренние и внешние.</w:t>
      </w:r>
    </w:p>
    <w:p w:rsidR="001C0E2F" w:rsidRDefault="001C0E2F" w:rsidP="001C0E2F">
      <w:pPr>
        <w:pStyle w:val="aaa"/>
        <w:tabs>
          <w:tab w:val="clear" w:pos="360"/>
          <w:tab w:val="num" w:pos="900"/>
        </w:tabs>
        <w:spacing w:line="360" w:lineRule="auto"/>
        <w:ind w:left="0" w:firstLine="708"/>
        <w:jc w:val="both"/>
      </w:pPr>
      <w:r>
        <w:t>Внешние опасности и угрозы возникают за пределами предприятия. Они не связаны с его производственной деятельностью. Как правило, это такое изменение окружающей среды, которое может нанести предприятию ущерб.</w:t>
      </w:r>
    </w:p>
    <w:p w:rsidR="001C0E2F" w:rsidRDefault="001C0E2F" w:rsidP="001C0E2F">
      <w:pPr>
        <w:pStyle w:val="aaa"/>
        <w:tabs>
          <w:tab w:val="clear" w:pos="360"/>
          <w:tab w:val="num" w:pos="900"/>
        </w:tabs>
        <w:spacing w:line="360" w:lineRule="auto"/>
        <w:ind w:left="0" w:firstLine="708"/>
        <w:jc w:val="both"/>
      </w:pPr>
      <w:r>
        <w:t>Внутренние факторы связаны с хозяйственной деятельностью предприятия, его персонала. Они обусловлены теми процессами, которые возникают в ходе производства и реализации продукции и могут оказать свое влияние на результаты бизнеса. Наиболее значительными из них являются: качество планирования и принятия решения, соблюдение технологии, организация труда и работа с персоналом, финансовая политика предприятия, дисциплина и многие другие. Эти факторы должны жестко контролироваться руководством организации.</w:t>
      </w:r>
    </w:p>
    <w:p w:rsidR="001C0E2F" w:rsidRPr="00292625" w:rsidRDefault="001C0E2F" w:rsidP="001C0E2F">
      <w:pPr>
        <w:pStyle w:val="aaa"/>
        <w:tabs>
          <w:tab w:val="clear" w:pos="360"/>
          <w:tab w:val="num" w:pos="900"/>
        </w:tabs>
        <w:spacing w:line="360" w:lineRule="auto"/>
        <w:ind w:left="0" w:firstLine="708"/>
        <w:jc w:val="both"/>
      </w:pPr>
      <w:r w:rsidRPr="00292625">
        <w:t xml:space="preserve">Рассмотрим внутренние и внешние факторы, которые влияют на экономическую безопасность исследуемого предприятия. </w:t>
      </w:r>
    </w:p>
    <w:p w:rsidR="001C0E2F" w:rsidRPr="00292625" w:rsidRDefault="001C0E2F" w:rsidP="001C0E2F">
      <w:pPr>
        <w:pStyle w:val="aaa"/>
        <w:tabs>
          <w:tab w:val="clear" w:pos="360"/>
          <w:tab w:val="num" w:pos="900"/>
        </w:tabs>
        <w:spacing w:line="360" w:lineRule="auto"/>
        <w:ind w:left="0" w:firstLine="708"/>
        <w:jc w:val="both"/>
      </w:pPr>
      <w:r w:rsidRPr="00292625">
        <w:t>Из внутренних факторов можно выделить:</w:t>
      </w:r>
    </w:p>
    <w:p w:rsidR="001C0E2F" w:rsidRPr="00292625" w:rsidRDefault="001C0E2F" w:rsidP="001C0E2F">
      <w:pPr>
        <w:pStyle w:val="aaa"/>
        <w:tabs>
          <w:tab w:val="clear" w:pos="360"/>
          <w:tab w:val="num" w:pos="900"/>
        </w:tabs>
        <w:spacing w:line="360" w:lineRule="auto"/>
        <w:ind w:left="0" w:firstLine="708"/>
        <w:jc w:val="both"/>
      </w:pPr>
      <w:r w:rsidRPr="00292625">
        <w:t xml:space="preserve">- во-первых, персонал, который является важнейшим ресурсом. Уровень заработной платы на </w:t>
      </w:r>
      <w:r w:rsidRPr="004D6808">
        <w:t>ООО «</w:t>
      </w:r>
      <w:r>
        <w:t>Домовой</w:t>
      </w:r>
      <w:r w:rsidRPr="004D6808">
        <w:t xml:space="preserve">» </w:t>
      </w:r>
      <w:r w:rsidRPr="00292625">
        <w:t xml:space="preserve"> значительно отстает от уровня инфляции, и именно этот факт создает социальную напряженность на предприятии;</w:t>
      </w:r>
    </w:p>
    <w:p w:rsidR="001C0E2F" w:rsidRDefault="001C0E2F" w:rsidP="001C0E2F">
      <w:pPr>
        <w:pStyle w:val="aaa"/>
        <w:tabs>
          <w:tab w:val="clear" w:pos="360"/>
          <w:tab w:val="num" w:pos="900"/>
        </w:tabs>
        <w:spacing w:line="360" w:lineRule="auto"/>
        <w:ind w:left="0" w:firstLine="708"/>
        <w:jc w:val="both"/>
      </w:pPr>
      <w:r w:rsidRPr="00292625">
        <w:t xml:space="preserve">- во вторых, оборудование предприятия. </w:t>
      </w:r>
      <w:r>
        <w:t>Торговое оборудование</w:t>
      </w:r>
      <w:r w:rsidRPr="00292625">
        <w:t xml:space="preserve"> на 40% нуждается в обновлении. Качество оборудования влияет на </w:t>
      </w:r>
      <w:r>
        <w:t xml:space="preserve">оказываемые услуги, </w:t>
      </w:r>
      <w:r w:rsidRPr="00292625">
        <w:t xml:space="preserve"> поэтому высокий уровень износа скажется на качестве </w:t>
      </w:r>
      <w:r>
        <w:t xml:space="preserve">реализуемых товаров </w:t>
      </w:r>
      <w:r w:rsidRPr="00292625">
        <w:t>негативно, так же на конкурентоспособности предприятия на внешнем и внутреннем рынках.</w:t>
      </w:r>
    </w:p>
    <w:p w:rsidR="001C0E2F" w:rsidRDefault="001C0E2F" w:rsidP="001C0E2F">
      <w:pPr>
        <w:pStyle w:val="aaa"/>
        <w:tabs>
          <w:tab w:val="clear" w:pos="360"/>
          <w:tab w:val="num" w:pos="900"/>
        </w:tabs>
        <w:spacing w:line="360" w:lineRule="auto"/>
        <w:ind w:left="0" w:firstLine="708"/>
        <w:jc w:val="both"/>
      </w:pPr>
      <w:r>
        <w:t>Таким образом, к факторам, влияющим на экономическую безопасность</w:t>
      </w:r>
      <w:r w:rsidRPr="004D6808">
        <w:t xml:space="preserve"> ООО «</w:t>
      </w:r>
      <w:r>
        <w:t>Домовой</w:t>
      </w:r>
      <w:r w:rsidRPr="004D6808">
        <w:t xml:space="preserve">» </w:t>
      </w:r>
      <w:r>
        <w:t>относятся:</w:t>
      </w:r>
    </w:p>
    <w:p w:rsidR="001C0E2F" w:rsidRDefault="001C0E2F" w:rsidP="001C0E2F">
      <w:pPr>
        <w:pStyle w:val="aaa"/>
        <w:numPr>
          <w:ilvl w:val="0"/>
          <w:numId w:val="21"/>
        </w:numPr>
        <w:tabs>
          <w:tab w:val="clear" w:pos="360"/>
          <w:tab w:val="left" w:pos="708"/>
        </w:tabs>
        <w:spacing w:line="360" w:lineRule="auto"/>
        <w:ind w:left="0" w:firstLine="720"/>
        <w:jc w:val="both"/>
      </w:pPr>
      <w:r>
        <w:t>надежность партнеров и инвесторов;</w:t>
      </w:r>
    </w:p>
    <w:p w:rsidR="001C0E2F" w:rsidRDefault="001C0E2F" w:rsidP="001C0E2F">
      <w:pPr>
        <w:pStyle w:val="aaa"/>
        <w:numPr>
          <w:ilvl w:val="0"/>
          <w:numId w:val="21"/>
        </w:numPr>
        <w:tabs>
          <w:tab w:val="clear" w:pos="360"/>
          <w:tab w:val="left" w:pos="708"/>
        </w:tabs>
        <w:spacing w:line="360" w:lineRule="auto"/>
        <w:ind w:left="0" w:firstLine="720"/>
        <w:jc w:val="both"/>
      </w:pPr>
      <w:r>
        <w:t>квалификация персонала организации;</w:t>
      </w:r>
    </w:p>
    <w:p w:rsidR="001C0E2F" w:rsidRDefault="001C0E2F" w:rsidP="001C0E2F">
      <w:pPr>
        <w:pStyle w:val="aaa"/>
        <w:numPr>
          <w:ilvl w:val="0"/>
          <w:numId w:val="21"/>
        </w:numPr>
        <w:tabs>
          <w:tab w:val="clear" w:pos="360"/>
          <w:tab w:val="left" w:pos="708"/>
        </w:tabs>
        <w:spacing w:line="360" w:lineRule="auto"/>
        <w:ind w:left="0" w:firstLine="720"/>
        <w:jc w:val="both"/>
      </w:pPr>
      <w:r>
        <w:lastRenderedPageBreak/>
        <w:t>экономическое состояние конкурентов;</w:t>
      </w:r>
    </w:p>
    <w:p w:rsidR="001C0E2F" w:rsidRDefault="001C0E2F" w:rsidP="001C0E2F">
      <w:pPr>
        <w:pStyle w:val="aaa"/>
        <w:numPr>
          <w:ilvl w:val="0"/>
          <w:numId w:val="21"/>
        </w:numPr>
        <w:tabs>
          <w:tab w:val="clear" w:pos="360"/>
          <w:tab w:val="left" w:pos="708"/>
        </w:tabs>
        <w:spacing w:line="360" w:lineRule="auto"/>
        <w:ind w:left="0" w:firstLine="720"/>
        <w:jc w:val="both"/>
      </w:pPr>
      <w:r>
        <w:t>изменения в налоговом законодательстве;</w:t>
      </w:r>
    </w:p>
    <w:p w:rsidR="001C0E2F" w:rsidRPr="00292625" w:rsidRDefault="001C0E2F" w:rsidP="001C0E2F">
      <w:pPr>
        <w:pStyle w:val="aaa"/>
        <w:tabs>
          <w:tab w:val="clear" w:pos="360"/>
          <w:tab w:val="num" w:pos="900"/>
        </w:tabs>
        <w:spacing w:line="360" w:lineRule="auto"/>
        <w:ind w:left="0" w:firstLine="708"/>
        <w:jc w:val="both"/>
      </w:pPr>
      <w:r w:rsidRPr="00292625">
        <w:t>Подводя итог</w:t>
      </w:r>
      <w:r>
        <w:t>,</w:t>
      </w:r>
      <w:r w:rsidRPr="00292625">
        <w:t xml:space="preserve"> отметим основные выводы. Уровень экономической безопасности исследуемого предприятия снижается, о чем свидетельствуют ранее проанализированные показатели, снижается финансовая устойчивость, что вынуждает предприятие прибегать к коммерческих кредитам, что также не способствует повышению финансовой устойчивости предприятия. </w:t>
      </w:r>
    </w:p>
    <w:p w:rsidR="001C0E2F" w:rsidRDefault="001C0E2F" w:rsidP="001C0E2F">
      <w:pPr>
        <w:pStyle w:val="aaa"/>
        <w:tabs>
          <w:tab w:val="clear" w:pos="360"/>
          <w:tab w:val="num" w:pos="900"/>
        </w:tabs>
        <w:spacing w:line="360" w:lineRule="auto"/>
        <w:ind w:left="0" w:firstLine="708"/>
        <w:jc w:val="both"/>
      </w:pPr>
      <w:r>
        <w:t>На уровень экономической безопасности ООО «Домовой» влияет ряд экономических факторов, в т.ч. надежность партнеров и инвесторов, экономическое состояние конкурентов и др.</w:t>
      </w:r>
    </w:p>
    <w:p w:rsidR="001C0E2F" w:rsidRDefault="001C0E2F" w:rsidP="001C0E2F">
      <w:pPr>
        <w:pStyle w:val="aaa"/>
        <w:tabs>
          <w:tab w:val="clear" w:pos="360"/>
          <w:tab w:val="num" w:pos="900"/>
        </w:tabs>
        <w:spacing w:line="360" w:lineRule="auto"/>
        <w:ind w:left="0" w:firstLine="708"/>
        <w:jc w:val="both"/>
      </w:pPr>
      <w:r>
        <w:t>Проведенный в данной главе анализ выявил необходимость решения существующих проблем деятельности ООО «Домовой», влияющих на экономическую безопасность предприятия. В связи с этим далее необходимо разработать направления укрепления экономической безопасности исследуемого предприятия.</w:t>
      </w:r>
    </w:p>
    <w:p w:rsidR="001C0E2F" w:rsidRDefault="001C0E2F" w:rsidP="001C0E2F">
      <w:pPr>
        <w:pStyle w:val="aaa"/>
        <w:tabs>
          <w:tab w:val="clear" w:pos="360"/>
          <w:tab w:val="num" w:pos="900"/>
        </w:tabs>
        <w:spacing w:line="360" w:lineRule="auto"/>
        <w:ind w:left="0" w:firstLine="708"/>
        <w:jc w:val="both"/>
      </w:pPr>
    </w:p>
    <w:p w:rsidR="001C0E2F" w:rsidRDefault="001C0E2F" w:rsidP="001C0E2F">
      <w:pPr>
        <w:pStyle w:val="aaa"/>
        <w:tabs>
          <w:tab w:val="clear" w:pos="360"/>
          <w:tab w:val="num" w:pos="900"/>
        </w:tabs>
        <w:spacing w:line="360" w:lineRule="auto"/>
        <w:ind w:left="0" w:firstLine="708"/>
        <w:jc w:val="both"/>
      </w:pPr>
    </w:p>
    <w:p w:rsidR="001C0E2F" w:rsidRDefault="001C0E2F" w:rsidP="001C0E2F">
      <w:pPr>
        <w:pStyle w:val="aaa"/>
        <w:tabs>
          <w:tab w:val="clear" w:pos="360"/>
          <w:tab w:val="num" w:pos="900"/>
        </w:tabs>
        <w:spacing w:line="360" w:lineRule="auto"/>
        <w:ind w:left="0" w:firstLine="708"/>
        <w:jc w:val="both"/>
      </w:pPr>
    </w:p>
    <w:p w:rsidR="001C0E2F" w:rsidRDefault="001C0E2F" w:rsidP="001C0E2F">
      <w:pPr>
        <w:pStyle w:val="aaa"/>
        <w:tabs>
          <w:tab w:val="clear" w:pos="360"/>
          <w:tab w:val="num" w:pos="900"/>
        </w:tabs>
        <w:spacing w:line="360" w:lineRule="auto"/>
        <w:ind w:left="0" w:firstLine="708"/>
        <w:jc w:val="both"/>
      </w:pPr>
    </w:p>
    <w:p w:rsidR="001C0E2F" w:rsidRDefault="001C0E2F" w:rsidP="001C0E2F">
      <w:pPr>
        <w:pStyle w:val="aaa"/>
        <w:tabs>
          <w:tab w:val="clear" w:pos="360"/>
          <w:tab w:val="num" w:pos="900"/>
        </w:tabs>
        <w:spacing w:line="360" w:lineRule="auto"/>
        <w:ind w:left="0" w:firstLine="708"/>
        <w:jc w:val="both"/>
      </w:pPr>
    </w:p>
    <w:p w:rsidR="001C0E2F" w:rsidRDefault="001C0E2F" w:rsidP="001C0E2F">
      <w:pPr>
        <w:pStyle w:val="aaa"/>
        <w:tabs>
          <w:tab w:val="clear" w:pos="360"/>
          <w:tab w:val="num" w:pos="900"/>
        </w:tabs>
        <w:spacing w:line="360" w:lineRule="auto"/>
        <w:ind w:left="0" w:firstLine="708"/>
        <w:jc w:val="both"/>
      </w:pPr>
    </w:p>
    <w:p w:rsidR="001C0E2F" w:rsidRDefault="001C0E2F" w:rsidP="001C0E2F">
      <w:pPr>
        <w:pStyle w:val="aaa"/>
        <w:tabs>
          <w:tab w:val="clear" w:pos="360"/>
          <w:tab w:val="num" w:pos="900"/>
        </w:tabs>
        <w:spacing w:line="360" w:lineRule="auto"/>
        <w:ind w:left="0" w:firstLine="708"/>
        <w:jc w:val="both"/>
      </w:pPr>
    </w:p>
    <w:p w:rsidR="001C0E2F" w:rsidRDefault="001C0E2F" w:rsidP="001C0E2F">
      <w:pPr>
        <w:pStyle w:val="aaa"/>
        <w:tabs>
          <w:tab w:val="clear" w:pos="360"/>
          <w:tab w:val="num" w:pos="900"/>
        </w:tabs>
        <w:spacing w:line="360" w:lineRule="auto"/>
        <w:ind w:left="0" w:firstLine="708"/>
        <w:jc w:val="both"/>
      </w:pPr>
    </w:p>
    <w:p w:rsidR="001C0E2F" w:rsidRDefault="001C0E2F" w:rsidP="001C0E2F">
      <w:pPr>
        <w:pStyle w:val="aaa"/>
        <w:tabs>
          <w:tab w:val="clear" w:pos="360"/>
          <w:tab w:val="num" w:pos="900"/>
        </w:tabs>
        <w:spacing w:line="360" w:lineRule="auto"/>
        <w:ind w:left="0" w:firstLine="708"/>
        <w:jc w:val="both"/>
      </w:pPr>
    </w:p>
    <w:p w:rsidR="001C0E2F" w:rsidRDefault="001C0E2F" w:rsidP="001C0E2F">
      <w:pPr>
        <w:pStyle w:val="aaa"/>
        <w:tabs>
          <w:tab w:val="clear" w:pos="360"/>
          <w:tab w:val="num" w:pos="900"/>
        </w:tabs>
        <w:spacing w:line="360" w:lineRule="auto"/>
        <w:ind w:left="0" w:firstLine="708"/>
        <w:jc w:val="both"/>
      </w:pPr>
    </w:p>
    <w:p w:rsidR="001C0E2F" w:rsidRDefault="001C0E2F" w:rsidP="001C0E2F">
      <w:pPr>
        <w:pStyle w:val="aaa"/>
        <w:tabs>
          <w:tab w:val="clear" w:pos="360"/>
          <w:tab w:val="num" w:pos="900"/>
        </w:tabs>
        <w:spacing w:line="360" w:lineRule="auto"/>
        <w:ind w:left="0" w:firstLine="708"/>
        <w:jc w:val="both"/>
      </w:pPr>
    </w:p>
    <w:p w:rsidR="001C0E2F" w:rsidRDefault="001C0E2F" w:rsidP="001C0E2F">
      <w:pPr>
        <w:pStyle w:val="aaa"/>
        <w:tabs>
          <w:tab w:val="clear" w:pos="360"/>
          <w:tab w:val="num" w:pos="900"/>
        </w:tabs>
        <w:spacing w:line="360" w:lineRule="auto"/>
        <w:ind w:left="0" w:firstLine="708"/>
        <w:jc w:val="both"/>
      </w:pPr>
    </w:p>
    <w:p w:rsidR="001C0E2F" w:rsidRDefault="001C0E2F" w:rsidP="001C0E2F">
      <w:pPr>
        <w:pStyle w:val="aaa"/>
        <w:tabs>
          <w:tab w:val="clear" w:pos="360"/>
          <w:tab w:val="num" w:pos="900"/>
        </w:tabs>
        <w:spacing w:line="360" w:lineRule="auto"/>
        <w:ind w:left="0" w:firstLine="708"/>
        <w:jc w:val="both"/>
      </w:pPr>
    </w:p>
    <w:p w:rsidR="001C0E2F" w:rsidRDefault="001C0E2F" w:rsidP="001C0E2F">
      <w:pPr>
        <w:pStyle w:val="aaa"/>
        <w:tabs>
          <w:tab w:val="clear" w:pos="360"/>
          <w:tab w:val="num" w:pos="900"/>
        </w:tabs>
        <w:spacing w:line="360" w:lineRule="auto"/>
        <w:ind w:left="0" w:firstLine="708"/>
        <w:jc w:val="both"/>
      </w:pPr>
    </w:p>
    <w:p w:rsidR="001C0E2F" w:rsidRDefault="001C0E2F" w:rsidP="001C0E2F">
      <w:pPr>
        <w:pStyle w:val="aaa"/>
        <w:tabs>
          <w:tab w:val="clear" w:pos="360"/>
          <w:tab w:val="num" w:pos="900"/>
        </w:tabs>
        <w:spacing w:line="360" w:lineRule="auto"/>
        <w:ind w:left="0" w:firstLine="708"/>
        <w:jc w:val="both"/>
      </w:pPr>
    </w:p>
    <w:p w:rsidR="001C0E2F" w:rsidRDefault="001C0E2F" w:rsidP="001C0E2F">
      <w:pPr>
        <w:pStyle w:val="10"/>
        <w:spacing w:before="120" w:after="120" w:line="360" w:lineRule="auto"/>
        <w:jc w:val="center"/>
        <w:rPr>
          <w:rFonts w:ascii="Times New Roman" w:hAnsi="Times New Roman"/>
          <w:b w:val="0"/>
          <w:bCs w:val="0"/>
        </w:rPr>
      </w:pPr>
      <w:bookmarkStart w:id="10" w:name="_Toc317804225"/>
      <w:r>
        <w:rPr>
          <w:rFonts w:ascii="Times New Roman" w:hAnsi="Times New Roman"/>
          <w:b w:val="0"/>
          <w:bCs w:val="0"/>
        </w:rPr>
        <w:lastRenderedPageBreak/>
        <w:t>3 НАПРАВЛЕНИЯ УКРЕПЛЕНИЯ ЭКОНОМИЧЕСКОЙ БЕЗОПАСНОСТИ ФУНКЦИОНИРОВАНИЯ ОРГАНИЗАЦИИ РОЗНИЧНОЙ ТОРГОВЛИ (НА ПРИМЕРЕ ООО «ДОМОВОЙ»)</w:t>
      </w:r>
      <w:bookmarkEnd w:id="10"/>
    </w:p>
    <w:p w:rsidR="001C0E2F" w:rsidRPr="000162EC" w:rsidRDefault="001C0E2F" w:rsidP="001C0E2F">
      <w:pPr>
        <w:jc w:val="both"/>
        <w:rPr>
          <w:sz w:val="28"/>
          <w:szCs w:val="28"/>
        </w:rPr>
      </w:pPr>
    </w:p>
    <w:p w:rsidR="001C0E2F" w:rsidRPr="000162EC" w:rsidRDefault="001C0E2F" w:rsidP="001C0E2F">
      <w:pPr>
        <w:pStyle w:val="20"/>
        <w:spacing w:before="0" w:after="0" w:line="360" w:lineRule="auto"/>
        <w:jc w:val="center"/>
        <w:rPr>
          <w:rFonts w:ascii="Times New Roman" w:hAnsi="Times New Roman"/>
          <w:b w:val="0"/>
          <w:bCs w:val="0"/>
          <w:i w:val="0"/>
          <w:iCs w:val="0"/>
          <w:lang w:eastAsia="zh-CN"/>
        </w:rPr>
      </w:pPr>
      <w:bookmarkStart w:id="11" w:name="_Toc317804226"/>
      <w:r w:rsidRPr="000162EC">
        <w:rPr>
          <w:rFonts w:ascii="Times New Roman" w:hAnsi="Times New Roman"/>
          <w:b w:val="0"/>
          <w:bCs w:val="0"/>
          <w:i w:val="0"/>
          <w:iCs w:val="0"/>
          <w:lang w:eastAsia="zh-CN"/>
        </w:rPr>
        <w:t>3.1 ВОЗМОЖНЫЕ (ПОТЕНЦИАЛЬНЫЕ) УГРОЗЫ ЭКОНОМИЧЕСКОЙ БЕЗОПАСНОСТИ ОРГАНИЗАЦИИ РОЗНИЧНОЙ ТОРГОВЛИ</w:t>
      </w:r>
      <w:bookmarkEnd w:id="11"/>
      <w:r w:rsidRPr="000162EC">
        <w:rPr>
          <w:rFonts w:ascii="Times New Roman" w:hAnsi="Times New Roman"/>
          <w:b w:val="0"/>
          <w:bCs w:val="0"/>
          <w:i w:val="0"/>
        </w:rPr>
        <w:t>(НА ПРИМЕРЕ ООО «</w:t>
      </w:r>
      <w:r>
        <w:rPr>
          <w:rFonts w:ascii="Times New Roman" w:hAnsi="Times New Roman"/>
          <w:b w:val="0"/>
          <w:bCs w:val="0"/>
          <w:i w:val="0"/>
        </w:rPr>
        <w:t>ДОМОВОЙ</w:t>
      </w:r>
      <w:r w:rsidRPr="000162EC">
        <w:rPr>
          <w:rFonts w:ascii="Times New Roman" w:hAnsi="Times New Roman"/>
          <w:b w:val="0"/>
          <w:bCs w:val="0"/>
          <w:i w:val="0"/>
        </w:rPr>
        <w:t>»)</w:t>
      </w:r>
    </w:p>
    <w:p w:rsidR="001C0E2F" w:rsidRDefault="001C0E2F" w:rsidP="001C0E2F">
      <w:pPr>
        <w:pStyle w:val="a5"/>
        <w:ind w:firstLine="709"/>
        <w:rPr>
          <w:sz w:val="28"/>
          <w:szCs w:val="28"/>
          <w:lang w:eastAsia="zh-CN"/>
        </w:rPr>
      </w:pPr>
    </w:p>
    <w:p w:rsidR="001C0E2F" w:rsidRPr="007778E1" w:rsidRDefault="001C0E2F" w:rsidP="001C0E2F">
      <w:pPr>
        <w:spacing w:line="360" w:lineRule="auto"/>
        <w:ind w:firstLine="709"/>
        <w:jc w:val="both"/>
        <w:rPr>
          <w:bCs/>
          <w:iCs/>
          <w:color w:val="000000"/>
          <w:sz w:val="28"/>
        </w:rPr>
      </w:pPr>
      <w:r w:rsidRPr="007778E1">
        <w:rPr>
          <w:bCs/>
          <w:iCs/>
          <w:color w:val="000000"/>
          <w:sz w:val="28"/>
        </w:rPr>
        <w:t>Для того чтобы получить ясную оценку влияния различных факторов на экономическую безопасность ООО «</w:t>
      </w:r>
      <w:r>
        <w:rPr>
          <w:bCs/>
          <w:iCs/>
          <w:color w:val="000000"/>
          <w:sz w:val="28"/>
        </w:rPr>
        <w:t>Домовой</w:t>
      </w:r>
      <w:r w:rsidRPr="007778E1">
        <w:rPr>
          <w:bCs/>
          <w:iCs/>
          <w:color w:val="000000"/>
          <w:sz w:val="28"/>
        </w:rPr>
        <w:t xml:space="preserve">» проведем SWOT-анализ, т.е. </w:t>
      </w:r>
      <w:r>
        <w:rPr>
          <w:bCs/>
          <w:iCs/>
          <w:color w:val="000000"/>
          <w:sz w:val="28"/>
        </w:rPr>
        <w:t>необходимо определить</w:t>
      </w:r>
      <w:r w:rsidRPr="007778E1">
        <w:rPr>
          <w:bCs/>
          <w:iCs/>
          <w:color w:val="000000"/>
          <w:sz w:val="28"/>
        </w:rPr>
        <w:t xml:space="preserve"> сильные и слабые стороны предприятия, а так же возможностей и угроз, исходящих из его </w:t>
      </w:r>
      <w:r>
        <w:rPr>
          <w:bCs/>
          <w:iCs/>
          <w:color w:val="000000"/>
          <w:sz w:val="28"/>
        </w:rPr>
        <w:t>внутренней и внешней среды</w:t>
      </w:r>
      <w:r w:rsidRPr="007778E1">
        <w:rPr>
          <w:bCs/>
          <w:iCs/>
          <w:color w:val="000000"/>
          <w:sz w:val="28"/>
        </w:rPr>
        <w:t>.</w:t>
      </w:r>
    </w:p>
    <w:p w:rsidR="001C0E2F" w:rsidRDefault="001C0E2F" w:rsidP="001C0E2F">
      <w:pPr>
        <w:spacing w:line="360" w:lineRule="auto"/>
        <w:ind w:firstLine="709"/>
        <w:jc w:val="both"/>
        <w:rPr>
          <w:color w:val="000000"/>
          <w:sz w:val="28"/>
        </w:rPr>
      </w:pPr>
      <w:r>
        <w:rPr>
          <w:bCs/>
          <w:iCs/>
          <w:color w:val="000000"/>
          <w:sz w:val="28"/>
        </w:rPr>
        <w:t>SWOT – анализ</w:t>
      </w:r>
      <w:r>
        <w:rPr>
          <w:color w:val="000000"/>
          <w:sz w:val="28"/>
        </w:rPr>
        <w:t xml:space="preserve"> проводится с целью изучения среды бизнеса, правовых условий, сильных и слабых сторон своего предприятия и предприятий – конкурентов, а также комплексного взаимовлияния рассматриваемых  факторов.</w:t>
      </w:r>
    </w:p>
    <w:p w:rsidR="001C0E2F" w:rsidRPr="007778E1" w:rsidRDefault="001C0E2F" w:rsidP="001C0E2F">
      <w:pPr>
        <w:spacing w:line="360" w:lineRule="auto"/>
        <w:ind w:firstLine="709"/>
        <w:jc w:val="both"/>
        <w:rPr>
          <w:bCs/>
          <w:iCs/>
          <w:color w:val="000000"/>
          <w:sz w:val="28"/>
        </w:rPr>
      </w:pPr>
      <w:r w:rsidRPr="007778E1">
        <w:rPr>
          <w:bCs/>
          <w:iCs/>
          <w:color w:val="000000"/>
          <w:sz w:val="28"/>
        </w:rPr>
        <w:t>Определю сильные, слабы стороны, возможности и угрозы ООО «</w:t>
      </w:r>
      <w:r>
        <w:rPr>
          <w:bCs/>
          <w:iCs/>
          <w:color w:val="000000"/>
          <w:sz w:val="28"/>
        </w:rPr>
        <w:t>Домовой</w:t>
      </w:r>
      <w:r w:rsidRPr="007778E1">
        <w:rPr>
          <w:bCs/>
          <w:iCs/>
          <w:color w:val="000000"/>
          <w:sz w:val="28"/>
        </w:rPr>
        <w:t>» Для этого построим матрицу SWOT-анализа с количественной оценкой табл.</w:t>
      </w:r>
      <w:r>
        <w:rPr>
          <w:bCs/>
          <w:iCs/>
          <w:color w:val="000000"/>
          <w:sz w:val="28"/>
        </w:rPr>
        <w:t>5</w:t>
      </w:r>
      <w:r w:rsidRPr="007778E1">
        <w:rPr>
          <w:bCs/>
          <w:iCs/>
          <w:color w:val="000000"/>
          <w:sz w:val="28"/>
        </w:rPr>
        <w:t>).</w:t>
      </w:r>
    </w:p>
    <w:p w:rsidR="001C0E2F" w:rsidRDefault="001C0E2F" w:rsidP="001C0E2F">
      <w:pPr>
        <w:spacing w:line="360" w:lineRule="auto"/>
        <w:jc w:val="both"/>
        <w:rPr>
          <w:color w:val="000000"/>
          <w:sz w:val="28"/>
          <w:szCs w:val="28"/>
        </w:rPr>
      </w:pPr>
      <w:r>
        <w:rPr>
          <w:color w:val="000000"/>
          <w:sz w:val="28"/>
        </w:rPr>
        <w:t xml:space="preserve">Таблица 5 - </w:t>
      </w:r>
      <w:r>
        <w:rPr>
          <w:color w:val="000000"/>
          <w:sz w:val="28"/>
          <w:szCs w:val="28"/>
        </w:rPr>
        <w:t xml:space="preserve">Матрица </w:t>
      </w:r>
      <w:r>
        <w:rPr>
          <w:color w:val="000000"/>
          <w:sz w:val="28"/>
          <w:szCs w:val="28"/>
          <w:lang w:val="en-US"/>
        </w:rPr>
        <w:t>SWOT</w:t>
      </w:r>
      <w:r>
        <w:rPr>
          <w:color w:val="000000"/>
          <w:sz w:val="28"/>
          <w:szCs w:val="28"/>
        </w:rPr>
        <w:t xml:space="preserve">-анализа с количественной оценкой факторов </w:t>
      </w:r>
    </w:p>
    <w:tbl>
      <w:tblP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955"/>
        <w:gridCol w:w="3440"/>
        <w:gridCol w:w="1059"/>
      </w:tblGrid>
      <w:tr w:rsidR="001C0E2F" w:rsidTr="00753AE1">
        <w:trPr>
          <w:trHeight w:val="330"/>
        </w:trPr>
        <w:tc>
          <w:tcPr>
            <w:tcW w:w="5032" w:type="dxa"/>
            <w:gridSpan w:val="2"/>
            <w:tcBorders>
              <w:top w:val="single" w:sz="4" w:space="0" w:color="auto"/>
              <w:left w:val="single" w:sz="4" w:space="0" w:color="auto"/>
              <w:bottom w:val="single" w:sz="4" w:space="0" w:color="auto"/>
              <w:right w:val="single" w:sz="4" w:space="0" w:color="auto"/>
            </w:tcBorders>
            <w:hideMark/>
          </w:tcPr>
          <w:p w:rsidR="001C0E2F" w:rsidRPr="007778E1" w:rsidRDefault="001C0E2F" w:rsidP="00753AE1">
            <w:pPr>
              <w:jc w:val="center"/>
              <w:rPr>
                <w:color w:val="000000"/>
                <w:sz w:val="24"/>
                <w:szCs w:val="24"/>
              </w:rPr>
            </w:pPr>
            <w:r w:rsidRPr="007778E1">
              <w:rPr>
                <w:color w:val="000000"/>
                <w:sz w:val="24"/>
                <w:szCs w:val="24"/>
              </w:rPr>
              <w:t>Сильные стороны</w:t>
            </w:r>
          </w:p>
        </w:tc>
        <w:tc>
          <w:tcPr>
            <w:tcW w:w="4499" w:type="dxa"/>
            <w:gridSpan w:val="2"/>
            <w:tcBorders>
              <w:top w:val="single" w:sz="4" w:space="0" w:color="auto"/>
              <w:left w:val="single" w:sz="4" w:space="0" w:color="auto"/>
              <w:bottom w:val="single" w:sz="4" w:space="0" w:color="auto"/>
              <w:right w:val="single" w:sz="4" w:space="0" w:color="auto"/>
            </w:tcBorders>
            <w:hideMark/>
          </w:tcPr>
          <w:p w:rsidR="001C0E2F" w:rsidRPr="007778E1" w:rsidRDefault="001C0E2F" w:rsidP="00753AE1">
            <w:pPr>
              <w:jc w:val="center"/>
              <w:rPr>
                <w:color w:val="000000"/>
                <w:sz w:val="24"/>
                <w:szCs w:val="24"/>
              </w:rPr>
            </w:pPr>
            <w:r w:rsidRPr="007778E1">
              <w:rPr>
                <w:color w:val="000000"/>
                <w:sz w:val="24"/>
                <w:szCs w:val="24"/>
              </w:rPr>
              <w:t>Слабые стороны</w:t>
            </w:r>
          </w:p>
        </w:tc>
      </w:tr>
      <w:tr w:rsidR="001C0E2F" w:rsidTr="00753AE1">
        <w:trPr>
          <w:trHeight w:val="601"/>
        </w:trPr>
        <w:tc>
          <w:tcPr>
            <w:tcW w:w="4077" w:type="dxa"/>
            <w:tcBorders>
              <w:top w:val="single" w:sz="4" w:space="0" w:color="auto"/>
              <w:left w:val="single" w:sz="4" w:space="0" w:color="auto"/>
              <w:bottom w:val="single" w:sz="4" w:space="0" w:color="auto"/>
              <w:right w:val="single" w:sz="4" w:space="0" w:color="auto"/>
            </w:tcBorders>
            <w:hideMark/>
          </w:tcPr>
          <w:p w:rsidR="001C0E2F" w:rsidRPr="007778E1" w:rsidRDefault="001C0E2F" w:rsidP="00753AE1">
            <w:pPr>
              <w:jc w:val="center"/>
              <w:rPr>
                <w:color w:val="000000"/>
                <w:sz w:val="24"/>
                <w:szCs w:val="24"/>
              </w:rPr>
            </w:pPr>
            <w:r w:rsidRPr="007778E1">
              <w:rPr>
                <w:color w:val="000000"/>
                <w:sz w:val="24"/>
                <w:szCs w:val="24"/>
              </w:rPr>
              <w:t>Собственные торговые площади</w:t>
            </w:r>
          </w:p>
        </w:tc>
        <w:tc>
          <w:tcPr>
            <w:tcW w:w="955" w:type="dxa"/>
            <w:tcBorders>
              <w:top w:val="single" w:sz="4" w:space="0" w:color="auto"/>
              <w:left w:val="single" w:sz="4" w:space="0" w:color="auto"/>
              <w:bottom w:val="single" w:sz="4" w:space="0" w:color="auto"/>
              <w:right w:val="single" w:sz="4" w:space="0" w:color="auto"/>
            </w:tcBorders>
            <w:hideMark/>
          </w:tcPr>
          <w:p w:rsidR="001C0E2F" w:rsidRPr="007778E1" w:rsidRDefault="001C0E2F" w:rsidP="00753AE1">
            <w:pPr>
              <w:jc w:val="center"/>
              <w:rPr>
                <w:color w:val="000000"/>
                <w:sz w:val="24"/>
                <w:szCs w:val="24"/>
              </w:rPr>
            </w:pPr>
            <w:r w:rsidRPr="007778E1">
              <w:rPr>
                <w:color w:val="000000"/>
                <w:sz w:val="24"/>
                <w:szCs w:val="24"/>
              </w:rPr>
              <w:t>25</w:t>
            </w:r>
          </w:p>
        </w:tc>
        <w:tc>
          <w:tcPr>
            <w:tcW w:w="3440" w:type="dxa"/>
            <w:tcBorders>
              <w:top w:val="single" w:sz="4" w:space="0" w:color="auto"/>
              <w:left w:val="single" w:sz="4" w:space="0" w:color="auto"/>
              <w:bottom w:val="single" w:sz="4" w:space="0" w:color="auto"/>
              <w:right w:val="single" w:sz="4" w:space="0" w:color="auto"/>
            </w:tcBorders>
            <w:hideMark/>
          </w:tcPr>
          <w:p w:rsidR="001C0E2F" w:rsidRPr="007778E1" w:rsidRDefault="001C0E2F" w:rsidP="00753AE1">
            <w:pPr>
              <w:jc w:val="center"/>
              <w:rPr>
                <w:color w:val="000000"/>
                <w:sz w:val="24"/>
                <w:szCs w:val="24"/>
              </w:rPr>
            </w:pPr>
            <w:r w:rsidRPr="007778E1">
              <w:rPr>
                <w:color w:val="000000"/>
                <w:sz w:val="24"/>
                <w:szCs w:val="24"/>
              </w:rPr>
              <w:t>Узкая специфика деятельности предприятия</w:t>
            </w:r>
          </w:p>
        </w:tc>
        <w:tc>
          <w:tcPr>
            <w:tcW w:w="1059" w:type="dxa"/>
            <w:tcBorders>
              <w:top w:val="single" w:sz="4" w:space="0" w:color="auto"/>
              <w:left w:val="single" w:sz="4" w:space="0" w:color="auto"/>
              <w:bottom w:val="single" w:sz="4" w:space="0" w:color="auto"/>
              <w:right w:val="single" w:sz="4" w:space="0" w:color="auto"/>
            </w:tcBorders>
            <w:hideMark/>
          </w:tcPr>
          <w:p w:rsidR="001C0E2F" w:rsidRPr="007778E1" w:rsidRDefault="001C0E2F" w:rsidP="00753AE1">
            <w:pPr>
              <w:jc w:val="center"/>
              <w:rPr>
                <w:color w:val="000000"/>
                <w:sz w:val="24"/>
                <w:szCs w:val="24"/>
              </w:rPr>
            </w:pPr>
            <w:r w:rsidRPr="007778E1">
              <w:rPr>
                <w:color w:val="000000"/>
                <w:sz w:val="24"/>
                <w:szCs w:val="24"/>
              </w:rPr>
              <w:t>40</w:t>
            </w:r>
          </w:p>
        </w:tc>
      </w:tr>
      <w:tr w:rsidR="001C0E2F" w:rsidTr="00753AE1">
        <w:trPr>
          <w:trHeight w:val="735"/>
        </w:trPr>
        <w:tc>
          <w:tcPr>
            <w:tcW w:w="4077" w:type="dxa"/>
            <w:tcBorders>
              <w:top w:val="single" w:sz="4" w:space="0" w:color="auto"/>
              <w:left w:val="single" w:sz="4" w:space="0" w:color="auto"/>
              <w:bottom w:val="single" w:sz="4" w:space="0" w:color="auto"/>
              <w:right w:val="single" w:sz="4" w:space="0" w:color="auto"/>
            </w:tcBorders>
            <w:hideMark/>
          </w:tcPr>
          <w:p w:rsidR="001C0E2F" w:rsidRPr="007778E1" w:rsidRDefault="001C0E2F" w:rsidP="00753AE1">
            <w:pPr>
              <w:jc w:val="center"/>
              <w:rPr>
                <w:color w:val="000000"/>
                <w:sz w:val="24"/>
                <w:szCs w:val="24"/>
              </w:rPr>
            </w:pPr>
            <w:r w:rsidRPr="007778E1">
              <w:rPr>
                <w:color w:val="000000"/>
                <w:sz w:val="24"/>
                <w:szCs w:val="24"/>
              </w:rPr>
              <w:t>Налаженные партнерские отношения с поставщиками</w:t>
            </w:r>
          </w:p>
        </w:tc>
        <w:tc>
          <w:tcPr>
            <w:tcW w:w="955" w:type="dxa"/>
            <w:tcBorders>
              <w:top w:val="single" w:sz="4" w:space="0" w:color="auto"/>
              <w:left w:val="single" w:sz="4" w:space="0" w:color="auto"/>
              <w:bottom w:val="single" w:sz="4" w:space="0" w:color="auto"/>
              <w:right w:val="single" w:sz="4" w:space="0" w:color="auto"/>
            </w:tcBorders>
            <w:hideMark/>
          </w:tcPr>
          <w:p w:rsidR="001C0E2F" w:rsidRPr="007778E1" w:rsidRDefault="001C0E2F" w:rsidP="00753AE1">
            <w:pPr>
              <w:jc w:val="center"/>
              <w:rPr>
                <w:color w:val="000000"/>
                <w:sz w:val="24"/>
                <w:szCs w:val="24"/>
              </w:rPr>
            </w:pPr>
            <w:r w:rsidRPr="007778E1">
              <w:rPr>
                <w:color w:val="000000"/>
                <w:sz w:val="24"/>
                <w:szCs w:val="24"/>
              </w:rPr>
              <w:t>25</w:t>
            </w:r>
          </w:p>
        </w:tc>
        <w:tc>
          <w:tcPr>
            <w:tcW w:w="3440" w:type="dxa"/>
            <w:tcBorders>
              <w:top w:val="single" w:sz="4" w:space="0" w:color="auto"/>
              <w:left w:val="single" w:sz="4" w:space="0" w:color="auto"/>
              <w:bottom w:val="single" w:sz="4" w:space="0" w:color="auto"/>
              <w:right w:val="single" w:sz="4" w:space="0" w:color="auto"/>
            </w:tcBorders>
            <w:hideMark/>
          </w:tcPr>
          <w:p w:rsidR="001C0E2F" w:rsidRPr="007778E1" w:rsidRDefault="001C0E2F" w:rsidP="00753AE1">
            <w:pPr>
              <w:jc w:val="center"/>
              <w:rPr>
                <w:color w:val="000000"/>
                <w:sz w:val="24"/>
                <w:szCs w:val="24"/>
              </w:rPr>
            </w:pPr>
            <w:r w:rsidRPr="007778E1">
              <w:rPr>
                <w:color w:val="000000"/>
                <w:sz w:val="24"/>
                <w:szCs w:val="24"/>
              </w:rPr>
              <w:t>Неэффективная рекламная политика</w:t>
            </w:r>
          </w:p>
        </w:tc>
        <w:tc>
          <w:tcPr>
            <w:tcW w:w="1059" w:type="dxa"/>
            <w:tcBorders>
              <w:top w:val="single" w:sz="4" w:space="0" w:color="auto"/>
              <w:left w:val="single" w:sz="4" w:space="0" w:color="auto"/>
              <w:bottom w:val="single" w:sz="4" w:space="0" w:color="auto"/>
              <w:right w:val="single" w:sz="4" w:space="0" w:color="auto"/>
            </w:tcBorders>
            <w:hideMark/>
          </w:tcPr>
          <w:p w:rsidR="001C0E2F" w:rsidRPr="007778E1" w:rsidRDefault="001C0E2F" w:rsidP="00753AE1">
            <w:pPr>
              <w:jc w:val="center"/>
              <w:rPr>
                <w:color w:val="000000"/>
                <w:sz w:val="24"/>
                <w:szCs w:val="24"/>
              </w:rPr>
            </w:pPr>
            <w:r w:rsidRPr="007778E1">
              <w:rPr>
                <w:color w:val="000000"/>
                <w:sz w:val="24"/>
                <w:szCs w:val="24"/>
              </w:rPr>
              <w:t>30</w:t>
            </w:r>
          </w:p>
        </w:tc>
      </w:tr>
      <w:tr w:rsidR="001C0E2F" w:rsidTr="00753AE1">
        <w:trPr>
          <w:trHeight w:val="522"/>
        </w:trPr>
        <w:tc>
          <w:tcPr>
            <w:tcW w:w="4077" w:type="dxa"/>
            <w:tcBorders>
              <w:top w:val="single" w:sz="4" w:space="0" w:color="auto"/>
              <w:left w:val="single" w:sz="4" w:space="0" w:color="auto"/>
              <w:bottom w:val="single" w:sz="4" w:space="0" w:color="auto"/>
              <w:right w:val="single" w:sz="4" w:space="0" w:color="auto"/>
            </w:tcBorders>
            <w:hideMark/>
          </w:tcPr>
          <w:p w:rsidR="001C0E2F" w:rsidRPr="007778E1" w:rsidRDefault="001C0E2F" w:rsidP="00753AE1">
            <w:pPr>
              <w:jc w:val="center"/>
              <w:rPr>
                <w:color w:val="000000"/>
                <w:sz w:val="24"/>
                <w:szCs w:val="24"/>
              </w:rPr>
            </w:pPr>
            <w:r w:rsidRPr="007778E1">
              <w:rPr>
                <w:color w:val="000000"/>
                <w:sz w:val="24"/>
                <w:szCs w:val="24"/>
              </w:rPr>
              <w:t>Стабильное финансовое положение предприятия</w:t>
            </w:r>
          </w:p>
        </w:tc>
        <w:tc>
          <w:tcPr>
            <w:tcW w:w="955" w:type="dxa"/>
            <w:tcBorders>
              <w:top w:val="single" w:sz="4" w:space="0" w:color="auto"/>
              <w:left w:val="single" w:sz="4" w:space="0" w:color="auto"/>
              <w:bottom w:val="single" w:sz="4" w:space="0" w:color="auto"/>
              <w:right w:val="single" w:sz="4" w:space="0" w:color="auto"/>
            </w:tcBorders>
            <w:hideMark/>
          </w:tcPr>
          <w:p w:rsidR="001C0E2F" w:rsidRPr="007778E1" w:rsidRDefault="001C0E2F" w:rsidP="00753AE1">
            <w:pPr>
              <w:jc w:val="center"/>
              <w:rPr>
                <w:color w:val="000000"/>
                <w:sz w:val="24"/>
                <w:szCs w:val="24"/>
              </w:rPr>
            </w:pPr>
            <w:r w:rsidRPr="007778E1">
              <w:rPr>
                <w:color w:val="000000"/>
                <w:sz w:val="24"/>
                <w:szCs w:val="24"/>
              </w:rPr>
              <w:t>25</w:t>
            </w:r>
          </w:p>
        </w:tc>
        <w:tc>
          <w:tcPr>
            <w:tcW w:w="3440" w:type="dxa"/>
            <w:tcBorders>
              <w:top w:val="single" w:sz="4" w:space="0" w:color="auto"/>
              <w:left w:val="single" w:sz="4" w:space="0" w:color="auto"/>
              <w:bottom w:val="single" w:sz="4" w:space="0" w:color="auto"/>
              <w:right w:val="single" w:sz="4" w:space="0" w:color="auto"/>
            </w:tcBorders>
            <w:hideMark/>
          </w:tcPr>
          <w:p w:rsidR="001C0E2F" w:rsidRPr="007778E1" w:rsidRDefault="001C0E2F" w:rsidP="00753AE1">
            <w:pPr>
              <w:jc w:val="center"/>
              <w:rPr>
                <w:color w:val="FF0000"/>
                <w:sz w:val="24"/>
                <w:szCs w:val="24"/>
              </w:rPr>
            </w:pPr>
            <w:r w:rsidRPr="007778E1">
              <w:rPr>
                <w:color w:val="000000"/>
                <w:sz w:val="24"/>
                <w:szCs w:val="24"/>
              </w:rPr>
              <w:t>Слабый маркетинг: отсутствие способов стимулирования сбыта товаров</w:t>
            </w:r>
          </w:p>
        </w:tc>
        <w:tc>
          <w:tcPr>
            <w:tcW w:w="1059" w:type="dxa"/>
            <w:tcBorders>
              <w:top w:val="single" w:sz="4" w:space="0" w:color="auto"/>
              <w:left w:val="single" w:sz="4" w:space="0" w:color="auto"/>
              <w:bottom w:val="single" w:sz="4" w:space="0" w:color="auto"/>
              <w:right w:val="single" w:sz="4" w:space="0" w:color="auto"/>
            </w:tcBorders>
            <w:hideMark/>
          </w:tcPr>
          <w:p w:rsidR="001C0E2F" w:rsidRPr="007778E1" w:rsidRDefault="001C0E2F" w:rsidP="00753AE1">
            <w:pPr>
              <w:jc w:val="center"/>
              <w:rPr>
                <w:color w:val="000000"/>
                <w:sz w:val="24"/>
                <w:szCs w:val="24"/>
              </w:rPr>
            </w:pPr>
            <w:r w:rsidRPr="007778E1">
              <w:rPr>
                <w:color w:val="000000"/>
                <w:sz w:val="24"/>
                <w:szCs w:val="24"/>
              </w:rPr>
              <w:t>30</w:t>
            </w:r>
          </w:p>
        </w:tc>
      </w:tr>
      <w:tr w:rsidR="001C0E2F" w:rsidTr="00753AE1">
        <w:trPr>
          <w:trHeight w:val="477"/>
        </w:trPr>
        <w:tc>
          <w:tcPr>
            <w:tcW w:w="4077" w:type="dxa"/>
            <w:tcBorders>
              <w:top w:val="single" w:sz="4" w:space="0" w:color="auto"/>
              <w:left w:val="single" w:sz="4" w:space="0" w:color="auto"/>
              <w:bottom w:val="single" w:sz="4" w:space="0" w:color="auto"/>
              <w:right w:val="single" w:sz="4" w:space="0" w:color="auto"/>
            </w:tcBorders>
            <w:hideMark/>
          </w:tcPr>
          <w:p w:rsidR="001C0E2F" w:rsidRPr="007778E1" w:rsidRDefault="001C0E2F" w:rsidP="00753AE1">
            <w:pPr>
              <w:jc w:val="center"/>
              <w:rPr>
                <w:color w:val="000000"/>
                <w:sz w:val="24"/>
                <w:szCs w:val="24"/>
              </w:rPr>
            </w:pPr>
            <w:r w:rsidRPr="007778E1">
              <w:rPr>
                <w:color w:val="000000"/>
                <w:sz w:val="24"/>
                <w:szCs w:val="24"/>
              </w:rPr>
              <w:t xml:space="preserve">Опыт работы предприятия </w:t>
            </w:r>
          </w:p>
        </w:tc>
        <w:tc>
          <w:tcPr>
            <w:tcW w:w="955" w:type="dxa"/>
            <w:tcBorders>
              <w:top w:val="single" w:sz="4" w:space="0" w:color="auto"/>
              <w:left w:val="single" w:sz="4" w:space="0" w:color="auto"/>
              <w:bottom w:val="single" w:sz="4" w:space="0" w:color="auto"/>
              <w:right w:val="single" w:sz="4" w:space="0" w:color="auto"/>
            </w:tcBorders>
            <w:hideMark/>
          </w:tcPr>
          <w:p w:rsidR="001C0E2F" w:rsidRPr="007778E1" w:rsidRDefault="001C0E2F" w:rsidP="00753AE1">
            <w:pPr>
              <w:jc w:val="center"/>
              <w:rPr>
                <w:color w:val="000000"/>
                <w:sz w:val="24"/>
                <w:szCs w:val="24"/>
              </w:rPr>
            </w:pPr>
            <w:r w:rsidRPr="007778E1">
              <w:rPr>
                <w:color w:val="000000"/>
                <w:sz w:val="24"/>
                <w:szCs w:val="24"/>
              </w:rPr>
              <w:t>25</w:t>
            </w:r>
          </w:p>
        </w:tc>
        <w:tc>
          <w:tcPr>
            <w:tcW w:w="3440" w:type="dxa"/>
            <w:tcBorders>
              <w:top w:val="single" w:sz="4" w:space="0" w:color="auto"/>
              <w:left w:val="single" w:sz="4" w:space="0" w:color="auto"/>
              <w:bottom w:val="single" w:sz="4" w:space="0" w:color="auto"/>
              <w:right w:val="single" w:sz="4" w:space="0" w:color="auto"/>
            </w:tcBorders>
            <w:hideMark/>
          </w:tcPr>
          <w:p w:rsidR="001C0E2F" w:rsidRPr="007778E1" w:rsidRDefault="001C0E2F" w:rsidP="00753AE1">
            <w:pPr>
              <w:jc w:val="center"/>
              <w:rPr>
                <w:color w:val="000000"/>
                <w:sz w:val="24"/>
                <w:szCs w:val="24"/>
              </w:rPr>
            </w:pPr>
            <w:r w:rsidRPr="007778E1">
              <w:rPr>
                <w:color w:val="000000"/>
                <w:sz w:val="24"/>
                <w:szCs w:val="24"/>
              </w:rPr>
              <w:t> </w:t>
            </w:r>
          </w:p>
        </w:tc>
        <w:tc>
          <w:tcPr>
            <w:tcW w:w="1059" w:type="dxa"/>
            <w:tcBorders>
              <w:top w:val="single" w:sz="4" w:space="0" w:color="auto"/>
              <w:left w:val="single" w:sz="4" w:space="0" w:color="auto"/>
              <w:bottom w:val="single" w:sz="4" w:space="0" w:color="auto"/>
              <w:right w:val="single" w:sz="4" w:space="0" w:color="auto"/>
            </w:tcBorders>
            <w:hideMark/>
          </w:tcPr>
          <w:p w:rsidR="001C0E2F" w:rsidRPr="007778E1" w:rsidRDefault="001C0E2F" w:rsidP="00753AE1">
            <w:pPr>
              <w:jc w:val="center"/>
              <w:rPr>
                <w:color w:val="000000"/>
                <w:sz w:val="24"/>
                <w:szCs w:val="24"/>
              </w:rPr>
            </w:pPr>
            <w:r w:rsidRPr="007778E1">
              <w:rPr>
                <w:color w:val="000000"/>
                <w:sz w:val="24"/>
                <w:szCs w:val="24"/>
              </w:rPr>
              <w:t> </w:t>
            </w:r>
          </w:p>
        </w:tc>
      </w:tr>
      <w:tr w:rsidR="001C0E2F" w:rsidTr="00753AE1">
        <w:trPr>
          <w:trHeight w:val="70"/>
        </w:trPr>
        <w:tc>
          <w:tcPr>
            <w:tcW w:w="4077" w:type="dxa"/>
            <w:tcBorders>
              <w:top w:val="single" w:sz="4" w:space="0" w:color="auto"/>
              <w:left w:val="single" w:sz="4" w:space="0" w:color="auto"/>
              <w:bottom w:val="single" w:sz="4" w:space="0" w:color="auto"/>
              <w:right w:val="single" w:sz="4" w:space="0" w:color="auto"/>
            </w:tcBorders>
            <w:hideMark/>
          </w:tcPr>
          <w:p w:rsidR="001C0E2F" w:rsidRDefault="001C0E2F" w:rsidP="00753AE1">
            <w:pPr>
              <w:jc w:val="center"/>
              <w:rPr>
                <w:color w:val="000000"/>
                <w:sz w:val="24"/>
                <w:szCs w:val="24"/>
              </w:rPr>
            </w:pPr>
            <w:r>
              <w:rPr>
                <w:color w:val="000000"/>
                <w:sz w:val="24"/>
                <w:szCs w:val="24"/>
              </w:rPr>
              <w:t>Итого</w:t>
            </w:r>
          </w:p>
        </w:tc>
        <w:tc>
          <w:tcPr>
            <w:tcW w:w="955" w:type="dxa"/>
            <w:tcBorders>
              <w:top w:val="single" w:sz="4" w:space="0" w:color="auto"/>
              <w:left w:val="single" w:sz="4" w:space="0" w:color="auto"/>
              <w:bottom w:val="single" w:sz="4" w:space="0" w:color="auto"/>
              <w:right w:val="single" w:sz="4" w:space="0" w:color="auto"/>
            </w:tcBorders>
            <w:hideMark/>
          </w:tcPr>
          <w:p w:rsidR="001C0E2F" w:rsidRDefault="001C0E2F" w:rsidP="00753AE1">
            <w:pPr>
              <w:jc w:val="center"/>
              <w:rPr>
                <w:color w:val="000000"/>
                <w:sz w:val="24"/>
                <w:szCs w:val="24"/>
              </w:rPr>
            </w:pPr>
            <w:r>
              <w:rPr>
                <w:color w:val="000000"/>
                <w:sz w:val="24"/>
                <w:szCs w:val="24"/>
              </w:rPr>
              <w:t>100</w:t>
            </w:r>
          </w:p>
        </w:tc>
        <w:tc>
          <w:tcPr>
            <w:tcW w:w="3440" w:type="dxa"/>
            <w:tcBorders>
              <w:top w:val="single" w:sz="4" w:space="0" w:color="auto"/>
              <w:left w:val="single" w:sz="4" w:space="0" w:color="auto"/>
              <w:bottom w:val="single" w:sz="4" w:space="0" w:color="auto"/>
              <w:right w:val="single" w:sz="4" w:space="0" w:color="auto"/>
            </w:tcBorders>
            <w:hideMark/>
          </w:tcPr>
          <w:p w:rsidR="001C0E2F" w:rsidRDefault="001C0E2F" w:rsidP="00753AE1">
            <w:pPr>
              <w:jc w:val="center"/>
              <w:rPr>
                <w:color w:val="000000"/>
                <w:sz w:val="24"/>
                <w:szCs w:val="24"/>
              </w:rPr>
            </w:pPr>
            <w:r>
              <w:rPr>
                <w:color w:val="000000"/>
                <w:sz w:val="24"/>
                <w:szCs w:val="24"/>
              </w:rPr>
              <w:t>Итого</w:t>
            </w:r>
          </w:p>
        </w:tc>
        <w:tc>
          <w:tcPr>
            <w:tcW w:w="1059" w:type="dxa"/>
            <w:tcBorders>
              <w:top w:val="single" w:sz="4" w:space="0" w:color="auto"/>
              <w:left w:val="single" w:sz="4" w:space="0" w:color="auto"/>
              <w:bottom w:val="single" w:sz="4" w:space="0" w:color="auto"/>
              <w:right w:val="single" w:sz="4" w:space="0" w:color="auto"/>
            </w:tcBorders>
            <w:hideMark/>
          </w:tcPr>
          <w:p w:rsidR="001C0E2F" w:rsidRDefault="001C0E2F" w:rsidP="00753AE1">
            <w:pPr>
              <w:jc w:val="center"/>
              <w:rPr>
                <w:color w:val="000000"/>
                <w:sz w:val="24"/>
                <w:szCs w:val="24"/>
              </w:rPr>
            </w:pPr>
            <w:r>
              <w:rPr>
                <w:color w:val="000000"/>
                <w:sz w:val="24"/>
                <w:szCs w:val="24"/>
              </w:rPr>
              <w:t>100</w:t>
            </w:r>
          </w:p>
        </w:tc>
      </w:tr>
    </w:tbl>
    <w:p w:rsidR="001C0E2F" w:rsidRDefault="001C0E2F" w:rsidP="001C0E2F">
      <w:pPr>
        <w:rPr>
          <w:sz w:val="24"/>
          <w:szCs w:val="24"/>
        </w:rPr>
      </w:pPr>
    </w:p>
    <w:p w:rsidR="001C0E2F" w:rsidRPr="007778E1" w:rsidRDefault="001C0E2F" w:rsidP="001C0E2F">
      <w:pPr>
        <w:spacing w:line="360" w:lineRule="auto"/>
        <w:jc w:val="both"/>
        <w:rPr>
          <w:color w:val="000000"/>
          <w:sz w:val="28"/>
        </w:rPr>
      </w:pPr>
      <w:r>
        <w:rPr>
          <w:color w:val="000000"/>
          <w:sz w:val="28"/>
        </w:rPr>
        <w:t>Продолжение таблицы 5</w:t>
      </w:r>
    </w:p>
    <w:tbl>
      <w:tblP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955"/>
        <w:gridCol w:w="3440"/>
        <w:gridCol w:w="1059"/>
      </w:tblGrid>
      <w:tr w:rsidR="001C0E2F" w:rsidTr="00753AE1">
        <w:trPr>
          <w:trHeight w:val="330"/>
        </w:trPr>
        <w:tc>
          <w:tcPr>
            <w:tcW w:w="5032" w:type="dxa"/>
            <w:gridSpan w:val="2"/>
            <w:tcBorders>
              <w:top w:val="single" w:sz="4" w:space="0" w:color="auto"/>
              <w:left w:val="single" w:sz="4" w:space="0" w:color="auto"/>
              <w:bottom w:val="single" w:sz="4" w:space="0" w:color="auto"/>
              <w:right w:val="single" w:sz="4" w:space="0" w:color="auto"/>
            </w:tcBorders>
            <w:hideMark/>
          </w:tcPr>
          <w:p w:rsidR="001C0E2F" w:rsidRDefault="001C0E2F" w:rsidP="00753AE1">
            <w:pPr>
              <w:jc w:val="center"/>
              <w:rPr>
                <w:color w:val="000000"/>
                <w:sz w:val="24"/>
                <w:szCs w:val="24"/>
              </w:rPr>
            </w:pPr>
            <w:r>
              <w:rPr>
                <w:color w:val="000000"/>
                <w:sz w:val="24"/>
                <w:szCs w:val="24"/>
              </w:rPr>
              <w:t>Возможности</w:t>
            </w:r>
          </w:p>
        </w:tc>
        <w:tc>
          <w:tcPr>
            <w:tcW w:w="4499" w:type="dxa"/>
            <w:gridSpan w:val="2"/>
            <w:tcBorders>
              <w:top w:val="single" w:sz="4" w:space="0" w:color="auto"/>
              <w:left w:val="single" w:sz="4" w:space="0" w:color="auto"/>
              <w:bottom w:val="single" w:sz="4" w:space="0" w:color="auto"/>
              <w:right w:val="single" w:sz="4" w:space="0" w:color="auto"/>
            </w:tcBorders>
            <w:hideMark/>
          </w:tcPr>
          <w:p w:rsidR="001C0E2F" w:rsidRDefault="001C0E2F" w:rsidP="00753AE1">
            <w:pPr>
              <w:jc w:val="center"/>
              <w:rPr>
                <w:color w:val="000000"/>
                <w:sz w:val="24"/>
                <w:szCs w:val="24"/>
              </w:rPr>
            </w:pPr>
            <w:r>
              <w:rPr>
                <w:color w:val="000000"/>
                <w:sz w:val="24"/>
                <w:szCs w:val="24"/>
              </w:rPr>
              <w:t>Угрозы</w:t>
            </w:r>
          </w:p>
        </w:tc>
      </w:tr>
      <w:tr w:rsidR="001C0E2F" w:rsidTr="00753AE1">
        <w:trPr>
          <w:trHeight w:val="167"/>
        </w:trPr>
        <w:tc>
          <w:tcPr>
            <w:tcW w:w="4077" w:type="dxa"/>
            <w:tcBorders>
              <w:top w:val="single" w:sz="4" w:space="0" w:color="auto"/>
              <w:left w:val="single" w:sz="4" w:space="0" w:color="auto"/>
              <w:bottom w:val="single" w:sz="4" w:space="0" w:color="auto"/>
              <w:right w:val="single" w:sz="4" w:space="0" w:color="auto"/>
            </w:tcBorders>
            <w:hideMark/>
          </w:tcPr>
          <w:p w:rsidR="001C0E2F" w:rsidRDefault="001C0E2F" w:rsidP="00753AE1">
            <w:pPr>
              <w:jc w:val="center"/>
              <w:rPr>
                <w:color w:val="FF0000"/>
                <w:sz w:val="24"/>
                <w:szCs w:val="24"/>
              </w:rPr>
            </w:pPr>
            <w:r>
              <w:rPr>
                <w:color w:val="000000"/>
                <w:sz w:val="24"/>
                <w:szCs w:val="24"/>
              </w:rPr>
              <w:lastRenderedPageBreak/>
              <w:t xml:space="preserve">Рост доходов населения </w:t>
            </w:r>
          </w:p>
        </w:tc>
        <w:tc>
          <w:tcPr>
            <w:tcW w:w="955" w:type="dxa"/>
            <w:tcBorders>
              <w:top w:val="single" w:sz="4" w:space="0" w:color="auto"/>
              <w:left w:val="single" w:sz="4" w:space="0" w:color="auto"/>
              <w:bottom w:val="single" w:sz="4" w:space="0" w:color="auto"/>
              <w:right w:val="single" w:sz="4" w:space="0" w:color="auto"/>
            </w:tcBorders>
            <w:hideMark/>
          </w:tcPr>
          <w:p w:rsidR="001C0E2F" w:rsidRDefault="001C0E2F" w:rsidP="00753AE1">
            <w:pPr>
              <w:jc w:val="center"/>
              <w:rPr>
                <w:color w:val="000000"/>
                <w:sz w:val="24"/>
                <w:szCs w:val="24"/>
              </w:rPr>
            </w:pPr>
            <w:r>
              <w:rPr>
                <w:color w:val="000000"/>
                <w:sz w:val="24"/>
                <w:szCs w:val="24"/>
              </w:rPr>
              <w:t>30</w:t>
            </w:r>
          </w:p>
        </w:tc>
        <w:tc>
          <w:tcPr>
            <w:tcW w:w="3440" w:type="dxa"/>
            <w:tcBorders>
              <w:top w:val="single" w:sz="4" w:space="0" w:color="auto"/>
              <w:left w:val="single" w:sz="4" w:space="0" w:color="auto"/>
              <w:bottom w:val="single" w:sz="4" w:space="0" w:color="auto"/>
              <w:right w:val="single" w:sz="4" w:space="0" w:color="auto"/>
            </w:tcBorders>
            <w:hideMark/>
          </w:tcPr>
          <w:p w:rsidR="001C0E2F" w:rsidRDefault="001C0E2F" w:rsidP="00753AE1">
            <w:pPr>
              <w:jc w:val="center"/>
              <w:rPr>
                <w:color w:val="000000"/>
                <w:sz w:val="24"/>
                <w:szCs w:val="24"/>
              </w:rPr>
            </w:pPr>
            <w:r>
              <w:rPr>
                <w:color w:val="000000"/>
                <w:sz w:val="24"/>
                <w:szCs w:val="24"/>
              </w:rPr>
              <w:t>Появление новых конкурентов</w:t>
            </w:r>
            <w:r>
              <w:rPr>
                <w:sz w:val="24"/>
                <w:szCs w:val="24"/>
              </w:rPr>
              <w:t xml:space="preserve">на рынке </w:t>
            </w:r>
          </w:p>
        </w:tc>
        <w:tc>
          <w:tcPr>
            <w:tcW w:w="1059" w:type="dxa"/>
            <w:tcBorders>
              <w:top w:val="single" w:sz="4" w:space="0" w:color="auto"/>
              <w:left w:val="single" w:sz="4" w:space="0" w:color="auto"/>
              <w:bottom w:val="single" w:sz="4" w:space="0" w:color="auto"/>
              <w:right w:val="single" w:sz="4" w:space="0" w:color="auto"/>
            </w:tcBorders>
            <w:hideMark/>
          </w:tcPr>
          <w:p w:rsidR="001C0E2F" w:rsidRDefault="001C0E2F" w:rsidP="00753AE1">
            <w:pPr>
              <w:jc w:val="center"/>
              <w:rPr>
                <w:color w:val="000000"/>
                <w:sz w:val="24"/>
                <w:szCs w:val="24"/>
              </w:rPr>
            </w:pPr>
            <w:r>
              <w:rPr>
                <w:color w:val="000000"/>
                <w:sz w:val="24"/>
                <w:szCs w:val="24"/>
              </w:rPr>
              <w:t>36</w:t>
            </w:r>
          </w:p>
        </w:tc>
      </w:tr>
      <w:tr w:rsidR="001C0E2F" w:rsidTr="00753AE1">
        <w:trPr>
          <w:trHeight w:val="415"/>
        </w:trPr>
        <w:tc>
          <w:tcPr>
            <w:tcW w:w="4077" w:type="dxa"/>
            <w:tcBorders>
              <w:top w:val="single" w:sz="4" w:space="0" w:color="auto"/>
              <w:left w:val="single" w:sz="4" w:space="0" w:color="auto"/>
              <w:bottom w:val="single" w:sz="4" w:space="0" w:color="auto"/>
              <w:right w:val="single" w:sz="4" w:space="0" w:color="auto"/>
            </w:tcBorders>
            <w:hideMark/>
          </w:tcPr>
          <w:p w:rsidR="001C0E2F" w:rsidRDefault="001C0E2F" w:rsidP="00753AE1">
            <w:pPr>
              <w:jc w:val="center"/>
              <w:rPr>
                <w:sz w:val="24"/>
                <w:szCs w:val="24"/>
              </w:rPr>
            </w:pPr>
            <w:r>
              <w:rPr>
                <w:sz w:val="24"/>
                <w:szCs w:val="24"/>
              </w:rPr>
              <w:t>Рынок недостаточно насыщен электротехнической продукцией</w:t>
            </w:r>
          </w:p>
        </w:tc>
        <w:tc>
          <w:tcPr>
            <w:tcW w:w="955" w:type="dxa"/>
            <w:tcBorders>
              <w:top w:val="single" w:sz="4" w:space="0" w:color="auto"/>
              <w:left w:val="single" w:sz="4" w:space="0" w:color="auto"/>
              <w:bottom w:val="single" w:sz="4" w:space="0" w:color="auto"/>
              <w:right w:val="single" w:sz="4" w:space="0" w:color="auto"/>
            </w:tcBorders>
            <w:hideMark/>
          </w:tcPr>
          <w:p w:rsidR="001C0E2F" w:rsidRDefault="001C0E2F" w:rsidP="00753AE1">
            <w:pPr>
              <w:jc w:val="center"/>
              <w:rPr>
                <w:color w:val="000000"/>
                <w:sz w:val="24"/>
                <w:szCs w:val="24"/>
              </w:rPr>
            </w:pPr>
            <w:r>
              <w:rPr>
                <w:color w:val="000000"/>
                <w:sz w:val="24"/>
                <w:szCs w:val="24"/>
              </w:rPr>
              <w:t>25</w:t>
            </w:r>
          </w:p>
        </w:tc>
        <w:tc>
          <w:tcPr>
            <w:tcW w:w="3440" w:type="dxa"/>
            <w:tcBorders>
              <w:top w:val="single" w:sz="4" w:space="0" w:color="auto"/>
              <w:left w:val="single" w:sz="4" w:space="0" w:color="auto"/>
              <w:bottom w:val="single" w:sz="4" w:space="0" w:color="auto"/>
              <w:right w:val="single" w:sz="4" w:space="0" w:color="auto"/>
            </w:tcBorders>
            <w:hideMark/>
          </w:tcPr>
          <w:p w:rsidR="001C0E2F" w:rsidRDefault="001C0E2F" w:rsidP="00753AE1">
            <w:pPr>
              <w:jc w:val="center"/>
              <w:rPr>
                <w:color w:val="000000"/>
                <w:sz w:val="24"/>
                <w:szCs w:val="24"/>
              </w:rPr>
            </w:pPr>
            <w:r>
              <w:rPr>
                <w:color w:val="000000"/>
                <w:sz w:val="24"/>
                <w:szCs w:val="24"/>
              </w:rPr>
              <w:t>Ужесточение налогового законодательства в РФ</w:t>
            </w:r>
          </w:p>
        </w:tc>
        <w:tc>
          <w:tcPr>
            <w:tcW w:w="1059" w:type="dxa"/>
            <w:tcBorders>
              <w:top w:val="single" w:sz="4" w:space="0" w:color="auto"/>
              <w:left w:val="single" w:sz="4" w:space="0" w:color="auto"/>
              <w:bottom w:val="single" w:sz="4" w:space="0" w:color="auto"/>
              <w:right w:val="single" w:sz="4" w:space="0" w:color="auto"/>
            </w:tcBorders>
            <w:hideMark/>
          </w:tcPr>
          <w:p w:rsidR="001C0E2F" w:rsidRDefault="001C0E2F" w:rsidP="00753AE1">
            <w:pPr>
              <w:jc w:val="center"/>
              <w:rPr>
                <w:color w:val="000000"/>
                <w:sz w:val="24"/>
                <w:szCs w:val="24"/>
              </w:rPr>
            </w:pPr>
            <w:r>
              <w:rPr>
                <w:color w:val="000000"/>
                <w:sz w:val="24"/>
                <w:szCs w:val="24"/>
              </w:rPr>
              <w:t>32</w:t>
            </w:r>
          </w:p>
        </w:tc>
      </w:tr>
      <w:tr w:rsidR="001C0E2F" w:rsidTr="00753AE1">
        <w:trPr>
          <w:trHeight w:val="919"/>
        </w:trPr>
        <w:tc>
          <w:tcPr>
            <w:tcW w:w="4077" w:type="dxa"/>
            <w:tcBorders>
              <w:top w:val="single" w:sz="4" w:space="0" w:color="auto"/>
              <w:left w:val="single" w:sz="4" w:space="0" w:color="auto"/>
              <w:bottom w:val="single" w:sz="4" w:space="0" w:color="auto"/>
              <w:right w:val="single" w:sz="4" w:space="0" w:color="auto"/>
            </w:tcBorders>
            <w:hideMark/>
          </w:tcPr>
          <w:p w:rsidR="001C0E2F" w:rsidRDefault="001C0E2F" w:rsidP="00753AE1">
            <w:pPr>
              <w:jc w:val="center"/>
              <w:rPr>
                <w:color w:val="000000"/>
                <w:sz w:val="24"/>
                <w:szCs w:val="24"/>
              </w:rPr>
            </w:pPr>
            <w:r>
              <w:rPr>
                <w:color w:val="000000"/>
                <w:sz w:val="24"/>
                <w:szCs w:val="24"/>
              </w:rPr>
              <w:t>Разнообразный ассортимент товаров, предлагаемый поставщиками</w:t>
            </w:r>
          </w:p>
        </w:tc>
        <w:tc>
          <w:tcPr>
            <w:tcW w:w="955" w:type="dxa"/>
            <w:tcBorders>
              <w:top w:val="single" w:sz="4" w:space="0" w:color="auto"/>
              <w:left w:val="single" w:sz="4" w:space="0" w:color="auto"/>
              <w:bottom w:val="single" w:sz="4" w:space="0" w:color="auto"/>
              <w:right w:val="single" w:sz="4" w:space="0" w:color="auto"/>
            </w:tcBorders>
            <w:hideMark/>
          </w:tcPr>
          <w:p w:rsidR="001C0E2F" w:rsidRDefault="001C0E2F" w:rsidP="00753AE1">
            <w:pPr>
              <w:jc w:val="center"/>
              <w:rPr>
                <w:color w:val="000000"/>
                <w:sz w:val="24"/>
                <w:szCs w:val="24"/>
              </w:rPr>
            </w:pPr>
            <w:r>
              <w:rPr>
                <w:color w:val="000000"/>
                <w:sz w:val="24"/>
                <w:szCs w:val="24"/>
              </w:rPr>
              <w:t>25</w:t>
            </w:r>
          </w:p>
        </w:tc>
        <w:tc>
          <w:tcPr>
            <w:tcW w:w="3440" w:type="dxa"/>
            <w:tcBorders>
              <w:top w:val="single" w:sz="4" w:space="0" w:color="auto"/>
              <w:left w:val="single" w:sz="4" w:space="0" w:color="auto"/>
              <w:bottom w:val="single" w:sz="4" w:space="0" w:color="auto"/>
              <w:right w:val="single" w:sz="4" w:space="0" w:color="auto"/>
            </w:tcBorders>
            <w:hideMark/>
          </w:tcPr>
          <w:p w:rsidR="001C0E2F" w:rsidRDefault="001C0E2F" w:rsidP="00753AE1">
            <w:pPr>
              <w:jc w:val="center"/>
              <w:rPr>
                <w:color w:val="000000"/>
                <w:sz w:val="24"/>
                <w:szCs w:val="24"/>
              </w:rPr>
            </w:pPr>
            <w:r>
              <w:rPr>
                <w:color w:val="000000"/>
                <w:sz w:val="24"/>
                <w:szCs w:val="24"/>
              </w:rPr>
              <w:t>Повышение цен на топливо и электроэнергию</w:t>
            </w:r>
          </w:p>
        </w:tc>
        <w:tc>
          <w:tcPr>
            <w:tcW w:w="1059" w:type="dxa"/>
            <w:tcBorders>
              <w:top w:val="single" w:sz="4" w:space="0" w:color="auto"/>
              <w:left w:val="single" w:sz="4" w:space="0" w:color="auto"/>
              <w:bottom w:val="single" w:sz="4" w:space="0" w:color="auto"/>
              <w:right w:val="single" w:sz="4" w:space="0" w:color="auto"/>
            </w:tcBorders>
            <w:hideMark/>
          </w:tcPr>
          <w:p w:rsidR="001C0E2F" w:rsidRDefault="001C0E2F" w:rsidP="00753AE1">
            <w:pPr>
              <w:jc w:val="center"/>
              <w:rPr>
                <w:color w:val="000000"/>
                <w:sz w:val="24"/>
                <w:szCs w:val="24"/>
              </w:rPr>
            </w:pPr>
            <w:r>
              <w:rPr>
                <w:color w:val="000000"/>
                <w:sz w:val="24"/>
                <w:szCs w:val="24"/>
              </w:rPr>
              <w:t>32</w:t>
            </w:r>
          </w:p>
        </w:tc>
      </w:tr>
      <w:tr w:rsidR="001C0E2F" w:rsidTr="00753AE1">
        <w:trPr>
          <w:trHeight w:val="698"/>
        </w:trPr>
        <w:tc>
          <w:tcPr>
            <w:tcW w:w="4077" w:type="dxa"/>
            <w:tcBorders>
              <w:top w:val="single" w:sz="4" w:space="0" w:color="auto"/>
              <w:left w:val="single" w:sz="4" w:space="0" w:color="auto"/>
              <w:bottom w:val="single" w:sz="4" w:space="0" w:color="auto"/>
              <w:right w:val="single" w:sz="4" w:space="0" w:color="auto"/>
            </w:tcBorders>
            <w:hideMark/>
          </w:tcPr>
          <w:p w:rsidR="001C0E2F" w:rsidRDefault="001C0E2F" w:rsidP="00753AE1">
            <w:pPr>
              <w:jc w:val="center"/>
              <w:rPr>
                <w:color w:val="000000"/>
                <w:sz w:val="24"/>
                <w:szCs w:val="24"/>
              </w:rPr>
            </w:pPr>
            <w:r>
              <w:rPr>
                <w:color w:val="000000"/>
                <w:sz w:val="24"/>
                <w:szCs w:val="24"/>
              </w:rPr>
              <w:t>Президентские программы по поддержке малого бизнеса РФ</w:t>
            </w:r>
          </w:p>
        </w:tc>
        <w:tc>
          <w:tcPr>
            <w:tcW w:w="955" w:type="dxa"/>
            <w:tcBorders>
              <w:top w:val="single" w:sz="4" w:space="0" w:color="auto"/>
              <w:left w:val="single" w:sz="4" w:space="0" w:color="auto"/>
              <w:bottom w:val="single" w:sz="4" w:space="0" w:color="auto"/>
              <w:right w:val="single" w:sz="4" w:space="0" w:color="auto"/>
            </w:tcBorders>
            <w:hideMark/>
          </w:tcPr>
          <w:p w:rsidR="001C0E2F" w:rsidRDefault="001C0E2F" w:rsidP="00753AE1">
            <w:pPr>
              <w:jc w:val="center"/>
              <w:rPr>
                <w:color w:val="000000"/>
                <w:sz w:val="24"/>
                <w:szCs w:val="24"/>
              </w:rPr>
            </w:pPr>
            <w:r>
              <w:rPr>
                <w:color w:val="000000"/>
                <w:sz w:val="24"/>
                <w:szCs w:val="24"/>
              </w:rPr>
              <w:t>20</w:t>
            </w:r>
          </w:p>
        </w:tc>
        <w:tc>
          <w:tcPr>
            <w:tcW w:w="3440" w:type="dxa"/>
            <w:tcBorders>
              <w:top w:val="single" w:sz="4" w:space="0" w:color="auto"/>
              <w:left w:val="single" w:sz="4" w:space="0" w:color="auto"/>
              <w:bottom w:val="single" w:sz="4" w:space="0" w:color="auto"/>
              <w:right w:val="single" w:sz="4" w:space="0" w:color="auto"/>
            </w:tcBorders>
            <w:hideMark/>
          </w:tcPr>
          <w:p w:rsidR="001C0E2F" w:rsidRDefault="001C0E2F" w:rsidP="00753AE1">
            <w:pPr>
              <w:jc w:val="center"/>
              <w:rPr>
                <w:color w:val="000000"/>
                <w:sz w:val="24"/>
                <w:szCs w:val="24"/>
              </w:rPr>
            </w:pPr>
            <w:r>
              <w:rPr>
                <w:color w:val="000000"/>
                <w:sz w:val="24"/>
                <w:szCs w:val="24"/>
              </w:rPr>
              <w:t> </w:t>
            </w:r>
          </w:p>
        </w:tc>
        <w:tc>
          <w:tcPr>
            <w:tcW w:w="1059" w:type="dxa"/>
            <w:tcBorders>
              <w:top w:val="single" w:sz="4" w:space="0" w:color="auto"/>
              <w:left w:val="single" w:sz="4" w:space="0" w:color="auto"/>
              <w:bottom w:val="single" w:sz="4" w:space="0" w:color="auto"/>
              <w:right w:val="single" w:sz="4" w:space="0" w:color="auto"/>
            </w:tcBorders>
            <w:hideMark/>
          </w:tcPr>
          <w:p w:rsidR="001C0E2F" w:rsidRDefault="001C0E2F" w:rsidP="00753AE1">
            <w:pPr>
              <w:jc w:val="center"/>
              <w:rPr>
                <w:color w:val="000000"/>
                <w:sz w:val="24"/>
                <w:szCs w:val="24"/>
              </w:rPr>
            </w:pPr>
            <w:r>
              <w:rPr>
                <w:color w:val="000000"/>
                <w:sz w:val="24"/>
                <w:szCs w:val="24"/>
              </w:rPr>
              <w:t> </w:t>
            </w:r>
          </w:p>
        </w:tc>
      </w:tr>
      <w:tr w:rsidR="001C0E2F" w:rsidTr="00753AE1">
        <w:trPr>
          <w:trHeight w:val="131"/>
        </w:trPr>
        <w:tc>
          <w:tcPr>
            <w:tcW w:w="4077" w:type="dxa"/>
            <w:tcBorders>
              <w:top w:val="single" w:sz="4" w:space="0" w:color="auto"/>
              <w:left w:val="single" w:sz="4" w:space="0" w:color="auto"/>
              <w:bottom w:val="single" w:sz="4" w:space="0" w:color="auto"/>
              <w:right w:val="single" w:sz="4" w:space="0" w:color="auto"/>
            </w:tcBorders>
            <w:hideMark/>
          </w:tcPr>
          <w:p w:rsidR="001C0E2F" w:rsidRDefault="001C0E2F" w:rsidP="00753AE1">
            <w:pPr>
              <w:jc w:val="center"/>
              <w:rPr>
                <w:color w:val="000000"/>
                <w:sz w:val="24"/>
                <w:szCs w:val="24"/>
              </w:rPr>
            </w:pPr>
            <w:r>
              <w:rPr>
                <w:color w:val="000000"/>
                <w:sz w:val="24"/>
                <w:szCs w:val="24"/>
              </w:rPr>
              <w:t>Итого</w:t>
            </w:r>
          </w:p>
        </w:tc>
        <w:tc>
          <w:tcPr>
            <w:tcW w:w="955" w:type="dxa"/>
            <w:tcBorders>
              <w:top w:val="single" w:sz="4" w:space="0" w:color="auto"/>
              <w:left w:val="single" w:sz="4" w:space="0" w:color="auto"/>
              <w:bottom w:val="single" w:sz="4" w:space="0" w:color="auto"/>
              <w:right w:val="single" w:sz="4" w:space="0" w:color="auto"/>
            </w:tcBorders>
            <w:hideMark/>
          </w:tcPr>
          <w:p w:rsidR="001C0E2F" w:rsidRDefault="001C0E2F" w:rsidP="00753AE1">
            <w:pPr>
              <w:jc w:val="center"/>
              <w:rPr>
                <w:color w:val="000000"/>
                <w:sz w:val="24"/>
                <w:szCs w:val="24"/>
              </w:rPr>
            </w:pPr>
            <w:r>
              <w:rPr>
                <w:color w:val="000000"/>
                <w:sz w:val="24"/>
                <w:szCs w:val="24"/>
              </w:rPr>
              <w:t>100</w:t>
            </w:r>
          </w:p>
        </w:tc>
        <w:tc>
          <w:tcPr>
            <w:tcW w:w="3440" w:type="dxa"/>
            <w:tcBorders>
              <w:top w:val="single" w:sz="4" w:space="0" w:color="auto"/>
              <w:left w:val="single" w:sz="4" w:space="0" w:color="auto"/>
              <w:bottom w:val="single" w:sz="4" w:space="0" w:color="auto"/>
              <w:right w:val="single" w:sz="4" w:space="0" w:color="auto"/>
            </w:tcBorders>
            <w:hideMark/>
          </w:tcPr>
          <w:p w:rsidR="001C0E2F" w:rsidRDefault="001C0E2F" w:rsidP="00753AE1">
            <w:pPr>
              <w:jc w:val="center"/>
              <w:rPr>
                <w:color w:val="000000"/>
                <w:sz w:val="24"/>
                <w:szCs w:val="24"/>
              </w:rPr>
            </w:pPr>
            <w:r>
              <w:rPr>
                <w:color w:val="000000"/>
                <w:sz w:val="24"/>
                <w:szCs w:val="24"/>
              </w:rPr>
              <w:t>Итого</w:t>
            </w:r>
          </w:p>
        </w:tc>
        <w:tc>
          <w:tcPr>
            <w:tcW w:w="1059" w:type="dxa"/>
            <w:tcBorders>
              <w:top w:val="single" w:sz="4" w:space="0" w:color="auto"/>
              <w:left w:val="single" w:sz="4" w:space="0" w:color="auto"/>
              <w:bottom w:val="single" w:sz="4" w:space="0" w:color="auto"/>
              <w:right w:val="single" w:sz="4" w:space="0" w:color="auto"/>
            </w:tcBorders>
            <w:hideMark/>
          </w:tcPr>
          <w:p w:rsidR="001C0E2F" w:rsidRDefault="001C0E2F" w:rsidP="00753AE1">
            <w:pPr>
              <w:jc w:val="center"/>
              <w:rPr>
                <w:color w:val="000000"/>
                <w:sz w:val="24"/>
                <w:szCs w:val="24"/>
              </w:rPr>
            </w:pPr>
            <w:r>
              <w:rPr>
                <w:color w:val="000000"/>
                <w:sz w:val="24"/>
                <w:szCs w:val="24"/>
              </w:rPr>
              <w:t>100</w:t>
            </w:r>
          </w:p>
        </w:tc>
      </w:tr>
    </w:tbl>
    <w:p w:rsidR="001C0E2F" w:rsidRDefault="001C0E2F" w:rsidP="001C0E2F">
      <w:pPr>
        <w:rPr>
          <w:sz w:val="24"/>
          <w:szCs w:val="24"/>
        </w:rPr>
      </w:pPr>
    </w:p>
    <w:p w:rsidR="001C0E2F" w:rsidRDefault="001C0E2F" w:rsidP="001C0E2F">
      <w:pPr>
        <w:spacing w:line="360" w:lineRule="auto"/>
        <w:ind w:firstLine="709"/>
        <w:jc w:val="both"/>
        <w:rPr>
          <w:position w:val="-6"/>
          <w:sz w:val="28"/>
        </w:rPr>
      </w:pPr>
      <w:r>
        <w:rPr>
          <w:position w:val="-6"/>
          <w:sz w:val="28"/>
        </w:rPr>
        <w:t xml:space="preserve">Необходимо выставить количественную оценку сильных и слабых сторон, угроз и возможностей внешней среды  </w:t>
      </w:r>
      <w:r w:rsidRPr="007778E1">
        <w:rPr>
          <w:position w:val="-6"/>
          <w:sz w:val="28"/>
        </w:rPr>
        <w:t>ООО «</w:t>
      </w:r>
      <w:r>
        <w:rPr>
          <w:position w:val="-6"/>
          <w:sz w:val="28"/>
        </w:rPr>
        <w:t>Домовой</w:t>
      </w:r>
      <w:r w:rsidRPr="007778E1">
        <w:rPr>
          <w:position w:val="-6"/>
          <w:sz w:val="28"/>
        </w:rPr>
        <w:t xml:space="preserve">» </w:t>
      </w:r>
      <w:r>
        <w:rPr>
          <w:position w:val="-6"/>
          <w:sz w:val="28"/>
        </w:rPr>
        <w:t xml:space="preserve">представленную в таблице.  Приведенный </w:t>
      </w:r>
      <w:r w:rsidRPr="007778E1">
        <w:rPr>
          <w:position w:val="-6"/>
          <w:sz w:val="28"/>
        </w:rPr>
        <w:t>SWOT</w:t>
      </w:r>
      <w:r>
        <w:rPr>
          <w:position w:val="-6"/>
          <w:sz w:val="28"/>
        </w:rPr>
        <w:t xml:space="preserve"> – анализ позволит  предприятию изучить существующие на рынке возможности и взвесить свои способности. Также при этом изучаются угрозы, способные подорвать позиции фирмы. Сильные и слабые стороны рассматриваются с позиции покупателя, что помогает предприятию извлечь максимум пользы из имеющихся у нее возможностей.</w:t>
      </w:r>
    </w:p>
    <w:p w:rsidR="001C0E2F" w:rsidRDefault="001C0E2F" w:rsidP="001C0E2F">
      <w:pPr>
        <w:spacing w:line="360" w:lineRule="auto"/>
        <w:ind w:firstLine="709"/>
        <w:jc w:val="both"/>
        <w:rPr>
          <w:position w:val="-6"/>
          <w:sz w:val="28"/>
        </w:rPr>
      </w:pPr>
      <w:r>
        <w:rPr>
          <w:position w:val="-6"/>
          <w:sz w:val="28"/>
        </w:rPr>
        <w:t xml:space="preserve">Сильные стороны  = 100; Слабые стороны = 100; Возможности = 100; Угрозы = 100. Необходимое условие  </w:t>
      </w:r>
      <w:r w:rsidRPr="000550B4">
        <w:rPr>
          <w:position w:val="-6"/>
          <w:sz w:val="28"/>
          <w:szCs w:val="24"/>
        </w:rPr>
        <w:object w:dxaOrig="285" w:dyaOrig="390">
          <v:shape id="_x0000_i1043" type="#_x0000_t75" style="width:14.25pt;height:19.5pt" o:ole="" fillcolor="window">
            <v:imagedata r:id="rId61" o:title=""/>
          </v:shape>
          <o:OLEObject Type="Embed" ProgID="Equation.3" ShapeID="_x0000_i1043" DrawAspect="Content" ObjectID="_1609099192" r:id="rId62"/>
        </w:object>
      </w:r>
      <w:r>
        <w:rPr>
          <w:position w:val="-6"/>
          <w:sz w:val="28"/>
        </w:rPr>
        <w:t xml:space="preserve">Си + </w:t>
      </w:r>
      <w:r w:rsidRPr="000550B4">
        <w:rPr>
          <w:position w:val="-6"/>
          <w:sz w:val="28"/>
          <w:szCs w:val="24"/>
        </w:rPr>
        <w:object w:dxaOrig="285" w:dyaOrig="390">
          <v:shape id="_x0000_i1044" type="#_x0000_t75" style="width:14.25pt;height:19.5pt" o:ole="" fillcolor="window">
            <v:imagedata r:id="rId63" o:title=""/>
          </v:shape>
          <o:OLEObject Type="Embed" ProgID="Equation.3" ShapeID="_x0000_i1044" DrawAspect="Content" ObjectID="_1609099193" r:id="rId64"/>
        </w:object>
      </w:r>
      <w:r>
        <w:rPr>
          <w:position w:val="-6"/>
          <w:sz w:val="28"/>
        </w:rPr>
        <w:t xml:space="preserve">Сл = </w:t>
      </w:r>
      <w:r w:rsidRPr="000550B4">
        <w:rPr>
          <w:position w:val="-6"/>
          <w:sz w:val="28"/>
          <w:szCs w:val="24"/>
        </w:rPr>
        <w:object w:dxaOrig="285" w:dyaOrig="390">
          <v:shape id="_x0000_i1045" type="#_x0000_t75" style="width:14.25pt;height:19.5pt" o:ole="" fillcolor="window">
            <v:imagedata r:id="rId63" o:title=""/>
          </v:shape>
          <o:OLEObject Type="Embed" ProgID="Equation.3" ShapeID="_x0000_i1045" DrawAspect="Content" ObjectID="_1609099194" r:id="rId65"/>
        </w:object>
      </w:r>
      <w:r>
        <w:rPr>
          <w:position w:val="-6"/>
          <w:sz w:val="28"/>
        </w:rPr>
        <w:t xml:space="preserve">В + </w:t>
      </w:r>
      <w:r w:rsidRPr="000550B4">
        <w:rPr>
          <w:position w:val="-6"/>
          <w:sz w:val="28"/>
          <w:szCs w:val="24"/>
        </w:rPr>
        <w:object w:dxaOrig="285" w:dyaOrig="390">
          <v:shape id="_x0000_i1046" type="#_x0000_t75" style="width:14.25pt;height:19.5pt" o:ole="" fillcolor="window">
            <v:imagedata r:id="rId63" o:title=""/>
          </v:shape>
          <o:OLEObject Type="Embed" ProgID="Equation.3" ShapeID="_x0000_i1046" DrawAspect="Content" ObjectID="_1609099195" r:id="rId66"/>
        </w:object>
      </w:r>
      <w:r>
        <w:rPr>
          <w:position w:val="-6"/>
          <w:sz w:val="28"/>
        </w:rPr>
        <w:t>У  (100=100) – предприятие работает в стабильных условиях.</w:t>
      </w:r>
    </w:p>
    <w:p w:rsidR="001C0E2F" w:rsidRDefault="001C0E2F" w:rsidP="001C0E2F">
      <w:pPr>
        <w:spacing w:line="360" w:lineRule="auto"/>
        <w:ind w:firstLine="709"/>
        <w:jc w:val="both"/>
        <w:rPr>
          <w:position w:val="-6"/>
          <w:sz w:val="28"/>
        </w:rPr>
      </w:pPr>
      <w:r>
        <w:rPr>
          <w:position w:val="-6"/>
          <w:sz w:val="28"/>
        </w:rPr>
        <w:t>На основании м</w:t>
      </w:r>
      <w:r>
        <w:rPr>
          <w:bCs/>
          <w:position w:val="-6"/>
          <w:sz w:val="28"/>
        </w:rPr>
        <w:t xml:space="preserve">атрицы </w:t>
      </w:r>
      <w:r>
        <w:rPr>
          <w:bCs/>
          <w:position w:val="-6"/>
          <w:sz w:val="28"/>
          <w:lang w:val="en-US"/>
        </w:rPr>
        <w:t>SWOT</w:t>
      </w:r>
      <w:r>
        <w:rPr>
          <w:bCs/>
          <w:position w:val="-6"/>
          <w:sz w:val="28"/>
        </w:rPr>
        <w:t xml:space="preserve">-анализа с количественной оценкой по методике расчета необходимо построение </w:t>
      </w:r>
      <w:r>
        <w:rPr>
          <w:bCs/>
          <w:position w:val="-6"/>
          <w:sz w:val="28"/>
          <w:lang w:val="en-US"/>
        </w:rPr>
        <w:t>SWOT</w:t>
      </w:r>
      <w:r>
        <w:rPr>
          <w:bCs/>
          <w:position w:val="-6"/>
          <w:sz w:val="28"/>
        </w:rPr>
        <w:t>-матрицы</w:t>
      </w:r>
      <w:r>
        <w:rPr>
          <w:position w:val="-6"/>
          <w:sz w:val="28"/>
        </w:rPr>
        <w:t xml:space="preserve"> количественной оценки сочетаний сильных и слабых сторон с угрозами и возможностями внешней среды. Для этого необходимо вычислить числовые значения для полей по формулам:</w:t>
      </w:r>
    </w:p>
    <w:p w:rsidR="001C0E2F" w:rsidRDefault="000550B4" w:rsidP="001C0E2F">
      <w:pPr>
        <w:spacing w:line="360" w:lineRule="auto"/>
        <w:ind w:firstLine="709"/>
        <w:jc w:val="right"/>
        <w:rPr>
          <w:position w:val="-6"/>
          <w:sz w:val="28"/>
          <w:szCs w:val="28"/>
        </w:rPr>
      </w:pPr>
      <w:r>
        <w:rPr>
          <w:position w:val="-6"/>
          <w:sz w:val="28"/>
          <w:szCs w:val="28"/>
        </w:rPr>
        <w:fldChar w:fldCharType="begin"/>
      </w:r>
      <w:r w:rsidR="001C0E2F">
        <w:rPr>
          <w:position w:val="-6"/>
          <w:sz w:val="28"/>
          <w:szCs w:val="28"/>
        </w:rPr>
        <w:instrText xml:space="preserve"> QUOTE </w:instrText>
      </w:r>
      <w:r w:rsidR="00FC06CA" w:rsidRPr="000550B4">
        <w:rPr>
          <w:position w:val="-6"/>
          <w:sz w:val="28"/>
        </w:rPr>
        <w:pict>
          <v:shape id="_x0000_i1047" type="#_x0000_t75" style="width:154.5pt;height:34.5pt" equationxml="&lt;">
            <v:imagedata r:id="rId67" o:title="" chromakey="white"/>
          </v:shape>
        </w:pict>
      </w:r>
      <w:r>
        <w:rPr>
          <w:position w:val="-6"/>
          <w:sz w:val="28"/>
          <w:szCs w:val="28"/>
        </w:rPr>
        <w:fldChar w:fldCharType="separate"/>
      </w:r>
      <w:r w:rsidR="00FC06CA" w:rsidRPr="000550B4">
        <w:rPr>
          <w:position w:val="-6"/>
          <w:sz w:val="28"/>
        </w:rPr>
        <w:pict>
          <v:shape id="_x0000_i1048" type="#_x0000_t75" style="width:154.5pt;height:34.5pt" equationxml="&lt;">
            <v:imagedata r:id="rId67" o:title="" chromakey="white"/>
          </v:shape>
        </w:pict>
      </w:r>
      <w:r>
        <w:rPr>
          <w:position w:val="-6"/>
          <w:sz w:val="28"/>
          <w:szCs w:val="28"/>
        </w:rPr>
        <w:fldChar w:fldCharType="end"/>
      </w:r>
      <w:r w:rsidR="001C0E2F">
        <w:rPr>
          <w:position w:val="-6"/>
          <w:sz w:val="28"/>
          <w:szCs w:val="28"/>
        </w:rPr>
        <w:t xml:space="preserve">;    </w:t>
      </w:r>
      <w:r w:rsidR="001C0E2F">
        <w:rPr>
          <w:position w:val="-6"/>
          <w:sz w:val="28"/>
          <w:szCs w:val="28"/>
        </w:rPr>
        <w:tab/>
      </w:r>
      <w:r w:rsidR="001C0E2F">
        <w:rPr>
          <w:position w:val="-6"/>
          <w:sz w:val="28"/>
          <w:szCs w:val="28"/>
        </w:rPr>
        <w:tab/>
      </w:r>
      <w:r w:rsidR="001C0E2F">
        <w:rPr>
          <w:position w:val="-6"/>
          <w:sz w:val="28"/>
          <w:szCs w:val="28"/>
        </w:rPr>
        <w:tab/>
      </w:r>
      <w:r w:rsidR="001C0E2F">
        <w:rPr>
          <w:position w:val="-6"/>
          <w:sz w:val="28"/>
          <w:szCs w:val="28"/>
        </w:rPr>
        <w:tab/>
      </w:r>
      <w:r w:rsidR="001C0E2F">
        <w:rPr>
          <w:position w:val="-6"/>
          <w:sz w:val="28"/>
          <w:szCs w:val="28"/>
        </w:rPr>
        <w:tab/>
        <w:t>(25)</w:t>
      </w:r>
    </w:p>
    <w:p w:rsidR="001C0E2F" w:rsidRDefault="000550B4" w:rsidP="001C0E2F">
      <w:pPr>
        <w:spacing w:line="360" w:lineRule="auto"/>
        <w:ind w:firstLine="709"/>
        <w:jc w:val="right"/>
        <w:rPr>
          <w:position w:val="-6"/>
          <w:sz w:val="28"/>
          <w:szCs w:val="28"/>
        </w:rPr>
      </w:pPr>
      <w:r>
        <w:rPr>
          <w:position w:val="-6"/>
          <w:sz w:val="28"/>
          <w:szCs w:val="28"/>
        </w:rPr>
        <w:fldChar w:fldCharType="begin"/>
      </w:r>
      <w:r w:rsidR="001C0E2F">
        <w:rPr>
          <w:position w:val="-6"/>
          <w:sz w:val="28"/>
          <w:szCs w:val="28"/>
        </w:rPr>
        <w:instrText xml:space="preserve"> QUOTE </w:instrText>
      </w:r>
      <w:r w:rsidR="00FC06CA" w:rsidRPr="000550B4">
        <w:rPr>
          <w:position w:val="-6"/>
          <w:sz w:val="28"/>
        </w:rPr>
        <w:pict>
          <v:shape id="_x0000_i1049" type="#_x0000_t75" style="width:154.5pt;height:34.5pt" equationxml="&lt;">
            <v:imagedata r:id="rId68" o:title="" chromakey="white"/>
          </v:shape>
        </w:pict>
      </w:r>
      <w:r>
        <w:rPr>
          <w:position w:val="-6"/>
          <w:sz w:val="28"/>
          <w:szCs w:val="28"/>
        </w:rPr>
        <w:fldChar w:fldCharType="separate"/>
      </w:r>
      <w:r w:rsidR="00FC06CA" w:rsidRPr="000550B4">
        <w:rPr>
          <w:position w:val="-6"/>
          <w:sz w:val="28"/>
        </w:rPr>
        <w:pict>
          <v:shape id="_x0000_i1050" type="#_x0000_t75" style="width:154.5pt;height:34.5pt" equationxml="&lt;">
            <v:imagedata r:id="rId68" o:title="" chromakey="white"/>
          </v:shape>
        </w:pict>
      </w:r>
      <w:r>
        <w:rPr>
          <w:position w:val="-6"/>
          <w:sz w:val="28"/>
          <w:szCs w:val="28"/>
        </w:rPr>
        <w:fldChar w:fldCharType="end"/>
      </w:r>
      <w:r w:rsidR="001C0E2F">
        <w:rPr>
          <w:position w:val="-6"/>
          <w:sz w:val="28"/>
          <w:szCs w:val="28"/>
        </w:rPr>
        <w:t xml:space="preserve">;  </w:t>
      </w:r>
      <w:r w:rsidR="001C0E2F">
        <w:rPr>
          <w:position w:val="-6"/>
          <w:sz w:val="28"/>
          <w:szCs w:val="28"/>
        </w:rPr>
        <w:tab/>
      </w:r>
      <w:r w:rsidR="001C0E2F">
        <w:rPr>
          <w:position w:val="-6"/>
          <w:sz w:val="28"/>
          <w:szCs w:val="28"/>
        </w:rPr>
        <w:tab/>
      </w:r>
      <w:r w:rsidR="001C0E2F">
        <w:rPr>
          <w:position w:val="-6"/>
          <w:sz w:val="28"/>
          <w:szCs w:val="28"/>
        </w:rPr>
        <w:tab/>
      </w:r>
      <w:r w:rsidR="001C0E2F">
        <w:rPr>
          <w:position w:val="-6"/>
          <w:sz w:val="28"/>
          <w:szCs w:val="28"/>
        </w:rPr>
        <w:tab/>
      </w:r>
      <w:r w:rsidR="001C0E2F">
        <w:rPr>
          <w:position w:val="-6"/>
          <w:sz w:val="28"/>
          <w:szCs w:val="28"/>
        </w:rPr>
        <w:tab/>
        <w:t xml:space="preserve"> (26)</w:t>
      </w:r>
    </w:p>
    <w:p w:rsidR="001C0E2F" w:rsidRDefault="000550B4" w:rsidP="001C0E2F">
      <w:pPr>
        <w:spacing w:line="360" w:lineRule="auto"/>
        <w:ind w:firstLine="709"/>
        <w:jc w:val="right"/>
        <w:rPr>
          <w:position w:val="-6"/>
          <w:sz w:val="28"/>
          <w:szCs w:val="28"/>
        </w:rPr>
      </w:pPr>
      <w:r>
        <w:rPr>
          <w:position w:val="-6"/>
          <w:sz w:val="28"/>
          <w:szCs w:val="28"/>
        </w:rPr>
        <w:fldChar w:fldCharType="begin"/>
      </w:r>
      <w:r w:rsidR="001C0E2F">
        <w:rPr>
          <w:position w:val="-6"/>
          <w:sz w:val="28"/>
          <w:szCs w:val="28"/>
        </w:rPr>
        <w:instrText xml:space="preserve"> QUOTE </w:instrText>
      </w:r>
      <w:r w:rsidR="00FC06CA" w:rsidRPr="000550B4">
        <w:rPr>
          <w:position w:val="-6"/>
          <w:sz w:val="28"/>
        </w:rPr>
        <w:pict>
          <v:shape id="_x0000_i1051" type="#_x0000_t75" style="width:154.5pt;height:34.5pt" equationxml="&lt;">
            <v:imagedata r:id="rId69" o:title="" chromakey="white"/>
          </v:shape>
        </w:pict>
      </w:r>
      <w:r>
        <w:rPr>
          <w:position w:val="-6"/>
          <w:sz w:val="28"/>
          <w:szCs w:val="28"/>
        </w:rPr>
        <w:fldChar w:fldCharType="separate"/>
      </w:r>
      <w:r w:rsidR="00FC06CA" w:rsidRPr="000550B4">
        <w:rPr>
          <w:position w:val="-6"/>
          <w:sz w:val="28"/>
        </w:rPr>
        <w:pict>
          <v:shape id="_x0000_i1052" type="#_x0000_t75" style="width:154.5pt;height:34.5pt" equationxml="&lt;">
            <v:imagedata r:id="rId69" o:title="" chromakey="white"/>
          </v:shape>
        </w:pict>
      </w:r>
      <w:r>
        <w:rPr>
          <w:position w:val="-6"/>
          <w:sz w:val="28"/>
          <w:szCs w:val="28"/>
        </w:rPr>
        <w:fldChar w:fldCharType="end"/>
      </w:r>
      <w:r w:rsidR="001C0E2F">
        <w:rPr>
          <w:position w:val="-6"/>
          <w:sz w:val="28"/>
          <w:szCs w:val="28"/>
        </w:rPr>
        <w:t xml:space="preserve">;  </w:t>
      </w:r>
      <w:r w:rsidR="001C0E2F">
        <w:rPr>
          <w:position w:val="-6"/>
          <w:sz w:val="28"/>
          <w:szCs w:val="28"/>
        </w:rPr>
        <w:tab/>
      </w:r>
      <w:r w:rsidR="001C0E2F">
        <w:rPr>
          <w:position w:val="-6"/>
          <w:sz w:val="28"/>
          <w:szCs w:val="28"/>
        </w:rPr>
        <w:tab/>
      </w:r>
      <w:r w:rsidR="001C0E2F">
        <w:rPr>
          <w:position w:val="-6"/>
          <w:sz w:val="28"/>
          <w:szCs w:val="28"/>
        </w:rPr>
        <w:tab/>
      </w:r>
      <w:r w:rsidR="001C0E2F">
        <w:rPr>
          <w:position w:val="-6"/>
          <w:sz w:val="28"/>
          <w:szCs w:val="28"/>
        </w:rPr>
        <w:tab/>
      </w:r>
      <w:r w:rsidR="001C0E2F">
        <w:rPr>
          <w:position w:val="-6"/>
          <w:sz w:val="28"/>
          <w:szCs w:val="28"/>
        </w:rPr>
        <w:tab/>
        <w:t xml:space="preserve"> (27)</w:t>
      </w:r>
    </w:p>
    <w:p w:rsidR="001C0E2F" w:rsidRDefault="000550B4" w:rsidP="001C0E2F">
      <w:pPr>
        <w:spacing w:line="360" w:lineRule="auto"/>
        <w:ind w:firstLine="709"/>
        <w:jc w:val="right"/>
        <w:rPr>
          <w:position w:val="-6"/>
          <w:sz w:val="28"/>
          <w:szCs w:val="28"/>
        </w:rPr>
      </w:pPr>
      <w:r>
        <w:rPr>
          <w:position w:val="-6"/>
          <w:sz w:val="28"/>
          <w:szCs w:val="28"/>
        </w:rPr>
        <w:lastRenderedPageBreak/>
        <w:fldChar w:fldCharType="begin"/>
      </w:r>
      <w:r w:rsidR="001C0E2F">
        <w:rPr>
          <w:position w:val="-6"/>
          <w:sz w:val="28"/>
          <w:szCs w:val="28"/>
        </w:rPr>
        <w:instrText xml:space="preserve"> QUOTE </w:instrText>
      </w:r>
      <w:r w:rsidR="00FC06CA" w:rsidRPr="000550B4">
        <w:rPr>
          <w:position w:val="-6"/>
          <w:sz w:val="28"/>
        </w:rPr>
        <w:pict>
          <v:shape id="_x0000_i1053" type="#_x0000_t75" style="width:154.5pt;height:34.5pt" equationxml="&lt;">
            <v:imagedata r:id="rId70" o:title="" chromakey="white"/>
          </v:shape>
        </w:pict>
      </w:r>
      <w:r>
        <w:rPr>
          <w:position w:val="-6"/>
          <w:sz w:val="28"/>
          <w:szCs w:val="28"/>
        </w:rPr>
        <w:fldChar w:fldCharType="separate"/>
      </w:r>
      <w:r w:rsidR="00FC06CA" w:rsidRPr="000550B4">
        <w:rPr>
          <w:position w:val="-6"/>
          <w:sz w:val="28"/>
        </w:rPr>
        <w:pict>
          <v:shape id="_x0000_i1054" type="#_x0000_t75" style="width:154.5pt;height:34.5pt" equationxml="&lt;">
            <v:imagedata r:id="rId70" o:title="" chromakey="white"/>
          </v:shape>
        </w:pict>
      </w:r>
      <w:r>
        <w:rPr>
          <w:position w:val="-6"/>
          <w:sz w:val="28"/>
          <w:szCs w:val="28"/>
        </w:rPr>
        <w:fldChar w:fldCharType="end"/>
      </w:r>
      <w:r w:rsidR="001C0E2F">
        <w:rPr>
          <w:position w:val="-6"/>
          <w:sz w:val="28"/>
          <w:szCs w:val="28"/>
        </w:rPr>
        <w:t xml:space="preserve">.   </w:t>
      </w:r>
      <w:r w:rsidR="001C0E2F">
        <w:rPr>
          <w:position w:val="-6"/>
          <w:sz w:val="28"/>
          <w:szCs w:val="28"/>
        </w:rPr>
        <w:tab/>
      </w:r>
      <w:r w:rsidR="001C0E2F">
        <w:rPr>
          <w:position w:val="-6"/>
          <w:sz w:val="28"/>
          <w:szCs w:val="28"/>
        </w:rPr>
        <w:tab/>
      </w:r>
      <w:r w:rsidR="001C0E2F">
        <w:rPr>
          <w:position w:val="-6"/>
          <w:sz w:val="28"/>
          <w:szCs w:val="28"/>
        </w:rPr>
        <w:tab/>
        <w:t>(28)</w:t>
      </w:r>
    </w:p>
    <w:p w:rsidR="001C0E2F" w:rsidRDefault="001C0E2F" w:rsidP="001C0E2F">
      <w:pPr>
        <w:pStyle w:val="aaa"/>
        <w:tabs>
          <w:tab w:val="clear" w:pos="360"/>
          <w:tab w:val="num" w:pos="900"/>
        </w:tabs>
        <w:spacing w:line="360" w:lineRule="auto"/>
        <w:ind w:left="0" w:firstLine="708"/>
        <w:jc w:val="both"/>
      </w:pPr>
    </w:p>
    <w:p w:rsidR="001C0E2F" w:rsidRDefault="001C0E2F" w:rsidP="001C0E2F">
      <w:pPr>
        <w:spacing w:line="360" w:lineRule="auto"/>
        <w:ind w:firstLine="709"/>
        <w:jc w:val="both"/>
        <w:rPr>
          <w:position w:val="-6"/>
          <w:sz w:val="28"/>
        </w:rPr>
      </w:pPr>
      <w:r>
        <w:rPr>
          <w:position w:val="-6"/>
          <w:sz w:val="28"/>
        </w:rPr>
        <w:t>Количественную оценку сочетаний слабых и сильных сторон с угрозами и возможностями внешней среды заношу в таблицу (Приложение А).</w:t>
      </w:r>
    </w:p>
    <w:p w:rsidR="001C0E2F" w:rsidRDefault="001C0E2F" w:rsidP="001C0E2F">
      <w:pPr>
        <w:spacing w:line="360" w:lineRule="auto"/>
        <w:ind w:firstLine="709"/>
        <w:jc w:val="both"/>
        <w:rPr>
          <w:position w:val="-6"/>
          <w:sz w:val="28"/>
        </w:rPr>
      </w:pPr>
      <w:r>
        <w:rPr>
          <w:position w:val="-6"/>
          <w:sz w:val="28"/>
        </w:rPr>
        <w:t xml:space="preserve">На основании формирования проблемного поля в рамках </w:t>
      </w:r>
      <w:r>
        <w:rPr>
          <w:position w:val="-6"/>
          <w:sz w:val="28"/>
          <w:lang w:val="en-US"/>
        </w:rPr>
        <w:t>SWOT</w:t>
      </w:r>
      <w:r>
        <w:rPr>
          <w:position w:val="-6"/>
          <w:sz w:val="28"/>
        </w:rPr>
        <w:t xml:space="preserve"> – матрицы  сформировано количественная оценка проблем (табл.6).</w:t>
      </w:r>
    </w:p>
    <w:p w:rsidR="001C0E2F" w:rsidRDefault="001C0E2F" w:rsidP="001C0E2F">
      <w:pPr>
        <w:spacing w:line="360" w:lineRule="auto"/>
        <w:jc w:val="both"/>
        <w:rPr>
          <w:position w:val="-6"/>
          <w:sz w:val="28"/>
        </w:rPr>
      </w:pPr>
      <w:r>
        <w:rPr>
          <w:position w:val="-6"/>
          <w:sz w:val="28"/>
        </w:rPr>
        <w:t>Таблица  6- Количественная оценка проблем (в баллах)</w:t>
      </w: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1"/>
        <w:gridCol w:w="3794"/>
      </w:tblGrid>
      <w:tr w:rsidR="001C0E2F" w:rsidTr="00753AE1">
        <w:tc>
          <w:tcPr>
            <w:tcW w:w="5671" w:type="dxa"/>
            <w:tcBorders>
              <w:top w:val="single" w:sz="4" w:space="0" w:color="auto"/>
              <w:left w:val="single" w:sz="4" w:space="0" w:color="auto"/>
              <w:bottom w:val="single" w:sz="4" w:space="0" w:color="auto"/>
              <w:right w:val="single" w:sz="4" w:space="0" w:color="auto"/>
            </w:tcBorders>
            <w:hideMark/>
          </w:tcPr>
          <w:p w:rsidR="001C0E2F" w:rsidRPr="00772DEA" w:rsidRDefault="001C0E2F" w:rsidP="00753AE1">
            <w:pPr>
              <w:jc w:val="center"/>
              <w:rPr>
                <w:sz w:val="24"/>
                <w:szCs w:val="24"/>
              </w:rPr>
            </w:pPr>
            <w:r w:rsidRPr="00772DEA">
              <w:rPr>
                <w:sz w:val="24"/>
                <w:szCs w:val="24"/>
              </w:rPr>
              <w:t>Проблема</w:t>
            </w:r>
          </w:p>
        </w:tc>
        <w:tc>
          <w:tcPr>
            <w:tcW w:w="3794" w:type="dxa"/>
            <w:tcBorders>
              <w:top w:val="single" w:sz="4" w:space="0" w:color="auto"/>
              <w:left w:val="single" w:sz="4" w:space="0" w:color="auto"/>
              <w:bottom w:val="single" w:sz="4" w:space="0" w:color="auto"/>
              <w:right w:val="single" w:sz="4" w:space="0" w:color="auto"/>
            </w:tcBorders>
            <w:hideMark/>
          </w:tcPr>
          <w:p w:rsidR="001C0E2F" w:rsidRPr="00772DEA" w:rsidRDefault="001C0E2F" w:rsidP="00753AE1">
            <w:pPr>
              <w:jc w:val="center"/>
              <w:rPr>
                <w:sz w:val="24"/>
                <w:szCs w:val="24"/>
              </w:rPr>
            </w:pPr>
            <w:r w:rsidRPr="00772DEA">
              <w:rPr>
                <w:sz w:val="24"/>
                <w:szCs w:val="24"/>
              </w:rPr>
              <w:t>Оценка</w:t>
            </w:r>
          </w:p>
        </w:tc>
      </w:tr>
      <w:tr w:rsidR="001C0E2F" w:rsidTr="00753AE1">
        <w:trPr>
          <w:trHeight w:val="979"/>
        </w:trPr>
        <w:tc>
          <w:tcPr>
            <w:tcW w:w="5671" w:type="dxa"/>
            <w:tcBorders>
              <w:top w:val="single" w:sz="4" w:space="0" w:color="auto"/>
              <w:left w:val="single" w:sz="4" w:space="0" w:color="auto"/>
              <w:bottom w:val="single" w:sz="4" w:space="0" w:color="auto"/>
              <w:right w:val="single" w:sz="4" w:space="0" w:color="auto"/>
            </w:tcBorders>
            <w:hideMark/>
          </w:tcPr>
          <w:p w:rsidR="001C0E2F" w:rsidRPr="00772DEA" w:rsidRDefault="001C0E2F" w:rsidP="00753AE1">
            <w:pPr>
              <w:rPr>
                <w:sz w:val="24"/>
                <w:szCs w:val="24"/>
              </w:rPr>
            </w:pPr>
            <w:r w:rsidRPr="00772DEA">
              <w:rPr>
                <w:color w:val="000000"/>
                <w:sz w:val="24"/>
                <w:szCs w:val="24"/>
              </w:rPr>
              <w:t>Разработать программу по стимулированию продаж, увеличение средств на рекламу</w:t>
            </w:r>
          </w:p>
        </w:tc>
        <w:tc>
          <w:tcPr>
            <w:tcW w:w="3794" w:type="dxa"/>
            <w:tcBorders>
              <w:top w:val="single" w:sz="4" w:space="0" w:color="auto"/>
              <w:left w:val="single" w:sz="4" w:space="0" w:color="auto"/>
              <w:bottom w:val="single" w:sz="4" w:space="0" w:color="auto"/>
              <w:right w:val="single" w:sz="4" w:space="0" w:color="auto"/>
            </w:tcBorders>
            <w:hideMark/>
          </w:tcPr>
          <w:p w:rsidR="001C0E2F" w:rsidRPr="00772DEA" w:rsidRDefault="001C0E2F" w:rsidP="00753AE1">
            <w:pPr>
              <w:jc w:val="center"/>
              <w:rPr>
                <w:sz w:val="24"/>
                <w:szCs w:val="24"/>
              </w:rPr>
            </w:pPr>
            <w:r w:rsidRPr="00772DEA">
              <w:rPr>
                <w:sz w:val="24"/>
                <w:szCs w:val="24"/>
              </w:rPr>
              <w:t>59 (5,1+5,1+4+4,8+7,6+7+6+3+4+3,8+4,4+4,2)</w:t>
            </w:r>
          </w:p>
        </w:tc>
      </w:tr>
      <w:tr w:rsidR="001C0E2F" w:rsidTr="00753AE1">
        <w:tc>
          <w:tcPr>
            <w:tcW w:w="5671" w:type="dxa"/>
            <w:tcBorders>
              <w:top w:val="single" w:sz="4" w:space="0" w:color="auto"/>
              <w:left w:val="single" w:sz="4" w:space="0" w:color="auto"/>
              <w:bottom w:val="single" w:sz="4" w:space="0" w:color="auto"/>
              <w:right w:val="single" w:sz="4" w:space="0" w:color="auto"/>
            </w:tcBorders>
            <w:hideMark/>
          </w:tcPr>
          <w:p w:rsidR="001C0E2F" w:rsidRPr="00772DEA" w:rsidRDefault="001C0E2F" w:rsidP="00753AE1">
            <w:pPr>
              <w:spacing w:before="100" w:after="100"/>
              <w:rPr>
                <w:color w:val="000000"/>
                <w:sz w:val="24"/>
                <w:szCs w:val="24"/>
              </w:rPr>
            </w:pPr>
            <w:r w:rsidRPr="00772DEA">
              <w:rPr>
                <w:color w:val="000000"/>
                <w:sz w:val="24"/>
                <w:szCs w:val="24"/>
              </w:rPr>
              <w:t>Разработать программу выхода на новые рынки сбыта товаров</w:t>
            </w:r>
          </w:p>
        </w:tc>
        <w:tc>
          <w:tcPr>
            <w:tcW w:w="3794" w:type="dxa"/>
            <w:tcBorders>
              <w:top w:val="single" w:sz="4" w:space="0" w:color="auto"/>
              <w:left w:val="single" w:sz="4" w:space="0" w:color="auto"/>
              <w:bottom w:val="single" w:sz="4" w:space="0" w:color="auto"/>
              <w:right w:val="single" w:sz="4" w:space="0" w:color="auto"/>
            </w:tcBorders>
            <w:hideMark/>
          </w:tcPr>
          <w:p w:rsidR="001C0E2F" w:rsidRPr="00772DEA" w:rsidRDefault="001C0E2F" w:rsidP="00753AE1">
            <w:pPr>
              <w:jc w:val="center"/>
              <w:rPr>
                <w:sz w:val="24"/>
                <w:szCs w:val="24"/>
              </w:rPr>
            </w:pPr>
            <w:r w:rsidRPr="00772DEA">
              <w:rPr>
                <w:sz w:val="24"/>
                <w:szCs w:val="24"/>
              </w:rPr>
              <w:t>32,7</w:t>
            </w:r>
          </w:p>
          <w:p w:rsidR="001C0E2F" w:rsidRPr="00772DEA" w:rsidRDefault="001C0E2F" w:rsidP="00753AE1">
            <w:pPr>
              <w:jc w:val="center"/>
              <w:rPr>
                <w:sz w:val="24"/>
                <w:szCs w:val="24"/>
              </w:rPr>
            </w:pPr>
            <w:r w:rsidRPr="00772DEA">
              <w:rPr>
                <w:sz w:val="24"/>
                <w:szCs w:val="24"/>
              </w:rPr>
              <w:t>(4,7+4,7+3,7+4,4+4,1+4,1+3,2+3,8)</w:t>
            </w:r>
          </w:p>
        </w:tc>
      </w:tr>
      <w:tr w:rsidR="001C0E2F" w:rsidTr="00753AE1">
        <w:trPr>
          <w:trHeight w:val="738"/>
        </w:trPr>
        <w:tc>
          <w:tcPr>
            <w:tcW w:w="5671" w:type="dxa"/>
            <w:tcBorders>
              <w:top w:val="single" w:sz="4" w:space="0" w:color="auto"/>
              <w:left w:val="single" w:sz="4" w:space="0" w:color="auto"/>
              <w:bottom w:val="single" w:sz="4" w:space="0" w:color="auto"/>
              <w:right w:val="single" w:sz="4" w:space="0" w:color="auto"/>
            </w:tcBorders>
            <w:hideMark/>
          </w:tcPr>
          <w:p w:rsidR="001C0E2F" w:rsidRPr="00772DEA" w:rsidRDefault="001C0E2F" w:rsidP="00753AE1">
            <w:pPr>
              <w:spacing w:before="100" w:after="100"/>
              <w:rPr>
                <w:color w:val="000000"/>
                <w:sz w:val="24"/>
                <w:szCs w:val="24"/>
              </w:rPr>
            </w:pPr>
            <w:r w:rsidRPr="00772DEA">
              <w:rPr>
                <w:color w:val="000000"/>
                <w:sz w:val="24"/>
                <w:szCs w:val="24"/>
              </w:rPr>
              <w:t>Разработка программы предоставления сервисных услуг</w:t>
            </w:r>
          </w:p>
        </w:tc>
        <w:tc>
          <w:tcPr>
            <w:tcW w:w="3794" w:type="dxa"/>
            <w:tcBorders>
              <w:top w:val="single" w:sz="4" w:space="0" w:color="auto"/>
              <w:left w:val="single" w:sz="4" w:space="0" w:color="auto"/>
              <w:bottom w:val="single" w:sz="4" w:space="0" w:color="auto"/>
              <w:right w:val="single" w:sz="4" w:space="0" w:color="auto"/>
            </w:tcBorders>
            <w:hideMark/>
          </w:tcPr>
          <w:p w:rsidR="001C0E2F" w:rsidRPr="00772DEA" w:rsidRDefault="001C0E2F" w:rsidP="00753AE1">
            <w:pPr>
              <w:jc w:val="center"/>
              <w:rPr>
                <w:sz w:val="24"/>
                <w:szCs w:val="24"/>
              </w:rPr>
            </w:pPr>
            <w:r w:rsidRPr="00772DEA">
              <w:rPr>
                <w:sz w:val="24"/>
                <w:szCs w:val="24"/>
              </w:rPr>
              <w:t>31,1 (3,8+3,8+3,8+3,8+3,5+3,5+3,5+3,5)</w:t>
            </w:r>
          </w:p>
        </w:tc>
      </w:tr>
      <w:tr w:rsidR="001C0E2F" w:rsidTr="00753AE1">
        <w:trPr>
          <w:trHeight w:val="839"/>
        </w:trPr>
        <w:tc>
          <w:tcPr>
            <w:tcW w:w="5671" w:type="dxa"/>
            <w:tcBorders>
              <w:top w:val="single" w:sz="4" w:space="0" w:color="auto"/>
              <w:left w:val="single" w:sz="4" w:space="0" w:color="auto"/>
              <w:bottom w:val="single" w:sz="4" w:space="0" w:color="auto"/>
              <w:right w:val="single" w:sz="4" w:space="0" w:color="auto"/>
            </w:tcBorders>
            <w:hideMark/>
          </w:tcPr>
          <w:p w:rsidR="001C0E2F" w:rsidRPr="00772DEA" w:rsidRDefault="001C0E2F" w:rsidP="00753AE1">
            <w:pPr>
              <w:spacing w:before="100" w:after="100"/>
              <w:rPr>
                <w:color w:val="000000"/>
                <w:sz w:val="24"/>
                <w:szCs w:val="24"/>
              </w:rPr>
            </w:pPr>
            <w:r w:rsidRPr="00772DEA">
              <w:rPr>
                <w:color w:val="000000"/>
                <w:sz w:val="24"/>
                <w:szCs w:val="24"/>
              </w:rPr>
              <w:t>Провести опрос потребителей с целью выявления их предпочтений, закупать товар согласно выявленных требований покупателей</w:t>
            </w:r>
          </w:p>
        </w:tc>
        <w:tc>
          <w:tcPr>
            <w:tcW w:w="3794" w:type="dxa"/>
            <w:tcBorders>
              <w:top w:val="single" w:sz="4" w:space="0" w:color="auto"/>
              <w:left w:val="single" w:sz="4" w:space="0" w:color="auto"/>
              <w:bottom w:val="single" w:sz="4" w:space="0" w:color="auto"/>
              <w:right w:val="single" w:sz="4" w:space="0" w:color="auto"/>
            </w:tcBorders>
            <w:hideMark/>
          </w:tcPr>
          <w:p w:rsidR="001C0E2F" w:rsidRPr="00772DEA" w:rsidRDefault="001C0E2F" w:rsidP="00753AE1">
            <w:pPr>
              <w:jc w:val="center"/>
              <w:rPr>
                <w:sz w:val="24"/>
                <w:szCs w:val="24"/>
              </w:rPr>
            </w:pPr>
            <w:r w:rsidRPr="00772DEA">
              <w:rPr>
                <w:sz w:val="24"/>
                <w:szCs w:val="24"/>
              </w:rPr>
              <w:t>27</w:t>
            </w:r>
          </w:p>
          <w:p w:rsidR="001C0E2F" w:rsidRPr="00772DEA" w:rsidRDefault="001C0E2F" w:rsidP="00753AE1">
            <w:pPr>
              <w:jc w:val="center"/>
              <w:rPr>
                <w:sz w:val="24"/>
                <w:szCs w:val="24"/>
              </w:rPr>
            </w:pPr>
            <w:r w:rsidRPr="00772DEA">
              <w:rPr>
                <w:sz w:val="24"/>
                <w:szCs w:val="24"/>
              </w:rPr>
              <w:t>(4,7+4,1+2+2,7+5,1+2,6+3+2,8)</w:t>
            </w:r>
          </w:p>
        </w:tc>
      </w:tr>
      <w:tr w:rsidR="001C0E2F" w:rsidTr="00753AE1">
        <w:tc>
          <w:tcPr>
            <w:tcW w:w="5671" w:type="dxa"/>
            <w:tcBorders>
              <w:top w:val="single" w:sz="4" w:space="0" w:color="auto"/>
              <w:left w:val="single" w:sz="4" w:space="0" w:color="auto"/>
              <w:bottom w:val="single" w:sz="4" w:space="0" w:color="auto"/>
              <w:right w:val="single" w:sz="4" w:space="0" w:color="auto"/>
            </w:tcBorders>
            <w:hideMark/>
          </w:tcPr>
          <w:p w:rsidR="001C0E2F" w:rsidRPr="00772DEA" w:rsidRDefault="001C0E2F" w:rsidP="00753AE1">
            <w:pPr>
              <w:spacing w:before="100" w:after="100"/>
              <w:rPr>
                <w:color w:val="000000"/>
                <w:sz w:val="24"/>
                <w:szCs w:val="24"/>
              </w:rPr>
            </w:pPr>
            <w:r w:rsidRPr="00772DEA">
              <w:rPr>
                <w:color w:val="000000"/>
                <w:sz w:val="24"/>
                <w:szCs w:val="24"/>
              </w:rPr>
              <w:t>Разработать целевую программу, направленную на расширение торговых площадей предприятия</w:t>
            </w:r>
          </w:p>
        </w:tc>
        <w:tc>
          <w:tcPr>
            <w:tcW w:w="3794" w:type="dxa"/>
            <w:tcBorders>
              <w:top w:val="single" w:sz="4" w:space="0" w:color="auto"/>
              <w:left w:val="single" w:sz="4" w:space="0" w:color="auto"/>
              <w:bottom w:val="single" w:sz="4" w:space="0" w:color="auto"/>
              <w:right w:val="single" w:sz="4" w:space="0" w:color="auto"/>
            </w:tcBorders>
            <w:hideMark/>
          </w:tcPr>
          <w:p w:rsidR="001C0E2F" w:rsidRPr="00772DEA" w:rsidRDefault="001C0E2F" w:rsidP="00753AE1">
            <w:pPr>
              <w:jc w:val="center"/>
              <w:rPr>
                <w:sz w:val="24"/>
                <w:szCs w:val="24"/>
              </w:rPr>
            </w:pPr>
            <w:r w:rsidRPr="00772DEA">
              <w:rPr>
                <w:sz w:val="24"/>
                <w:szCs w:val="24"/>
              </w:rPr>
              <w:t>17,5</w:t>
            </w:r>
          </w:p>
          <w:p w:rsidR="001C0E2F" w:rsidRPr="00772DEA" w:rsidRDefault="001C0E2F" w:rsidP="00753AE1">
            <w:pPr>
              <w:jc w:val="center"/>
              <w:rPr>
                <w:sz w:val="24"/>
                <w:szCs w:val="24"/>
              </w:rPr>
            </w:pPr>
            <w:r w:rsidRPr="00772DEA">
              <w:rPr>
                <w:sz w:val="24"/>
                <w:szCs w:val="24"/>
              </w:rPr>
              <w:t>(3,2+2,7+1,4+1,8+3,4+1,7+1,7+1,6)</w:t>
            </w:r>
          </w:p>
        </w:tc>
      </w:tr>
      <w:tr w:rsidR="001C0E2F" w:rsidTr="00753AE1">
        <w:tc>
          <w:tcPr>
            <w:tcW w:w="5671" w:type="dxa"/>
            <w:tcBorders>
              <w:top w:val="single" w:sz="4" w:space="0" w:color="auto"/>
              <w:left w:val="single" w:sz="4" w:space="0" w:color="auto"/>
              <w:bottom w:val="single" w:sz="4" w:space="0" w:color="auto"/>
              <w:right w:val="single" w:sz="4" w:space="0" w:color="auto"/>
            </w:tcBorders>
            <w:hideMark/>
          </w:tcPr>
          <w:p w:rsidR="001C0E2F" w:rsidRPr="00772DEA" w:rsidRDefault="001C0E2F" w:rsidP="00753AE1">
            <w:pPr>
              <w:spacing w:before="100" w:after="100"/>
              <w:rPr>
                <w:color w:val="000000"/>
                <w:sz w:val="24"/>
                <w:szCs w:val="24"/>
              </w:rPr>
            </w:pPr>
            <w:r w:rsidRPr="00772DEA">
              <w:rPr>
                <w:color w:val="000000"/>
                <w:sz w:val="24"/>
                <w:szCs w:val="24"/>
              </w:rPr>
              <w:t>Пересмотреть внутреннюю коммуникацию предприятия, проводить ежемесячное информирование сотрудников о их результатах труда</w:t>
            </w:r>
          </w:p>
        </w:tc>
        <w:tc>
          <w:tcPr>
            <w:tcW w:w="3794" w:type="dxa"/>
            <w:tcBorders>
              <w:top w:val="single" w:sz="4" w:space="0" w:color="auto"/>
              <w:left w:val="single" w:sz="4" w:space="0" w:color="auto"/>
              <w:bottom w:val="single" w:sz="4" w:space="0" w:color="auto"/>
              <w:right w:val="single" w:sz="4" w:space="0" w:color="auto"/>
            </w:tcBorders>
            <w:hideMark/>
          </w:tcPr>
          <w:p w:rsidR="001C0E2F" w:rsidRPr="00772DEA" w:rsidRDefault="001C0E2F" w:rsidP="00753AE1">
            <w:pPr>
              <w:jc w:val="center"/>
              <w:rPr>
                <w:sz w:val="24"/>
                <w:szCs w:val="24"/>
              </w:rPr>
            </w:pPr>
            <w:r w:rsidRPr="00772DEA">
              <w:rPr>
                <w:sz w:val="24"/>
                <w:szCs w:val="24"/>
              </w:rPr>
              <w:t>15,1 (2,6+2,3+1,1+1,5+2,9+1,4+1,7+1,6)</w:t>
            </w:r>
          </w:p>
        </w:tc>
      </w:tr>
      <w:tr w:rsidR="001C0E2F" w:rsidTr="00753AE1">
        <w:tc>
          <w:tcPr>
            <w:tcW w:w="5671" w:type="dxa"/>
            <w:tcBorders>
              <w:top w:val="single" w:sz="4" w:space="0" w:color="auto"/>
              <w:left w:val="single" w:sz="4" w:space="0" w:color="auto"/>
              <w:bottom w:val="single" w:sz="4" w:space="0" w:color="auto"/>
              <w:right w:val="single" w:sz="4" w:space="0" w:color="auto"/>
            </w:tcBorders>
            <w:hideMark/>
          </w:tcPr>
          <w:p w:rsidR="001C0E2F" w:rsidRPr="00772DEA" w:rsidRDefault="001C0E2F" w:rsidP="00753AE1">
            <w:pPr>
              <w:spacing w:before="100" w:after="100"/>
              <w:rPr>
                <w:color w:val="000000"/>
                <w:sz w:val="24"/>
                <w:szCs w:val="24"/>
              </w:rPr>
            </w:pPr>
            <w:r w:rsidRPr="00772DEA">
              <w:rPr>
                <w:color w:val="000000"/>
                <w:sz w:val="24"/>
                <w:szCs w:val="24"/>
              </w:rPr>
              <w:t>Расширить ассортимент товара</w:t>
            </w:r>
          </w:p>
        </w:tc>
        <w:tc>
          <w:tcPr>
            <w:tcW w:w="3794" w:type="dxa"/>
            <w:tcBorders>
              <w:top w:val="single" w:sz="4" w:space="0" w:color="auto"/>
              <w:left w:val="single" w:sz="4" w:space="0" w:color="auto"/>
              <w:bottom w:val="single" w:sz="4" w:space="0" w:color="auto"/>
              <w:right w:val="single" w:sz="4" w:space="0" w:color="auto"/>
            </w:tcBorders>
            <w:hideMark/>
          </w:tcPr>
          <w:p w:rsidR="001C0E2F" w:rsidRPr="00772DEA" w:rsidRDefault="001C0E2F" w:rsidP="00753AE1">
            <w:pPr>
              <w:jc w:val="center"/>
              <w:rPr>
                <w:sz w:val="24"/>
                <w:szCs w:val="24"/>
              </w:rPr>
            </w:pPr>
            <w:r w:rsidRPr="00772DEA">
              <w:rPr>
                <w:sz w:val="24"/>
                <w:szCs w:val="24"/>
              </w:rPr>
              <w:t xml:space="preserve">10 </w:t>
            </w:r>
          </w:p>
          <w:p w:rsidR="001C0E2F" w:rsidRPr="00772DEA" w:rsidRDefault="001C0E2F" w:rsidP="00753AE1">
            <w:pPr>
              <w:jc w:val="center"/>
              <w:rPr>
                <w:sz w:val="24"/>
                <w:szCs w:val="24"/>
              </w:rPr>
            </w:pPr>
            <w:r w:rsidRPr="00772DEA">
              <w:rPr>
                <w:sz w:val="24"/>
                <w:szCs w:val="24"/>
              </w:rPr>
              <w:t>(2,7+2,7+2,1+2,5)</w:t>
            </w:r>
          </w:p>
        </w:tc>
      </w:tr>
      <w:tr w:rsidR="001C0E2F" w:rsidTr="00753AE1">
        <w:tc>
          <w:tcPr>
            <w:tcW w:w="5671" w:type="dxa"/>
            <w:tcBorders>
              <w:top w:val="single" w:sz="4" w:space="0" w:color="auto"/>
              <w:left w:val="single" w:sz="4" w:space="0" w:color="auto"/>
              <w:bottom w:val="single" w:sz="4" w:space="0" w:color="auto"/>
              <w:right w:val="single" w:sz="4" w:space="0" w:color="auto"/>
            </w:tcBorders>
            <w:hideMark/>
          </w:tcPr>
          <w:p w:rsidR="001C0E2F" w:rsidRPr="00772DEA" w:rsidRDefault="001C0E2F" w:rsidP="00753AE1">
            <w:pPr>
              <w:spacing w:before="100" w:after="100"/>
              <w:rPr>
                <w:color w:val="000000"/>
                <w:sz w:val="24"/>
                <w:szCs w:val="24"/>
              </w:rPr>
            </w:pPr>
            <w:r w:rsidRPr="00772DEA">
              <w:rPr>
                <w:color w:val="000000"/>
                <w:sz w:val="24"/>
                <w:szCs w:val="24"/>
              </w:rPr>
              <w:t>Получить кредит на развитие предприятия</w:t>
            </w:r>
          </w:p>
        </w:tc>
        <w:tc>
          <w:tcPr>
            <w:tcW w:w="3794" w:type="dxa"/>
            <w:tcBorders>
              <w:top w:val="single" w:sz="4" w:space="0" w:color="auto"/>
              <w:left w:val="single" w:sz="4" w:space="0" w:color="auto"/>
              <w:bottom w:val="single" w:sz="4" w:space="0" w:color="auto"/>
              <w:right w:val="single" w:sz="4" w:space="0" w:color="auto"/>
            </w:tcBorders>
            <w:hideMark/>
          </w:tcPr>
          <w:p w:rsidR="001C0E2F" w:rsidRPr="00772DEA" w:rsidRDefault="001C0E2F" w:rsidP="00753AE1">
            <w:pPr>
              <w:jc w:val="center"/>
              <w:rPr>
                <w:sz w:val="24"/>
                <w:szCs w:val="24"/>
              </w:rPr>
            </w:pPr>
            <w:r w:rsidRPr="00772DEA">
              <w:rPr>
                <w:sz w:val="24"/>
                <w:szCs w:val="24"/>
              </w:rPr>
              <w:t xml:space="preserve">7,5 </w:t>
            </w:r>
          </w:p>
          <w:p w:rsidR="001C0E2F" w:rsidRPr="00772DEA" w:rsidRDefault="001C0E2F" w:rsidP="00753AE1">
            <w:pPr>
              <w:jc w:val="center"/>
              <w:rPr>
                <w:sz w:val="24"/>
                <w:szCs w:val="24"/>
              </w:rPr>
            </w:pPr>
            <w:r w:rsidRPr="00772DEA">
              <w:rPr>
                <w:sz w:val="24"/>
                <w:szCs w:val="24"/>
              </w:rPr>
              <w:t>(2,7+2,7+2,1+2,5)</w:t>
            </w:r>
          </w:p>
        </w:tc>
      </w:tr>
    </w:tbl>
    <w:p w:rsidR="001C0E2F" w:rsidRDefault="001C0E2F" w:rsidP="001C0E2F"/>
    <w:p w:rsidR="001C0E2F" w:rsidRPr="00772DEA" w:rsidRDefault="001C0E2F" w:rsidP="001C0E2F">
      <w:pPr>
        <w:spacing w:line="360" w:lineRule="auto"/>
        <w:ind w:firstLine="709"/>
        <w:jc w:val="both"/>
        <w:rPr>
          <w:position w:val="-6"/>
          <w:sz w:val="28"/>
        </w:rPr>
      </w:pPr>
      <w:r w:rsidRPr="00772DEA">
        <w:rPr>
          <w:position w:val="-6"/>
          <w:sz w:val="28"/>
        </w:rPr>
        <w:t>По рез</w:t>
      </w:r>
      <w:r>
        <w:rPr>
          <w:position w:val="-6"/>
          <w:sz w:val="28"/>
        </w:rPr>
        <w:t>у</w:t>
      </w:r>
      <w:r w:rsidRPr="00772DEA">
        <w:rPr>
          <w:position w:val="-6"/>
          <w:sz w:val="28"/>
        </w:rPr>
        <w:t>льтатам таблицы можно принять маркетинговое решение проранжированных проблем. В частности, ООО «</w:t>
      </w:r>
      <w:r>
        <w:rPr>
          <w:position w:val="-6"/>
          <w:sz w:val="28"/>
        </w:rPr>
        <w:t>Домовой</w:t>
      </w:r>
      <w:r w:rsidRPr="00772DEA">
        <w:rPr>
          <w:position w:val="-6"/>
          <w:sz w:val="28"/>
        </w:rPr>
        <w:t>» необходимо расширение деятельности предприятия путем осваивания новых рынков, для данной цели можно воспользоваться кредитом на выгодных условиях для предприятия.</w:t>
      </w:r>
    </w:p>
    <w:p w:rsidR="001C0E2F" w:rsidRPr="00772DEA" w:rsidRDefault="001C0E2F" w:rsidP="001C0E2F">
      <w:pPr>
        <w:spacing w:line="360" w:lineRule="auto"/>
        <w:ind w:firstLine="709"/>
        <w:jc w:val="both"/>
        <w:rPr>
          <w:position w:val="-6"/>
          <w:sz w:val="28"/>
        </w:rPr>
      </w:pPr>
      <w:r w:rsidRPr="00772DEA">
        <w:rPr>
          <w:position w:val="-6"/>
          <w:sz w:val="28"/>
        </w:rPr>
        <w:lastRenderedPageBreak/>
        <w:t>Необходимо разработать и осуществить рекламную кампанию, в которую необходимо включить мероприятия, направленные на улучшение связей с общественностью.</w:t>
      </w:r>
      <w:r>
        <w:rPr>
          <w:position w:val="-6"/>
          <w:sz w:val="28"/>
        </w:rPr>
        <w:t xml:space="preserve"> В мероприятия </w:t>
      </w:r>
      <w:r w:rsidRPr="00772DEA">
        <w:rPr>
          <w:position w:val="-6"/>
          <w:sz w:val="28"/>
        </w:rPr>
        <w:t>PR</w:t>
      </w:r>
      <w:r>
        <w:rPr>
          <w:position w:val="-6"/>
          <w:sz w:val="28"/>
        </w:rPr>
        <w:t xml:space="preserve"> необходимо включить: распространение пресс-релиза, обеспечение интервью управляющего магазином для СМИ, осуществление разного рода юбилейных мероприятий, выпуск информационной газеты </w:t>
      </w:r>
      <w:r w:rsidRPr="00772DEA">
        <w:rPr>
          <w:position w:val="-6"/>
          <w:sz w:val="28"/>
        </w:rPr>
        <w:t>ООО «</w:t>
      </w:r>
      <w:r>
        <w:rPr>
          <w:position w:val="-6"/>
          <w:sz w:val="28"/>
        </w:rPr>
        <w:t>Домовой</w:t>
      </w:r>
      <w:r w:rsidRPr="00772DEA">
        <w:rPr>
          <w:position w:val="-6"/>
          <w:sz w:val="28"/>
        </w:rPr>
        <w:t>»</w:t>
      </w:r>
      <w:r>
        <w:rPr>
          <w:position w:val="-6"/>
          <w:sz w:val="28"/>
        </w:rPr>
        <w:t>, в которой будет освещаться деятельность предприятия, новости предприятия, новости в области инновационных технологий в производстве мебели, информация о сотрудниках предприятия. Данные мероприятия должны быть заранее спланированы и определены финансовые вложения.</w:t>
      </w:r>
    </w:p>
    <w:p w:rsidR="001C0E2F" w:rsidRDefault="001C0E2F" w:rsidP="001C0E2F">
      <w:pPr>
        <w:pStyle w:val="aaa"/>
        <w:tabs>
          <w:tab w:val="clear" w:pos="360"/>
          <w:tab w:val="num" w:pos="900"/>
        </w:tabs>
        <w:spacing w:line="360" w:lineRule="auto"/>
        <w:ind w:left="0" w:firstLine="708"/>
        <w:jc w:val="both"/>
      </w:pPr>
    </w:p>
    <w:p w:rsidR="001C0E2F" w:rsidRDefault="001C0E2F" w:rsidP="001C0E2F">
      <w:pPr>
        <w:spacing w:line="360" w:lineRule="auto"/>
        <w:ind w:firstLine="708"/>
        <w:jc w:val="both"/>
        <w:rPr>
          <w:sz w:val="28"/>
          <w:szCs w:val="28"/>
        </w:rPr>
      </w:pPr>
    </w:p>
    <w:p w:rsidR="001C0E2F" w:rsidRPr="000162EC" w:rsidRDefault="001C0E2F" w:rsidP="001C0E2F">
      <w:pPr>
        <w:pStyle w:val="20"/>
        <w:spacing w:before="0" w:after="0" w:line="360" w:lineRule="auto"/>
        <w:jc w:val="center"/>
        <w:rPr>
          <w:rFonts w:ascii="Times New Roman" w:hAnsi="Times New Roman"/>
          <w:b w:val="0"/>
          <w:bCs w:val="0"/>
          <w:i w:val="0"/>
          <w:iCs w:val="0"/>
          <w:lang w:eastAsia="zh-CN"/>
        </w:rPr>
      </w:pPr>
      <w:bookmarkStart w:id="12" w:name="_Toc317804227"/>
      <w:r w:rsidRPr="000162EC">
        <w:rPr>
          <w:rFonts w:ascii="Times New Roman" w:hAnsi="Times New Roman"/>
          <w:b w:val="0"/>
          <w:bCs w:val="0"/>
          <w:i w:val="0"/>
          <w:iCs w:val="0"/>
          <w:lang w:eastAsia="zh-CN"/>
        </w:rPr>
        <w:t>3.2 СТРАТЕГИЧЕСКИЕ НАПРАВЛЕНИЯ НЕЙТРАЛИЗАЦИИ УГРОЗ ЭКОНОМИЧЕСКОЙ БЕЗОПАСНОСТИ ОРГАНИЗАЦИИ РОЗНИЧНОЙ ТОРГОВЛИ</w:t>
      </w:r>
      <w:bookmarkEnd w:id="12"/>
      <w:r>
        <w:rPr>
          <w:rFonts w:ascii="Times New Roman" w:hAnsi="Times New Roman"/>
          <w:b w:val="0"/>
          <w:bCs w:val="0"/>
          <w:i w:val="0"/>
        </w:rPr>
        <w:t>(НА ПРИМЕРЕ ООО «ДОМОВОЙ</w:t>
      </w:r>
      <w:r w:rsidRPr="000162EC">
        <w:rPr>
          <w:rFonts w:ascii="Times New Roman" w:hAnsi="Times New Roman"/>
          <w:b w:val="0"/>
          <w:bCs w:val="0"/>
          <w:i w:val="0"/>
        </w:rPr>
        <w:t>»)</w:t>
      </w:r>
    </w:p>
    <w:p w:rsidR="001C0E2F" w:rsidRDefault="001C0E2F" w:rsidP="001C0E2F">
      <w:pPr>
        <w:rPr>
          <w:sz w:val="24"/>
          <w:szCs w:val="24"/>
          <w:lang w:eastAsia="en-US"/>
        </w:rPr>
      </w:pPr>
    </w:p>
    <w:p w:rsidR="001C0E2F" w:rsidRDefault="001C0E2F" w:rsidP="001C0E2F">
      <w:pPr>
        <w:spacing w:line="360" w:lineRule="auto"/>
        <w:ind w:firstLine="708"/>
        <w:jc w:val="both"/>
        <w:rPr>
          <w:sz w:val="28"/>
          <w:szCs w:val="28"/>
        </w:rPr>
      </w:pPr>
      <w:r>
        <w:rPr>
          <w:sz w:val="28"/>
          <w:szCs w:val="28"/>
        </w:rPr>
        <w:t xml:space="preserve">Для торговой организации является важным разработка стратегии экономической безопасности, которая представляет собой совокупность наиболее значимых решений, направленных на обеспечение приемлемого уровня безопасности его функционирования. </w:t>
      </w:r>
    </w:p>
    <w:p w:rsidR="001C0E2F" w:rsidRDefault="001C0E2F" w:rsidP="001C0E2F">
      <w:pPr>
        <w:spacing w:line="360" w:lineRule="auto"/>
        <w:ind w:firstLine="708"/>
        <w:jc w:val="both"/>
        <w:rPr>
          <w:sz w:val="28"/>
          <w:szCs w:val="28"/>
        </w:rPr>
      </w:pPr>
      <w:r>
        <w:rPr>
          <w:sz w:val="28"/>
          <w:szCs w:val="28"/>
        </w:rPr>
        <w:t xml:space="preserve">Основываясь на различиях в направленности, в общем случае можно выделить следующие направления нейтрализации угроз экономической безопасности: </w:t>
      </w:r>
    </w:p>
    <w:p w:rsidR="001C0E2F" w:rsidRDefault="001C0E2F" w:rsidP="001C0E2F">
      <w:pPr>
        <w:spacing w:line="360" w:lineRule="auto"/>
        <w:ind w:firstLine="708"/>
        <w:jc w:val="both"/>
        <w:rPr>
          <w:sz w:val="28"/>
          <w:szCs w:val="28"/>
        </w:rPr>
      </w:pPr>
      <w:r>
        <w:rPr>
          <w:sz w:val="28"/>
          <w:szCs w:val="28"/>
        </w:rPr>
        <w:t xml:space="preserve">- первое направление – ориентировано на устранение существующих или предотвращение возможных угроз; </w:t>
      </w:r>
    </w:p>
    <w:p w:rsidR="001C0E2F" w:rsidRDefault="001C0E2F" w:rsidP="001C0E2F">
      <w:pPr>
        <w:spacing w:line="360" w:lineRule="auto"/>
        <w:ind w:firstLine="708"/>
        <w:jc w:val="both"/>
        <w:rPr>
          <w:sz w:val="28"/>
          <w:szCs w:val="28"/>
        </w:rPr>
      </w:pPr>
      <w:r>
        <w:rPr>
          <w:sz w:val="28"/>
          <w:szCs w:val="28"/>
        </w:rPr>
        <w:t xml:space="preserve">- второе направление –  нацелено на предотвращение воздействия  существующей или возможных угроз на предмет безопасности; </w:t>
      </w:r>
    </w:p>
    <w:p w:rsidR="001C0E2F" w:rsidRDefault="001C0E2F" w:rsidP="001C0E2F">
      <w:pPr>
        <w:spacing w:line="360" w:lineRule="auto"/>
        <w:ind w:firstLine="708"/>
        <w:jc w:val="both"/>
        <w:rPr>
          <w:sz w:val="28"/>
          <w:szCs w:val="28"/>
        </w:rPr>
      </w:pPr>
      <w:r>
        <w:rPr>
          <w:sz w:val="28"/>
          <w:szCs w:val="28"/>
        </w:rPr>
        <w:t xml:space="preserve">- третье направление – направлено на восстановление (компенсацию) наносимого ущерба. </w:t>
      </w:r>
    </w:p>
    <w:p w:rsidR="001C0E2F" w:rsidRDefault="001C0E2F" w:rsidP="001C0E2F">
      <w:pPr>
        <w:spacing w:line="360" w:lineRule="auto"/>
        <w:ind w:firstLine="708"/>
        <w:jc w:val="both"/>
        <w:rPr>
          <w:sz w:val="28"/>
          <w:szCs w:val="28"/>
        </w:rPr>
      </w:pPr>
      <w:r>
        <w:rPr>
          <w:sz w:val="28"/>
          <w:szCs w:val="28"/>
        </w:rPr>
        <w:lastRenderedPageBreak/>
        <w:t xml:space="preserve">Первые два направления обусловливают такую деятельность организации по обеспечению безопасности, в результате которой  исключается  воздействие угрозы либо создается заслон ее влиянию. В  третьем случае, признавая, что ущерб предупредить не удается, он компенсируется действиями, которые предусматривает соответствующее  направление. Очевидно, стратегии третьего типа могут разрабатываться  или  реализовываться  применительно  к  ситуациям,  где  ущерб восполним, либо тогда, когда нет возможности осуществить какую-либо программу реализации стратегий первого или второго типа. </w:t>
      </w:r>
    </w:p>
    <w:p w:rsidR="001C0E2F" w:rsidRDefault="001C0E2F" w:rsidP="001C0E2F">
      <w:pPr>
        <w:spacing w:line="360" w:lineRule="auto"/>
        <w:ind w:firstLine="708"/>
        <w:jc w:val="both"/>
        <w:rPr>
          <w:sz w:val="28"/>
          <w:szCs w:val="28"/>
        </w:rPr>
      </w:pPr>
      <w:r>
        <w:rPr>
          <w:sz w:val="28"/>
          <w:szCs w:val="28"/>
        </w:rPr>
        <w:t xml:space="preserve">Для устранения угроз экономической безопасности торговой организации можно использовать разнообразные методы, которые так же называют методы управления риском. Все многообразие этих методов можно объединить в следующие группы: </w:t>
      </w:r>
    </w:p>
    <w:p w:rsidR="001C0E2F" w:rsidRDefault="001C0E2F" w:rsidP="001C0E2F">
      <w:pPr>
        <w:pStyle w:val="aaa"/>
        <w:numPr>
          <w:ilvl w:val="0"/>
          <w:numId w:val="21"/>
        </w:numPr>
        <w:tabs>
          <w:tab w:val="clear" w:pos="360"/>
          <w:tab w:val="left" w:pos="708"/>
        </w:tabs>
        <w:spacing w:line="360" w:lineRule="auto"/>
        <w:ind w:left="0" w:firstLine="720"/>
        <w:jc w:val="both"/>
      </w:pPr>
      <w:r>
        <w:t xml:space="preserve">избежание появления возможных рисков; </w:t>
      </w:r>
    </w:p>
    <w:p w:rsidR="001C0E2F" w:rsidRDefault="001C0E2F" w:rsidP="001C0E2F">
      <w:pPr>
        <w:pStyle w:val="aaa"/>
        <w:numPr>
          <w:ilvl w:val="0"/>
          <w:numId w:val="21"/>
        </w:numPr>
        <w:tabs>
          <w:tab w:val="clear" w:pos="360"/>
          <w:tab w:val="left" w:pos="708"/>
        </w:tabs>
        <w:spacing w:line="360" w:lineRule="auto"/>
        <w:ind w:left="0" w:firstLine="720"/>
        <w:jc w:val="both"/>
      </w:pPr>
      <w:r>
        <w:t xml:space="preserve">принятие рисков на свою ответственность; </w:t>
      </w:r>
    </w:p>
    <w:p w:rsidR="001C0E2F" w:rsidRDefault="001C0E2F" w:rsidP="001C0E2F">
      <w:pPr>
        <w:pStyle w:val="aaa"/>
        <w:numPr>
          <w:ilvl w:val="0"/>
          <w:numId w:val="21"/>
        </w:numPr>
        <w:tabs>
          <w:tab w:val="clear" w:pos="360"/>
          <w:tab w:val="left" w:pos="708"/>
        </w:tabs>
        <w:spacing w:line="360" w:lineRule="auto"/>
        <w:ind w:left="0" w:firstLine="720"/>
        <w:jc w:val="both"/>
      </w:pPr>
      <w:r>
        <w:t xml:space="preserve">передача риска другим субъектам; </w:t>
      </w:r>
    </w:p>
    <w:p w:rsidR="001C0E2F" w:rsidRDefault="001C0E2F" w:rsidP="001C0E2F">
      <w:pPr>
        <w:pStyle w:val="aaa"/>
        <w:numPr>
          <w:ilvl w:val="0"/>
          <w:numId w:val="21"/>
        </w:numPr>
        <w:tabs>
          <w:tab w:val="clear" w:pos="360"/>
          <w:tab w:val="left" w:pos="708"/>
        </w:tabs>
        <w:spacing w:line="360" w:lineRule="auto"/>
        <w:ind w:left="0" w:firstLine="720"/>
        <w:jc w:val="both"/>
      </w:pPr>
      <w:r>
        <w:t xml:space="preserve">снижение степени риска. [12,]. </w:t>
      </w:r>
    </w:p>
    <w:p w:rsidR="001C0E2F" w:rsidRDefault="001C0E2F" w:rsidP="001C0E2F">
      <w:pPr>
        <w:spacing w:line="360" w:lineRule="auto"/>
        <w:ind w:firstLine="567"/>
        <w:jc w:val="both"/>
        <w:rPr>
          <w:sz w:val="28"/>
          <w:szCs w:val="28"/>
        </w:rPr>
      </w:pPr>
      <w:r>
        <w:rPr>
          <w:sz w:val="28"/>
          <w:szCs w:val="28"/>
        </w:rPr>
        <w:t xml:space="preserve">Конкретные методы и приемы, которые используются при принятии и реализации решений в условиях риска, в значительной степени зависят от специфики  хозяйственной  деятельности,  принятой  стратегии  достижения поставленных целей, конкретной ситуации и т.п. </w:t>
      </w:r>
    </w:p>
    <w:p w:rsidR="001C0E2F" w:rsidRDefault="001C0E2F" w:rsidP="001C0E2F">
      <w:pPr>
        <w:spacing w:line="360" w:lineRule="auto"/>
        <w:ind w:firstLine="567"/>
        <w:jc w:val="both"/>
        <w:rPr>
          <w:sz w:val="28"/>
          <w:szCs w:val="28"/>
        </w:rPr>
      </w:pPr>
      <w:r>
        <w:rPr>
          <w:sz w:val="28"/>
          <w:szCs w:val="28"/>
        </w:rPr>
        <w:t xml:space="preserve">Проведенный выше анализ позволил выявить наиболее «опасные» элементы в деятельности торговой организации ООО «Домовой»,  угрожающие  экономической  безопасности, получить предварительную  информацию  для  разработки  мероприятий  по  предотвращению отрицательного воздействия выявленных угроз. </w:t>
      </w:r>
    </w:p>
    <w:p w:rsidR="001C0E2F" w:rsidRDefault="001C0E2F" w:rsidP="001C0E2F">
      <w:pPr>
        <w:spacing w:line="360" w:lineRule="auto"/>
        <w:ind w:firstLine="567"/>
        <w:jc w:val="both"/>
        <w:rPr>
          <w:sz w:val="28"/>
          <w:szCs w:val="28"/>
        </w:rPr>
      </w:pPr>
      <w:r>
        <w:rPr>
          <w:sz w:val="28"/>
          <w:szCs w:val="28"/>
        </w:rPr>
        <w:t xml:space="preserve">Одной из основных угроз для ООО «Домовой» является зависимость  от  поставщика товаров. Учитывая сложность нахождения новых, стабильных поставщиков методами  управления  риском  могут  являться заключение </w:t>
      </w:r>
      <w:r>
        <w:rPr>
          <w:sz w:val="28"/>
          <w:szCs w:val="28"/>
        </w:rPr>
        <w:lastRenderedPageBreak/>
        <w:t xml:space="preserve">долгосрочных контрактов с проверенными  контрагентами на поставку товара. </w:t>
      </w:r>
    </w:p>
    <w:p w:rsidR="001C0E2F" w:rsidRDefault="001C0E2F" w:rsidP="001C0E2F">
      <w:pPr>
        <w:spacing w:line="360" w:lineRule="auto"/>
        <w:ind w:firstLine="567"/>
        <w:jc w:val="both"/>
        <w:rPr>
          <w:sz w:val="28"/>
          <w:szCs w:val="28"/>
        </w:rPr>
      </w:pPr>
      <w:r>
        <w:rPr>
          <w:sz w:val="28"/>
          <w:szCs w:val="28"/>
        </w:rPr>
        <w:t xml:space="preserve">Кроме того, угрозами также служат возможные неблагоприятные  изменения налогового, таможенного и других законодательств. Для нейтрализации данной угрозы необходимо проводить мониторинг  социально-экономической  и  правовой  среды  и прогнозирование  внешней  хозяйственной  обстановки, необходимо создание системы  резервов,  а  также  планирование  деятельности  в  случае  наступления неблагоприятных изменений.  </w:t>
      </w:r>
    </w:p>
    <w:p w:rsidR="001C0E2F" w:rsidRDefault="001C0E2F" w:rsidP="001C0E2F">
      <w:pPr>
        <w:spacing w:line="360" w:lineRule="auto"/>
        <w:ind w:firstLine="567"/>
        <w:jc w:val="both"/>
        <w:rPr>
          <w:sz w:val="28"/>
          <w:szCs w:val="28"/>
        </w:rPr>
      </w:pPr>
      <w:r>
        <w:rPr>
          <w:sz w:val="28"/>
          <w:szCs w:val="28"/>
        </w:rPr>
        <w:t xml:space="preserve">К рекомендуемым методам по снижению влияния угроз по таким  факторам как отказ от работы оборудования, а также моральное старение  оборудования, находящимся в области высокого и среднего риска, относятся контроль за состоянием оборудования, планирование мероприятий  по ремонту оборудования, резервирование средств на непредвиденные  ремонты, страхование на случай  возникновения  нестандартной ситуации. </w:t>
      </w:r>
    </w:p>
    <w:p w:rsidR="001C0E2F" w:rsidRDefault="001C0E2F" w:rsidP="001C0E2F">
      <w:pPr>
        <w:spacing w:line="360" w:lineRule="auto"/>
        <w:ind w:firstLine="567"/>
        <w:jc w:val="both"/>
        <w:rPr>
          <w:sz w:val="28"/>
          <w:szCs w:val="28"/>
        </w:rPr>
      </w:pPr>
      <w:r>
        <w:rPr>
          <w:sz w:val="28"/>
          <w:szCs w:val="28"/>
        </w:rPr>
        <w:t xml:space="preserve">Рекомендации по устранению других угроз безопасности  приведены  в таблице 7. </w:t>
      </w:r>
    </w:p>
    <w:p w:rsidR="001C0E2F" w:rsidRDefault="001C0E2F" w:rsidP="001C0E2F">
      <w:pPr>
        <w:spacing w:line="360" w:lineRule="auto"/>
        <w:jc w:val="both"/>
        <w:rPr>
          <w:sz w:val="28"/>
          <w:szCs w:val="28"/>
        </w:rPr>
      </w:pPr>
      <w:r>
        <w:rPr>
          <w:sz w:val="28"/>
          <w:szCs w:val="28"/>
        </w:rPr>
        <w:t>Таблица 7 - Рекомендации по выбору методов управления риском для выявленных угроз безопасности торговой организации</w:t>
      </w:r>
    </w:p>
    <w:tbl>
      <w:tblPr>
        <w:tblW w:w="9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3"/>
        <w:gridCol w:w="4914"/>
      </w:tblGrid>
      <w:tr w:rsidR="001C0E2F" w:rsidTr="00753AE1">
        <w:trPr>
          <w:trHeight w:val="330"/>
          <w:jc w:val="center"/>
        </w:trPr>
        <w:tc>
          <w:tcPr>
            <w:tcW w:w="4913" w:type="dxa"/>
            <w:hideMark/>
          </w:tcPr>
          <w:p w:rsidR="001C0E2F" w:rsidRPr="00772DEA" w:rsidRDefault="001C0E2F" w:rsidP="00753AE1">
            <w:pPr>
              <w:spacing w:line="276" w:lineRule="auto"/>
              <w:jc w:val="center"/>
              <w:rPr>
                <w:sz w:val="24"/>
                <w:szCs w:val="24"/>
                <w:lang w:eastAsia="en-US"/>
              </w:rPr>
            </w:pPr>
            <w:r w:rsidRPr="00772DEA">
              <w:rPr>
                <w:sz w:val="24"/>
                <w:szCs w:val="24"/>
              </w:rPr>
              <w:t>Наименование фактора риска</w:t>
            </w:r>
          </w:p>
        </w:tc>
        <w:tc>
          <w:tcPr>
            <w:tcW w:w="4914" w:type="dxa"/>
            <w:hideMark/>
          </w:tcPr>
          <w:p w:rsidR="001C0E2F" w:rsidRPr="00772DEA" w:rsidRDefault="001C0E2F" w:rsidP="00753AE1">
            <w:pPr>
              <w:spacing w:line="276" w:lineRule="auto"/>
              <w:jc w:val="center"/>
              <w:rPr>
                <w:sz w:val="24"/>
                <w:szCs w:val="24"/>
                <w:lang w:eastAsia="en-US"/>
              </w:rPr>
            </w:pPr>
            <w:r w:rsidRPr="00772DEA">
              <w:rPr>
                <w:sz w:val="24"/>
                <w:szCs w:val="24"/>
              </w:rPr>
              <w:t>Рекомендуемые методы управления риском</w:t>
            </w:r>
          </w:p>
        </w:tc>
      </w:tr>
      <w:tr w:rsidR="001C0E2F" w:rsidTr="00753AE1">
        <w:trPr>
          <w:trHeight w:val="1603"/>
          <w:jc w:val="center"/>
        </w:trPr>
        <w:tc>
          <w:tcPr>
            <w:tcW w:w="4913" w:type="dxa"/>
            <w:hideMark/>
          </w:tcPr>
          <w:p w:rsidR="001C0E2F" w:rsidRPr="00772DEA" w:rsidRDefault="001C0E2F" w:rsidP="00753AE1">
            <w:pPr>
              <w:spacing w:line="276" w:lineRule="auto"/>
              <w:jc w:val="both"/>
              <w:rPr>
                <w:sz w:val="24"/>
                <w:szCs w:val="24"/>
                <w:lang w:eastAsia="en-US"/>
              </w:rPr>
            </w:pPr>
            <w:r w:rsidRPr="00772DEA">
              <w:rPr>
                <w:sz w:val="24"/>
                <w:szCs w:val="24"/>
              </w:rPr>
              <w:t>Изменения в стране, препятствующие развитию частного предпринимательства.</w:t>
            </w:r>
          </w:p>
        </w:tc>
        <w:tc>
          <w:tcPr>
            <w:tcW w:w="4914" w:type="dxa"/>
            <w:hideMark/>
          </w:tcPr>
          <w:p w:rsidR="001C0E2F" w:rsidRPr="00772DEA" w:rsidRDefault="001C0E2F" w:rsidP="00753AE1">
            <w:pPr>
              <w:jc w:val="both"/>
              <w:rPr>
                <w:sz w:val="24"/>
                <w:szCs w:val="24"/>
                <w:lang w:eastAsia="en-US"/>
              </w:rPr>
            </w:pPr>
            <w:r w:rsidRPr="00772DEA">
              <w:rPr>
                <w:sz w:val="24"/>
                <w:szCs w:val="24"/>
              </w:rPr>
              <w:t>-стратегическое планирование деятельности организации;</w:t>
            </w:r>
          </w:p>
          <w:p w:rsidR="001C0E2F" w:rsidRPr="00772DEA" w:rsidRDefault="001C0E2F" w:rsidP="00753AE1">
            <w:pPr>
              <w:jc w:val="both"/>
              <w:rPr>
                <w:sz w:val="24"/>
                <w:szCs w:val="24"/>
              </w:rPr>
            </w:pPr>
            <w:r w:rsidRPr="00772DEA">
              <w:rPr>
                <w:sz w:val="24"/>
                <w:szCs w:val="24"/>
              </w:rPr>
              <w:t>-прогнозирование внешней обстановки;</w:t>
            </w:r>
          </w:p>
          <w:p w:rsidR="001C0E2F" w:rsidRPr="00772DEA" w:rsidRDefault="001C0E2F" w:rsidP="00753AE1">
            <w:pPr>
              <w:spacing w:line="276" w:lineRule="auto"/>
              <w:jc w:val="both"/>
              <w:rPr>
                <w:sz w:val="24"/>
                <w:szCs w:val="24"/>
                <w:lang w:eastAsia="en-US"/>
              </w:rPr>
            </w:pPr>
            <w:r w:rsidRPr="00772DEA">
              <w:rPr>
                <w:sz w:val="24"/>
                <w:szCs w:val="24"/>
              </w:rPr>
              <w:t>-мониторинг социально-экономической среды;</w:t>
            </w:r>
          </w:p>
        </w:tc>
      </w:tr>
      <w:tr w:rsidR="001C0E2F" w:rsidTr="00753AE1">
        <w:trPr>
          <w:trHeight w:val="1817"/>
          <w:jc w:val="center"/>
        </w:trPr>
        <w:tc>
          <w:tcPr>
            <w:tcW w:w="4913" w:type="dxa"/>
            <w:hideMark/>
          </w:tcPr>
          <w:p w:rsidR="001C0E2F" w:rsidRPr="00772DEA" w:rsidRDefault="001C0E2F" w:rsidP="00753AE1">
            <w:pPr>
              <w:spacing w:line="276" w:lineRule="auto"/>
              <w:jc w:val="both"/>
              <w:rPr>
                <w:sz w:val="24"/>
                <w:szCs w:val="24"/>
              </w:rPr>
            </w:pPr>
            <w:r w:rsidRPr="00772DEA">
              <w:rPr>
                <w:sz w:val="24"/>
                <w:szCs w:val="24"/>
              </w:rPr>
              <w:t>Немотивированное нарушение условий контракта (изменение цен после заключения контракта)</w:t>
            </w:r>
          </w:p>
        </w:tc>
        <w:tc>
          <w:tcPr>
            <w:tcW w:w="4914" w:type="dxa"/>
            <w:hideMark/>
          </w:tcPr>
          <w:p w:rsidR="001C0E2F" w:rsidRPr="00772DEA" w:rsidRDefault="001C0E2F" w:rsidP="00753AE1">
            <w:pPr>
              <w:jc w:val="both"/>
              <w:rPr>
                <w:sz w:val="24"/>
                <w:szCs w:val="24"/>
              </w:rPr>
            </w:pPr>
            <w:r w:rsidRPr="00772DEA">
              <w:rPr>
                <w:sz w:val="24"/>
                <w:szCs w:val="24"/>
              </w:rPr>
              <w:t>- мониторинг и прогнозирование внешней хозяйственной обстановки;</w:t>
            </w:r>
          </w:p>
          <w:p w:rsidR="001C0E2F" w:rsidRPr="00772DEA" w:rsidRDefault="001C0E2F" w:rsidP="00753AE1">
            <w:pPr>
              <w:jc w:val="both"/>
              <w:rPr>
                <w:sz w:val="24"/>
                <w:szCs w:val="24"/>
              </w:rPr>
            </w:pPr>
            <w:r w:rsidRPr="00772DEA">
              <w:rPr>
                <w:sz w:val="24"/>
                <w:szCs w:val="24"/>
              </w:rPr>
              <w:t>- создание системы резервов;</w:t>
            </w:r>
          </w:p>
          <w:p w:rsidR="001C0E2F" w:rsidRPr="00772DEA" w:rsidRDefault="001C0E2F" w:rsidP="00753AE1">
            <w:pPr>
              <w:jc w:val="both"/>
              <w:rPr>
                <w:sz w:val="24"/>
                <w:szCs w:val="24"/>
              </w:rPr>
            </w:pPr>
            <w:r w:rsidRPr="00772DEA">
              <w:rPr>
                <w:sz w:val="24"/>
                <w:szCs w:val="24"/>
              </w:rPr>
              <w:t>- страхование сделок;</w:t>
            </w:r>
          </w:p>
          <w:p w:rsidR="001C0E2F" w:rsidRPr="00772DEA" w:rsidRDefault="001C0E2F" w:rsidP="00753AE1">
            <w:pPr>
              <w:jc w:val="both"/>
              <w:rPr>
                <w:sz w:val="24"/>
                <w:szCs w:val="24"/>
              </w:rPr>
            </w:pPr>
            <w:r w:rsidRPr="00772DEA">
              <w:rPr>
                <w:sz w:val="24"/>
                <w:szCs w:val="24"/>
              </w:rPr>
              <w:t>- заключение долгосрочных контрактов с фиксированными условиями сделок;</w:t>
            </w:r>
          </w:p>
        </w:tc>
      </w:tr>
    </w:tbl>
    <w:p w:rsidR="001C0E2F" w:rsidRDefault="001C0E2F" w:rsidP="001C0E2F">
      <w:pPr>
        <w:spacing w:line="360" w:lineRule="auto"/>
        <w:jc w:val="both"/>
        <w:rPr>
          <w:sz w:val="28"/>
          <w:szCs w:val="28"/>
          <w:lang w:eastAsia="en-US"/>
        </w:rPr>
      </w:pPr>
    </w:p>
    <w:p w:rsidR="001C0E2F" w:rsidRDefault="001C0E2F" w:rsidP="001C0E2F">
      <w:pPr>
        <w:spacing w:line="360" w:lineRule="auto"/>
        <w:jc w:val="both"/>
        <w:rPr>
          <w:sz w:val="28"/>
          <w:szCs w:val="28"/>
        </w:rPr>
      </w:pPr>
    </w:p>
    <w:p w:rsidR="001C0E2F" w:rsidRDefault="001C0E2F" w:rsidP="001C0E2F">
      <w:pPr>
        <w:spacing w:line="360" w:lineRule="auto"/>
        <w:jc w:val="both"/>
        <w:rPr>
          <w:sz w:val="28"/>
          <w:szCs w:val="28"/>
        </w:rPr>
      </w:pPr>
      <w:r>
        <w:rPr>
          <w:sz w:val="28"/>
          <w:szCs w:val="28"/>
        </w:rPr>
        <w:t>Продолжение таблицы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4785"/>
        <w:gridCol w:w="4786"/>
      </w:tblGrid>
      <w:tr w:rsidR="001C0E2F" w:rsidRPr="00DE1FEF" w:rsidTr="00753AE1">
        <w:tc>
          <w:tcPr>
            <w:tcW w:w="4785" w:type="dxa"/>
            <w:tcBorders>
              <w:bottom w:val="single" w:sz="4" w:space="0" w:color="auto"/>
            </w:tcBorders>
            <w:hideMark/>
          </w:tcPr>
          <w:p w:rsidR="001C0E2F" w:rsidRPr="00DE1FEF" w:rsidRDefault="001C0E2F" w:rsidP="00753AE1">
            <w:pPr>
              <w:spacing w:line="276" w:lineRule="auto"/>
              <w:jc w:val="both"/>
              <w:rPr>
                <w:sz w:val="24"/>
                <w:szCs w:val="24"/>
                <w:lang w:eastAsia="en-US"/>
              </w:rPr>
            </w:pPr>
            <w:r w:rsidRPr="00DE1FEF">
              <w:rPr>
                <w:sz w:val="24"/>
                <w:szCs w:val="24"/>
              </w:rPr>
              <w:lastRenderedPageBreak/>
              <w:t>Высокий процент износа оборудования</w:t>
            </w:r>
          </w:p>
        </w:tc>
        <w:tc>
          <w:tcPr>
            <w:tcW w:w="4786" w:type="dxa"/>
            <w:tcBorders>
              <w:bottom w:val="single" w:sz="4" w:space="0" w:color="auto"/>
            </w:tcBorders>
            <w:hideMark/>
          </w:tcPr>
          <w:p w:rsidR="001C0E2F" w:rsidRPr="00DE1FEF" w:rsidRDefault="001C0E2F" w:rsidP="00753AE1">
            <w:pPr>
              <w:jc w:val="both"/>
              <w:rPr>
                <w:sz w:val="24"/>
                <w:szCs w:val="24"/>
                <w:lang w:eastAsia="en-US"/>
              </w:rPr>
            </w:pPr>
            <w:r w:rsidRPr="00DE1FEF">
              <w:rPr>
                <w:sz w:val="24"/>
                <w:szCs w:val="24"/>
              </w:rPr>
              <w:t>-своевременное предупреждение об аварийных ситуациях;</w:t>
            </w:r>
          </w:p>
          <w:p w:rsidR="001C0E2F" w:rsidRPr="00DE1FEF" w:rsidRDefault="001C0E2F" w:rsidP="00753AE1">
            <w:pPr>
              <w:spacing w:line="276" w:lineRule="auto"/>
              <w:jc w:val="both"/>
              <w:rPr>
                <w:sz w:val="24"/>
                <w:szCs w:val="24"/>
                <w:lang w:eastAsia="en-US"/>
              </w:rPr>
            </w:pPr>
            <w:r w:rsidRPr="00DE1FEF">
              <w:rPr>
                <w:sz w:val="24"/>
                <w:szCs w:val="24"/>
              </w:rPr>
              <w:t>- лизинг</w:t>
            </w:r>
          </w:p>
        </w:tc>
      </w:tr>
      <w:tr w:rsidR="001C0E2F" w:rsidRPr="00DE1FEF" w:rsidTr="00753AE1">
        <w:tc>
          <w:tcPr>
            <w:tcW w:w="4785" w:type="dxa"/>
            <w:hideMark/>
          </w:tcPr>
          <w:p w:rsidR="001C0E2F" w:rsidRPr="00DE1FEF" w:rsidRDefault="001C0E2F" w:rsidP="00753AE1">
            <w:pPr>
              <w:spacing w:line="276" w:lineRule="auto"/>
              <w:jc w:val="both"/>
              <w:rPr>
                <w:sz w:val="24"/>
                <w:szCs w:val="24"/>
                <w:lang w:eastAsia="en-US"/>
              </w:rPr>
            </w:pPr>
            <w:r w:rsidRPr="00DE1FEF">
              <w:rPr>
                <w:sz w:val="24"/>
                <w:szCs w:val="24"/>
              </w:rPr>
              <w:t>Низкое качество реализуемой продукции</w:t>
            </w:r>
          </w:p>
        </w:tc>
        <w:tc>
          <w:tcPr>
            <w:tcW w:w="4786" w:type="dxa"/>
            <w:hideMark/>
          </w:tcPr>
          <w:p w:rsidR="001C0E2F" w:rsidRPr="00DE1FEF" w:rsidRDefault="001C0E2F" w:rsidP="00753AE1">
            <w:pPr>
              <w:jc w:val="both"/>
              <w:rPr>
                <w:sz w:val="24"/>
                <w:szCs w:val="24"/>
                <w:lang w:eastAsia="en-US"/>
              </w:rPr>
            </w:pPr>
            <w:r w:rsidRPr="00DE1FEF">
              <w:rPr>
                <w:sz w:val="24"/>
                <w:szCs w:val="24"/>
              </w:rPr>
              <w:t>- соблюдение требований приемки товаров;</w:t>
            </w:r>
          </w:p>
          <w:p w:rsidR="001C0E2F" w:rsidRPr="00DE1FEF" w:rsidRDefault="001C0E2F" w:rsidP="00753AE1">
            <w:pPr>
              <w:jc w:val="both"/>
              <w:rPr>
                <w:sz w:val="24"/>
                <w:szCs w:val="24"/>
              </w:rPr>
            </w:pPr>
            <w:r w:rsidRPr="00DE1FEF">
              <w:rPr>
                <w:sz w:val="24"/>
                <w:szCs w:val="24"/>
              </w:rPr>
              <w:t>-ведение мониторинга качества реализуемых товаров;</w:t>
            </w:r>
          </w:p>
          <w:p w:rsidR="001C0E2F" w:rsidRPr="00DE1FEF" w:rsidRDefault="001C0E2F" w:rsidP="00753AE1">
            <w:pPr>
              <w:spacing w:line="276" w:lineRule="auto"/>
              <w:jc w:val="both"/>
              <w:rPr>
                <w:sz w:val="24"/>
                <w:szCs w:val="24"/>
                <w:lang w:eastAsia="en-US"/>
              </w:rPr>
            </w:pPr>
            <w:r w:rsidRPr="00DE1FEF">
              <w:rPr>
                <w:sz w:val="24"/>
                <w:szCs w:val="24"/>
              </w:rPr>
              <w:t>-налаживание системы возврата низкокачественной продукции.</w:t>
            </w:r>
          </w:p>
        </w:tc>
      </w:tr>
      <w:tr w:rsidR="001C0E2F" w:rsidRPr="00DE1FEF" w:rsidTr="00753AE1">
        <w:trPr>
          <w:trHeight w:val="695"/>
        </w:trPr>
        <w:tc>
          <w:tcPr>
            <w:tcW w:w="4785" w:type="dxa"/>
            <w:hideMark/>
          </w:tcPr>
          <w:p w:rsidR="001C0E2F" w:rsidRPr="00DE1FEF" w:rsidRDefault="001C0E2F" w:rsidP="00753AE1">
            <w:pPr>
              <w:spacing w:line="276" w:lineRule="auto"/>
              <w:jc w:val="both"/>
              <w:rPr>
                <w:sz w:val="24"/>
                <w:szCs w:val="24"/>
                <w:lang w:eastAsia="en-US"/>
              </w:rPr>
            </w:pPr>
            <w:r w:rsidRPr="00DE1FEF">
              <w:rPr>
                <w:sz w:val="24"/>
                <w:szCs w:val="24"/>
              </w:rPr>
              <w:t>Риски, связанные с повышением тарифов на электроэнергию</w:t>
            </w:r>
          </w:p>
        </w:tc>
        <w:tc>
          <w:tcPr>
            <w:tcW w:w="4786" w:type="dxa"/>
            <w:hideMark/>
          </w:tcPr>
          <w:p w:rsidR="001C0E2F" w:rsidRPr="00DE1FEF" w:rsidRDefault="001C0E2F" w:rsidP="00753AE1">
            <w:pPr>
              <w:jc w:val="both"/>
              <w:rPr>
                <w:sz w:val="24"/>
                <w:szCs w:val="24"/>
                <w:lang w:eastAsia="en-US"/>
              </w:rPr>
            </w:pPr>
            <w:r w:rsidRPr="00DE1FEF">
              <w:rPr>
                <w:sz w:val="24"/>
                <w:szCs w:val="24"/>
              </w:rPr>
              <w:t>-создание резерва денежных средств на случай повышения ставок;</w:t>
            </w:r>
          </w:p>
          <w:p w:rsidR="001C0E2F" w:rsidRPr="00DE1FEF" w:rsidRDefault="001C0E2F" w:rsidP="00753AE1">
            <w:pPr>
              <w:spacing w:line="276" w:lineRule="auto"/>
              <w:jc w:val="both"/>
              <w:rPr>
                <w:sz w:val="24"/>
                <w:szCs w:val="24"/>
                <w:lang w:eastAsia="en-US"/>
              </w:rPr>
            </w:pPr>
          </w:p>
        </w:tc>
      </w:tr>
      <w:tr w:rsidR="001C0E2F" w:rsidRPr="00DE1FEF" w:rsidTr="00753AE1">
        <w:trPr>
          <w:trHeight w:val="679"/>
        </w:trPr>
        <w:tc>
          <w:tcPr>
            <w:tcW w:w="4785" w:type="dxa"/>
            <w:hideMark/>
          </w:tcPr>
          <w:p w:rsidR="001C0E2F" w:rsidRPr="00DE1FEF" w:rsidRDefault="001C0E2F" w:rsidP="00753AE1">
            <w:pPr>
              <w:spacing w:line="276" w:lineRule="auto"/>
              <w:jc w:val="both"/>
              <w:rPr>
                <w:sz w:val="24"/>
                <w:szCs w:val="24"/>
                <w:lang w:eastAsia="en-US"/>
              </w:rPr>
            </w:pPr>
            <w:r w:rsidRPr="00DE1FEF">
              <w:rPr>
                <w:sz w:val="24"/>
                <w:szCs w:val="24"/>
              </w:rPr>
              <w:t>Отток квалифицированной рабочей силы</w:t>
            </w:r>
          </w:p>
        </w:tc>
        <w:tc>
          <w:tcPr>
            <w:tcW w:w="4786" w:type="dxa"/>
            <w:hideMark/>
          </w:tcPr>
          <w:p w:rsidR="001C0E2F" w:rsidRPr="00DE1FEF" w:rsidRDefault="001C0E2F" w:rsidP="00753AE1">
            <w:pPr>
              <w:jc w:val="both"/>
              <w:rPr>
                <w:sz w:val="24"/>
                <w:szCs w:val="24"/>
              </w:rPr>
            </w:pPr>
            <w:r w:rsidRPr="00DE1FEF">
              <w:rPr>
                <w:sz w:val="24"/>
                <w:szCs w:val="24"/>
              </w:rPr>
              <w:t>- создание системы мотивации персонала;</w:t>
            </w:r>
          </w:p>
          <w:p w:rsidR="001C0E2F" w:rsidRPr="00DE1FEF" w:rsidRDefault="001C0E2F" w:rsidP="00753AE1">
            <w:pPr>
              <w:spacing w:line="276" w:lineRule="auto"/>
              <w:jc w:val="both"/>
              <w:rPr>
                <w:sz w:val="24"/>
                <w:szCs w:val="24"/>
                <w:lang w:eastAsia="en-US"/>
              </w:rPr>
            </w:pPr>
            <w:r w:rsidRPr="00DE1FEF">
              <w:rPr>
                <w:sz w:val="24"/>
                <w:szCs w:val="24"/>
              </w:rPr>
              <w:t>- переподготовка и подготовка персонала.</w:t>
            </w:r>
          </w:p>
        </w:tc>
      </w:tr>
      <w:tr w:rsidR="001C0E2F" w:rsidRPr="00DE1FEF" w:rsidTr="00753AE1">
        <w:tc>
          <w:tcPr>
            <w:tcW w:w="4785" w:type="dxa"/>
            <w:tcBorders>
              <w:bottom w:val="nil"/>
            </w:tcBorders>
            <w:hideMark/>
          </w:tcPr>
          <w:p w:rsidR="001C0E2F" w:rsidRPr="00DE1FEF" w:rsidRDefault="001C0E2F" w:rsidP="00753AE1">
            <w:pPr>
              <w:spacing w:line="276" w:lineRule="auto"/>
              <w:jc w:val="both"/>
              <w:rPr>
                <w:sz w:val="24"/>
                <w:szCs w:val="24"/>
                <w:lang w:eastAsia="en-US"/>
              </w:rPr>
            </w:pPr>
          </w:p>
        </w:tc>
        <w:tc>
          <w:tcPr>
            <w:tcW w:w="4786" w:type="dxa"/>
            <w:tcBorders>
              <w:bottom w:val="nil"/>
            </w:tcBorders>
            <w:hideMark/>
          </w:tcPr>
          <w:p w:rsidR="001C0E2F" w:rsidRPr="00DE1FEF" w:rsidRDefault="001C0E2F" w:rsidP="00753AE1">
            <w:pPr>
              <w:spacing w:line="276" w:lineRule="auto"/>
              <w:jc w:val="both"/>
              <w:rPr>
                <w:sz w:val="24"/>
                <w:szCs w:val="24"/>
                <w:lang w:eastAsia="en-US"/>
              </w:rPr>
            </w:pPr>
          </w:p>
        </w:tc>
      </w:tr>
      <w:tr w:rsidR="001C0E2F" w:rsidRPr="00DE1FEF" w:rsidTr="00753AE1">
        <w:tc>
          <w:tcPr>
            <w:tcW w:w="4785" w:type="dxa"/>
            <w:tcBorders>
              <w:top w:val="nil"/>
              <w:left w:val="single" w:sz="4" w:space="0" w:color="auto"/>
              <w:bottom w:val="nil"/>
              <w:right w:val="single" w:sz="4" w:space="0" w:color="auto"/>
            </w:tcBorders>
            <w:hideMark/>
          </w:tcPr>
          <w:p w:rsidR="001C0E2F" w:rsidRPr="00DE1FEF" w:rsidRDefault="001C0E2F" w:rsidP="00753AE1">
            <w:pPr>
              <w:spacing w:line="276" w:lineRule="auto"/>
              <w:jc w:val="both"/>
              <w:rPr>
                <w:sz w:val="24"/>
                <w:szCs w:val="24"/>
                <w:lang w:eastAsia="en-US"/>
              </w:rPr>
            </w:pPr>
            <w:r w:rsidRPr="00DE1FEF">
              <w:rPr>
                <w:sz w:val="24"/>
                <w:szCs w:val="24"/>
              </w:rPr>
              <w:t>Нарушение условий контракта с контрагентами (дисциплина поставок по срокам, качеству и пр)</w:t>
            </w:r>
          </w:p>
        </w:tc>
        <w:tc>
          <w:tcPr>
            <w:tcW w:w="4786" w:type="dxa"/>
            <w:tcBorders>
              <w:top w:val="nil"/>
              <w:left w:val="single" w:sz="4" w:space="0" w:color="auto"/>
              <w:bottom w:val="nil"/>
              <w:right w:val="single" w:sz="4" w:space="0" w:color="auto"/>
            </w:tcBorders>
            <w:hideMark/>
          </w:tcPr>
          <w:p w:rsidR="001C0E2F" w:rsidRPr="00DE1FEF" w:rsidRDefault="001C0E2F" w:rsidP="00753AE1">
            <w:pPr>
              <w:jc w:val="both"/>
              <w:rPr>
                <w:sz w:val="24"/>
                <w:szCs w:val="24"/>
                <w:lang w:eastAsia="en-US"/>
              </w:rPr>
            </w:pPr>
            <w:r w:rsidRPr="00DE1FEF">
              <w:rPr>
                <w:sz w:val="24"/>
                <w:szCs w:val="24"/>
              </w:rPr>
              <w:t>- диверсификация закупок;</w:t>
            </w:r>
          </w:p>
          <w:p w:rsidR="001C0E2F" w:rsidRPr="00DE1FEF" w:rsidRDefault="001C0E2F" w:rsidP="00753AE1">
            <w:pPr>
              <w:jc w:val="both"/>
              <w:rPr>
                <w:sz w:val="24"/>
                <w:szCs w:val="24"/>
              </w:rPr>
            </w:pPr>
            <w:r w:rsidRPr="00DE1FEF">
              <w:rPr>
                <w:sz w:val="24"/>
                <w:szCs w:val="24"/>
              </w:rPr>
              <w:t>- страхование условий контрактов;</w:t>
            </w:r>
          </w:p>
          <w:p w:rsidR="001C0E2F" w:rsidRPr="00DE1FEF" w:rsidRDefault="001C0E2F" w:rsidP="00753AE1">
            <w:pPr>
              <w:jc w:val="both"/>
              <w:rPr>
                <w:sz w:val="24"/>
                <w:szCs w:val="24"/>
              </w:rPr>
            </w:pPr>
            <w:r w:rsidRPr="00DE1FEF">
              <w:rPr>
                <w:sz w:val="24"/>
                <w:szCs w:val="24"/>
              </w:rPr>
              <w:t>- проверка надежности новых поставщиков материалов и сырья;</w:t>
            </w:r>
          </w:p>
          <w:p w:rsidR="001C0E2F" w:rsidRPr="00DE1FEF" w:rsidRDefault="001C0E2F" w:rsidP="00753AE1">
            <w:pPr>
              <w:spacing w:line="276" w:lineRule="auto"/>
              <w:jc w:val="both"/>
              <w:rPr>
                <w:sz w:val="24"/>
                <w:szCs w:val="24"/>
                <w:lang w:eastAsia="en-US"/>
              </w:rPr>
            </w:pPr>
            <w:r w:rsidRPr="00DE1FEF">
              <w:rPr>
                <w:sz w:val="24"/>
                <w:szCs w:val="24"/>
              </w:rPr>
              <w:t>- работа только с подтвердившими свою надежность поставщиками.</w:t>
            </w:r>
          </w:p>
        </w:tc>
      </w:tr>
      <w:tr w:rsidR="001C0E2F" w:rsidRPr="00DE1FEF" w:rsidTr="00753AE1">
        <w:tc>
          <w:tcPr>
            <w:tcW w:w="4785" w:type="dxa"/>
            <w:tcBorders>
              <w:top w:val="nil"/>
            </w:tcBorders>
            <w:hideMark/>
          </w:tcPr>
          <w:p w:rsidR="001C0E2F" w:rsidRPr="00DE1FEF" w:rsidRDefault="001C0E2F" w:rsidP="00753AE1">
            <w:pPr>
              <w:spacing w:line="276" w:lineRule="auto"/>
              <w:jc w:val="both"/>
              <w:rPr>
                <w:sz w:val="24"/>
                <w:szCs w:val="24"/>
                <w:lang w:eastAsia="en-US"/>
              </w:rPr>
            </w:pPr>
          </w:p>
        </w:tc>
        <w:tc>
          <w:tcPr>
            <w:tcW w:w="4786" w:type="dxa"/>
            <w:tcBorders>
              <w:top w:val="nil"/>
            </w:tcBorders>
            <w:hideMark/>
          </w:tcPr>
          <w:p w:rsidR="001C0E2F" w:rsidRPr="00DE1FEF" w:rsidRDefault="001C0E2F" w:rsidP="00753AE1">
            <w:pPr>
              <w:spacing w:line="276" w:lineRule="auto"/>
              <w:jc w:val="both"/>
              <w:rPr>
                <w:sz w:val="24"/>
                <w:szCs w:val="24"/>
                <w:lang w:eastAsia="en-US"/>
              </w:rPr>
            </w:pPr>
          </w:p>
        </w:tc>
      </w:tr>
      <w:tr w:rsidR="001C0E2F" w:rsidRPr="00DE1FEF" w:rsidTr="00753AE1">
        <w:tc>
          <w:tcPr>
            <w:tcW w:w="4785" w:type="dxa"/>
            <w:tcBorders>
              <w:bottom w:val="nil"/>
            </w:tcBorders>
            <w:hideMark/>
          </w:tcPr>
          <w:p w:rsidR="001C0E2F" w:rsidRPr="00DE1FEF" w:rsidRDefault="001C0E2F" w:rsidP="00753AE1">
            <w:pPr>
              <w:spacing w:line="276" w:lineRule="auto"/>
              <w:jc w:val="both"/>
              <w:rPr>
                <w:sz w:val="24"/>
                <w:szCs w:val="24"/>
                <w:lang w:eastAsia="en-US"/>
              </w:rPr>
            </w:pPr>
          </w:p>
        </w:tc>
        <w:tc>
          <w:tcPr>
            <w:tcW w:w="4786" w:type="dxa"/>
            <w:tcBorders>
              <w:bottom w:val="nil"/>
            </w:tcBorders>
            <w:hideMark/>
          </w:tcPr>
          <w:p w:rsidR="001C0E2F" w:rsidRPr="00DE1FEF" w:rsidRDefault="001C0E2F" w:rsidP="00753AE1">
            <w:pPr>
              <w:spacing w:line="276" w:lineRule="auto"/>
              <w:jc w:val="both"/>
              <w:rPr>
                <w:sz w:val="24"/>
                <w:szCs w:val="24"/>
                <w:lang w:eastAsia="en-US"/>
              </w:rPr>
            </w:pPr>
          </w:p>
        </w:tc>
      </w:tr>
      <w:tr w:rsidR="001C0E2F" w:rsidRPr="00DE1FEF" w:rsidTr="00753AE1">
        <w:tc>
          <w:tcPr>
            <w:tcW w:w="4785" w:type="dxa"/>
            <w:tcBorders>
              <w:top w:val="nil"/>
              <w:bottom w:val="nil"/>
            </w:tcBorders>
            <w:hideMark/>
          </w:tcPr>
          <w:p w:rsidR="001C0E2F" w:rsidRDefault="001C0E2F" w:rsidP="00753AE1">
            <w:pPr>
              <w:spacing w:line="276" w:lineRule="auto"/>
              <w:jc w:val="both"/>
              <w:rPr>
                <w:sz w:val="24"/>
                <w:szCs w:val="24"/>
              </w:rPr>
            </w:pPr>
            <w:r w:rsidRPr="00DE1FEF">
              <w:rPr>
                <w:sz w:val="24"/>
                <w:szCs w:val="24"/>
              </w:rPr>
              <w:t>Неэффективная система управления персоналом</w:t>
            </w:r>
          </w:p>
          <w:p w:rsidR="001C0E2F" w:rsidRPr="00DE1FEF" w:rsidRDefault="001C0E2F" w:rsidP="00753AE1">
            <w:pPr>
              <w:spacing w:line="276" w:lineRule="auto"/>
              <w:jc w:val="both"/>
              <w:rPr>
                <w:sz w:val="24"/>
                <w:szCs w:val="24"/>
                <w:lang w:eastAsia="en-US"/>
              </w:rPr>
            </w:pPr>
            <w:r w:rsidRPr="00DE1FEF">
              <w:rPr>
                <w:sz w:val="24"/>
                <w:szCs w:val="24"/>
              </w:rPr>
              <w:t xml:space="preserve">Недостаточное качество управления </w:t>
            </w:r>
          </w:p>
        </w:tc>
        <w:tc>
          <w:tcPr>
            <w:tcW w:w="4786" w:type="dxa"/>
            <w:tcBorders>
              <w:top w:val="nil"/>
              <w:bottom w:val="nil"/>
            </w:tcBorders>
            <w:hideMark/>
          </w:tcPr>
          <w:p w:rsidR="001C0E2F" w:rsidRPr="00DE1FEF" w:rsidRDefault="001C0E2F" w:rsidP="00753AE1">
            <w:pPr>
              <w:jc w:val="both"/>
              <w:rPr>
                <w:sz w:val="24"/>
                <w:szCs w:val="24"/>
                <w:lang w:eastAsia="en-US"/>
              </w:rPr>
            </w:pPr>
            <w:r w:rsidRPr="00DE1FEF">
              <w:rPr>
                <w:sz w:val="24"/>
                <w:szCs w:val="24"/>
              </w:rPr>
              <w:t>- подбор квалифицированной команды управления;</w:t>
            </w:r>
          </w:p>
          <w:p w:rsidR="001C0E2F" w:rsidRPr="00DE1FEF" w:rsidRDefault="001C0E2F" w:rsidP="00753AE1">
            <w:pPr>
              <w:spacing w:line="276" w:lineRule="auto"/>
              <w:jc w:val="both"/>
              <w:rPr>
                <w:sz w:val="24"/>
                <w:szCs w:val="24"/>
                <w:lang w:eastAsia="en-US"/>
              </w:rPr>
            </w:pPr>
            <w:r w:rsidRPr="00DE1FEF">
              <w:rPr>
                <w:sz w:val="24"/>
                <w:szCs w:val="24"/>
              </w:rPr>
              <w:t>- организация периодической подготовки и переподготовки кадров.</w:t>
            </w:r>
          </w:p>
        </w:tc>
      </w:tr>
      <w:tr w:rsidR="001C0E2F" w:rsidRPr="00DE1FEF" w:rsidTr="00753AE1">
        <w:tc>
          <w:tcPr>
            <w:tcW w:w="4785" w:type="dxa"/>
            <w:tcBorders>
              <w:top w:val="nil"/>
            </w:tcBorders>
            <w:hideMark/>
          </w:tcPr>
          <w:p w:rsidR="001C0E2F" w:rsidRPr="00DE1FEF" w:rsidRDefault="001C0E2F" w:rsidP="00753AE1">
            <w:pPr>
              <w:spacing w:line="276" w:lineRule="auto"/>
              <w:jc w:val="both"/>
              <w:rPr>
                <w:sz w:val="24"/>
                <w:szCs w:val="24"/>
                <w:lang w:eastAsia="en-US"/>
              </w:rPr>
            </w:pPr>
          </w:p>
        </w:tc>
        <w:tc>
          <w:tcPr>
            <w:tcW w:w="4786" w:type="dxa"/>
            <w:tcBorders>
              <w:top w:val="nil"/>
            </w:tcBorders>
            <w:hideMark/>
          </w:tcPr>
          <w:p w:rsidR="001C0E2F" w:rsidRPr="00DE1FEF" w:rsidRDefault="001C0E2F" w:rsidP="00753AE1">
            <w:pPr>
              <w:spacing w:line="276" w:lineRule="auto"/>
              <w:jc w:val="both"/>
              <w:rPr>
                <w:sz w:val="24"/>
                <w:szCs w:val="24"/>
                <w:lang w:eastAsia="en-US"/>
              </w:rPr>
            </w:pPr>
          </w:p>
        </w:tc>
      </w:tr>
      <w:tr w:rsidR="001C0E2F" w:rsidRPr="00DE1FEF" w:rsidTr="00753AE1">
        <w:tc>
          <w:tcPr>
            <w:tcW w:w="4785" w:type="dxa"/>
            <w:hideMark/>
          </w:tcPr>
          <w:p w:rsidR="001C0E2F" w:rsidRPr="00DE1FEF" w:rsidRDefault="001C0E2F" w:rsidP="00753AE1">
            <w:pPr>
              <w:spacing w:line="276" w:lineRule="auto"/>
              <w:jc w:val="both"/>
              <w:rPr>
                <w:sz w:val="24"/>
                <w:szCs w:val="24"/>
                <w:lang w:eastAsia="en-US"/>
              </w:rPr>
            </w:pPr>
            <w:r w:rsidRPr="00DE1FEF">
              <w:rPr>
                <w:sz w:val="24"/>
                <w:szCs w:val="24"/>
              </w:rPr>
              <w:t>Кредитный риск</w:t>
            </w:r>
          </w:p>
        </w:tc>
        <w:tc>
          <w:tcPr>
            <w:tcW w:w="4786" w:type="dxa"/>
            <w:hideMark/>
          </w:tcPr>
          <w:p w:rsidR="001C0E2F" w:rsidRPr="00DE1FEF" w:rsidRDefault="001C0E2F" w:rsidP="00753AE1">
            <w:pPr>
              <w:jc w:val="both"/>
              <w:rPr>
                <w:sz w:val="24"/>
                <w:szCs w:val="24"/>
                <w:lang w:eastAsia="en-US"/>
              </w:rPr>
            </w:pPr>
            <w:r w:rsidRPr="00DE1FEF">
              <w:rPr>
                <w:sz w:val="24"/>
                <w:szCs w:val="24"/>
              </w:rPr>
              <w:t>-ежемесячный анализ кредиторской и дебиторской задолженности;</w:t>
            </w:r>
          </w:p>
          <w:p w:rsidR="001C0E2F" w:rsidRPr="00DE1FEF" w:rsidRDefault="001C0E2F" w:rsidP="00753AE1">
            <w:pPr>
              <w:jc w:val="both"/>
              <w:rPr>
                <w:sz w:val="24"/>
                <w:szCs w:val="24"/>
                <w:lang w:eastAsia="en-US"/>
              </w:rPr>
            </w:pPr>
            <w:r w:rsidRPr="00DE1FEF">
              <w:rPr>
                <w:sz w:val="24"/>
                <w:szCs w:val="24"/>
              </w:rPr>
              <w:t>- проверка надежности поставщиков;</w:t>
            </w:r>
          </w:p>
        </w:tc>
      </w:tr>
      <w:tr w:rsidR="001C0E2F" w:rsidRPr="00DE1FEF" w:rsidTr="00753AE1">
        <w:tc>
          <w:tcPr>
            <w:tcW w:w="4785" w:type="dxa"/>
            <w:hideMark/>
          </w:tcPr>
          <w:p w:rsidR="001C0E2F" w:rsidRPr="00DE1FEF" w:rsidRDefault="001C0E2F" w:rsidP="00753AE1">
            <w:pPr>
              <w:spacing w:line="276" w:lineRule="auto"/>
              <w:jc w:val="both"/>
              <w:rPr>
                <w:sz w:val="24"/>
                <w:szCs w:val="24"/>
                <w:lang w:eastAsia="en-US"/>
              </w:rPr>
            </w:pPr>
            <w:r w:rsidRPr="00DE1FEF">
              <w:rPr>
                <w:sz w:val="24"/>
                <w:szCs w:val="24"/>
              </w:rPr>
              <w:t>Снижение финансовой устойчивости и платежеспособности организации</w:t>
            </w:r>
          </w:p>
        </w:tc>
        <w:tc>
          <w:tcPr>
            <w:tcW w:w="4786" w:type="dxa"/>
            <w:hideMark/>
          </w:tcPr>
          <w:p w:rsidR="001C0E2F" w:rsidRPr="00DE1FEF" w:rsidRDefault="001C0E2F" w:rsidP="00753AE1">
            <w:pPr>
              <w:jc w:val="both"/>
              <w:rPr>
                <w:sz w:val="24"/>
                <w:szCs w:val="24"/>
                <w:lang w:eastAsia="en-US"/>
              </w:rPr>
            </w:pPr>
            <w:r w:rsidRPr="00DE1FEF">
              <w:rPr>
                <w:sz w:val="24"/>
                <w:szCs w:val="24"/>
              </w:rPr>
              <w:t>-локализация риска с помощью реструктуризации баланса;</w:t>
            </w:r>
          </w:p>
          <w:p w:rsidR="001C0E2F" w:rsidRPr="00DE1FEF" w:rsidRDefault="001C0E2F" w:rsidP="00753AE1">
            <w:pPr>
              <w:spacing w:line="276" w:lineRule="auto"/>
              <w:jc w:val="both"/>
              <w:rPr>
                <w:sz w:val="24"/>
                <w:szCs w:val="24"/>
                <w:lang w:eastAsia="en-US"/>
              </w:rPr>
            </w:pPr>
            <w:r w:rsidRPr="00DE1FEF">
              <w:rPr>
                <w:sz w:val="24"/>
                <w:szCs w:val="24"/>
              </w:rPr>
              <w:t>-анализ и своевременное выявление отклонений от нормального функционирования организации;</w:t>
            </w:r>
          </w:p>
        </w:tc>
      </w:tr>
      <w:tr w:rsidR="001C0E2F" w:rsidRPr="00DE1FEF" w:rsidTr="00753AE1">
        <w:tc>
          <w:tcPr>
            <w:tcW w:w="4785" w:type="dxa"/>
            <w:hideMark/>
          </w:tcPr>
          <w:p w:rsidR="001C0E2F" w:rsidRPr="00DE1FEF" w:rsidRDefault="001C0E2F" w:rsidP="00753AE1">
            <w:pPr>
              <w:spacing w:line="276" w:lineRule="auto"/>
              <w:jc w:val="both"/>
              <w:rPr>
                <w:sz w:val="24"/>
                <w:szCs w:val="24"/>
                <w:lang w:eastAsia="en-US"/>
              </w:rPr>
            </w:pPr>
            <w:r w:rsidRPr="00DE1FEF">
              <w:rPr>
                <w:sz w:val="24"/>
                <w:szCs w:val="24"/>
              </w:rPr>
              <w:t>Неэффективное финансирование текущих затрат организации</w:t>
            </w:r>
          </w:p>
        </w:tc>
        <w:tc>
          <w:tcPr>
            <w:tcW w:w="4786" w:type="dxa"/>
            <w:hideMark/>
          </w:tcPr>
          <w:p w:rsidR="001C0E2F" w:rsidRPr="00DE1FEF" w:rsidRDefault="001C0E2F" w:rsidP="00753AE1">
            <w:pPr>
              <w:jc w:val="both"/>
              <w:rPr>
                <w:sz w:val="24"/>
                <w:szCs w:val="24"/>
                <w:lang w:eastAsia="en-US"/>
              </w:rPr>
            </w:pPr>
            <w:r w:rsidRPr="00DE1FEF">
              <w:rPr>
                <w:sz w:val="24"/>
                <w:szCs w:val="24"/>
              </w:rPr>
              <w:t>- анализ и оценка расходов;</w:t>
            </w:r>
          </w:p>
          <w:p w:rsidR="001C0E2F" w:rsidRPr="00DE1FEF" w:rsidRDefault="001C0E2F" w:rsidP="00753AE1">
            <w:pPr>
              <w:spacing w:line="276" w:lineRule="auto"/>
              <w:jc w:val="both"/>
              <w:rPr>
                <w:sz w:val="24"/>
                <w:szCs w:val="24"/>
                <w:lang w:eastAsia="en-US"/>
              </w:rPr>
            </w:pPr>
            <w:r w:rsidRPr="00DE1FEF">
              <w:rPr>
                <w:sz w:val="24"/>
                <w:szCs w:val="24"/>
              </w:rPr>
              <w:t>-определение центров затрат и нормирование финансовых ресурсов по ним.</w:t>
            </w:r>
          </w:p>
        </w:tc>
      </w:tr>
    </w:tbl>
    <w:p w:rsidR="001C0E2F" w:rsidRDefault="001C0E2F" w:rsidP="001C0E2F">
      <w:pPr>
        <w:spacing w:line="360" w:lineRule="auto"/>
        <w:ind w:firstLine="567"/>
        <w:jc w:val="both"/>
        <w:rPr>
          <w:sz w:val="22"/>
          <w:szCs w:val="22"/>
          <w:lang w:eastAsia="en-US"/>
        </w:rPr>
      </w:pPr>
    </w:p>
    <w:p w:rsidR="001C0E2F" w:rsidRDefault="001C0E2F" w:rsidP="001C0E2F">
      <w:pPr>
        <w:spacing w:line="360" w:lineRule="auto"/>
        <w:ind w:firstLine="708"/>
        <w:jc w:val="both"/>
        <w:rPr>
          <w:sz w:val="28"/>
          <w:szCs w:val="28"/>
        </w:rPr>
      </w:pPr>
      <w:r>
        <w:rPr>
          <w:sz w:val="28"/>
          <w:szCs w:val="28"/>
        </w:rPr>
        <w:t xml:space="preserve">Для повышения эффективности закупочной деятельности магазина необходимо поставить задачу материально заинтересовать менеджера снижать стоимость закупок. </w:t>
      </w:r>
    </w:p>
    <w:p w:rsidR="001C0E2F" w:rsidRDefault="001C0E2F" w:rsidP="001C0E2F">
      <w:pPr>
        <w:spacing w:line="360" w:lineRule="auto"/>
        <w:ind w:firstLine="708"/>
        <w:jc w:val="both"/>
        <w:rPr>
          <w:sz w:val="28"/>
          <w:szCs w:val="28"/>
        </w:rPr>
      </w:pPr>
      <w:r>
        <w:rPr>
          <w:sz w:val="28"/>
          <w:szCs w:val="28"/>
        </w:rPr>
        <w:t>Для этого необходимо разработать систему стимулирования труда, основанной на результатах деятельности менеджеров службы закупок.</w:t>
      </w:r>
    </w:p>
    <w:p w:rsidR="001C0E2F" w:rsidRDefault="001C0E2F" w:rsidP="001C0E2F">
      <w:pPr>
        <w:pStyle w:val="-"/>
        <w:ind w:left="1" w:firstLine="707"/>
        <w:rPr>
          <w:szCs w:val="28"/>
        </w:rPr>
      </w:pPr>
      <w:r>
        <w:rPr>
          <w:szCs w:val="28"/>
        </w:rPr>
        <w:t xml:space="preserve">Материальному вознаграждению необходимо уделять особое внимание. Научно обоснованная и детально разработанная система </w:t>
      </w:r>
      <w:r>
        <w:rPr>
          <w:szCs w:val="28"/>
        </w:rPr>
        <w:lastRenderedPageBreak/>
        <w:t xml:space="preserve">материального вознаграждения позволит мобилизовать трудовой потенциал работников без механического, необоснованного увеличения заработной платы. </w:t>
      </w:r>
    </w:p>
    <w:p w:rsidR="001C0E2F" w:rsidRDefault="001C0E2F" w:rsidP="001C0E2F">
      <w:pPr>
        <w:pStyle w:val="-"/>
        <w:ind w:left="1" w:firstLine="707"/>
        <w:rPr>
          <w:szCs w:val="28"/>
        </w:rPr>
      </w:pPr>
      <w:r>
        <w:rPr>
          <w:szCs w:val="28"/>
        </w:rPr>
        <w:t>Переменная часть материального вознаграждения может стимулировать трудовую активность людей, улучшать частичные или общие результаты деятельности предприятия, если ориентирована не на отработанное время, как это принято до сих пор, а на конечные результаты деятельности.</w:t>
      </w:r>
    </w:p>
    <w:p w:rsidR="001C0E2F" w:rsidRDefault="001C0E2F" w:rsidP="001C0E2F">
      <w:pPr>
        <w:pStyle w:val="-"/>
        <w:ind w:left="1" w:firstLine="707"/>
        <w:rPr>
          <w:szCs w:val="28"/>
        </w:rPr>
      </w:pPr>
      <w:r>
        <w:rPr>
          <w:szCs w:val="28"/>
        </w:rPr>
        <w:t>В связи с этим мы выделяем четыре вида переменной части оплаты труда в зависимости от того, какие результаты деятельности приоритетные для данного подразделения или организации в целом:</w:t>
      </w:r>
    </w:p>
    <w:p w:rsidR="001C0E2F" w:rsidRDefault="001C0E2F" w:rsidP="001C0E2F">
      <w:pPr>
        <w:pStyle w:val="a5"/>
        <w:numPr>
          <w:ilvl w:val="0"/>
          <w:numId w:val="22"/>
        </w:numPr>
        <w:tabs>
          <w:tab w:val="clear" w:pos="1080"/>
          <w:tab w:val="num" w:pos="1134"/>
        </w:tabs>
        <w:ind w:left="0" w:firstLine="720"/>
        <w:rPr>
          <w:sz w:val="28"/>
          <w:szCs w:val="28"/>
        </w:rPr>
      </w:pPr>
      <w:r>
        <w:rPr>
          <w:sz w:val="28"/>
          <w:szCs w:val="28"/>
        </w:rPr>
        <w:t>дополнительное вознаграждение за высокие индивидуальные результаты, высокий уровень профессионального мастерства и квалификации, не учитываемый действующей тарифной системой;</w:t>
      </w:r>
    </w:p>
    <w:p w:rsidR="001C0E2F" w:rsidRDefault="001C0E2F" w:rsidP="001C0E2F">
      <w:pPr>
        <w:pStyle w:val="a5"/>
        <w:numPr>
          <w:ilvl w:val="0"/>
          <w:numId w:val="22"/>
        </w:numPr>
        <w:tabs>
          <w:tab w:val="clear" w:pos="1080"/>
          <w:tab w:val="num" w:pos="1134"/>
        </w:tabs>
        <w:ind w:left="0" w:firstLine="720"/>
        <w:rPr>
          <w:sz w:val="28"/>
          <w:szCs w:val="28"/>
        </w:rPr>
      </w:pPr>
      <w:r>
        <w:rPr>
          <w:sz w:val="28"/>
          <w:szCs w:val="28"/>
        </w:rPr>
        <w:t>дополнительное вознаграждение на группу работников за показатели работы подразделения;</w:t>
      </w:r>
    </w:p>
    <w:p w:rsidR="001C0E2F" w:rsidRDefault="001C0E2F" w:rsidP="001C0E2F">
      <w:pPr>
        <w:pStyle w:val="a5"/>
        <w:numPr>
          <w:ilvl w:val="0"/>
          <w:numId w:val="22"/>
        </w:numPr>
        <w:tabs>
          <w:tab w:val="clear" w:pos="1080"/>
          <w:tab w:val="num" w:pos="1134"/>
        </w:tabs>
        <w:ind w:left="0" w:firstLine="720"/>
        <w:rPr>
          <w:sz w:val="28"/>
          <w:szCs w:val="28"/>
        </w:rPr>
      </w:pPr>
      <w:r>
        <w:rPr>
          <w:sz w:val="28"/>
          <w:szCs w:val="28"/>
        </w:rPr>
        <w:t>дополнительное вознаграждение по результатам работы предприятия;</w:t>
      </w:r>
    </w:p>
    <w:p w:rsidR="001C0E2F" w:rsidRDefault="001C0E2F" w:rsidP="001C0E2F">
      <w:pPr>
        <w:pStyle w:val="a5"/>
        <w:numPr>
          <w:ilvl w:val="0"/>
          <w:numId w:val="22"/>
        </w:numPr>
        <w:tabs>
          <w:tab w:val="clear" w:pos="1080"/>
          <w:tab w:val="num" w:pos="1134"/>
        </w:tabs>
        <w:ind w:left="0" w:firstLine="720"/>
        <w:rPr>
          <w:sz w:val="28"/>
          <w:szCs w:val="28"/>
        </w:rPr>
      </w:pPr>
      <w:r>
        <w:rPr>
          <w:sz w:val="28"/>
          <w:szCs w:val="28"/>
        </w:rPr>
        <w:t>участие в прибыли в соответствии с оценками финансовых показателей предприятия.</w:t>
      </w:r>
    </w:p>
    <w:p w:rsidR="001C0E2F" w:rsidRDefault="001C0E2F" w:rsidP="001C0E2F">
      <w:pPr>
        <w:pStyle w:val="-"/>
        <w:ind w:left="1" w:firstLine="707"/>
        <w:rPr>
          <w:szCs w:val="28"/>
        </w:rPr>
      </w:pPr>
      <w:r>
        <w:rPr>
          <w:szCs w:val="28"/>
        </w:rPr>
        <w:t>На практике должны иметь место все четыре вида оплаты, но предпочтение необходимо отдавать вознаграждения за высокие индивидуальные результаты.</w:t>
      </w:r>
    </w:p>
    <w:p w:rsidR="001C0E2F" w:rsidRDefault="001C0E2F" w:rsidP="001C0E2F">
      <w:pPr>
        <w:pStyle w:val="-"/>
        <w:ind w:left="1" w:firstLine="707"/>
        <w:rPr>
          <w:szCs w:val="28"/>
        </w:rPr>
      </w:pPr>
      <w:r>
        <w:rPr>
          <w:szCs w:val="28"/>
        </w:rPr>
        <w:t xml:space="preserve">Один из главных принципов премирования — осознание работником, за какие именно достижения он получает вознаграждение. В </w:t>
      </w:r>
      <w:r>
        <w:t>ООО «Домовой»</w:t>
      </w:r>
      <w:r>
        <w:rPr>
          <w:szCs w:val="28"/>
        </w:rPr>
        <w:t xml:space="preserve">, на наш взгляд, недостаточно эффективна система выплаты вознаграждений. Во-первых, больше 40% опрошенных не знают, какие конкретные результаты их деятельности им выплачена премия при том, что общий уровень оплаты труда складывается именно под влиянием </w:t>
      </w:r>
      <w:r>
        <w:rPr>
          <w:szCs w:val="28"/>
        </w:rPr>
        <w:lastRenderedPageBreak/>
        <w:t xml:space="preserve">премиальных выплат, а данные об этих выплатах часто закрытые для самих работников. </w:t>
      </w:r>
    </w:p>
    <w:p w:rsidR="001C0E2F" w:rsidRDefault="001C0E2F" w:rsidP="001C0E2F">
      <w:pPr>
        <w:pStyle w:val="-"/>
        <w:ind w:left="1" w:firstLine="707"/>
        <w:rPr>
          <w:szCs w:val="28"/>
        </w:rPr>
      </w:pPr>
      <w:r>
        <w:rPr>
          <w:szCs w:val="28"/>
        </w:rPr>
        <w:t>Для премирования важна оценка деятельности работника, а в нашем случае  она бывает затруднена, а иногда и невозможна, но можно определить производительность в зависимости от влияния на конечный результат деятельности либо отдельного подразделения, либо предприятия в целом этом случае всех работников целесообразно разделить на две группы:</w:t>
      </w:r>
    </w:p>
    <w:p w:rsidR="001C0E2F" w:rsidRDefault="001C0E2F" w:rsidP="001C0E2F">
      <w:pPr>
        <w:pStyle w:val="a5"/>
        <w:numPr>
          <w:ilvl w:val="0"/>
          <w:numId w:val="22"/>
        </w:numPr>
        <w:tabs>
          <w:tab w:val="clear" w:pos="1080"/>
          <w:tab w:val="num" w:pos="1134"/>
        </w:tabs>
        <w:ind w:left="0" w:firstLine="720"/>
        <w:rPr>
          <w:sz w:val="28"/>
          <w:szCs w:val="28"/>
        </w:rPr>
      </w:pPr>
      <w:r>
        <w:rPr>
          <w:sz w:val="28"/>
          <w:szCs w:val="28"/>
        </w:rPr>
        <w:t>непосредственно влияющие на прибыль;</w:t>
      </w:r>
    </w:p>
    <w:p w:rsidR="001C0E2F" w:rsidRDefault="001C0E2F" w:rsidP="001C0E2F">
      <w:pPr>
        <w:pStyle w:val="a5"/>
        <w:numPr>
          <w:ilvl w:val="0"/>
          <w:numId w:val="22"/>
        </w:numPr>
        <w:tabs>
          <w:tab w:val="clear" w:pos="1080"/>
          <w:tab w:val="num" w:pos="1134"/>
        </w:tabs>
        <w:ind w:left="0" w:firstLine="720"/>
        <w:rPr>
          <w:sz w:val="28"/>
          <w:szCs w:val="28"/>
        </w:rPr>
      </w:pPr>
      <w:r>
        <w:rPr>
          <w:sz w:val="28"/>
          <w:szCs w:val="28"/>
        </w:rPr>
        <w:t>влияющие на прибыль косвенно.</w:t>
      </w:r>
    </w:p>
    <w:p w:rsidR="001C0E2F" w:rsidRDefault="001C0E2F" w:rsidP="001C0E2F">
      <w:pPr>
        <w:pStyle w:val="-"/>
        <w:ind w:left="1" w:firstLine="707"/>
        <w:rPr>
          <w:szCs w:val="28"/>
        </w:rPr>
      </w:pPr>
      <w:r>
        <w:rPr>
          <w:szCs w:val="28"/>
        </w:rPr>
        <w:t xml:space="preserve">В первом случае несложно оценить вклад работника в прибыль предприятия, оценка вторых — затруднена. Оценку деятельности службы закупок </w:t>
      </w:r>
      <w:r>
        <w:t xml:space="preserve">ООО «Домовой» </w:t>
      </w:r>
      <w:r>
        <w:rPr>
          <w:szCs w:val="28"/>
        </w:rPr>
        <w:t>целесообразно проводить с использованием прямых оценок или оценок результатов труда, и оценок работника по факторам, влияющим на достижение их результатов. Группа оценок результатов труда включает оценки по достижению целей и оценки уровня вклада, вносимого работником в деятельность предприятия в целом либо от дельного его подразделения. Так как уровень вклада оценить достаточно сложно, остановимся на оценке сотрудника по достижению целей. Особенность такого метода в соотнесении фактических результатов деятельности со стандартными либо заранее заданными. Показатели, которые могут сравниваться и служить критерием для определения размера переменной части вознаграждения:</w:t>
      </w:r>
    </w:p>
    <w:p w:rsidR="001C0E2F" w:rsidRDefault="001C0E2F" w:rsidP="001C0E2F">
      <w:pPr>
        <w:pStyle w:val="a5"/>
        <w:numPr>
          <w:ilvl w:val="0"/>
          <w:numId w:val="22"/>
        </w:numPr>
        <w:tabs>
          <w:tab w:val="clear" w:pos="1080"/>
          <w:tab w:val="num" w:pos="1134"/>
        </w:tabs>
        <w:ind w:left="0" w:firstLine="720"/>
        <w:rPr>
          <w:sz w:val="28"/>
          <w:szCs w:val="28"/>
        </w:rPr>
      </w:pPr>
      <w:r>
        <w:rPr>
          <w:sz w:val="28"/>
          <w:szCs w:val="28"/>
        </w:rPr>
        <w:t>объем закупок (в % к предыдущему отчетному периоду);</w:t>
      </w:r>
    </w:p>
    <w:p w:rsidR="001C0E2F" w:rsidRDefault="001C0E2F" w:rsidP="001C0E2F">
      <w:pPr>
        <w:pStyle w:val="a5"/>
        <w:numPr>
          <w:ilvl w:val="0"/>
          <w:numId w:val="22"/>
        </w:numPr>
        <w:tabs>
          <w:tab w:val="clear" w:pos="1080"/>
          <w:tab w:val="num" w:pos="1134"/>
        </w:tabs>
        <w:ind w:left="0" w:firstLine="720"/>
        <w:rPr>
          <w:sz w:val="28"/>
          <w:szCs w:val="28"/>
        </w:rPr>
      </w:pPr>
      <w:r>
        <w:rPr>
          <w:sz w:val="28"/>
          <w:szCs w:val="28"/>
        </w:rPr>
        <w:t xml:space="preserve"> снижение затрат на закупочную деятельность (в % к предыдущему отчетному периоду).</w:t>
      </w:r>
    </w:p>
    <w:p w:rsidR="001C0E2F" w:rsidRDefault="001C0E2F" w:rsidP="001C0E2F">
      <w:pPr>
        <w:pStyle w:val="-"/>
        <w:ind w:left="1" w:firstLine="707"/>
        <w:rPr>
          <w:szCs w:val="28"/>
        </w:rPr>
      </w:pPr>
      <w:r>
        <w:rPr>
          <w:szCs w:val="28"/>
        </w:rPr>
        <w:t xml:space="preserve">В зависимости от поставленных перед работниками целей, показатели могут уточняться, дополняться, корректироваться. Важно, чтобы критерии оценки работников были ясными и доступны и не содержали неоднозначных и неточных формулировок. </w:t>
      </w:r>
    </w:p>
    <w:p w:rsidR="001C0E2F" w:rsidRDefault="001C0E2F" w:rsidP="001C0E2F">
      <w:pPr>
        <w:pStyle w:val="-"/>
        <w:ind w:left="1" w:firstLine="707"/>
        <w:rPr>
          <w:szCs w:val="28"/>
        </w:rPr>
      </w:pPr>
      <w:r>
        <w:rPr>
          <w:szCs w:val="28"/>
        </w:rPr>
        <w:lastRenderedPageBreak/>
        <w:t>Для того чтобы сотрудники были заинтересованы в работе необходимо обеспечить:</w:t>
      </w:r>
    </w:p>
    <w:p w:rsidR="001C0E2F" w:rsidRDefault="001C0E2F" w:rsidP="001C0E2F">
      <w:pPr>
        <w:pStyle w:val="a5"/>
        <w:numPr>
          <w:ilvl w:val="0"/>
          <w:numId w:val="22"/>
        </w:numPr>
        <w:tabs>
          <w:tab w:val="clear" w:pos="1080"/>
          <w:tab w:val="num" w:pos="1134"/>
        </w:tabs>
        <w:ind w:left="0" w:firstLine="720"/>
        <w:rPr>
          <w:sz w:val="28"/>
          <w:szCs w:val="28"/>
        </w:rPr>
      </w:pPr>
      <w:r>
        <w:rPr>
          <w:sz w:val="28"/>
          <w:szCs w:val="28"/>
        </w:rPr>
        <w:t>справедливое вознаграждение и признание труда сотрудников;</w:t>
      </w:r>
    </w:p>
    <w:p w:rsidR="001C0E2F" w:rsidRDefault="001C0E2F" w:rsidP="001C0E2F">
      <w:pPr>
        <w:pStyle w:val="a5"/>
        <w:numPr>
          <w:ilvl w:val="0"/>
          <w:numId w:val="22"/>
        </w:numPr>
        <w:tabs>
          <w:tab w:val="clear" w:pos="1080"/>
          <w:tab w:val="num" w:pos="1134"/>
        </w:tabs>
        <w:ind w:left="0" w:firstLine="720"/>
        <w:rPr>
          <w:sz w:val="28"/>
          <w:szCs w:val="28"/>
        </w:rPr>
      </w:pPr>
      <w:r>
        <w:rPr>
          <w:sz w:val="28"/>
          <w:szCs w:val="28"/>
        </w:rPr>
        <w:t>участие сотрудников в принятии решений, затрагивающих их, и непосредственную работу;</w:t>
      </w:r>
    </w:p>
    <w:p w:rsidR="001C0E2F" w:rsidRDefault="001C0E2F" w:rsidP="001C0E2F">
      <w:pPr>
        <w:pStyle w:val="a5"/>
        <w:numPr>
          <w:ilvl w:val="0"/>
          <w:numId w:val="22"/>
        </w:numPr>
        <w:tabs>
          <w:tab w:val="clear" w:pos="1080"/>
          <w:tab w:val="num" w:pos="1134"/>
        </w:tabs>
        <w:ind w:left="0" w:firstLine="720"/>
        <w:rPr>
          <w:sz w:val="28"/>
          <w:szCs w:val="28"/>
        </w:rPr>
      </w:pPr>
      <w:r>
        <w:rPr>
          <w:sz w:val="28"/>
          <w:szCs w:val="28"/>
        </w:rPr>
        <w:t>гарантию работы и развитие дружеских взаимоотношений с коллегами.</w:t>
      </w:r>
    </w:p>
    <w:p w:rsidR="001C0E2F" w:rsidRDefault="001C0E2F" w:rsidP="001C0E2F">
      <w:pPr>
        <w:pStyle w:val="-"/>
        <w:ind w:left="1" w:firstLine="707"/>
        <w:rPr>
          <w:szCs w:val="28"/>
        </w:rPr>
      </w:pPr>
      <w:r>
        <w:rPr>
          <w:szCs w:val="28"/>
        </w:rPr>
        <w:t>Практика работы показала, что действующая окладная система стала тормозом в развитии мотивации персонала, занимающегося закупками. Необходимым мероприятием для увеличения мотивации работников является переход от окладной системы к такой системе, при которой заработная плата состоит из двух частей:</w:t>
      </w:r>
    </w:p>
    <w:p w:rsidR="001C0E2F" w:rsidRDefault="001C0E2F" w:rsidP="001C0E2F">
      <w:pPr>
        <w:pStyle w:val="a5"/>
        <w:numPr>
          <w:ilvl w:val="0"/>
          <w:numId w:val="22"/>
        </w:numPr>
        <w:tabs>
          <w:tab w:val="clear" w:pos="1080"/>
          <w:tab w:val="num" w:pos="1134"/>
        </w:tabs>
        <w:ind w:left="0" w:firstLine="720"/>
        <w:rPr>
          <w:sz w:val="28"/>
          <w:szCs w:val="28"/>
        </w:rPr>
      </w:pPr>
      <w:r>
        <w:rPr>
          <w:sz w:val="28"/>
          <w:szCs w:val="28"/>
        </w:rPr>
        <w:t>оклад;</w:t>
      </w:r>
    </w:p>
    <w:p w:rsidR="001C0E2F" w:rsidRDefault="001C0E2F" w:rsidP="001C0E2F">
      <w:pPr>
        <w:pStyle w:val="a5"/>
        <w:numPr>
          <w:ilvl w:val="0"/>
          <w:numId w:val="22"/>
        </w:numPr>
        <w:tabs>
          <w:tab w:val="clear" w:pos="1080"/>
          <w:tab w:val="num" w:pos="1134"/>
        </w:tabs>
        <w:ind w:left="0" w:firstLine="720"/>
        <w:rPr>
          <w:sz w:val="28"/>
          <w:szCs w:val="28"/>
        </w:rPr>
      </w:pPr>
      <w:r>
        <w:rPr>
          <w:sz w:val="28"/>
          <w:szCs w:val="28"/>
        </w:rPr>
        <w:t>прибыль за трудовые показатели.</w:t>
      </w:r>
    </w:p>
    <w:p w:rsidR="001C0E2F" w:rsidRDefault="001C0E2F" w:rsidP="001C0E2F">
      <w:pPr>
        <w:pStyle w:val="-"/>
        <w:ind w:left="1" w:firstLine="707"/>
        <w:rPr>
          <w:szCs w:val="28"/>
        </w:rPr>
      </w:pPr>
      <w:r>
        <w:rPr>
          <w:szCs w:val="28"/>
        </w:rPr>
        <w:t>Должностной оклад имеет смысл установить в зависимости от следующих факторов:</w:t>
      </w:r>
    </w:p>
    <w:p w:rsidR="001C0E2F" w:rsidRDefault="001C0E2F" w:rsidP="001C0E2F">
      <w:pPr>
        <w:pStyle w:val="a5"/>
        <w:numPr>
          <w:ilvl w:val="0"/>
          <w:numId w:val="22"/>
        </w:numPr>
        <w:tabs>
          <w:tab w:val="clear" w:pos="1080"/>
          <w:tab w:val="num" w:pos="1134"/>
        </w:tabs>
        <w:ind w:left="0" w:firstLine="720"/>
        <w:rPr>
          <w:sz w:val="28"/>
          <w:szCs w:val="28"/>
        </w:rPr>
      </w:pPr>
      <w:r>
        <w:rPr>
          <w:sz w:val="28"/>
          <w:szCs w:val="28"/>
        </w:rPr>
        <w:t>квалификационная группа сложности, ответственности и значимости выполняемых работ;</w:t>
      </w:r>
    </w:p>
    <w:p w:rsidR="001C0E2F" w:rsidRDefault="001C0E2F" w:rsidP="001C0E2F">
      <w:pPr>
        <w:pStyle w:val="a5"/>
        <w:numPr>
          <w:ilvl w:val="0"/>
          <w:numId w:val="22"/>
        </w:numPr>
        <w:tabs>
          <w:tab w:val="clear" w:pos="1080"/>
          <w:tab w:val="num" w:pos="1134"/>
        </w:tabs>
        <w:ind w:left="0" w:firstLine="720"/>
        <w:rPr>
          <w:sz w:val="28"/>
          <w:szCs w:val="28"/>
        </w:rPr>
      </w:pPr>
      <w:r>
        <w:rPr>
          <w:sz w:val="28"/>
          <w:szCs w:val="28"/>
        </w:rPr>
        <w:t xml:space="preserve">качество работы конкретного сотрудника и его способность реализовать свой трудовой потенциал. Эта часть определяется на основе системы индивидуальных надбавок.  </w:t>
      </w:r>
    </w:p>
    <w:p w:rsidR="001C0E2F" w:rsidRDefault="001C0E2F" w:rsidP="001C0E2F">
      <w:pPr>
        <w:pStyle w:val="-"/>
        <w:ind w:left="1" w:firstLine="707"/>
        <w:rPr>
          <w:szCs w:val="28"/>
        </w:rPr>
      </w:pPr>
      <w:r>
        <w:rPr>
          <w:szCs w:val="28"/>
        </w:rPr>
        <w:t>По каждому работнику разработать систему оценки трудовой деятельности.</w:t>
      </w:r>
    </w:p>
    <w:p w:rsidR="001C0E2F" w:rsidRDefault="001C0E2F" w:rsidP="001C0E2F">
      <w:pPr>
        <w:pStyle w:val="-"/>
        <w:ind w:left="1" w:firstLine="707"/>
        <w:rPr>
          <w:szCs w:val="28"/>
        </w:rPr>
      </w:pPr>
      <w:r>
        <w:rPr>
          <w:szCs w:val="28"/>
        </w:rPr>
        <w:t xml:space="preserve">Для анализа взяты продавцы различных отделов. Очевидно, что отделы имеют различные уровни выручки. Поэтому процент от выручки, выплачиваемый продавцам в качестве премии будет различен. Своеобразием должностного оклада является определение коэффициента ответственности в зависимости от должности.    </w:t>
      </w:r>
    </w:p>
    <w:p w:rsidR="001C0E2F" w:rsidRDefault="001C0E2F" w:rsidP="001C0E2F">
      <w:pPr>
        <w:pStyle w:val="-"/>
        <w:ind w:left="1" w:firstLine="707"/>
        <w:rPr>
          <w:szCs w:val="28"/>
        </w:rPr>
      </w:pPr>
      <w:r>
        <w:rPr>
          <w:szCs w:val="28"/>
        </w:rPr>
        <w:lastRenderedPageBreak/>
        <w:t xml:space="preserve">Премия в виде установленного процента от экономии издержек магазина на закупку товаров по отношению к плановым показателям, устанавливаемым при осуществлении планирования деятельности магазина. </w:t>
      </w:r>
    </w:p>
    <w:p w:rsidR="001C0E2F" w:rsidRDefault="001C0E2F" w:rsidP="001C0E2F">
      <w:pPr>
        <w:pStyle w:val="-"/>
        <w:ind w:left="1" w:firstLine="707"/>
        <w:rPr>
          <w:szCs w:val="28"/>
        </w:rPr>
      </w:pPr>
      <w:r>
        <w:rPr>
          <w:szCs w:val="28"/>
        </w:rPr>
        <w:t xml:space="preserve">С целью снижения налоговой нагрузки  ООО «Домовой» предлагается перейти на упрощенный режим налогообложения. </w:t>
      </w:r>
    </w:p>
    <w:p w:rsidR="001C0E2F" w:rsidRDefault="001C0E2F" w:rsidP="001C0E2F">
      <w:pPr>
        <w:pStyle w:val="-"/>
        <w:ind w:left="1" w:firstLine="707"/>
      </w:pPr>
      <w:r>
        <w:rPr>
          <w:szCs w:val="28"/>
        </w:rPr>
        <w:t>Объектом налогообложения при применении упрощенной системы</w:t>
      </w:r>
      <w:r>
        <w:t xml:space="preserve"> налогообложения могут быть «доходы» или «доходы, уменьшенные на величину расходов» (ст. 346.14 НК РФ). По каждому из объектов установлена своя ставка налога. Их величины: </w:t>
      </w:r>
    </w:p>
    <w:p w:rsidR="001C0E2F" w:rsidRDefault="001C0E2F" w:rsidP="001C0E2F">
      <w:pPr>
        <w:pStyle w:val="aaa"/>
        <w:numPr>
          <w:ilvl w:val="0"/>
          <w:numId w:val="23"/>
        </w:numPr>
        <w:tabs>
          <w:tab w:val="clear" w:pos="360"/>
          <w:tab w:val="num" w:pos="993"/>
        </w:tabs>
        <w:spacing w:line="360" w:lineRule="auto"/>
        <w:ind w:left="0" w:firstLine="708"/>
        <w:jc w:val="both"/>
      </w:pPr>
      <w:r>
        <w:t xml:space="preserve">6% – при объекте налогообложения «доходы»; </w:t>
      </w:r>
    </w:p>
    <w:p w:rsidR="001C0E2F" w:rsidRDefault="001C0E2F" w:rsidP="001C0E2F">
      <w:pPr>
        <w:pStyle w:val="aaa"/>
        <w:numPr>
          <w:ilvl w:val="0"/>
          <w:numId w:val="23"/>
        </w:numPr>
        <w:tabs>
          <w:tab w:val="clear" w:pos="360"/>
          <w:tab w:val="num" w:pos="993"/>
        </w:tabs>
        <w:spacing w:line="360" w:lineRule="auto"/>
        <w:ind w:left="0" w:firstLine="708"/>
        <w:jc w:val="both"/>
      </w:pPr>
      <w:r>
        <w:t xml:space="preserve">15% - при объекте налогообложения «доходы, уменьшенные на величину расходов». </w:t>
      </w:r>
    </w:p>
    <w:p w:rsidR="001C0E2F" w:rsidRDefault="001C0E2F" w:rsidP="001C0E2F">
      <w:pPr>
        <w:pStyle w:val="ass"/>
        <w:widowControl/>
      </w:pPr>
      <w:r>
        <w:rPr>
          <w:szCs w:val="28"/>
        </w:rPr>
        <w:t xml:space="preserve">Третьим мероприятием для нейтрализации существующих угроз экономической безопасности ООО «Домовой» является использование системы стимулирования сбыта. </w:t>
      </w:r>
    </w:p>
    <w:p w:rsidR="001C0E2F" w:rsidRDefault="001C0E2F" w:rsidP="001C0E2F">
      <w:pPr>
        <w:pStyle w:val="ass"/>
        <w:widowControl/>
      </w:pPr>
      <w:r>
        <w:t xml:space="preserve">Одним  из возможных путей повышения спроса на товары является предоставление различных скидок покупателям. </w:t>
      </w:r>
    </w:p>
    <w:p w:rsidR="001C0E2F" w:rsidRDefault="001C0E2F" w:rsidP="001C0E2F">
      <w:pPr>
        <w:pStyle w:val="ass"/>
        <w:widowControl/>
      </w:pPr>
      <w:r>
        <w:t>Первостепенная задача систем скидок, направленных на привлечение новых покупателей, заключается в формировании в некоторый промежуток времени таких условий, которые бы обеспечивали заинтересованность и побуждали покупателя обратиться именно к этому продавцу. Для достижения такого результата необязательно снижать цену на все товары. Достаточно снизить ее лишь на несколько так называемых товаров-«индикаторов», цены на которые помнит покупатель и по которым судит об уровне цен всей компании.</w:t>
      </w:r>
    </w:p>
    <w:p w:rsidR="001C0E2F" w:rsidRDefault="001C0E2F" w:rsidP="001C0E2F">
      <w:pPr>
        <w:pStyle w:val="ass"/>
        <w:widowControl/>
      </w:pPr>
      <w:r>
        <w:t xml:space="preserve">Товары-«индикаторы» должны занимать небольшой объем в общей массе продаваемых товаров, поскольку снижение цены на большую часть ассортимента либо на «основной» товар может привести к значительным экономическим потерям. Таких товаров может быть не более 3–5 в каждой товарной категории, и именно по ним покупатель должен знать уровень цен. </w:t>
      </w:r>
      <w:r>
        <w:lastRenderedPageBreak/>
        <w:t>Покрытие потерь от снижения цен на некоторые товары должно осуществляться за счет дополнительной реализации других товаров, на которые цена может быть и завышенной.</w:t>
      </w:r>
    </w:p>
    <w:p w:rsidR="001C0E2F" w:rsidRDefault="001C0E2F" w:rsidP="001C0E2F">
      <w:pPr>
        <w:pStyle w:val="ass"/>
        <w:widowControl/>
      </w:pPr>
      <w:r>
        <w:t>После того как компании удалось привлечь новых покупателей, следующей задачей является удержание их – формирование таких условий, при которых клиент, сделавший первую покупку, будет заинтересован приобретать товар у данного продавца и в дальнейшем. При этом идеальным вариантом можно считать ситуацию, при которой каждая последующая покупка будет все больше и больше повышать этот интерес. Такую задачу довольно успешно можно решить, используя систему накопительных скидок: они должны быть существенны для покупателя и должны превышать затраты на переключение при обращении его в другую компанию.</w:t>
      </w:r>
    </w:p>
    <w:p w:rsidR="001C0E2F" w:rsidRDefault="001C0E2F" w:rsidP="001C0E2F">
      <w:pPr>
        <w:pStyle w:val="ass"/>
        <w:widowControl/>
      </w:pPr>
      <w:r>
        <w:t>Принципы применения скидок, выполнение которых должно обеспечивать эффективность их использования:</w:t>
      </w:r>
    </w:p>
    <w:p w:rsidR="001C0E2F" w:rsidRDefault="001C0E2F" w:rsidP="001C0E2F">
      <w:pPr>
        <w:pStyle w:val="ass"/>
        <w:widowControl/>
      </w:pPr>
      <w:r>
        <w:t>1) применение системы скидок должно привести к положительному экономическому эффекту. То есть скидки не должны негативно восприниматься, с которыми приходится мириться предприятию. Напротив, они должны служить не только для сохранения уровня прибыльности, но и для увеличения прибыли;</w:t>
      </w:r>
    </w:p>
    <w:p w:rsidR="001C0E2F" w:rsidRDefault="001C0E2F" w:rsidP="001C0E2F">
      <w:pPr>
        <w:pStyle w:val="ass"/>
        <w:widowControl/>
      </w:pPr>
      <w:r>
        <w:t>2) предоставляемая скидка должна вызывать у покупателя реальный интерес и стремление к выполнению оговоренных условий;</w:t>
      </w:r>
    </w:p>
    <w:p w:rsidR="001C0E2F" w:rsidRDefault="001C0E2F" w:rsidP="001C0E2F">
      <w:pPr>
        <w:pStyle w:val="ass"/>
        <w:widowControl/>
      </w:pPr>
      <w:r>
        <w:t>3) система скидок должна быть проста и понятна клиентам и сотрудникам компании. Наличие в одной системе одновременно большого количества разных видов скидок может создать путаницу и непонимание у покупателя и значительно затруднить работу продавцов.</w:t>
      </w:r>
    </w:p>
    <w:p w:rsidR="001C0E2F" w:rsidRDefault="001C0E2F" w:rsidP="001C0E2F">
      <w:pPr>
        <w:pStyle w:val="ass"/>
        <w:widowControl/>
      </w:pPr>
      <w:r>
        <w:rPr>
          <w:szCs w:val="28"/>
        </w:rPr>
        <w:t>ООО «Домовой»</w:t>
      </w:r>
      <w:r>
        <w:t xml:space="preserve"> может использовать  следующие виды систем скидок:</w:t>
      </w:r>
    </w:p>
    <w:p w:rsidR="001C0E2F" w:rsidRDefault="001C0E2F" w:rsidP="001C0E2F">
      <w:pPr>
        <w:pStyle w:val="ass"/>
        <w:widowControl/>
      </w:pPr>
      <w:r>
        <w:t xml:space="preserve">1) прогрессивные скидки при больших объемах покупок. Это наиболее распространенный вид скидок. Предприятие устанавливает их прогрессивную шкалу в зависимости от объема партии товара или объема закупок за определенный период. Однако в большинстве случаев такие </w:t>
      </w:r>
      <w:r>
        <w:lastRenderedPageBreak/>
        <w:t>системы составляются интуитивно и очень часто являются недостаточно эффективными;</w:t>
      </w:r>
    </w:p>
    <w:p w:rsidR="001C0E2F" w:rsidRDefault="001C0E2F" w:rsidP="001C0E2F">
      <w:pPr>
        <w:pStyle w:val="ass"/>
        <w:widowControl/>
      </w:pPr>
      <w:r>
        <w:t>2) скидки при приобретении товара за наличный расчет.</w:t>
      </w:r>
    </w:p>
    <w:p w:rsidR="001C0E2F" w:rsidRDefault="001C0E2F" w:rsidP="001C0E2F">
      <w:pPr>
        <w:pStyle w:val="ass"/>
        <w:widowControl/>
        <w:spacing w:line="348" w:lineRule="auto"/>
      </w:pPr>
      <w:r>
        <w:rPr>
          <w:rFonts w:cs="Arial"/>
          <w:szCs w:val="28"/>
        </w:rPr>
        <w:t xml:space="preserve">В данной главе определены существующие и потенциальные угрозы </w:t>
      </w:r>
      <w:r>
        <w:t>для экономической безопасности ООО «Домовой», которые условно можно разделить на две группы: внешние и внутренние.</w:t>
      </w:r>
    </w:p>
    <w:p w:rsidR="001C0E2F" w:rsidRDefault="001C0E2F" w:rsidP="001C0E2F">
      <w:pPr>
        <w:pStyle w:val="a5"/>
        <w:ind w:firstLine="709"/>
        <w:rPr>
          <w:sz w:val="28"/>
          <w:szCs w:val="28"/>
        </w:rPr>
      </w:pPr>
      <w:r>
        <w:rPr>
          <w:sz w:val="28"/>
          <w:szCs w:val="28"/>
        </w:rPr>
        <w:t>К внешним угрозам можно отнести: неблагоприятное изменение политической ситуации; макроэкономические потрясения; изменение законодательства, влияющего на условия хозяйственной деятельности; неразвитость инфраструктуры рынка и т.п.</w:t>
      </w:r>
    </w:p>
    <w:p w:rsidR="001C0E2F" w:rsidRDefault="001C0E2F" w:rsidP="001C0E2F">
      <w:pPr>
        <w:pStyle w:val="a5"/>
        <w:ind w:firstLine="709"/>
        <w:rPr>
          <w:sz w:val="28"/>
          <w:szCs w:val="28"/>
        </w:rPr>
      </w:pPr>
      <w:r>
        <w:rPr>
          <w:sz w:val="28"/>
          <w:szCs w:val="28"/>
        </w:rPr>
        <w:t xml:space="preserve">Внутренние опасности и угрозы экономической безопасности бизнеса возникают непосредственно в сфере хозяйственной деятельности предприятия. </w:t>
      </w:r>
    </w:p>
    <w:p w:rsidR="001C0E2F" w:rsidRDefault="001C0E2F" w:rsidP="001C0E2F">
      <w:pPr>
        <w:spacing w:line="360" w:lineRule="auto"/>
        <w:ind w:firstLine="567"/>
        <w:jc w:val="both"/>
        <w:rPr>
          <w:sz w:val="28"/>
          <w:szCs w:val="28"/>
        </w:rPr>
      </w:pPr>
      <w:r>
        <w:rPr>
          <w:sz w:val="28"/>
          <w:szCs w:val="28"/>
        </w:rPr>
        <w:t xml:space="preserve">Одной из основных угроз для ООО «Домовой» является зависимость  от  поставщика товаров. </w:t>
      </w:r>
    </w:p>
    <w:p w:rsidR="001C0E2F" w:rsidRDefault="001C0E2F" w:rsidP="001C0E2F">
      <w:pPr>
        <w:spacing w:line="360" w:lineRule="auto"/>
        <w:ind w:firstLine="567"/>
        <w:jc w:val="both"/>
        <w:rPr>
          <w:sz w:val="28"/>
          <w:szCs w:val="28"/>
        </w:rPr>
      </w:pPr>
      <w:r>
        <w:rPr>
          <w:sz w:val="28"/>
          <w:szCs w:val="28"/>
        </w:rPr>
        <w:t xml:space="preserve">Кроме того, угрозами также служат возможные неблагоприятные  изменения налогового, таможенного и других законодательств. </w:t>
      </w:r>
    </w:p>
    <w:p w:rsidR="001C0E2F" w:rsidRDefault="001C0E2F" w:rsidP="001C0E2F">
      <w:pPr>
        <w:spacing w:line="360" w:lineRule="auto"/>
        <w:ind w:firstLine="708"/>
        <w:jc w:val="both"/>
        <w:rPr>
          <w:sz w:val="28"/>
          <w:szCs w:val="28"/>
        </w:rPr>
      </w:pPr>
      <w:r>
        <w:rPr>
          <w:sz w:val="28"/>
          <w:szCs w:val="28"/>
        </w:rPr>
        <w:t xml:space="preserve">Для повышения эффективности деятельности магазина необходимо: </w:t>
      </w:r>
    </w:p>
    <w:p w:rsidR="001C0E2F" w:rsidRDefault="001C0E2F" w:rsidP="001C0E2F">
      <w:pPr>
        <w:numPr>
          <w:ilvl w:val="0"/>
          <w:numId w:val="28"/>
        </w:numPr>
        <w:spacing w:line="360" w:lineRule="auto"/>
        <w:ind w:left="0" w:firstLine="851"/>
        <w:jc w:val="both"/>
        <w:rPr>
          <w:sz w:val="28"/>
          <w:szCs w:val="28"/>
        </w:rPr>
      </w:pPr>
      <w:r>
        <w:rPr>
          <w:sz w:val="28"/>
          <w:szCs w:val="28"/>
        </w:rPr>
        <w:t>материально заинтересовать менеджера снижать стоимость закупок.  Для этого необходимо разработать систему стимулирования труда, основанной на результатах деятельности менеджеров службы закупок;</w:t>
      </w:r>
    </w:p>
    <w:p w:rsidR="001C0E2F" w:rsidRDefault="001C0E2F" w:rsidP="001C0E2F">
      <w:pPr>
        <w:pStyle w:val="-"/>
        <w:numPr>
          <w:ilvl w:val="0"/>
          <w:numId w:val="28"/>
        </w:numPr>
        <w:ind w:left="0" w:firstLine="851"/>
        <w:rPr>
          <w:szCs w:val="28"/>
        </w:rPr>
      </w:pPr>
      <w:r>
        <w:rPr>
          <w:szCs w:val="28"/>
        </w:rPr>
        <w:t>с целью снижения налоговой нагрузки ООО «Домовой» предлагается перейти на упрощенный режим налогообложения;</w:t>
      </w:r>
    </w:p>
    <w:p w:rsidR="001C0E2F" w:rsidRDefault="001C0E2F" w:rsidP="001C0E2F">
      <w:pPr>
        <w:pStyle w:val="ass"/>
        <w:widowControl/>
        <w:numPr>
          <w:ilvl w:val="0"/>
          <w:numId w:val="28"/>
        </w:numPr>
        <w:ind w:left="0" w:firstLine="851"/>
      </w:pPr>
      <w:r>
        <w:rPr>
          <w:szCs w:val="28"/>
        </w:rPr>
        <w:t xml:space="preserve">необходимым мероприятием является использование системы стимулирования сбыта. </w:t>
      </w:r>
    </w:p>
    <w:p w:rsidR="001C0E2F" w:rsidRDefault="001C0E2F" w:rsidP="001C0E2F">
      <w:pPr>
        <w:pStyle w:val="ass"/>
        <w:widowControl/>
        <w:spacing w:line="348" w:lineRule="auto"/>
      </w:pPr>
      <w:r>
        <w:t>Реализация предложенных мероприятий позволит предприятию значительно повысить уровень экономической безопасности. Это будет выражаться в повышении показателей финансового состояния, рассчитанных во второй главе.</w:t>
      </w:r>
    </w:p>
    <w:p w:rsidR="001C0E2F" w:rsidRDefault="001C0E2F" w:rsidP="001C0E2F">
      <w:pPr>
        <w:pStyle w:val="a3"/>
        <w:ind w:firstLine="709"/>
        <w:jc w:val="both"/>
        <w:rPr>
          <w:b w:val="0"/>
          <w:szCs w:val="28"/>
        </w:rPr>
      </w:pPr>
      <w:r>
        <w:rPr>
          <w:b w:val="0"/>
          <w:szCs w:val="28"/>
        </w:rPr>
        <w:lastRenderedPageBreak/>
        <w:t>В частности, предполагается рост показателей рентабельности на 20-25%. При этом значение общей рентабельности имущества увеличится до 18-20%, рентабельности собственного капитала до 25-30%, общая рентабельность производственных фондов – до 30-35%, норма балансовой прибыли - до 13-14%, чистая норма прибыли – до 12-13%.Аналогичная ситуация и с другими группами показателей: показатели ликвидности увеличатся на 15-20% (коэффициент ликвидности увеличится до  0,1, промежуточный коэффициент покрытия – до 0,7, общий коэффициент покрытия – до 1,7).Показатели деловой активности и финансовой устойчивости должны увеличиться соответственно на 20-25% и 22-25%.</w:t>
      </w:r>
    </w:p>
    <w:p w:rsidR="001C0E2F" w:rsidRDefault="001C0E2F" w:rsidP="001C0E2F">
      <w:pPr>
        <w:pStyle w:val="ass"/>
        <w:widowControl/>
        <w:spacing w:line="348" w:lineRule="auto"/>
      </w:pPr>
      <w:r>
        <w:t>Вышесказанное означает повышение уровня экономической безопасности ООО «Домовой»,  что и является целью курсовой работы.</w:t>
      </w:r>
    </w:p>
    <w:p w:rsidR="001C0E2F" w:rsidRDefault="001C0E2F" w:rsidP="001C0E2F">
      <w:pPr>
        <w:rPr>
          <w:sz w:val="24"/>
          <w:szCs w:val="24"/>
        </w:rPr>
      </w:pPr>
    </w:p>
    <w:p w:rsidR="001C0E2F" w:rsidRDefault="001C0E2F" w:rsidP="001C0E2F">
      <w:pPr>
        <w:rPr>
          <w:sz w:val="24"/>
          <w:szCs w:val="24"/>
        </w:rPr>
      </w:pPr>
    </w:p>
    <w:p w:rsidR="001C0E2F" w:rsidRDefault="001C0E2F" w:rsidP="001C0E2F">
      <w:pPr>
        <w:pStyle w:val="10"/>
        <w:spacing w:before="120" w:after="120" w:line="360" w:lineRule="auto"/>
        <w:jc w:val="center"/>
        <w:rPr>
          <w:rFonts w:ascii="Times New Roman" w:hAnsi="Times New Roman"/>
          <w:b w:val="0"/>
          <w:bCs w:val="0"/>
          <w:sz w:val="28"/>
          <w:szCs w:val="28"/>
        </w:rPr>
      </w:pPr>
      <w:bookmarkStart w:id="13" w:name="_Toc317804231"/>
      <w:r>
        <w:rPr>
          <w:rFonts w:ascii="Times New Roman" w:hAnsi="Times New Roman"/>
          <w:b w:val="0"/>
          <w:bCs w:val="0"/>
        </w:rPr>
        <w:br w:type="page"/>
      </w:r>
      <w:r>
        <w:rPr>
          <w:rFonts w:ascii="Times New Roman" w:hAnsi="Times New Roman"/>
          <w:b w:val="0"/>
          <w:bCs w:val="0"/>
        </w:rPr>
        <w:lastRenderedPageBreak/>
        <w:t>ЗАКЛЮЧЕНИЕ</w:t>
      </w:r>
      <w:bookmarkEnd w:id="13"/>
    </w:p>
    <w:p w:rsidR="001C0E2F" w:rsidRDefault="001C0E2F" w:rsidP="001C0E2F">
      <w:pPr>
        <w:rPr>
          <w:rFonts w:ascii="Calibri" w:hAnsi="Calibri"/>
        </w:rPr>
      </w:pPr>
    </w:p>
    <w:p w:rsidR="001C0E2F" w:rsidRDefault="001C0E2F" w:rsidP="001C0E2F">
      <w:pPr>
        <w:spacing w:line="360" w:lineRule="auto"/>
        <w:ind w:firstLine="709"/>
        <w:jc w:val="both"/>
        <w:rPr>
          <w:sz w:val="28"/>
          <w:szCs w:val="28"/>
        </w:rPr>
      </w:pPr>
      <w:r>
        <w:rPr>
          <w:sz w:val="28"/>
          <w:szCs w:val="28"/>
        </w:rPr>
        <w:t>В курсовой работе проведено исследование экономической безопасности функционирования и развития организации розничной торговли, в результате которого можно сделать следующие выводы:</w:t>
      </w:r>
    </w:p>
    <w:p w:rsidR="001C0E2F" w:rsidRDefault="001C0E2F" w:rsidP="001C0E2F">
      <w:pPr>
        <w:spacing w:line="360" w:lineRule="auto"/>
        <w:ind w:firstLine="709"/>
        <w:jc w:val="both"/>
        <w:rPr>
          <w:sz w:val="28"/>
          <w:szCs w:val="28"/>
        </w:rPr>
      </w:pPr>
      <w:r>
        <w:rPr>
          <w:sz w:val="28"/>
          <w:szCs w:val="28"/>
        </w:rPr>
        <w:t xml:space="preserve">1) Под экономической безопасностью предприятия понимается рациональное использование корпоративных  составляющих производства с целью обеспечения надежного и устойчивого функционирования предприятий. </w:t>
      </w:r>
    </w:p>
    <w:p w:rsidR="001C0E2F" w:rsidRDefault="001C0E2F" w:rsidP="001C0E2F">
      <w:pPr>
        <w:spacing w:line="360" w:lineRule="auto"/>
        <w:ind w:firstLine="709"/>
        <w:jc w:val="both"/>
        <w:rPr>
          <w:sz w:val="28"/>
          <w:szCs w:val="28"/>
        </w:rPr>
      </w:pPr>
      <w:r>
        <w:rPr>
          <w:sz w:val="28"/>
          <w:szCs w:val="28"/>
        </w:rPr>
        <w:t>Экономическая безопасность организации розничной торговли – это наличие конкурентных преимуществ, обусловленных соответствием материального, финансового, кадрового, технико-технологического потенциалов и организационной структуры предприятия его стратегическим целям и задачам.</w:t>
      </w:r>
    </w:p>
    <w:p w:rsidR="001C0E2F" w:rsidRDefault="001C0E2F" w:rsidP="001C0E2F">
      <w:pPr>
        <w:spacing w:line="360" w:lineRule="auto"/>
        <w:ind w:firstLine="709"/>
        <w:jc w:val="both"/>
        <w:rPr>
          <w:sz w:val="28"/>
          <w:szCs w:val="28"/>
        </w:rPr>
      </w:pPr>
      <w:r>
        <w:rPr>
          <w:sz w:val="28"/>
          <w:szCs w:val="28"/>
        </w:rPr>
        <w:t xml:space="preserve">2) Угрозы экономической безопасности предприятия в зависимости от источника возникновения делят на объективные и субъективные. Объективные возникают без участия и помимо воли предприятия или его служащих. Субъективные угрозы порождены умышленными или неумышленными действиями. </w:t>
      </w:r>
    </w:p>
    <w:p w:rsidR="001C0E2F" w:rsidRDefault="001C0E2F" w:rsidP="001C0E2F">
      <w:pPr>
        <w:spacing w:line="360" w:lineRule="auto"/>
        <w:ind w:firstLine="709"/>
        <w:jc w:val="both"/>
        <w:rPr>
          <w:sz w:val="28"/>
          <w:szCs w:val="28"/>
        </w:rPr>
      </w:pPr>
      <w:r>
        <w:rPr>
          <w:sz w:val="28"/>
          <w:szCs w:val="28"/>
        </w:rPr>
        <w:t>Внутренние опасности и угрозы экономической безопасности бизнеса возникают непосредственно в сфере хозяйственной деятельности предприятия.</w:t>
      </w:r>
    </w:p>
    <w:p w:rsidR="001C0E2F" w:rsidRDefault="001C0E2F" w:rsidP="001C0E2F">
      <w:pPr>
        <w:spacing w:line="360" w:lineRule="auto"/>
        <w:ind w:firstLine="709"/>
        <w:jc w:val="both"/>
        <w:rPr>
          <w:sz w:val="28"/>
          <w:szCs w:val="28"/>
        </w:rPr>
      </w:pPr>
      <w:r>
        <w:rPr>
          <w:sz w:val="28"/>
          <w:szCs w:val="28"/>
        </w:rPr>
        <w:t>3) В качестве критерия экономической безопасности предлагается использовать совокупный показатель экономической безопасности, который не имеет конкретного количественного выражения (стремится к максимуму). Расчет данного совокупного критерия экономической безопасности основан на определении понесенных и предотвращенных ущербов.</w:t>
      </w:r>
    </w:p>
    <w:p w:rsidR="001C0E2F" w:rsidRDefault="001C0E2F" w:rsidP="001C0E2F">
      <w:pPr>
        <w:pStyle w:val="aaa"/>
        <w:tabs>
          <w:tab w:val="clear" w:pos="360"/>
          <w:tab w:val="left" w:pos="708"/>
        </w:tabs>
        <w:spacing w:line="360" w:lineRule="auto"/>
        <w:ind w:left="0" w:firstLine="720"/>
        <w:jc w:val="both"/>
      </w:pPr>
      <w:r>
        <w:t xml:space="preserve"> В работе проведен анализ деятельности </w:t>
      </w:r>
      <w:r>
        <w:rPr>
          <w:szCs w:val="28"/>
        </w:rPr>
        <w:t>ООО «Домовой»</w:t>
      </w:r>
      <w:r>
        <w:t>.</w:t>
      </w:r>
    </w:p>
    <w:p w:rsidR="001C0E2F" w:rsidRDefault="001C0E2F" w:rsidP="001C0E2F">
      <w:pPr>
        <w:pStyle w:val="aaa"/>
        <w:tabs>
          <w:tab w:val="clear" w:pos="360"/>
          <w:tab w:val="num" w:pos="900"/>
        </w:tabs>
        <w:spacing w:line="360" w:lineRule="auto"/>
        <w:ind w:left="0" w:firstLine="708"/>
        <w:jc w:val="both"/>
      </w:pPr>
      <w:r w:rsidRPr="004D6808">
        <w:t xml:space="preserve">Проведенный выше расчет выявил негативную динамику большинства показателей, что говорит о снижении уровня экономической  безопасности </w:t>
      </w:r>
      <w:r w:rsidRPr="004D6808">
        <w:lastRenderedPageBreak/>
        <w:t>ООО «</w:t>
      </w:r>
      <w:r>
        <w:t>Домовой</w:t>
      </w:r>
      <w:r w:rsidRPr="004D6808">
        <w:t xml:space="preserve">». </w:t>
      </w:r>
      <w:r>
        <w:t xml:space="preserve">На основании проведенного финансового анализа можно сделать вывод, что общий уровень экономической безопасности стабильный, имеющий тенденцию к снижению  за счет снижающейся рентабельности, уменьшением прибыли предприятия при  выросшем объеме продаж. </w:t>
      </w:r>
    </w:p>
    <w:p w:rsidR="001C0E2F" w:rsidRDefault="001C0E2F" w:rsidP="001C0E2F">
      <w:pPr>
        <w:pStyle w:val="aaa"/>
        <w:tabs>
          <w:tab w:val="clear" w:pos="360"/>
          <w:tab w:val="num" w:pos="900"/>
        </w:tabs>
        <w:spacing w:line="360" w:lineRule="auto"/>
        <w:ind w:left="0" w:firstLine="708"/>
        <w:jc w:val="both"/>
        <w:rPr>
          <w:noProof/>
          <w:szCs w:val="28"/>
          <w:lang w:eastAsia="en-US"/>
        </w:rPr>
      </w:pPr>
      <w:r>
        <w:rPr>
          <w:noProof/>
          <w:szCs w:val="28"/>
          <w:lang w:eastAsia="en-US"/>
        </w:rPr>
        <w:t>Р</w:t>
      </w:r>
      <w:r w:rsidRPr="0075242C">
        <w:rPr>
          <w:noProof/>
          <w:szCs w:val="28"/>
          <w:lang w:eastAsia="en-US"/>
        </w:rPr>
        <w:t xml:space="preserve">уководству предприятия </w:t>
      </w:r>
      <w:r>
        <w:rPr>
          <w:noProof/>
          <w:szCs w:val="28"/>
          <w:lang w:eastAsia="en-US"/>
        </w:rPr>
        <w:t>необходимо</w:t>
      </w:r>
      <w:r w:rsidRPr="0075242C">
        <w:rPr>
          <w:noProof/>
          <w:szCs w:val="28"/>
          <w:lang w:eastAsia="en-US"/>
        </w:rPr>
        <w:t xml:space="preserve"> проанализировать продуктивность всех статей актива, эффективность маркетинговых мероприятий</w:t>
      </w:r>
      <w:r>
        <w:rPr>
          <w:noProof/>
          <w:szCs w:val="28"/>
          <w:lang w:eastAsia="en-US"/>
        </w:rPr>
        <w:t xml:space="preserve"> и  </w:t>
      </w:r>
      <w:r w:rsidRPr="0075242C">
        <w:rPr>
          <w:noProof/>
          <w:szCs w:val="28"/>
          <w:lang w:eastAsia="en-US"/>
        </w:rPr>
        <w:t xml:space="preserve">необходимо </w:t>
      </w:r>
      <w:r>
        <w:rPr>
          <w:noProof/>
          <w:szCs w:val="28"/>
          <w:lang w:eastAsia="en-US"/>
        </w:rPr>
        <w:t>проанализировать</w:t>
      </w:r>
      <w:r w:rsidRPr="0075242C">
        <w:rPr>
          <w:noProof/>
          <w:szCs w:val="28"/>
          <w:lang w:eastAsia="en-US"/>
        </w:rPr>
        <w:t xml:space="preserve"> финансов</w:t>
      </w:r>
      <w:r>
        <w:rPr>
          <w:noProof/>
          <w:szCs w:val="28"/>
          <w:lang w:eastAsia="en-US"/>
        </w:rPr>
        <w:t>ую деятельность</w:t>
      </w:r>
      <w:r w:rsidRPr="0075242C">
        <w:rPr>
          <w:noProof/>
          <w:szCs w:val="28"/>
          <w:lang w:eastAsia="en-US"/>
        </w:rPr>
        <w:t xml:space="preserve"> предприятия</w:t>
      </w:r>
      <w:r>
        <w:rPr>
          <w:noProof/>
          <w:szCs w:val="28"/>
          <w:lang w:eastAsia="en-US"/>
        </w:rPr>
        <w:t xml:space="preserve">. </w:t>
      </w:r>
    </w:p>
    <w:p w:rsidR="001C0E2F" w:rsidRPr="0066328F" w:rsidRDefault="001C0E2F" w:rsidP="001C0E2F">
      <w:pPr>
        <w:pStyle w:val="aaa"/>
        <w:tabs>
          <w:tab w:val="clear" w:pos="360"/>
          <w:tab w:val="num" w:pos="900"/>
        </w:tabs>
        <w:spacing w:line="360" w:lineRule="auto"/>
        <w:ind w:left="0" w:firstLine="708"/>
        <w:jc w:val="both"/>
      </w:pPr>
      <w:r w:rsidRPr="0066328F">
        <w:t>Поэтому предприятию необходимо разработать стратегию обеспечения экономической безопасности.</w:t>
      </w:r>
    </w:p>
    <w:p w:rsidR="001C0E2F" w:rsidRDefault="001C0E2F" w:rsidP="001C0E2F">
      <w:pPr>
        <w:pStyle w:val="aaa"/>
        <w:tabs>
          <w:tab w:val="clear" w:pos="360"/>
          <w:tab w:val="left" w:pos="708"/>
        </w:tabs>
        <w:spacing w:line="360" w:lineRule="auto"/>
        <w:ind w:left="0" w:firstLine="720"/>
        <w:jc w:val="both"/>
        <w:rPr>
          <w:szCs w:val="28"/>
        </w:rPr>
      </w:pPr>
      <w:r>
        <w:rPr>
          <w:szCs w:val="28"/>
        </w:rPr>
        <w:t xml:space="preserve"> К факторам, влияющим на экономическую безопасность ООО «Домовой»  относятся:</w:t>
      </w:r>
    </w:p>
    <w:p w:rsidR="001C0E2F" w:rsidRDefault="001C0E2F" w:rsidP="001C0E2F">
      <w:pPr>
        <w:pStyle w:val="aaa"/>
        <w:numPr>
          <w:ilvl w:val="0"/>
          <w:numId w:val="21"/>
        </w:numPr>
        <w:tabs>
          <w:tab w:val="clear" w:pos="360"/>
          <w:tab w:val="left" w:pos="708"/>
        </w:tabs>
        <w:spacing w:line="360" w:lineRule="auto"/>
        <w:ind w:left="0" w:firstLine="720"/>
        <w:jc w:val="both"/>
      </w:pPr>
      <w:r>
        <w:t>надежность партнеров и инвесторов;</w:t>
      </w:r>
    </w:p>
    <w:p w:rsidR="001C0E2F" w:rsidRDefault="001C0E2F" w:rsidP="001C0E2F">
      <w:pPr>
        <w:pStyle w:val="aaa"/>
        <w:numPr>
          <w:ilvl w:val="0"/>
          <w:numId w:val="21"/>
        </w:numPr>
        <w:tabs>
          <w:tab w:val="clear" w:pos="360"/>
          <w:tab w:val="left" w:pos="708"/>
        </w:tabs>
        <w:spacing w:line="360" w:lineRule="auto"/>
        <w:ind w:left="0" w:firstLine="720"/>
        <w:jc w:val="both"/>
      </w:pPr>
      <w:r>
        <w:t>квалификация персонала организации;</w:t>
      </w:r>
    </w:p>
    <w:p w:rsidR="001C0E2F" w:rsidRDefault="001C0E2F" w:rsidP="001C0E2F">
      <w:pPr>
        <w:pStyle w:val="aaa"/>
        <w:numPr>
          <w:ilvl w:val="0"/>
          <w:numId w:val="21"/>
        </w:numPr>
        <w:tabs>
          <w:tab w:val="clear" w:pos="360"/>
          <w:tab w:val="left" w:pos="708"/>
        </w:tabs>
        <w:spacing w:line="360" w:lineRule="auto"/>
        <w:ind w:left="0" w:firstLine="720"/>
        <w:jc w:val="both"/>
      </w:pPr>
      <w:r>
        <w:t>экономическое состояние конкурентов;</w:t>
      </w:r>
    </w:p>
    <w:p w:rsidR="001C0E2F" w:rsidRDefault="001C0E2F" w:rsidP="001C0E2F">
      <w:pPr>
        <w:pStyle w:val="aaa"/>
        <w:numPr>
          <w:ilvl w:val="0"/>
          <w:numId w:val="21"/>
        </w:numPr>
        <w:tabs>
          <w:tab w:val="clear" w:pos="360"/>
          <w:tab w:val="left" w:pos="708"/>
        </w:tabs>
        <w:spacing w:line="360" w:lineRule="auto"/>
        <w:ind w:left="0" w:firstLine="720"/>
        <w:jc w:val="both"/>
      </w:pPr>
      <w:r>
        <w:t>изменения в налоговом законодательстве;</w:t>
      </w:r>
    </w:p>
    <w:p w:rsidR="001C0E2F" w:rsidRDefault="001C0E2F" w:rsidP="001C0E2F">
      <w:pPr>
        <w:pStyle w:val="a5"/>
        <w:ind w:firstLine="709"/>
        <w:rPr>
          <w:sz w:val="28"/>
          <w:szCs w:val="28"/>
        </w:rPr>
      </w:pPr>
      <w:r>
        <w:rPr>
          <w:sz w:val="28"/>
          <w:szCs w:val="28"/>
        </w:rPr>
        <w:t xml:space="preserve">Одной из основных угроз для ООО «Домовой» является зависимость  от  поставщика товаров. </w:t>
      </w:r>
    </w:p>
    <w:p w:rsidR="001C0E2F" w:rsidRDefault="001C0E2F" w:rsidP="001C0E2F">
      <w:pPr>
        <w:spacing w:line="360" w:lineRule="auto"/>
        <w:ind w:firstLine="567"/>
        <w:jc w:val="both"/>
        <w:rPr>
          <w:sz w:val="28"/>
          <w:szCs w:val="28"/>
        </w:rPr>
      </w:pPr>
      <w:r>
        <w:rPr>
          <w:sz w:val="28"/>
          <w:szCs w:val="28"/>
        </w:rPr>
        <w:t xml:space="preserve">Кроме того, угрозами также служат возможные неблагоприятные  изменения налогового, таможенного и других законодательств. </w:t>
      </w:r>
    </w:p>
    <w:p w:rsidR="001C0E2F" w:rsidRDefault="001C0E2F" w:rsidP="001C0E2F">
      <w:pPr>
        <w:spacing w:line="360" w:lineRule="auto"/>
        <w:ind w:firstLine="708"/>
        <w:jc w:val="both"/>
        <w:rPr>
          <w:sz w:val="28"/>
          <w:szCs w:val="28"/>
        </w:rPr>
      </w:pPr>
      <w:r>
        <w:rPr>
          <w:sz w:val="28"/>
          <w:szCs w:val="28"/>
        </w:rPr>
        <w:t>Для повышения экономической безопасности магазина необходимо поставить задачу материально заинтересовать менеджера снижать стоимость закупок. Для этого необходимо разработать систему стимулирования труда, основанной на результатах деятельности менеджеров службы закупок.</w:t>
      </w:r>
    </w:p>
    <w:p w:rsidR="001C0E2F" w:rsidRDefault="001C0E2F" w:rsidP="001C0E2F">
      <w:pPr>
        <w:pStyle w:val="-"/>
        <w:ind w:left="1" w:firstLine="707"/>
        <w:rPr>
          <w:szCs w:val="28"/>
        </w:rPr>
      </w:pPr>
      <w:r>
        <w:rPr>
          <w:szCs w:val="28"/>
        </w:rPr>
        <w:t xml:space="preserve">С целью снижения налоговой нагрузки ООО «Домовой» предлагается перейти на упрощенный режим налогообложения. </w:t>
      </w:r>
    </w:p>
    <w:p w:rsidR="001C0E2F" w:rsidRDefault="001C0E2F" w:rsidP="001C0E2F">
      <w:pPr>
        <w:pStyle w:val="ass"/>
        <w:widowControl/>
      </w:pPr>
      <w:r>
        <w:rPr>
          <w:szCs w:val="28"/>
        </w:rPr>
        <w:t xml:space="preserve">Третьим мероприятием для нейтрализации существующих угроз экономической безопасности ООО «Домовой» является использование системы стимулирования сбыта. </w:t>
      </w:r>
    </w:p>
    <w:p w:rsidR="001C0E2F" w:rsidRDefault="001C0E2F" w:rsidP="001C0E2F">
      <w:pPr>
        <w:pStyle w:val="ass"/>
        <w:widowControl/>
        <w:spacing w:line="348" w:lineRule="auto"/>
      </w:pPr>
      <w:r>
        <w:lastRenderedPageBreak/>
        <w:t>Реализация предложенных мероприятий позволит предприятию значительно повысить уровень экономической безопасности. Это будет выражаться в повышении показателей финансового состояния, рассчитанных во второй главе.</w:t>
      </w:r>
    </w:p>
    <w:p w:rsidR="001C0E2F" w:rsidRDefault="001C0E2F" w:rsidP="001C0E2F">
      <w:pPr>
        <w:pStyle w:val="a3"/>
        <w:ind w:firstLine="709"/>
        <w:jc w:val="both"/>
        <w:rPr>
          <w:b w:val="0"/>
          <w:szCs w:val="28"/>
        </w:rPr>
      </w:pPr>
      <w:r>
        <w:rPr>
          <w:b w:val="0"/>
          <w:szCs w:val="28"/>
        </w:rPr>
        <w:t>В частности, предполагается рост показателей рентабельности на 20-25%. При этом значение общей рентабельности имущества увеличится до 18-20%, рентабельности собственного капитала до 25-30%, общая рентабельность производственных фондов – до 30-35%, норма балансовой прибыли - до 13-14%, чистая норма прибыли – до 12-13%.Аналогичная ситуация и с другими группами показателей: показатели ликвидности увеличатся на 15-20% (коэффициент ликвидности увеличится до  0,1, промежуточный коэффициент покрытия – до 0,7, общий коэффициент покрытия – до 1,7).Показатели деловой активности и финансовой устойчивости должны увеличиться соответственно на 20-25% и 22-25%.</w:t>
      </w:r>
    </w:p>
    <w:p w:rsidR="001C0E2F" w:rsidRPr="00331B88" w:rsidRDefault="001C0E2F" w:rsidP="001C0E2F">
      <w:pPr>
        <w:pStyle w:val="ass"/>
        <w:widowControl/>
        <w:spacing w:line="348" w:lineRule="auto"/>
      </w:pPr>
      <w:r w:rsidRPr="00331B88">
        <w:t>Вышесказанное означает повышение уровня экономической безопасности ООО «</w:t>
      </w:r>
      <w:r>
        <w:t>Домовой</w:t>
      </w:r>
      <w:r w:rsidRPr="00331B88">
        <w:t>», что и является целью курсовой работы.</w:t>
      </w:r>
    </w:p>
    <w:p w:rsidR="001C0E2F" w:rsidRDefault="001C0E2F" w:rsidP="001C0E2F">
      <w:pPr>
        <w:rPr>
          <w:rFonts w:ascii="Calibri" w:hAnsi="Calibri"/>
          <w:szCs w:val="22"/>
        </w:rPr>
      </w:pPr>
    </w:p>
    <w:p w:rsidR="001C0E2F" w:rsidRDefault="001C0E2F" w:rsidP="001C0E2F">
      <w:pPr>
        <w:rPr>
          <w:rFonts w:ascii="Calibri" w:hAnsi="Calibri"/>
          <w:szCs w:val="22"/>
        </w:rPr>
      </w:pPr>
    </w:p>
    <w:p w:rsidR="001C0E2F" w:rsidRDefault="001C0E2F" w:rsidP="001C0E2F">
      <w:pPr>
        <w:rPr>
          <w:rFonts w:ascii="Calibri" w:hAnsi="Calibri"/>
          <w:szCs w:val="22"/>
        </w:rPr>
      </w:pPr>
    </w:p>
    <w:p w:rsidR="001C0E2F" w:rsidRDefault="001C0E2F" w:rsidP="001C0E2F">
      <w:pPr>
        <w:rPr>
          <w:rFonts w:ascii="Calibri" w:hAnsi="Calibri"/>
          <w:szCs w:val="22"/>
        </w:rPr>
      </w:pPr>
    </w:p>
    <w:p w:rsidR="001C0E2F" w:rsidRDefault="001C0E2F" w:rsidP="001C0E2F">
      <w:pPr>
        <w:rPr>
          <w:rFonts w:ascii="Calibri" w:hAnsi="Calibri"/>
          <w:szCs w:val="22"/>
        </w:rPr>
      </w:pPr>
    </w:p>
    <w:p w:rsidR="001C0E2F" w:rsidRDefault="001C0E2F" w:rsidP="001C0E2F">
      <w:pPr>
        <w:rPr>
          <w:rFonts w:ascii="Calibri" w:hAnsi="Calibri"/>
          <w:szCs w:val="22"/>
        </w:rPr>
      </w:pPr>
    </w:p>
    <w:p w:rsidR="001C0E2F" w:rsidRDefault="001C0E2F" w:rsidP="001C0E2F">
      <w:pPr>
        <w:rPr>
          <w:rFonts w:ascii="Calibri" w:hAnsi="Calibri"/>
          <w:szCs w:val="22"/>
        </w:rPr>
      </w:pPr>
    </w:p>
    <w:p w:rsidR="001C0E2F" w:rsidRDefault="001C0E2F" w:rsidP="001C0E2F">
      <w:pPr>
        <w:rPr>
          <w:rFonts w:ascii="Calibri" w:hAnsi="Calibri"/>
          <w:szCs w:val="22"/>
        </w:rPr>
      </w:pPr>
    </w:p>
    <w:p w:rsidR="001C0E2F" w:rsidRDefault="001C0E2F" w:rsidP="001C0E2F">
      <w:pPr>
        <w:rPr>
          <w:rFonts w:ascii="Calibri" w:hAnsi="Calibri"/>
          <w:szCs w:val="22"/>
        </w:rPr>
      </w:pPr>
    </w:p>
    <w:p w:rsidR="001C0E2F" w:rsidRDefault="001C0E2F" w:rsidP="001C0E2F">
      <w:pPr>
        <w:rPr>
          <w:rFonts w:ascii="Calibri" w:hAnsi="Calibri"/>
          <w:szCs w:val="22"/>
        </w:rPr>
      </w:pPr>
    </w:p>
    <w:p w:rsidR="001C0E2F" w:rsidRDefault="001C0E2F" w:rsidP="001C0E2F">
      <w:pPr>
        <w:rPr>
          <w:rFonts w:ascii="Calibri" w:hAnsi="Calibri"/>
          <w:szCs w:val="22"/>
        </w:rPr>
      </w:pPr>
    </w:p>
    <w:p w:rsidR="001C0E2F" w:rsidRDefault="001C0E2F" w:rsidP="001C0E2F">
      <w:pPr>
        <w:rPr>
          <w:rFonts w:ascii="Calibri" w:hAnsi="Calibri"/>
          <w:szCs w:val="22"/>
        </w:rPr>
      </w:pPr>
    </w:p>
    <w:p w:rsidR="001C0E2F" w:rsidRDefault="001C0E2F" w:rsidP="001C0E2F">
      <w:pPr>
        <w:rPr>
          <w:rFonts w:ascii="Calibri" w:hAnsi="Calibri"/>
          <w:szCs w:val="22"/>
        </w:rPr>
      </w:pPr>
    </w:p>
    <w:p w:rsidR="001C0E2F" w:rsidRDefault="001C0E2F" w:rsidP="001C0E2F">
      <w:pPr>
        <w:rPr>
          <w:rFonts w:ascii="Calibri" w:hAnsi="Calibri"/>
          <w:szCs w:val="22"/>
        </w:rPr>
      </w:pPr>
    </w:p>
    <w:p w:rsidR="001C0E2F" w:rsidRDefault="001C0E2F" w:rsidP="001C0E2F">
      <w:pPr>
        <w:rPr>
          <w:rFonts w:ascii="Calibri" w:hAnsi="Calibri"/>
          <w:szCs w:val="22"/>
        </w:rPr>
      </w:pPr>
    </w:p>
    <w:p w:rsidR="001C0E2F" w:rsidRDefault="001C0E2F" w:rsidP="001C0E2F">
      <w:pPr>
        <w:rPr>
          <w:rFonts w:ascii="Calibri" w:hAnsi="Calibri"/>
          <w:szCs w:val="22"/>
        </w:rPr>
      </w:pPr>
    </w:p>
    <w:p w:rsidR="001C0E2F" w:rsidRDefault="001C0E2F" w:rsidP="001C0E2F">
      <w:pPr>
        <w:rPr>
          <w:rFonts w:ascii="Calibri" w:hAnsi="Calibri"/>
          <w:szCs w:val="22"/>
        </w:rPr>
      </w:pPr>
    </w:p>
    <w:p w:rsidR="001C0E2F" w:rsidRDefault="001C0E2F" w:rsidP="001C0E2F">
      <w:pPr>
        <w:rPr>
          <w:rFonts w:ascii="Calibri" w:hAnsi="Calibri"/>
          <w:szCs w:val="22"/>
        </w:rPr>
      </w:pPr>
    </w:p>
    <w:p w:rsidR="001C0E2F" w:rsidRDefault="001C0E2F" w:rsidP="001C0E2F">
      <w:pPr>
        <w:rPr>
          <w:rFonts w:ascii="Calibri" w:hAnsi="Calibri"/>
          <w:szCs w:val="22"/>
        </w:rPr>
      </w:pPr>
    </w:p>
    <w:p w:rsidR="001C0E2F" w:rsidRDefault="001C0E2F" w:rsidP="001C0E2F">
      <w:pPr>
        <w:rPr>
          <w:rFonts w:ascii="Calibri" w:hAnsi="Calibri"/>
          <w:szCs w:val="22"/>
        </w:rPr>
      </w:pPr>
    </w:p>
    <w:p w:rsidR="001C0E2F" w:rsidRDefault="001C0E2F" w:rsidP="001C0E2F">
      <w:pPr>
        <w:rPr>
          <w:rFonts w:ascii="Calibri" w:hAnsi="Calibri"/>
          <w:szCs w:val="22"/>
        </w:rPr>
      </w:pPr>
    </w:p>
    <w:p w:rsidR="001C0E2F" w:rsidRDefault="001C0E2F" w:rsidP="001C0E2F">
      <w:pPr>
        <w:rPr>
          <w:rFonts w:ascii="Calibri" w:hAnsi="Calibri"/>
          <w:szCs w:val="22"/>
        </w:rPr>
      </w:pPr>
    </w:p>
    <w:p w:rsidR="001C0E2F" w:rsidRDefault="001C0E2F" w:rsidP="001C0E2F">
      <w:pPr>
        <w:rPr>
          <w:rFonts w:ascii="Calibri" w:hAnsi="Calibri"/>
          <w:szCs w:val="22"/>
        </w:rPr>
      </w:pPr>
    </w:p>
    <w:p w:rsidR="001C0E2F" w:rsidRDefault="001C0E2F" w:rsidP="001C0E2F">
      <w:pPr>
        <w:rPr>
          <w:rFonts w:ascii="Calibri" w:hAnsi="Calibri"/>
          <w:szCs w:val="22"/>
        </w:rPr>
      </w:pPr>
    </w:p>
    <w:p w:rsidR="001C0E2F" w:rsidRDefault="001C0E2F" w:rsidP="001C0E2F">
      <w:pPr>
        <w:pStyle w:val="10"/>
        <w:spacing w:before="120" w:after="120" w:line="360" w:lineRule="auto"/>
        <w:jc w:val="center"/>
        <w:rPr>
          <w:rFonts w:ascii="Times New Roman" w:hAnsi="Times New Roman"/>
          <w:b w:val="0"/>
          <w:bCs w:val="0"/>
        </w:rPr>
      </w:pPr>
      <w:bookmarkStart w:id="14" w:name="_Toc317804232"/>
      <w:bookmarkStart w:id="15" w:name="_Toc288420793"/>
      <w:r>
        <w:rPr>
          <w:rFonts w:ascii="Times New Roman" w:hAnsi="Times New Roman"/>
          <w:b w:val="0"/>
          <w:bCs w:val="0"/>
        </w:rPr>
        <w:lastRenderedPageBreak/>
        <w:t>СПИСОК ИСПОЛЬЗОВАННЫХ ИСТОЧНИКОВ</w:t>
      </w:r>
      <w:bookmarkEnd w:id="14"/>
      <w:bookmarkEnd w:id="15"/>
    </w:p>
    <w:p w:rsidR="001C0E2F" w:rsidRDefault="001C0E2F" w:rsidP="001C0E2F">
      <w:pPr>
        <w:jc w:val="both"/>
        <w:rPr>
          <w:rFonts w:ascii="Calibri" w:hAnsi="Calibri"/>
          <w:sz w:val="28"/>
          <w:szCs w:val="28"/>
        </w:rPr>
      </w:pPr>
    </w:p>
    <w:p w:rsidR="001C0E2F" w:rsidRDefault="001C0E2F" w:rsidP="001C0E2F">
      <w:pPr>
        <w:numPr>
          <w:ilvl w:val="0"/>
          <w:numId w:val="24"/>
        </w:numPr>
        <w:tabs>
          <w:tab w:val="num" w:pos="993"/>
        </w:tabs>
        <w:spacing w:line="360" w:lineRule="auto"/>
        <w:ind w:left="0" w:firstLine="709"/>
        <w:jc w:val="both"/>
        <w:rPr>
          <w:iCs/>
          <w:sz w:val="28"/>
          <w:szCs w:val="28"/>
        </w:rPr>
      </w:pPr>
      <w:r>
        <w:rPr>
          <w:iCs/>
          <w:sz w:val="28"/>
          <w:szCs w:val="28"/>
        </w:rPr>
        <w:t xml:space="preserve">О безопасности [Электронный ресурс] : Федеральный закон от 28.12.2010 N 390-ФЗ. </w:t>
      </w:r>
      <w:r>
        <w:rPr>
          <w:sz w:val="28"/>
          <w:szCs w:val="28"/>
        </w:rPr>
        <w:t>Доступ из справочно-правовой системы «КонсультантПлюс». – Режим доступа: http://www.consultant.ru</w:t>
      </w:r>
    </w:p>
    <w:p w:rsidR="001C0E2F" w:rsidRDefault="001C0E2F" w:rsidP="001C0E2F">
      <w:pPr>
        <w:numPr>
          <w:ilvl w:val="0"/>
          <w:numId w:val="24"/>
        </w:numPr>
        <w:tabs>
          <w:tab w:val="num" w:pos="993"/>
        </w:tabs>
        <w:spacing w:line="360" w:lineRule="auto"/>
        <w:ind w:left="0" w:firstLine="709"/>
        <w:jc w:val="both"/>
        <w:rPr>
          <w:iCs/>
          <w:sz w:val="28"/>
          <w:szCs w:val="28"/>
        </w:rPr>
      </w:pPr>
      <w:r>
        <w:rPr>
          <w:iCs/>
          <w:sz w:val="28"/>
          <w:szCs w:val="28"/>
        </w:rPr>
        <w:t xml:space="preserve">О Концепции национальной безопасности Российской Федерации [Электронный ресурс] : указ Президента РФ от 10 января </w:t>
      </w:r>
      <w:smartTag w:uri="urn:schemas-microsoft-com:office:smarttags" w:element="metricconverter">
        <w:smartTagPr>
          <w:attr w:name="st" w:val="on"/>
          <w:attr w:name="ProductID" w:val="2000 г"/>
        </w:smartTagPr>
        <w:r>
          <w:rPr>
            <w:iCs/>
            <w:sz w:val="28"/>
            <w:szCs w:val="28"/>
          </w:rPr>
          <w:t>2000 г</w:t>
        </w:r>
      </w:smartTag>
      <w:r>
        <w:rPr>
          <w:iCs/>
          <w:sz w:val="28"/>
          <w:szCs w:val="28"/>
        </w:rPr>
        <w:t xml:space="preserve">.        № 24. </w:t>
      </w:r>
      <w:r>
        <w:rPr>
          <w:sz w:val="28"/>
          <w:szCs w:val="28"/>
        </w:rPr>
        <w:t>Доступ из справочно-правовой системы «КонсультантПлюс». – Режим доступа: http://www.consultant.ru</w:t>
      </w:r>
    </w:p>
    <w:p w:rsidR="001C0E2F" w:rsidRDefault="001C0E2F" w:rsidP="001C0E2F">
      <w:pPr>
        <w:numPr>
          <w:ilvl w:val="0"/>
          <w:numId w:val="24"/>
        </w:numPr>
        <w:tabs>
          <w:tab w:val="num" w:pos="993"/>
        </w:tabs>
        <w:spacing w:line="360" w:lineRule="auto"/>
        <w:ind w:left="0" w:firstLine="709"/>
        <w:jc w:val="both"/>
        <w:rPr>
          <w:iCs/>
          <w:sz w:val="28"/>
          <w:szCs w:val="28"/>
        </w:rPr>
      </w:pPr>
      <w:r>
        <w:rPr>
          <w:iCs/>
          <w:sz w:val="28"/>
          <w:szCs w:val="28"/>
        </w:rPr>
        <w:t xml:space="preserve">О Стратегии национальной безопасности Российской Федерации до </w:t>
      </w:r>
      <w:smartTag w:uri="urn:schemas-microsoft-com:office:smarttags" w:element="metricconverter">
        <w:smartTagPr>
          <w:attr w:name="st" w:val="on"/>
          <w:attr w:name="ProductID" w:val="2020 г"/>
        </w:smartTagPr>
        <w:r>
          <w:rPr>
            <w:iCs/>
            <w:sz w:val="28"/>
            <w:szCs w:val="28"/>
          </w:rPr>
          <w:t>2020 г</w:t>
        </w:r>
      </w:smartTag>
      <w:r>
        <w:rPr>
          <w:iCs/>
          <w:sz w:val="28"/>
          <w:szCs w:val="28"/>
        </w:rPr>
        <w:t xml:space="preserve">. [Электронный ресурс] : Указ Президента РФ от 12 мая </w:t>
      </w:r>
      <w:smartTag w:uri="urn:schemas-microsoft-com:office:smarttags" w:element="metricconverter">
        <w:smartTagPr>
          <w:attr w:name="st" w:val="on"/>
          <w:attr w:name="ProductID" w:val="2009 г"/>
        </w:smartTagPr>
        <w:r>
          <w:rPr>
            <w:iCs/>
            <w:sz w:val="28"/>
            <w:szCs w:val="28"/>
          </w:rPr>
          <w:t>2009 г</w:t>
        </w:r>
      </w:smartTag>
      <w:r>
        <w:rPr>
          <w:iCs/>
          <w:sz w:val="28"/>
          <w:szCs w:val="28"/>
        </w:rPr>
        <w:t>. № 537 // Консультант Плюс. Режим доступа : http://www.consultant.ru.</w:t>
      </w:r>
    </w:p>
    <w:p w:rsidR="001C0E2F" w:rsidRDefault="001C0E2F" w:rsidP="001C0E2F">
      <w:pPr>
        <w:numPr>
          <w:ilvl w:val="0"/>
          <w:numId w:val="24"/>
        </w:numPr>
        <w:tabs>
          <w:tab w:val="num" w:pos="993"/>
        </w:tabs>
        <w:spacing w:line="360" w:lineRule="auto"/>
        <w:ind w:left="0" w:firstLine="709"/>
        <w:jc w:val="both"/>
        <w:rPr>
          <w:iCs/>
          <w:sz w:val="28"/>
          <w:szCs w:val="28"/>
        </w:rPr>
      </w:pPr>
      <w:r>
        <w:rPr>
          <w:iCs/>
          <w:sz w:val="28"/>
          <w:szCs w:val="28"/>
        </w:rPr>
        <w:t xml:space="preserve">О федеральной службе безопасности Российской Федерации [Электронный ресурс]: Утв. Указом Президента РФ от 6 июля </w:t>
      </w:r>
      <w:smartTag w:uri="urn:schemas-microsoft-com:office:smarttags" w:element="metricconverter">
        <w:smartTagPr>
          <w:attr w:name="ProductID" w:val="1998 г"/>
        </w:smartTagPr>
        <w:r>
          <w:rPr>
            <w:iCs/>
            <w:sz w:val="28"/>
            <w:szCs w:val="28"/>
          </w:rPr>
          <w:t>1998 г</w:t>
        </w:r>
      </w:smartTag>
      <w:r>
        <w:rPr>
          <w:iCs/>
          <w:sz w:val="28"/>
          <w:szCs w:val="28"/>
        </w:rPr>
        <w:t xml:space="preserve">. № 806. </w:t>
      </w:r>
      <w:r>
        <w:rPr>
          <w:sz w:val="28"/>
          <w:szCs w:val="28"/>
        </w:rPr>
        <w:t>Доступ из справочно-правовой системы «КонсультантПлюс». – Режим доступа: http://www.consultant.ru</w:t>
      </w:r>
    </w:p>
    <w:p w:rsidR="001C0E2F" w:rsidRDefault="001C0E2F" w:rsidP="001C0E2F">
      <w:pPr>
        <w:pStyle w:val="a3"/>
        <w:numPr>
          <w:ilvl w:val="0"/>
          <w:numId w:val="24"/>
        </w:numPr>
        <w:tabs>
          <w:tab w:val="num" w:pos="993"/>
        </w:tabs>
        <w:ind w:left="0" w:firstLine="709"/>
        <w:jc w:val="both"/>
        <w:rPr>
          <w:b w:val="0"/>
          <w:bCs/>
          <w:szCs w:val="28"/>
        </w:rPr>
      </w:pPr>
      <w:r>
        <w:rPr>
          <w:b w:val="0"/>
          <w:bCs/>
          <w:szCs w:val="28"/>
        </w:rPr>
        <w:t>Антикризисное управление [Текст]: Учеб.пособ. для технических вузов /В.Г.Крыжановский [и др.].  - М.: Изд-во "ПРИОР", 2011. – 338 с.</w:t>
      </w:r>
    </w:p>
    <w:p w:rsidR="001C0E2F" w:rsidRDefault="001C0E2F" w:rsidP="001C0E2F">
      <w:pPr>
        <w:pStyle w:val="a3"/>
        <w:numPr>
          <w:ilvl w:val="0"/>
          <w:numId w:val="24"/>
        </w:numPr>
        <w:tabs>
          <w:tab w:val="num" w:pos="993"/>
        </w:tabs>
        <w:ind w:left="0" w:firstLine="709"/>
        <w:jc w:val="both"/>
        <w:rPr>
          <w:b w:val="0"/>
          <w:bCs/>
          <w:szCs w:val="28"/>
        </w:rPr>
      </w:pPr>
      <w:r>
        <w:rPr>
          <w:b w:val="0"/>
          <w:bCs/>
          <w:szCs w:val="28"/>
        </w:rPr>
        <w:t>Антонов, А.Б. Основы обеспечения безопасности личности, общества и государства [Текст] / А.Б.Антонов [и др.]. – М.: Юристъ, 2010.  – 460 с.</w:t>
      </w:r>
    </w:p>
    <w:p w:rsidR="001C0E2F" w:rsidRDefault="001C0E2F" w:rsidP="001C0E2F">
      <w:pPr>
        <w:pStyle w:val="a3"/>
        <w:numPr>
          <w:ilvl w:val="0"/>
          <w:numId w:val="24"/>
        </w:numPr>
        <w:tabs>
          <w:tab w:val="num" w:pos="993"/>
        </w:tabs>
        <w:ind w:left="0" w:firstLine="709"/>
        <w:jc w:val="both"/>
        <w:rPr>
          <w:b w:val="0"/>
          <w:bCs/>
          <w:szCs w:val="28"/>
        </w:rPr>
      </w:pPr>
      <w:r>
        <w:rPr>
          <w:b w:val="0"/>
          <w:bCs/>
          <w:szCs w:val="28"/>
        </w:rPr>
        <w:t>Баженов, Ю.К. Малое предпринимательство: практическое руководство по организации и ведению малого бизнеса [Текст] / О.К.Баженов [и др.]. – М.: НВЦ «Маркетинг», 2009. – 454 с.</w:t>
      </w:r>
    </w:p>
    <w:p w:rsidR="001C0E2F" w:rsidRDefault="001C0E2F" w:rsidP="001C0E2F">
      <w:pPr>
        <w:pStyle w:val="a3"/>
        <w:numPr>
          <w:ilvl w:val="0"/>
          <w:numId w:val="24"/>
        </w:numPr>
        <w:tabs>
          <w:tab w:val="num" w:pos="993"/>
        </w:tabs>
        <w:ind w:left="0" w:firstLine="709"/>
        <w:jc w:val="both"/>
        <w:rPr>
          <w:b w:val="0"/>
          <w:bCs/>
          <w:szCs w:val="28"/>
        </w:rPr>
      </w:pPr>
      <w:r>
        <w:rPr>
          <w:b w:val="0"/>
          <w:bCs/>
          <w:szCs w:val="28"/>
        </w:rPr>
        <w:t xml:space="preserve">Баранов С.Т. Безопасность в торговле [Текст] / С.Т.Баранов // Экономист. – 2011. - №12. – С.50-55. </w:t>
      </w:r>
    </w:p>
    <w:p w:rsidR="001C0E2F" w:rsidRDefault="001C0E2F" w:rsidP="001C0E2F">
      <w:pPr>
        <w:pStyle w:val="a3"/>
        <w:numPr>
          <w:ilvl w:val="0"/>
          <w:numId w:val="24"/>
        </w:numPr>
        <w:tabs>
          <w:tab w:val="num" w:pos="993"/>
        </w:tabs>
        <w:ind w:left="0" w:firstLine="709"/>
        <w:jc w:val="both"/>
        <w:rPr>
          <w:b w:val="0"/>
          <w:bCs/>
          <w:szCs w:val="28"/>
        </w:rPr>
      </w:pPr>
      <w:r>
        <w:rPr>
          <w:b w:val="0"/>
          <w:bCs/>
          <w:szCs w:val="28"/>
        </w:rPr>
        <w:t xml:space="preserve">Балабанов, И. Т. Риск-менеджмент [Текст] / И.Т.Балабанов. – М.: Финансы и статистика, 2009. – 192 с. </w:t>
      </w:r>
    </w:p>
    <w:p w:rsidR="001C0E2F" w:rsidRDefault="001C0E2F" w:rsidP="001C0E2F">
      <w:pPr>
        <w:pStyle w:val="a3"/>
        <w:numPr>
          <w:ilvl w:val="0"/>
          <w:numId w:val="24"/>
        </w:numPr>
        <w:tabs>
          <w:tab w:val="clear" w:pos="1068"/>
          <w:tab w:val="num" w:pos="1134"/>
        </w:tabs>
        <w:ind w:left="0" w:firstLine="709"/>
        <w:jc w:val="both"/>
        <w:rPr>
          <w:b w:val="0"/>
          <w:bCs/>
          <w:szCs w:val="28"/>
        </w:rPr>
      </w:pPr>
      <w:r>
        <w:rPr>
          <w:b w:val="0"/>
          <w:bCs/>
          <w:szCs w:val="28"/>
        </w:rPr>
        <w:lastRenderedPageBreak/>
        <w:t xml:space="preserve">Бендиков, М.А. Экономическая безопасность промышленного предприятия в условиях кризисного развития [Текст]  /    М.А.Бендиков // Менеджмент в России и за рубежом. - 2010. -№2. – С.55-59. </w:t>
      </w:r>
    </w:p>
    <w:p w:rsidR="001C0E2F" w:rsidRDefault="001C0E2F" w:rsidP="001C0E2F">
      <w:pPr>
        <w:pStyle w:val="a3"/>
        <w:numPr>
          <w:ilvl w:val="0"/>
          <w:numId w:val="24"/>
        </w:numPr>
        <w:tabs>
          <w:tab w:val="clear" w:pos="1068"/>
          <w:tab w:val="num" w:pos="1134"/>
        </w:tabs>
        <w:ind w:left="0" w:firstLine="709"/>
        <w:jc w:val="both"/>
        <w:rPr>
          <w:b w:val="0"/>
          <w:szCs w:val="28"/>
        </w:rPr>
      </w:pPr>
      <w:r>
        <w:rPr>
          <w:b w:val="0"/>
          <w:szCs w:val="28"/>
        </w:rPr>
        <w:t xml:space="preserve">Вандышев, В.В. Обеспечение безопасности предприятий в условиях рыночных отношений [Текст]  / В.В.Вандышев // Экономическая преступность. – 2011. -  №3. – С. 83.  </w:t>
      </w:r>
    </w:p>
    <w:p w:rsidR="001C0E2F" w:rsidRDefault="001C0E2F" w:rsidP="001C0E2F">
      <w:pPr>
        <w:pStyle w:val="a3"/>
        <w:numPr>
          <w:ilvl w:val="0"/>
          <w:numId w:val="24"/>
        </w:numPr>
        <w:tabs>
          <w:tab w:val="clear" w:pos="1068"/>
          <w:tab w:val="num" w:pos="1134"/>
        </w:tabs>
        <w:ind w:left="0" w:firstLine="709"/>
        <w:jc w:val="both"/>
        <w:rPr>
          <w:b w:val="0"/>
          <w:szCs w:val="28"/>
        </w:rPr>
      </w:pPr>
      <w:r>
        <w:rPr>
          <w:b w:val="0"/>
          <w:szCs w:val="28"/>
        </w:rPr>
        <w:t>Гранатуров, В. М. Экономический риск: сущность, методы измерения, пути снижения [Текст]: Учебное пособие / В.М.Гранатуров. – М.: Издательство «Дело и Сервис», 2012. – 442 с.</w:t>
      </w:r>
    </w:p>
    <w:p w:rsidR="001C0E2F" w:rsidRDefault="001C0E2F" w:rsidP="001C0E2F">
      <w:pPr>
        <w:pStyle w:val="a3"/>
        <w:numPr>
          <w:ilvl w:val="0"/>
          <w:numId w:val="24"/>
        </w:numPr>
        <w:tabs>
          <w:tab w:val="clear" w:pos="1068"/>
          <w:tab w:val="num" w:pos="1134"/>
        </w:tabs>
        <w:ind w:left="0" w:firstLine="709"/>
        <w:jc w:val="both"/>
        <w:rPr>
          <w:b w:val="0"/>
          <w:szCs w:val="28"/>
        </w:rPr>
      </w:pPr>
      <w:r>
        <w:rPr>
          <w:b w:val="0"/>
          <w:szCs w:val="28"/>
        </w:rPr>
        <w:t>Гусев, В.С. Экономика и организация безопасности хозяйствующих субъектов [Текст] / В.С.Гусев [и др.]. – СПб.: ИД «Очарованный странник» , 2001. – 266 с.</w:t>
      </w:r>
    </w:p>
    <w:p w:rsidR="001C0E2F" w:rsidRDefault="001C0E2F" w:rsidP="001C0E2F">
      <w:pPr>
        <w:pStyle w:val="a3"/>
        <w:numPr>
          <w:ilvl w:val="0"/>
          <w:numId w:val="24"/>
        </w:numPr>
        <w:tabs>
          <w:tab w:val="clear" w:pos="1068"/>
          <w:tab w:val="num" w:pos="1134"/>
        </w:tabs>
        <w:ind w:left="0" w:firstLine="709"/>
        <w:jc w:val="both"/>
        <w:rPr>
          <w:b w:val="0"/>
          <w:szCs w:val="28"/>
        </w:rPr>
      </w:pPr>
      <w:r w:rsidRPr="00B96E4B">
        <w:rPr>
          <w:b w:val="0"/>
          <w:szCs w:val="28"/>
        </w:rPr>
        <w:t>Забродский</w:t>
      </w:r>
      <w:r>
        <w:rPr>
          <w:b w:val="0"/>
          <w:szCs w:val="28"/>
        </w:rPr>
        <w:t xml:space="preserve">, В., Капустин Н. </w:t>
      </w:r>
      <w:r w:rsidRPr="00B96E4B">
        <w:rPr>
          <w:b w:val="0"/>
          <w:szCs w:val="28"/>
        </w:rPr>
        <w:t>Теоретические основы оценки экономической безопасности отрасли и фирмы</w:t>
      </w:r>
      <w:r>
        <w:rPr>
          <w:b w:val="0"/>
          <w:szCs w:val="28"/>
        </w:rPr>
        <w:t xml:space="preserve"> [Текст]  // «Бизнес-информ» – 1999. – № 15. – С. 35-37. </w:t>
      </w:r>
    </w:p>
    <w:p w:rsidR="001C0E2F" w:rsidRDefault="001C0E2F" w:rsidP="001C0E2F">
      <w:pPr>
        <w:pStyle w:val="a3"/>
        <w:numPr>
          <w:ilvl w:val="0"/>
          <w:numId w:val="24"/>
        </w:numPr>
        <w:tabs>
          <w:tab w:val="clear" w:pos="1068"/>
          <w:tab w:val="num" w:pos="1134"/>
        </w:tabs>
        <w:ind w:left="0" w:firstLine="709"/>
        <w:jc w:val="both"/>
        <w:rPr>
          <w:b w:val="0"/>
          <w:szCs w:val="28"/>
        </w:rPr>
      </w:pPr>
      <w:r>
        <w:rPr>
          <w:b w:val="0"/>
          <w:szCs w:val="28"/>
        </w:rPr>
        <w:t>Кабушкин, Н.И. Основы менеджмента [Текст]: Учебник / Н.И.Кабушкин. - М.: БРЭУ, 2010. – 388 с.</w:t>
      </w:r>
    </w:p>
    <w:p w:rsidR="001C0E2F" w:rsidRDefault="001C0E2F" w:rsidP="001C0E2F">
      <w:pPr>
        <w:pStyle w:val="a3"/>
        <w:numPr>
          <w:ilvl w:val="0"/>
          <w:numId w:val="24"/>
        </w:numPr>
        <w:tabs>
          <w:tab w:val="clear" w:pos="1068"/>
          <w:tab w:val="num" w:pos="1134"/>
        </w:tabs>
        <w:ind w:left="0" w:firstLine="709"/>
        <w:jc w:val="both"/>
        <w:rPr>
          <w:b w:val="0"/>
          <w:szCs w:val="28"/>
        </w:rPr>
      </w:pPr>
      <w:r>
        <w:rPr>
          <w:b w:val="0"/>
          <w:szCs w:val="28"/>
        </w:rPr>
        <w:t xml:space="preserve">Катасонов, В.А.Экономическая безопасность как основа обеспечения национальной безопасности [Текст]  / В.А.Кабушкин // Вопросы экономики. – 2011. - №8 - С.64-66 </w:t>
      </w:r>
    </w:p>
    <w:p w:rsidR="001C0E2F" w:rsidRDefault="001C0E2F" w:rsidP="001C0E2F">
      <w:pPr>
        <w:pStyle w:val="a3"/>
        <w:numPr>
          <w:ilvl w:val="0"/>
          <w:numId w:val="24"/>
        </w:numPr>
        <w:tabs>
          <w:tab w:val="clear" w:pos="1068"/>
          <w:tab w:val="num" w:pos="1134"/>
        </w:tabs>
        <w:ind w:left="0" w:firstLine="709"/>
        <w:jc w:val="both"/>
        <w:rPr>
          <w:b w:val="0"/>
          <w:szCs w:val="28"/>
        </w:rPr>
      </w:pPr>
      <w:r>
        <w:rPr>
          <w:b w:val="0"/>
          <w:szCs w:val="28"/>
        </w:rPr>
        <w:t>Качалов, Р. М. Управление хозяйственным риском [Текст] / Р.М.Качалов. - М.: Наука, 2009. – 448 с.</w:t>
      </w:r>
    </w:p>
    <w:p w:rsidR="001C0E2F" w:rsidRDefault="001C0E2F" w:rsidP="001C0E2F">
      <w:pPr>
        <w:pStyle w:val="a3"/>
        <w:numPr>
          <w:ilvl w:val="0"/>
          <w:numId w:val="24"/>
        </w:numPr>
        <w:tabs>
          <w:tab w:val="clear" w:pos="1068"/>
          <w:tab w:val="num" w:pos="1134"/>
        </w:tabs>
        <w:ind w:left="0" w:firstLine="709"/>
        <w:jc w:val="both"/>
        <w:rPr>
          <w:b w:val="0"/>
          <w:szCs w:val="28"/>
        </w:rPr>
      </w:pPr>
      <w:r>
        <w:rPr>
          <w:b w:val="0"/>
          <w:szCs w:val="28"/>
        </w:rPr>
        <w:t>Ковалев, А.И. Анализ хозяйственного состояния предприятия [Текст] / А.И.Ковалев [и др.]. – М.: Центр экономики и маркетинга, 2012. – 336с.</w:t>
      </w:r>
    </w:p>
    <w:p w:rsidR="001C0E2F" w:rsidRDefault="001C0E2F" w:rsidP="001C0E2F">
      <w:pPr>
        <w:pStyle w:val="a3"/>
        <w:numPr>
          <w:ilvl w:val="0"/>
          <w:numId w:val="24"/>
        </w:numPr>
        <w:tabs>
          <w:tab w:val="clear" w:pos="1068"/>
          <w:tab w:val="num" w:pos="1134"/>
        </w:tabs>
        <w:ind w:left="0" w:firstLine="709"/>
        <w:jc w:val="both"/>
        <w:rPr>
          <w:b w:val="0"/>
          <w:szCs w:val="28"/>
        </w:rPr>
      </w:pPr>
      <w:r>
        <w:rPr>
          <w:b w:val="0"/>
          <w:szCs w:val="28"/>
        </w:rPr>
        <w:t xml:space="preserve">Крысин, А.В. Безопасность предпринимательской деятельности [Текст] / А.В.Крысин. – М.: ЮНИТИ, 2012. – С. 26.  </w:t>
      </w:r>
    </w:p>
    <w:p w:rsidR="001C0E2F" w:rsidRDefault="001C0E2F" w:rsidP="001C0E2F">
      <w:pPr>
        <w:pStyle w:val="a3"/>
        <w:numPr>
          <w:ilvl w:val="0"/>
          <w:numId w:val="24"/>
        </w:numPr>
        <w:tabs>
          <w:tab w:val="clear" w:pos="1068"/>
          <w:tab w:val="num" w:pos="1134"/>
        </w:tabs>
        <w:ind w:left="0" w:firstLine="709"/>
        <w:jc w:val="both"/>
        <w:rPr>
          <w:b w:val="0"/>
          <w:szCs w:val="28"/>
        </w:rPr>
      </w:pPr>
      <w:r>
        <w:rPr>
          <w:b w:val="0"/>
          <w:szCs w:val="28"/>
        </w:rPr>
        <w:t>Лапуста, М.Г. Риски в предпринимательской деятельности [Текст] / М.Г.Лапуста. – М.: ИНФРА-М, 2010. – 390 с.</w:t>
      </w:r>
    </w:p>
    <w:p w:rsidR="001C0E2F" w:rsidRDefault="001C0E2F" w:rsidP="001C0E2F">
      <w:pPr>
        <w:pStyle w:val="a3"/>
        <w:numPr>
          <w:ilvl w:val="0"/>
          <w:numId w:val="24"/>
        </w:numPr>
        <w:tabs>
          <w:tab w:val="clear" w:pos="1068"/>
          <w:tab w:val="num" w:pos="1134"/>
        </w:tabs>
        <w:ind w:left="0" w:firstLine="709"/>
        <w:jc w:val="both"/>
        <w:rPr>
          <w:b w:val="0"/>
          <w:szCs w:val="28"/>
        </w:rPr>
      </w:pPr>
      <w:r>
        <w:rPr>
          <w:b w:val="0"/>
          <w:szCs w:val="28"/>
        </w:rPr>
        <w:lastRenderedPageBreak/>
        <w:t xml:space="preserve">Лукьянов, В.В. Административные правонарушения и уголовные преступления: в чем различие? [Текст]  / В.В.Лукьянов // Государство и право. – 2012. –  № 3. – С. 83.  </w:t>
      </w:r>
    </w:p>
    <w:p w:rsidR="001C0E2F" w:rsidRDefault="001C0E2F" w:rsidP="001C0E2F">
      <w:pPr>
        <w:pStyle w:val="a3"/>
        <w:numPr>
          <w:ilvl w:val="0"/>
          <w:numId w:val="24"/>
        </w:numPr>
        <w:tabs>
          <w:tab w:val="clear" w:pos="1068"/>
          <w:tab w:val="num" w:pos="1134"/>
        </w:tabs>
        <w:ind w:left="0" w:firstLine="709"/>
        <w:jc w:val="both"/>
        <w:rPr>
          <w:b w:val="0"/>
          <w:szCs w:val="28"/>
        </w:rPr>
      </w:pPr>
      <w:r>
        <w:rPr>
          <w:b w:val="0"/>
          <w:szCs w:val="28"/>
        </w:rPr>
        <w:t>Любушин, Н.П. Анализ финансово-экономической деятельности предприятия [Текст]: уч.пособие для ВУЗов / Н.П.Любушин [и др.]. - М. ЮНИТИ-ДАНА, 2011. – 560 с.</w:t>
      </w:r>
    </w:p>
    <w:p w:rsidR="001C0E2F" w:rsidRDefault="001C0E2F" w:rsidP="001C0E2F">
      <w:pPr>
        <w:pStyle w:val="a3"/>
        <w:numPr>
          <w:ilvl w:val="0"/>
          <w:numId w:val="24"/>
        </w:numPr>
        <w:tabs>
          <w:tab w:val="clear" w:pos="1068"/>
          <w:tab w:val="num" w:pos="1134"/>
        </w:tabs>
        <w:ind w:left="0" w:firstLine="709"/>
        <w:jc w:val="both"/>
        <w:rPr>
          <w:b w:val="0"/>
          <w:szCs w:val="28"/>
        </w:rPr>
      </w:pPr>
      <w:r>
        <w:rPr>
          <w:b w:val="0"/>
          <w:szCs w:val="28"/>
        </w:rPr>
        <w:t>Мильнер, Б.З. Теория организации [Текст]: Учеб.для вузов / Б.З. Мильнер. – М.: ИНФРА-М, 2012. – 446 с.</w:t>
      </w:r>
    </w:p>
    <w:p w:rsidR="001C0E2F" w:rsidRDefault="001C0E2F" w:rsidP="001C0E2F">
      <w:pPr>
        <w:pStyle w:val="a3"/>
        <w:numPr>
          <w:ilvl w:val="0"/>
          <w:numId w:val="24"/>
        </w:numPr>
        <w:tabs>
          <w:tab w:val="clear" w:pos="1068"/>
          <w:tab w:val="num" w:pos="1134"/>
        </w:tabs>
        <w:ind w:left="0" w:firstLine="709"/>
        <w:jc w:val="both"/>
        <w:rPr>
          <w:b w:val="0"/>
          <w:szCs w:val="28"/>
        </w:rPr>
      </w:pPr>
      <w:r>
        <w:rPr>
          <w:b w:val="0"/>
          <w:szCs w:val="28"/>
        </w:rPr>
        <w:t>Мур, А. Руководство по безопасности бизнеса [Текст]: Практическое пособие по управлению рисками / А.Мур [и др.]. – М.: Информационно-издательский дом «Филинъ», 2010. – 396 с.</w:t>
      </w:r>
    </w:p>
    <w:p w:rsidR="001C0E2F" w:rsidRDefault="001C0E2F" w:rsidP="001C0E2F">
      <w:pPr>
        <w:pStyle w:val="a3"/>
        <w:numPr>
          <w:ilvl w:val="0"/>
          <w:numId w:val="24"/>
        </w:numPr>
        <w:tabs>
          <w:tab w:val="clear" w:pos="1068"/>
          <w:tab w:val="num" w:pos="1134"/>
        </w:tabs>
        <w:ind w:left="0" w:firstLine="709"/>
        <w:jc w:val="both"/>
        <w:rPr>
          <w:b w:val="0"/>
          <w:szCs w:val="28"/>
        </w:rPr>
      </w:pPr>
      <w:r>
        <w:rPr>
          <w:b w:val="0"/>
          <w:szCs w:val="28"/>
        </w:rPr>
        <w:t>Некрасова, М. Наша служба безопасна... [Текст]  / М.Некрасова // БОСС. – 2009. - №8. – С.44.</w:t>
      </w:r>
    </w:p>
    <w:p w:rsidR="001C0E2F" w:rsidRDefault="001C0E2F" w:rsidP="001C0E2F">
      <w:pPr>
        <w:pStyle w:val="a3"/>
        <w:numPr>
          <w:ilvl w:val="0"/>
          <w:numId w:val="24"/>
        </w:numPr>
        <w:tabs>
          <w:tab w:val="clear" w:pos="1068"/>
          <w:tab w:val="num" w:pos="1134"/>
        </w:tabs>
        <w:ind w:left="0" w:firstLine="709"/>
        <w:jc w:val="both"/>
        <w:rPr>
          <w:b w:val="0"/>
          <w:szCs w:val="28"/>
        </w:rPr>
      </w:pPr>
      <w:r>
        <w:rPr>
          <w:b w:val="0"/>
          <w:szCs w:val="28"/>
        </w:rPr>
        <w:t>Нечаев, В.Л. Анализ финансовой сбалансированности деятельности предприятия как функции финансового менеджмента [Текст]  / В.Л.Нечаев // Организатор производства. - 2012. - № 3. - С. 60— 63.</w:t>
      </w:r>
    </w:p>
    <w:p w:rsidR="001C0E2F" w:rsidRDefault="001C0E2F" w:rsidP="001C0E2F">
      <w:pPr>
        <w:pStyle w:val="a3"/>
        <w:numPr>
          <w:ilvl w:val="0"/>
          <w:numId w:val="24"/>
        </w:numPr>
        <w:tabs>
          <w:tab w:val="clear" w:pos="1068"/>
          <w:tab w:val="num" w:pos="1134"/>
        </w:tabs>
        <w:ind w:left="0" w:firstLine="709"/>
        <w:jc w:val="both"/>
        <w:rPr>
          <w:b w:val="0"/>
          <w:szCs w:val="28"/>
        </w:rPr>
      </w:pPr>
      <w:r>
        <w:rPr>
          <w:b w:val="0"/>
          <w:szCs w:val="28"/>
        </w:rPr>
        <w:t xml:space="preserve">Огарев, В.М. Обеспечение безопасности предприятий в условиях рыночных отношений [Текст] / В.М.Огарев  // Экономическая преступность. - 2011. - №3. – С. 83.  </w:t>
      </w:r>
    </w:p>
    <w:p w:rsidR="001C0E2F" w:rsidRDefault="001C0E2F" w:rsidP="001C0E2F">
      <w:pPr>
        <w:pStyle w:val="a3"/>
        <w:numPr>
          <w:ilvl w:val="0"/>
          <w:numId w:val="24"/>
        </w:numPr>
        <w:tabs>
          <w:tab w:val="clear" w:pos="1068"/>
          <w:tab w:val="num" w:pos="1134"/>
        </w:tabs>
        <w:ind w:left="0" w:firstLine="709"/>
        <w:jc w:val="both"/>
        <w:rPr>
          <w:b w:val="0"/>
          <w:szCs w:val="28"/>
        </w:rPr>
      </w:pPr>
      <w:r>
        <w:rPr>
          <w:b w:val="0"/>
          <w:szCs w:val="28"/>
        </w:rPr>
        <w:t>Плетникова, И.П. Определение уровня и планирование экономической безопасности предприятия [Текст]  / И.П.Плетникова // ВісникТехнологічногоуніверситетуПоділля. – 2010. -  №4 - С.103.</w:t>
      </w:r>
    </w:p>
    <w:p w:rsidR="001C0E2F" w:rsidRDefault="001C0E2F" w:rsidP="001C0E2F">
      <w:pPr>
        <w:pStyle w:val="a3"/>
        <w:numPr>
          <w:ilvl w:val="0"/>
          <w:numId w:val="24"/>
        </w:numPr>
        <w:tabs>
          <w:tab w:val="clear" w:pos="1068"/>
          <w:tab w:val="num" w:pos="1134"/>
        </w:tabs>
        <w:ind w:left="0" w:firstLine="709"/>
        <w:jc w:val="both"/>
        <w:rPr>
          <w:b w:val="0"/>
          <w:szCs w:val="28"/>
        </w:rPr>
      </w:pPr>
      <w:r>
        <w:rPr>
          <w:b w:val="0"/>
          <w:szCs w:val="28"/>
        </w:rPr>
        <w:t xml:space="preserve">Стратегии бизнеса: Справочник/ [Текст] / С.А.Айвазян [и др.] – М: КОНСЭКО, 2008. – 308 с. </w:t>
      </w:r>
    </w:p>
    <w:p w:rsidR="001C0E2F" w:rsidRDefault="001C0E2F" w:rsidP="001C0E2F">
      <w:pPr>
        <w:pStyle w:val="a3"/>
        <w:numPr>
          <w:ilvl w:val="0"/>
          <w:numId w:val="24"/>
        </w:numPr>
        <w:tabs>
          <w:tab w:val="clear" w:pos="1068"/>
          <w:tab w:val="num" w:pos="1134"/>
        </w:tabs>
        <w:ind w:left="0" w:firstLine="709"/>
        <w:jc w:val="both"/>
        <w:rPr>
          <w:b w:val="0"/>
          <w:szCs w:val="28"/>
        </w:rPr>
      </w:pPr>
      <w:r>
        <w:rPr>
          <w:b w:val="0"/>
          <w:szCs w:val="28"/>
        </w:rPr>
        <w:t>Судоплатов, А.П. Безопасность предпринимательской деятельности [Текст]: Практическое пособие / А.П.Судоплатов. – М.: ОЛМА-ПРЕСС, 2001. – 276 с.</w:t>
      </w:r>
    </w:p>
    <w:p w:rsidR="001C0E2F" w:rsidRDefault="001C0E2F" w:rsidP="001C0E2F">
      <w:pPr>
        <w:pStyle w:val="a3"/>
        <w:numPr>
          <w:ilvl w:val="0"/>
          <w:numId w:val="24"/>
        </w:numPr>
        <w:tabs>
          <w:tab w:val="clear" w:pos="1068"/>
          <w:tab w:val="num" w:pos="1134"/>
        </w:tabs>
        <w:ind w:left="0" w:firstLine="709"/>
        <w:jc w:val="both"/>
        <w:rPr>
          <w:b w:val="0"/>
          <w:szCs w:val="28"/>
        </w:rPr>
      </w:pPr>
      <w:r>
        <w:rPr>
          <w:b w:val="0"/>
          <w:szCs w:val="28"/>
        </w:rPr>
        <w:t>Трояновский, В. М. Математическое моделирование в менеджменте [Текст]: учебное пособие /В.М.Трояновский. – М:. Издательство РДЛ, 2011.- 440 с.</w:t>
      </w:r>
    </w:p>
    <w:p w:rsidR="001C0E2F" w:rsidRDefault="001C0E2F" w:rsidP="001C0E2F">
      <w:pPr>
        <w:pStyle w:val="a3"/>
        <w:numPr>
          <w:ilvl w:val="0"/>
          <w:numId w:val="24"/>
        </w:numPr>
        <w:tabs>
          <w:tab w:val="clear" w:pos="1068"/>
          <w:tab w:val="num" w:pos="1134"/>
        </w:tabs>
        <w:ind w:left="0" w:firstLine="709"/>
        <w:jc w:val="both"/>
        <w:rPr>
          <w:b w:val="0"/>
          <w:szCs w:val="28"/>
        </w:rPr>
      </w:pPr>
      <w:r>
        <w:rPr>
          <w:b w:val="0"/>
          <w:szCs w:val="28"/>
        </w:rPr>
        <w:lastRenderedPageBreak/>
        <w:t xml:space="preserve">Фомин, А.А. Юридическая безопасность субъектов российского права (вопросы теории и практики) [Текст]: Автореф. дис. … д-ра.юрид. Наук / А.А.Фомин. – Саратов: Изд-воСГУ, 2011.  – С. 12. </w:t>
      </w:r>
    </w:p>
    <w:p w:rsidR="001C0E2F" w:rsidRDefault="001C0E2F" w:rsidP="001C0E2F">
      <w:pPr>
        <w:pStyle w:val="a3"/>
        <w:numPr>
          <w:ilvl w:val="0"/>
          <w:numId w:val="24"/>
        </w:numPr>
        <w:tabs>
          <w:tab w:val="clear" w:pos="1068"/>
          <w:tab w:val="num" w:pos="1134"/>
        </w:tabs>
        <w:ind w:left="0" w:firstLine="709"/>
        <w:jc w:val="both"/>
        <w:rPr>
          <w:b w:val="0"/>
          <w:szCs w:val="28"/>
        </w:rPr>
      </w:pPr>
      <w:r>
        <w:rPr>
          <w:b w:val="0"/>
          <w:szCs w:val="28"/>
        </w:rPr>
        <w:t xml:space="preserve">Хатуаев, В.У. Административно-правовая система обеспечения имущественной безопасности [Текст]: Автореф. дис. … д-ра.юрид. наук / В.У.Хатуаев. – М.: Изд-во МИФИ, 2009. – С. 10.     </w:t>
      </w:r>
    </w:p>
    <w:p w:rsidR="001C0E2F" w:rsidRDefault="001C0E2F" w:rsidP="001C0E2F">
      <w:pPr>
        <w:pStyle w:val="a3"/>
        <w:numPr>
          <w:ilvl w:val="0"/>
          <w:numId w:val="24"/>
        </w:numPr>
        <w:tabs>
          <w:tab w:val="clear" w:pos="1068"/>
          <w:tab w:val="num" w:pos="1134"/>
        </w:tabs>
        <w:ind w:left="0" w:firstLine="709"/>
        <w:jc w:val="both"/>
        <w:rPr>
          <w:b w:val="0"/>
          <w:szCs w:val="28"/>
        </w:rPr>
      </w:pPr>
      <w:r>
        <w:rPr>
          <w:b w:val="0"/>
          <w:szCs w:val="28"/>
        </w:rPr>
        <w:t xml:space="preserve">Черкасов, В.Н. Бизнес и безопасность. Комплексный подход [Текст] / В.Н.Черкасов. – М.: Армада-пресс, 2011. – 384 с. </w:t>
      </w:r>
    </w:p>
    <w:p w:rsidR="001C0E2F" w:rsidRDefault="001C0E2F" w:rsidP="001C0E2F">
      <w:pPr>
        <w:pStyle w:val="a3"/>
        <w:numPr>
          <w:ilvl w:val="0"/>
          <w:numId w:val="24"/>
        </w:numPr>
        <w:tabs>
          <w:tab w:val="clear" w:pos="1068"/>
          <w:tab w:val="num" w:pos="1134"/>
        </w:tabs>
        <w:ind w:left="0" w:firstLine="709"/>
        <w:jc w:val="both"/>
        <w:rPr>
          <w:b w:val="0"/>
          <w:szCs w:val="28"/>
        </w:rPr>
      </w:pPr>
      <w:r>
        <w:rPr>
          <w:b w:val="0"/>
          <w:szCs w:val="28"/>
        </w:rPr>
        <w:t>Шеремет, А.Д. Методика финансового анализа [Текст] / А.Д.Шеремет.- М.: Инфра-М, 2010. – 566 с.</w:t>
      </w:r>
    </w:p>
    <w:p w:rsidR="001C0E2F" w:rsidRDefault="001C0E2F" w:rsidP="001C0E2F">
      <w:pPr>
        <w:pStyle w:val="a3"/>
        <w:numPr>
          <w:ilvl w:val="0"/>
          <w:numId w:val="24"/>
        </w:numPr>
        <w:tabs>
          <w:tab w:val="clear" w:pos="1068"/>
          <w:tab w:val="num" w:pos="1134"/>
        </w:tabs>
        <w:ind w:left="0" w:firstLine="709"/>
        <w:jc w:val="both"/>
        <w:rPr>
          <w:b w:val="0"/>
          <w:szCs w:val="28"/>
        </w:rPr>
      </w:pPr>
      <w:r>
        <w:rPr>
          <w:b w:val="0"/>
          <w:szCs w:val="28"/>
        </w:rPr>
        <w:t>Экономическая безопасность [Текст] : учеб.пособие / Е. Б. Дворядкина, Н. В. Новикова ; [отв. за вып. В. Е. Кучинская] ; М-во образования и науки РФ, Урал.гос. экон. ун-т, Центр дистанционного образования. – Екатеринбург : Изд-во Урал.гос. экон. ун-та, 2010. – 177 с.</w:t>
      </w:r>
    </w:p>
    <w:p w:rsidR="001C0E2F" w:rsidRDefault="001C0E2F" w:rsidP="001C0E2F">
      <w:pPr>
        <w:pStyle w:val="a3"/>
        <w:numPr>
          <w:ilvl w:val="0"/>
          <w:numId w:val="24"/>
        </w:numPr>
        <w:tabs>
          <w:tab w:val="clear" w:pos="1068"/>
          <w:tab w:val="num" w:pos="1134"/>
        </w:tabs>
        <w:ind w:left="0" w:firstLine="709"/>
        <w:jc w:val="both"/>
        <w:rPr>
          <w:b w:val="0"/>
          <w:szCs w:val="28"/>
        </w:rPr>
      </w:pPr>
      <w:r>
        <w:rPr>
          <w:b w:val="0"/>
          <w:szCs w:val="28"/>
        </w:rPr>
        <w:t>Экономическая безопасность [Текст]: учеб.пособие для студентов вузов / Ю.Ф.Квашин.— М.: ЮНИТИ-ДАНА, 2011. – 356 с.</w:t>
      </w:r>
    </w:p>
    <w:p w:rsidR="001C0E2F" w:rsidRDefault="001C0E2F" w:rsidP="001C0E2F">
      <w:pPr>
        <w:pStyle w:val="a3"/>
        <w:numPr>
          <w:ilvl w:val="0"/>
          <w:numId w:val="24"/>
        </w:numPr>
        <w:tabs>
          <w:tab w:val="clear" w:pos="1068"/>
          <w:tab w:val="num" w:pos="1134"/>
        </w:tabs>
        <w:ind w:left="0" w:firstLine="709"/>
        <w:jc w:val="both"/>
        <w:rPr>
          <w:b w:val="0"/>
          <w:szCs w:val="28"/>
        </w:rPr>
      </w:pPr>
      <w:r>
        <w:rPr>
          <w:b w:val="0"/>
          <w:szCs w:val="28"/>
        </w:rPr>
        <w:t>Экономическая безопасность России. Общий курс [Текст] / С.В. Степашин. - М.: Дело, 2012. – 420 с.</w:t>
      </w:r>
    </w:p>
    <w:p w:rsidR="001C0E2F" w:rsidRDefault="001C0E2F" w:rsidP="001C0E2F">
      <w:pPr>
        <w:pStyle w:val="a3"/>
        <w:numPr>
          <w:ilvl w:val="0"/>
          <w:numId w:val="24"/>
        </w:numPr>
        <w:tabs>
          <w:tab w:val="clear" w:pos="1068"/>
          <w:tab w:val="num" w:pos="1134"/>
        </w:tabs>
        <w:ind w:left="0" w:firstLine="709"/>
        <w:jc w:val="both"/>
        <w:rPr>
          <w:b w:val="0"/>
          <w:szCs w:val="28"/>
        </w:rPr>
      </w:pPr>
      <w:r>
        <w:rPr>
          <w:b w:val="0"/>
          <w:szCs w:val="28"/>
        </w:rPr>
        <w:t>Экономическая безопасность РФ [Текст]: Учебник для вузов / С.В. Степашин. - СПб.: Питер, 2012. – 276 с.</w:t>
      </w:r>
    </w:p>
    <w:p w:rsidR="001C0E2F" w:rsidRDefault="001C0E2F" w:rsidP="001C0E2F">
      <w:pPr>
        <w:pStyle w:val="a3"/>
        <w:numPr>
          <w:ilvl w:val="0"/>
          <w:numId w:val="24"/>
        </w:numPr>
        <w:tabs>
          <w:tab w:val="clear" w:pos="1068"/>
          <w:tab w:val="num" w:pos="1134"/>
        </w:tabs>
        <w:ind w:left="0" w:firstLine="709"/>
        <w:jc w:val="both"/>
        <w:rPr>
          <w:b w:val="0"/>
          <w:szCs w:val="28"/>
        </w:rPr>
      </w:pPr>
      <w:r>
        <w:rPr>
          <w:b w:val="0"/>
          <w:szCs w:val="28"/>
        </w:rPr>
        <w:t>Экономическая безопасность. Производство, финансы, банки [Текст] / В.К. Сенчагов. - М.: Финстатинформ. 1998. – 388 с.</w:t>
      </w:r>
    </w:p>
    <w:p w:rsidR="008664B3" w:rsidRDefault="001C0E2F" w:rsidP="00882413">
      <w:pPr>
        <w:pStyle w:val="a3"/>
        <w:numPr>
          <w:ilvl w:val="0"/>
          <w:numId w:val="24"/>
        </w:numPr>
        <w:tabs>
          <w:tab w:val="clear" w:pos="1068"/>
          <w:tab w:val="num" w:pos="1134"/>
        </w:tabs>
        <w:ind w:left="0" w:firstLine="709"/>
        <w:jc w:val="both"/>
      </w:pPr>
      <w:r>
        <w:rPr>
          <w:b w:val="0"/>
          <w:szCs w:val="28"/>
        </w:rPr>
        <w:t>Экономическая безопасность: национальный и международный аспект [Текст]: Учеб.-метод. пособие / И.С. Цыпин [и др.]. - М.: ВГНА, 2009.- 412 с.</w:t>
      </w:r>
      <w:bookmarkStart w:id="16" w:name="_GoBack"/>
      <w:bookmarkEnd w:id="16"/>
    </w:p>
    <w:sectPr w:rsidR="008664B3" w:rsidSect="000550B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244" w:rsidRDefault="00C26244">
      <w:r>
        <w:separator/>
      </w:r>
    </w:p>
  </w:endnote>
  <w:endnote w:type="continuationSeparator" w:id="1">
    <w:p w:rsidR="00C26244" w:rsidRDefault="00C262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Ўм-ЎмЎгЎм?Ўм§ё"/>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0EE" w:rsidRDefault="000550B4">
    <w:pPr>
      <w:pStyle w:val="ac"/>
      <w:jc w:val="center"/>
    </w:pPr>
    <w:r>
      <w:fldChar w:fldCharType="begin"/>
    </w:r>
    <w:r w:rsidR="001C0E2F">
      <w:instrText>PAGE   \* MERGEFORMAT</w:instrText>
    </w:r>
    <w:r>
      <w:fldChar w:fldCharType="separate"/>
    </w:r>
    <w:r w:rsidR="00FC06CA">
      <w:rPr>
        <w:noProof/>
      </w:rPr>
      <w:t>4</w:t>
    </w:r>
    <w:r>
      <w:rPr>
        <w:noProof/>
      </w:rPr>
      <w:fldChar w:fldCharType="end"/>
    </w:r>
  </w:p>
  <w:p w:rsidR="004800EE" w:rsidRDefault="00C2624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244" w:rsidRDefault="00C26244">
      <w:r>
        <w:separator/>
      </w:r>
    </w:p>
  </w:footnote>
  <w:footnote w:type="continuationSeparator" w:id="1">
    <w:p w:rsidR="00C26244" w:rsidRDefault="00C262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96BF9"/>
    <w:multiLevelType w:val="hybridMultilevel"/>
    <w:tmpl w:val="EF229522"/>
    <w:lvl w:ilvl="0" w:tplc="04190001">
      <w:start w:val="1"/>
      <w:numFmt w:val="bullet"/>
      <w:lvlText w:val=""/>
      <w:lvlJc w:val="left"/>
      <w:pPr>
        <w:tabs>
          <w:tab w:val="num" w:pos="778"/>
        </w:tabs>
        <w:ind w:left="77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0C463C"/>
    <w:multiLevelType w:val="multilevel"/>
    <w:tmpl w:val="ACD85284"/>
    <w:lvl w:ilvl="0">
      <w:start w:val="1"/>
      <w:numFmt w:val="decimal"/>
      <w:lvlText w:val="%1"/>
      <w:lvlJc w:val="left"/>
      <w:pPr>
        <w:ind w:left="1065" w:hanging="705"/>
      </w:pPr>
      <w:rPr>
        <w:rFonts w:hint="default"/>
      </w:rPr>
    </w:lvl>
    <w:lvl w:ilvl="1">
      <w:start w:val="2"/>
      <w:numFmt w:val="decimal"/>
      <w:isLgl/>
      <w:lvlText w:val="%1.%2"/>
      <w:lvlJc w:val="left"/>
      <w:pPr>
        <w:ind w:left="2118" w:hanging="1410"/>
      </w:pPr>
      <w:rPr>
        <w:rFonts w:hint="default"/>
      </w:rPr>
    </w:lvl>
    <w:lvl w:ilvl="2">
      <w:start w:val="1"/>
      <w:numFmt w:val="decimal"/>
      <w:isLgl/>
      <w:lvlText w:val="%1.%2.%3"/>
      <w:lvlJc w:val="left"/>
      <w:pPr>
        <w:ind w:left="2466" w:hanging="1410"/>
      </w:pPr>
      <w:rPr>
        <w:rFonts w:hint="default"/>
      </w:rPr>
    </w:lvl>
    <w:lvl w:ilvl="3">
      <w:start w:val="1"/>
      <w:numFmt w:val="decimal"/>
      <w:isLgl/>
      <w:lvlText w:val="%1.%2.%3.%4"/>
      <w:lvlJc w:val="left"/>
      <w:pPr>
        <w:ind w:left="2814" w:hanging="1410"/>
      </w:pPr>
      <w:rPr>
        <w:rFonts w:hint="default"/>
      </w:rPr>
    </w:lvl>
    <w:lvl w:ilvl="4">
      <w:start w:val="1"/>
      <w:numFmt w:val="decimal"/>
      <w:isLgl/>
      <w:lvlText w:val="%1.%2.%3.%4.%5"/>
      <w:lvlJc w:val="left"/>
      <w:pPr>
        <w:ind w:left="3162" w:hanging="141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
    <w:nsid w:val="0A812CCB"/>
    <w:multiLevelType w:val="hybridMultilevel"/>
    <w:tmpl w:val="620E45F0"/>
    <w:lvl w:ilvl="0" w:tplc="604A8C1E">
      <w:start w:val="1"/>
      <w:numFmt w:val="bullet"/>
      <w:lvlText w:val=""/>
      <w:lvlJc w:val="left"/>
      <w:pPr>
        <w:tabs>
          <w:tab w:val="num" w:pos="1068"/>
        </w:tabs>
        <w:ind w:left="1068"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F2953F1"/>
    <w:multiLevelType w:val="hybridMultilevel"/>
    <w:tmpl w:val="EEAE31CA"/>
    <w:lvl w:ilvl="0" w:tplc="FBA6CE4C">
      <w:start w:val="1"/>
      <w:numFmt w:val="decimal"/>
      <w:lvlText w:val="%1."/>
      <w:lvlJc w:val="left"/>
      <w:pPr>
        <w:ind w:left="1713" w:hanging="1005"/>
      </w:pPr>
      <w:rPr>
        <w:rFonts w:hint="default"/>
        <w:b/>
        <w:color w:val="00000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29E6A4A"/>
    <w:multiLevelType w:val="multilevel"/>
    <w:tmpl w:val="539C0860"/>
    <w:styleLink w:val="1"/>
    <w:lvl w:ilvl="0">
      <w:start w:val="1"/>
      <w:numFmt w:val="decimal"/>
      <w:pStyle w:val="2"/>
      <w:suff w:val="space"/>
      <w:lvlText w:val="%1)"/>
      <w:lvlJc w:val="left"/>
      <w:pPr>
        <w:ind w:left="0" w:firstLine="567"/>
      </w:pPr>
      <w:rPr>
        <w:rFonts w:cs="Times New Roman"/>
        <w:spacing w:val="-1"/>
        <w:sz w:val="22"/>
        <w:szCs w:val="22"/>
      </w:rPr>
    </w:lvl>
    <w:lvl w:ilvl="1">
      <w:start w:val="1"/>
      <w:numFmt w:val="decimal"/>
      <w:suff w:val="space"/>
      <w:lvlText w:val="%2)"/>
      <w:lvlJc w:val="left"/>
      <w:pPr>
        <w:ind w:left="0" w:firstLine="567"/>
      </w:pPr>
      <w:rPr>
        <w:rFonts w:cs="Times New Roman"/>
        <w:sz w:val="22"/>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1B78749F"/>
    <w:multiLevelType w:val="hybridMultilevel"/>
    <w:tmpl w:val="E85A6B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EC06E34"/>
    <w:multiLevelType w:val="hybridMultilevel"/>
    <w:tmpl w:val="16BC991C"/>
    <w:lvl w:ilvl="0" w:tplc="68026B46">
      <w:start w:val="1"/>
      <w:numFmt w:val="bullet"/>
      <w:lvlText w:val=""/>
      <w:lvlJc w:val="left"/>
      <w:pPr>
        <w:tabs>
          <w:tab w:val="num" w:pos="0"/>
        </w:tabs>
        <w:ind w:left="-284" w:firstLine="284"/>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22D9233F"/>
    <w:multiLevelType w:val="hybridMultilevel"/>
    <w:tmpl w:val="EC9A73B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25462520"/>
    <w:multiLevelType w:val="hybridMultilevel"/>
    <w:tmpl w:val="8BFCA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6C2935"/>
    <w:multiLevelType w:val="singleLevel"/>
    <w:tmpl w:val="06EABADE"/>
    <w:lvl w:ilvl="0">
      <w:start w:val="2000"/>
      <w:numFmt w:val="bullet"/>
      <w:lvlText w:val="-"/>
      <w:lvlJc w:val="left"/>
      <w:pPr>
        <w:tabs>
          <w:tab w:val="num" w:pos="1080"/>
        </w:tabs>
        <w:ind w:left="1080" w:hanging="360"/>
      </w:pPr>
    </w:lvl>
  </w:abstractNum>
  <w:abstractNum w:abstractNumId="10">
    <w:nsid w:val="333D6EC2"/>
    <w:multiLevelType w:val="hybridMultilevel"/>
    <w:tmpl w:val="C5225876"/>
    <w:lvl w:ilvl="0" w:tplc="607AC012">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35897F43"/>
    <w:multiLevelType w:val="hybridMultilevel"/>
    <w:tmpl w:val="12FCCBE4"/>
    <w:lvl w:ilvl="0" w:tplc="607AC012">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38F71DBF"/>
    <w:multiLevelType w:val="hybridMultilevel"/>
    <w:tmpl w:val="B9BCFA62"/>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8442A50"/>
    <w:multiLevelType w:val="hybridMultilevel"/>
    <w:tmpl w:val="E85A6B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88E2CB6"/>
    <w:multiLevelType w:val="hybridMultilevel"/>
    <w:tmpl w:val="78EA0B04"/>
    <w:lvl w:ilvl="0" w:tplc="FD44E6CC">
      <w:start w:val="1"/>
      <w:numFmt w:val="bullet"/>
      <w:lvlText w:val=""/>
      <w:lvlJc w:val="left"/>
      <w:pPr>
        <w:tabs>
          <w:tab w:val="num" w:pos="1068"/>
        </w:tabs>
        <w:ind w:left="1068" w:hanging="360"/>
      </w:pPr>
      <w:rPr>
        <w:rFonts w:ascii="Symbol" w:hAnsi="Symbol" w:hint="default"/>
        <w:color w:val="auto"/>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49EB6EDD"/>
    <w:multiLevelType w:val="hybridMultilevel"/>
    <w:tmpl w:val="C026FC10"/>
    <w:lvl w:ilvl="0" w:tplc="6A28223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F18222C"/>
    <w:multiLevelType w:val="hybridMultilevel"/>
    <w:tmpl w:val="E85A6B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BD553FB"/>
    <w:multiLevelType w:val="multilevel"/>
    <w:tmpl w:val="539C0860"/>
    <w:numStyleLink w:val="1"/>
  </w:abstractNum>
  <w:abstractNum w:abstractNumId="18">
    <w:nsid w:val="5CEF1561"/>
    <w:multiLevelType w:val="hybridMultilevel"/>
    <w:tmpl w:val="503EBFEA"/>
    <w:lvl w:ilvl="0" w:tplc="CBEA7EAE">
      <w:start w:val="1"/>
      <w:numFmt w:val="decimal"/>
      <w:lvlText w:val="%1."/>
      <w:lvlJc w:val="left"/>
      <w:pPr>
        <w:ind w:left="720" w:hanging="360"/>
      </w:pPr>
      <w:rPr>
        <w:rFonts w:hint="default"/>
        <w:b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CA5FE1"/>
    <w:multiLevelType w:val="hybridMultilevel"/>
    <w:tmpl w:val="B8C6FB38"/>
    <w:lvl w:ilvl="0" w:tplc="A42A8E30">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9A7579"/>
    <w:multiLevelType w:val="hybridMultilevel"/>
    <w:tmpl w:val="08E82656"/>
    <w:lvl w:ilvl="0" w:tplc="18F01B46">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21">
    <w:nsid w:val="63F151C7"/>
    <w:multiLevelType w:val="hybridMultilevel"/>
    <w:tmpl w:val="2A208AAC"/>
    <w:lvl w:ilvl="0" w:tplc="9052330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681D7983"/>
    <w:multiLevelType w:val="hybridMultilevel"/>
    <w:tmpl w:val="BF8E4A68"/>
    <w:lvl w:ilvl="0" w:tplc="A42A8E30">
      <w:start w:val="1"/>
      <w:numFmt w:val="decimal"/>
      <w:lvlText w:val="%1."/>
      <w:lvlJc w:val="left"/>
      <w:pPr>
        <w:ind w:left="72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A9C37E4"/>
    <w:multiLevelType w:val="multilevel"/>
    <w:tmpl w:val="68B45756"/>
    <w:lvl w:ilvl="0">
      <w:start w:val="1"/>
      <w:numFmt w:val="decimal"/>
      <w:lvlText w:val="%1"/>
      <w:lvlJc w:val="left"/>
      <w:pPr>
        <w:ind w:left="1410" w:hanging="1410"/>
      </w:pPr>
      <w:rPr>
        <w:rFonts w:hint="default"/>
      </w:rPr>
    </w:lvl>
    <w:lvl w:ilvl="1">
      <w:start w:val="1"/>
      <w:numFmt w:val="decimal"/>
      <w:lvlText w:val="%1.%2"/>
      <w:lvlJc w:val="left"/>
      <w:pPr>
        <w:ind w:left="1770" w:hanging="1410"/>
      </w:pPr>
      <w:rPr>
        <w:rFonts w:hint="default"/>
      </w:rPr>
    </w:lvl>
    <w:lvl w:ilvl="2">
      <w:start w:val="1"/>
      <w:numFmt w:val="decimal"/>
      <w:lvlText w:val="%1.%2.%3"/>
      <w:lvlJc w:val="left"/>
      <w:pPr>
        <w:ind w:left="2130" w:hanging="1410"/>
      </w:pPr>
      <w:rPr>
        <w:rFonts w:hint="default"/>
      </w:rPr>
    </w:lvl>
    <w:lvl w:ilvl="3">
      <w:start w:val="1"/>
      <w:numFmt w:val="decimal"/>
      <w:lvlText w:val="%1.%2.%3.%4"/>
      <w:lvlJc w:val="left"/>
      <w:pPr>
        <w:ind w:left="2490" w:hanging="1410"/>
      </w:pPr>
      <w:rPr>
        <w:rFonts w:hint="default"/>
      </w:rPr>
    </w:lvl>
    <w:lvl w:ilvl="4">
      <w:start w:val="1"/>
      <w:numFmt w:val="decimal"/>
      <w:lvlText w:val="%1.%2.%3.%4.%5"/>
      <w:lvlJc w:val="left"/>
      <w:pPr>
        <w:ind w:left="2850" w:hanging="141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7F1A4C84"/>
    <w:multiLevelType w:val="hybridMultilevel"/>
    <w:tmpl w:val="41967DFE"/>
    <w:lvl w:ilvl="0" w:tplc="A42A8E30">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8"/>
  </w:num>
  <w:num w:numId="3">
    <w:abstractNumId w:val="3"/>
  </w:num>
  <w:num w:numId="4">
    <w:abstractNumId w:val="19"/>
  </w:num>
  <w:num w:numId="5">
    <w:abstractNumId w:val="8"/>
  </w:num>
  <w:num w:numId="6">
    <w:abstractNumId w:val="24"/>
  </w:num>
  <w:num w:numId="7">
    <w:abstractNumId w:val="22"/>
  </w:num>
  <w:num w:numId="8">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4"/>
  </w:num>
  <w:num w:numId="11">
    <w:abstractNumId w:val="13"/>
  </w:num>
  <w:num w:numId="12">
    <w:abstractNumId w:val="16"/>
  </w:num>
  <w:num w:numId="13">
    <w:abstractNumId w:val="23"/>
  </w:num>
  <w:num w:numId="14">
    <w:abstractNumId w:val="6"/>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1"/>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1"/>
  </w:num>
  <w:num w:numId="21">
    <w:abstractNumId w:val="10"/>
  </w:num>
  <w:num w:numId="22">
    <w:abstractNumId w:val="9"/>
  </w:num>
  <w:num w:numId="23">
    <w:abstractNumId w:val="20"/>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4"/>
  </w:num>
  <w:num w:numId="27">
    <w:abstractNumId w:val="0"/>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defaultTabStop w:val="708"/>
  <w:characterSpacingControl w:val="doNotCompress"/>
  <w:footnotePr>
    <w:footnote w:id="0"/>
    <w:footnote w:id="1"/>
  </w:footnotePr>
  <w:endnotePr>
    <w:endnote w:id="0"/>
    <w:endnote w:id="1"/>
  </w:endnotePr>
  <w:compat/>
  <w:rsids>
    <w:rsidRoot w:val="00345DF9"/>
    <w:rsid w:val="000550B4"/>
    <w:rsid w:val="001C0E2F"/>
    <w:rsid w:val="00345DF9"/>
    <w:rsid w:val="008664B3"/>
    <w:rsid w:val="00882413"/>
    <w:rsid w:val="00C26244"/>
    <w:rsid w:val="00FC06CA"/>
    <w:rsid w:val="00FF71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Прямая со стрелкой 52"/>
        <o:r id="V:Rule2" type="connector" idref="#Прямая со стрелкой 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2" w:uiPriority="0"/>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E2F"/>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qFormat/>
    <w:rsid w:val="001C0E2F"/>
    <w:pPr>
      <w:keepNext/>
      <w:spacing w:before="240" w:after="60"/>
      <w:outlineLvl w:val="0"/>
    </w:pPr>
    <w:rPr>
      <w:rFonts w:ascii="Cambria" w:hAnsi="Cambria"/>
      <w:b/>
      <w:bCs/>
      <w:kern w:val="32"/>
      <w:sz w:val="32"/>
      <w:szCs w:val="32"/>
    </w:rPr>
  </w:style>
  <w:style w:type="paragraph" w:styleId="20">
    <w:name w:val="heading 2"/>
    <w:basedOn w:val="a"/>
    <w:next w:val="a"/>
    <w:link w:val="21"/>
    <w:semiHidden/>
    <w:unhideWhenUsed/>
    <w:qFormat/>
    <w:rsid w:val="001C0E2F"/>
    <w:pPr>
      <w:keepNext/>
      <w:spacing w:before="240" w:after="60"/>
      <w:outlineLvl w:val="1"/>
    </w:pPr>
    <w:rPr>
      <w:rFonts w:ascii="Cambria" w:hAnsi="Cambria"/>
      <w:b/>
      <w:bCs/>
      <w:i/>
      <w:iCs/>
      <w:sz w:val="28"/>
      <w:szCs w:val="28"/>
    </w:rPr>
  </w:style>
  <w:style w:type="paragraph" w:styleId="3">
    <w:name w:val="heading 3"/>
    <w:basedOn w:val="a"/>
    <w:next w:val="a"/>
    <w:link w:val="30"/>
    <w:qFormat/>
    <w:rsid w:val="001C0E2F"/>
    <w:pPr>
      <w:keepNext/>
      <w:spacing w:line="360" w:lineRule="exact"/>
      <w:ind w:firstLine="720"/>
      <w:jc w:val="both"/>
      <w:outlineLvl w:val="2"/>
    </w:pPr>
    <w:rPr>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1C0E2F"/>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semiHidden/>
    <w:rsid w:val="001C0E2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1C0E2F"/>
    <w:rPr>
      <w:rFonts w:ascii="Times New Roman" w:eastAsia="Times New Roman" w:hAnsi="Times New Roman" w:cs="Times New Roman"/>
      <w:i/>
      <w:sz w:val="28"/>
      <w:szCs w:val="20"/>
      <w:lang w:eastAsia="ru-RU"/>
    </w:rPr>
  </w:style>
  <w:style w:type="paragraph" w:styleId="a3">
    <w:name w:val="Title"/>
    <w:aliases w:val="Название Знак Знак,Название Знак Знак Знак"/>
    <w:basedOn w:val="a"/>
    <w:link w:val="a4"/>
    <w:qFormat/>
    <w:rsid w:val="001C0E2F"/>
    <w:pPr>
      <w:spacing w:line="360" w:lineRule="auto"/>
      <w:ind w:firstLine="851"/>
      <w:jc w:val="center"/>
    </w:pPr>
    <w:rPr>
      <w:b/>
      <w:sz w:val="28"/>
    </w:rPr>
  </w:style>
  <w:style w:type="character" w:customStyle="1" w:styleId="a4">
    <w:name w:val="Название Знак"/>
    <w:aliases w:val="Название Знак Знак Знак1,Название Знак Знак Знак Знак"/>
    <w:basedOn w:val="a0"/>
    <w:link w:val="a3"/>
    <w:rsid w:val="001C0E2F"/>
    <w:rPr>
      <w:rFonts w:ascii="Times New Roman" w:eastAsia="Times New Roman" w:hAnsi="Times New Roman" w:cs="Times New Roman"/>
      <w:b/>
      <w:sz w:val="28"/>
      <w:szCs w:val="20"/>
      <w:lang w:eastAsia="ru-RU"/>
    </w:rPr>
  </w:style>
  <w:style w:type="paragraph" w:styleId="a5">
    <w:name w:val="Body Text"/>
    <w:basedOn w:val="a"/>
    <w:link w:val="a6"/>
    <w:rsid w:val="001C0E2F"/>
    <w:pPr>
      <w:spacing w:line="360" w:lineRule="auto"/>
      <w:jc w:val="both"/>
    </w:pPr>
    <w:rPr>
      <w:sz w:val="24"/>
    </w:rPr>
  </w:style>
  <w:style w:type="character" w:customStyle="1" w:styleId="a6">
    <w:name w:val="Основной текст Знак"/>
    <w:basedOn w:val="a0"/>
    <w:link w:val="a5"/>
    <w:rsid w:val="001C0E2F"/>
    <w:rPr>
      <w:rFonts w:ascii="Times New Roman" w:eastAsia="Times New Roman" w:hAnsi="Times New Roman" w:cs="Times New Roman"/>
      <w:sz w:val="24"/>
      <w:szCs w:val="20"/>
      <w:lang w:eastAsia="ru-RU"/>
    </w:rPr>
  </w:style>
  <w:style w:type="paragraph" w:customStyle="1" w:styleId="12">
    <w:name w:val="Название1"/>
    <w:basedOn w:val="a"/>
    <w:rsid w:val="001C0E2F"/>
    <w:pPr>
      <w:jc w:val="center"/>
    </w:pPr>
    <w:rPr>
      <w:b/>
      <w:snapToGrid w:val="0"/>
      <w:sz w:val="28"/>
    </w:rPr>
  </w:style>
  <w:style w:type="paragraph" w:styleId="a7">
    <w:name w:val="footnote text"/>
    <w:aliases w:val="Текст сноски-FN"/>
    <w:basedOn w:val="a"/>
    <w:link w:val="a8"/>
    <w:uiPriority w:val="99"/>
    <w:rsid w:val="001C0E2F"/>
  </w:style>
  <w:style w:type="character" w:customStyle="1" w:styleId="a8">
    <w:name w:val="Текст сноски Знак"/>
    <w:aliases w:val="Текст сноски-FN Знак"/>
    <w:basedOn w:val="a0"/>
    <w:link w:val="a7"/>
    <w:uiPriority w:val="99"/>
    <w:rsid w:val="001C0E2F"/>
    <w:rPr>
      <w:rFonts w:ascii="Times New Roman" w:eastAsia="Times New Roman" w:hAnsi="Times New Roman" w:cs="Times New Roman"/>
      <w:sz w:val="20"/>
      <w:szCs w:val="20"/>
      <w:lang w:eastAsia="ru-RU"/>
    </w:rPr>
  </w:style>
  <w:style w:type="character" w:styleId="a9">
    <w:name w:val="footnote reference"/>
    <w:uiPriority w:val="99"/>
    <w:rsid w:val="001C0E2F"/>
    <w:rPr>
      <w:vertAlign w:val="superscript"/>
    </w:rPr>
  </w:style>
  <w:style w:type="paragraph" w:styleId="aa">
    <w:name w:val="header"/>
    <w:basedOn w:val="a"/>
    <w:link w:val="ab"/>
    <w:rsid w:val="001C0E2F"/>
    <w:pPr>
      <w:tabs>
        <w:tab w:val="center" w:pos="4677"/>
        <w:tab w:val="right" w:pos="9355"/>
      </w:tabs>
    </w:pPr>
  </w:style>
  <w:style w:type="character" w:customStyle="1" w:styleId="ab">
    <w:name w:val="Верхний колонтитул Знак"/>
    <w:basedOn w:val="a0"/>
    <w:link w:val="aa"/>
    <w:rsid w:val="001C0E2F"/>
    <w:rPr>
      <w:rFonts w:ascii="Times New Roman" w:eastAsia="Times New Roman" w:hAnsi="Times New Roman" w:cs="Times New Roman"/>
      <w:sz w:val="20"/>
      <w:szCs w:val="20"/>
      <w:lang w:eastAsia="ru-RU"/>
    </w:rPr>
  </w:style>
  <w:style w:type="paragraph" w:styleId="ac">
    <w:name w:val="footer"/>
    <w:basedOn w:val="a"/>
    <w:link w:val="ad"/>
    <w:uiPriority w:val="99"/>
    <w:rsid w:val="001C0E2F"/>
    <w:pPr>
      <w:tabs>
        <w:tab w:val="center" w:pos="4677"/>
        <w:tab w:val="right" w:pos="9355"/>
      </w:tabs>
    </w:pPr>
  </w:style>
  <w:style w:type="character" w:customStyle="1" w:styleId="ad">
    <w:name w:val="Нижний колонтитул Знак"/>
    <w:basedOn w:val="a0"/>
    <w:link w:val="ac"/>
    <w:uiPriority w:val="99"/>
    <w:rsid w:val="001C0E2F"/>
    <w:rPr>
      <w:rFonts w:ascii="Times New Roman" w:eastAsia="Times New Roman" w:hAnsi="Times New Roman" w:cs="Times New Roman"/>
      <w:sz w:val="20"/>
      <w:szCs w:val="20"/>
      <w:lang w:eastAsia="ru-RU"/>
    </w:rPr>
  </w:style>
  <w:style w:type="paragraph" w:styleId="ae">
    <w:name w:val="List Paragraph"/>
    <w:basedOn w:val="a"/>
    <w:uiPriority w:val="34"/>
    <w:qFormat/>
    <w:rsid w:val="001C0E2F"/>
    <w:pPr>
      <w:ind w:left="720"/>
      <w:contextualSpacing/>
    </w:pPr>
  </w:style>
  <w:style w:type="character" w:styleId="af">
    <w:name w:val="Hyperlink"/>
    <w:rsid w:val="001C0E2F"/>
    <w:rPr>
      <w:color w:val="0000FF"/>
      <w:u w:val="single"/>
    </w:rPr>
  </w:style>
  <w:style w:type="paragraph" w:customStyle="1" w:styleId="2">
    <w:name w:val="Стиль список 2"/>
    <w:basedOn w:val="a"/>
    <w:rsid w:val="001C0E2F"/>
    <w:pPr>
      <w:numPr>
        <w:numId w:val="10"/>
      </w:numPr>
      <w:overflowPunct w:val="0"/>
      <w:jc w:val="both"/>
    </w:pPr>
    <w:rPr>
      <w:rFonts w:eastAsia="SimSun"/>
      <w:spacing w:val="-1"/>
      <w:sz w:val="22"/>
      <w:szCs w:val="24"/>
      <w:lang w:eastAsia="zh-CN"/>
    </w:rPr>
  </w:style>
  <w:style w:type="numbering" w:customStyle="1" w:styleId="1">
    <w:name w:val="Стиль многоуровневый1"/>
    <w:rsid w:val="001C0E2F"/>
    <w:pPr>
      <w:numPr>
        <w:numId w:val="10"/>
      </w:numPr>
    </w:pPr>
  </w:style>
  <w:style w:type="table" w:styleId="af0">
    <w:name w:val="Table Grid"/>
    <w:basedOn w:val="a1"/>
    <w:rsid w:val="001C0E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Indent"/>
    <w:basedOn w:val="a"/>
    <w:link w:val="af2"/>
    <w:rsid w:val="001C0E2F"/>
    <w:pPr>
      <w:spacing w:after="120"/>
      <w:ind w:left="283"/>
    </w:pPr>
  </w:style>
  <w:style w:type="character" w:customStyle="1" w:styleId="af2">
    <w:name w:val="Основной текст с отступом Знак"/>
    <w:basedOn w:val="a0"/>
    <w:link w:val="af1"/>
    <w:rsid w:val="001C0E2F"/>
    <w:rPr>
      <w:rFonts w:ascii="Times New Roman" w:eastAsia="Times New Roman" w:hAnsi="Times New Roman" w:cs="Times New Roman"/>
      <w:sz w:val="20"/>
      <w:szCs w:val="20"/>
      <w:lang w:eastAsia="ru-RU"/>
    </w:rPr>
  </w:style>
  <w:style w:type="paragraph" w:styleId="22">
    <w:name w:val="Body Text 2"/>
    <w:basedOn w:val="a"/>
    <w:link w:val="23"/>
    <w:rsid w:val="001C0E2F"/>
    <w:pPr>
      <w:spacing w:after="120" w:line="480" w:lineRule="auto"/>
    </w:pPr>
  </w:style>
  <w:style w:type="character" w:customStyle="1" w:styleId="23">
    <w:name w:val="Основной текст 2 Знак"/>
    <w:basedOn w:val="a0"/>
    <w:link w:val="22"/>
    <w:rsid w:val="001C0E2F"/>
    <w:rPr>
      <w:rFonts w:ascii="Times New Roman" w:eastAsia="Times New Roman" w:hAnsi="Times New Roman" w:cs="Times New Roman"/>
      <w:sz w:val="20"/>
      <w:szCs w:val="20"/>
      <w:lang w:eastAsia="ru-RU"/>
    </w:rPr>
  </w:style>
  <w:style w:type="character" w:customStyle="1" w:styleId="af3">
    <w:name w:val="Обычный (веб) Знак"/>
    <w:aliases w:val="Обычный (веб) Знак1 Знак1,Обычный (веб) Знак Знак Знак,Обычный (веб) Знак1 Знак Знак Знак,Обычный (веб) Знак Знак Знак Знак Знак,Обычный (веб) Знак1 Знак Знак Знак1 Знак Знак,Обычный (веб) Знак Знак Знак Знак Знак Знак Знак"/>
    <w:link w:val="af4"/>
    <w:locked/>
    <w:rsid w:val="001C0E2F"/>
    <w:rPr>
      <w:sz w:val="24"/>
      <w:szCs w:val="24"/>
      <w:lang w:eastAsia="zh-CN"/>
    </w:rPr>
  </w:style>
  <w:style w:type="paragraph" w:styleId="af4">
    <w:name w:val="Normal (Web)"/>
    <w:aliases w:val="Обычный (веб) Знак1,Обычный (веб) Знак Знак,Обычный (веб) Знак1 Знак Знак,Обычный (веб) Знак Знак Знак Знак,Обычный (веб) Знак1 Знак Знак Знак1 Знак,Обычный (веб) Знак Знак Знак Знак Знак Знак,Обычный (веб) Знак1 Знак"/>
    <w:basedOn w:val="a"/>
    <w:link w:val="af3"/>
    <w:unhideWhenUsed/>
    <w:rsid w:val="001C0E2F"/>
    <w:pPr>
      <w:spacing w:before="100" w:beforeAutospacing="1" w:after="100" w:afterAutospacing="1"/>
    </w:pPr>
    <w:rPr>
      <w:rFonts w:asciiTheme="minorHAnsi" w:eastAsiaTheme="minorHAnsi" w:hAnsiTheme="minorHAnsi" w:cstheme="minorBidi"/>
      <w:sz w:val="24"/>
      <w:szCs w:val="24"/>
      <w:lang w:eastAsia="zh-CN"/>
    </w:rPr>
  </w:style>
  <w:style w:type="paragraph" w:customStyle="1" w:styleId="aaa">
    <w:name w:val="aaa"/>
    <w:basedOn w:val="a"/>
    <w:rsid w:val="001C0E2F"/>
    <w:pPr>
      <w:tabs>
        <w:tab w:val="left" w:pos="360"/>
      </w:tabs>
      <w:ind w:left="360" w:hanging="360"/>
    </w:pPr>
    <w:rPr>
      <w:sz w:val="28"/>
    </w:rPr>
  </w:style>
  <w:style w:type="character" w:customStyle="1" w:styleId="01">
    <w:name w:val="Обычный+01"/>
    <w:aliases w:val="05 Знак"/>
    <w:link w:val="0"/>
    <w:locked/>
    <w:rsid w:val="001C0E2F"/>
    <w:rPr>
      <w:rFonts w:ascii="SimSun" w:eastAsia="SimSun" w:hAnsi="SimSun"/>
      <w:spacing w:val="-1"/>
      <w:szCs w:val="24"/>
      <w:lang w:eastAsia="zh-CN"/>
    </w:rPr>
  </w:style>
  <w:style w:type="paragraph" w:customStyle="1" w:styleId="0">
    <w:name w:val="Обычный+0"/>
    <w:aliases w:val="05"/>
    <w:basedOn w:val="a"/>
    <w:link w:val="01"/>
    <w:rsid w:val="001C0E2F"/>
    <w:pPr>
      <w:overflowPunct w:val="0"/>
      <w:ind w:firstLine="567"/>
      <w:jc w:val="both"/>
    </w:pPr>
    <w:rPr>
      <w:rFonts w:ascii="SimSun" w:eastAsia="SimSun" w:hAnsi="SimSun" w:cstheme="minorBidi"/>
      <w:spacing w:val="-1"/>
      <w:sz w:val="22"/>
      <w:szCs w:val="24"/>
      <w:lang w:eastAsia="zh-CN"/>
    </w:rPr>
  </w:style>
  <w:style w:type="paragraph" w:customStyle="1" w:styleId="af5">
    <w:name w:val="Экспликация"/>
    <w:basedOn w:val="a"/>
    <w:rsid w:val="001C0E2F"/>
    <w:pPr>
      <w:tabs>
        <w:tab w:val="left" w:pos="392"/>
      </w:tabs>
      <w:jc w:val="both"/>
    </w:pPr>
    <w:rPr>
      <w:rFonts w:eastAsia="SimSun"/>
      <w:spacing w:val="-1"/>
      <w:sz w:val="22"/>
      <w:szCs w:val="22"/>
      <w:lang w:eastAsia="zh-CN"/>
    </w:rPr>
  </w:style>
  <w:style w:type="paragraph" w:customStyle="1" w:styleId="af6">
    <w:name w:val="Формула"/>
    <w:basedOn w:val="a"/>
    <w:next w:val="af5"/>
    <w:rsid w:val="001C0E2F"/>
    <w:pPr>
      <w:overflowPunct w:val="0"/>
      <w:spacing w:before="240" w:after="240"/>
      <w:jc w:val="center"/>
    </w:pPr>
    <w:rPr>
      <w:rFonts w:eastAsia="SimSun"/>
      <w:sz w:val="22"/>
      <w:szCs w:val="24"/>
      <w:lang w:eastAsia="zh-CN"/>
    </w:rPr>
  </w:style>
  <w:style w:type="character" w:customStyle="1" w:styleId="af7">
    <w:name w:val="Обычный+Интервал Знак"/>
    <w:link w:val="af8"/>
    <w:locked/>
    <w:rsid w:val="001C0E2F"/>
    <w:rPr>
      <w:spacing w:val="-1"/>
      <w:szCs w:val="24"/>
      <w:lang w:eastAsia="zh-CN"/>
    </w:rPr>
  </w:style>
  <w:style w:type="paragraph" w:customStyle="1" w:styleId="af8">
    <w:name w:val="Обычный+Интервал"/>
    <w:basedOn w:val="a"/>
    <w:link w:val="af7"/>
    <w:rsid w:val="001C0E2F"/>
    <w:pPr>
      <w:overflowPunct w:val="0"/>
      <w:spacing w:line="246" w:lineRule="exact"/>
      <w:ind w:firstLine="567"/>
      <w:jc w:val="both"/>
    </w:pPr>
    <w:rPr>
      <w:rFonts w:asciiTheme="minorHAnsi" w:eastAsiaTheme="minorHAnsi" w:hAnsiTheme="minorHAnsi" w:cstheme="minorBidi"/>
      <w:spacing w:val="-1"/>
      <w:sz w:val="22"/>
      <w:szCs w:val="24"/>
      <w:lang w:eastAsia="zh-CN"/>
    </w:rPr>
  </w:style>
  <w:style w:type="paragraph" w:customStyle="1" w:styleId="24">
    <w:name w:val="Обычный+Интервал 2"/>
    <w:basedOn w:val="af8"/>
    <w:rsid w:val="001C0E2F"/>
    <w:pPr>
      <w:spacing w:line="244" w:lineRule="exact"/>
    </w:pPr>
  </w:style>
  <w:style w:type="character" w:customStyle="1" w:styleId="af9">
    <w:name w:val="Стиль курсив"/>
    <w:rsid w:val="001C0E2F"/>
    <w:rPr>
      <w:rFonts w:ascii="Times New Roman" w:hAnsi="Times New Roman" w:cs="Times New Roman" w:hint="default"/>
      <w:i/>
      <w:iCs w:val="0"/>
    </w:rPr>
  </w:style>
  <w:style w:type="character" w:customStyle="1" w:styleId="afa">
    <w:name w:val="Уплотненный"/>
    <w:rsid w:val="001C0E2F"/>
    <w:rPr>
      <w:rFonts w:ascii="Times New Roman" w:hAnsi="Times New Roman" w:cs="Times New Roman" w:hint="default"/>
      <w:spacing w:val="-20"/>
    </w:rPr>
  </w:style>
  <w:style w:type="character" w:customStyle="1" w:styleId="afb">
    <w:name w:val="Подстрочный курсив"/>
    <w:rsid w:val="001C0E2F"/>
    <w:rPr>
      <w:rFonts w:ascii="Times New Roman" w:hAnsi="Times New Roman" w:cs="Times New Roman" w:hint="default"/>
      <w:i/>
      <w:iCs w:val="0"/>
      <w:vertAlign w:val="subscript"/>
    </w:rPr>
  </w:style>
  <w:style w:type="character" w:customStyle="1" w:styleId="afc">
    <w:name w:val="Подстрочный"/>
    <w:rsid w:val="001C0E2F"/>
    <w:rPr>
      <w:rFonts w:ascii="Times New Roman" w:hAnsi="Times New Roman" w:cs="Times New Roman" w:hint="default"/>
      <w:vertAlign w:val="subscript"/>
    </w:rPr>
  </w:style>
  <w:style w:type="paragraph" w:customStyle="1" w:styleId="-">
    <w:name w:val="Рустам - Абзац"/>
    <w:basedOn w:val="a"/>
    <w:rsid w:val="001C0E2F"/>
    <w:pPr>
      <w:overflowPunct w:val="0"/>
      <w:autoSpaceDE w:val="0"/>
      <w:autoSpaceDN w:val="0"/>
      <w:adjustRightInd w:val="0"/>
      <w:spacing w:line="360" w:lineRule="auto"/>
      <w:ind w:firstLine="851"/>
      <w:jc w:val="both"/>
    </w:pPr>
    <w:rPr>
      <w:sz w:val="28"/>
    </w:rPr>
  </w:style>
  <w:style w:type="paragraph" w:customStyle="1" w:styleId="ass">
    <w:name w:val="ass"/>
    <w:basedOn w:val="a"/>
    <w:rsid w:val="001C0E2F"/>
    <w:pPr>
      <w:widowControl w:val="0"/>
      <w:spacing w:line="360" w:lineRule="auto"/>
      <w:ind w:firstLine="709"/>
      <w:jc w:val="both"/>
    </w:pPr>
    <w:rPr>
      <w:sz w:val="28"/>
      <w:szCs w:val="24"/>
    </w:rPr>
  </w:style>
  <w:style w:type="paragraph" w:customStyle="1" w:styleId="13">
    <w:name w:val="Абзац списка1"/>
    <w:basedOn w:val="a"/>
    <w:rsid w:val="001C0E2F"/>
    <w:pPr>
      <w:spacing w:after="200" w:line="276" w:lineRule="auto"/>
      <w:ind w:left="720"/>
      <w:contextualSpacing/>
    </w:pPr>
    <w:rPr>
      <w:rFonts w:ascii="Calibri" w:hAnsi="Calibri"/>
      <w:sz w:val="22"/>
      <w:szCs w:val="22"/>
      <w:lang w:eastAsia="en-US"/>
    </w:rPr>
  </w:style>
  <w:style w:type="paragraph" w:customStyle="1" w:styleId="Default">
    <w:name w:val="Default"/>
    <w:rsid w:val="001C0E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d">
    <w:name w:val="название таблицы Знак"/>
    <w:link w:val="afe"/>
    <w:locked/>
    <w:rsid w:val="001C0E2F"/>
    <w:rPr>
      <w:sz w:val="26"/>
      <w:szCs w:val="28"/>
    </w:rPr>
  </w:style>
  <w:style w:type="paragraph" w:customStyle="1" w:styleId="afe">
    <w:name w:val="название таблицы"/>
    <w:basedOn w:val="a"/>
    <w:link w:val="afd"/>
    <w:qFormat/>
    <w:rsid w:val="001C0E2F"/>
    <w:pPr>
      <w:jc w:val="center"/>
    </w:pPr>
    <w:rPr>
      <w:rFonts w:asciiTheme="minorHAnsi" w:eastAsiaTheme="minorHAnsi" w:hAnsiTheme="minorHAnsi" w:cstheme="minorBidi"/>
      <w:sz w:val="26"/>
      <w:szCs w:val="28"/>
      <w:lang w:eastAsia="en-US"/>
    </w:rPr>
  </w:style>
  <w:style w:type="paragraph" w:customStyle="1" w:styleId="aff">
    <w:name w:val="Рисунок"/>
    <w:basedOn w:val="a"/>
    <w:qFormat/>
    <w:rsid w:val="001C0E2F"/>
    <w:pPr>
      <w:jc w:val="center"/>
    </w:pPr>
    <w:rPr>
      <w:sz w:val="26"/>
      <w:szCs w:val="22"/>
    </w:rPr>
  </w:style>
  <w:style w:type="table" w:styleId="25">
    <w:name w:val="Table Grid 2"/>
    <w:basedOn w:val="a1"/>
    <w:rsid w:val="001C0E2F"/>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aff0">
    <w:name w:val="TOC Heading"/>
    <w:basedOn w:val="10"/>
    <w:next w:val="a"/>
    <w:uiPriority w:val="39"/>
    <w:semiHidden/>
    <w:unhideWhenUsed/>
    <w:qFormat/>
    <w:rsid w:val="001C0E2F"/>
    <w:pPr>
      <w:keepLines/>
      <w:spacing w:before="480" w:after="0" w:line="276" w:lineRule="auto"/>
      <w:outlineLvl w:val="9"/>
    </w:pPr>
    <w:rPr>
      <w:color w:val="365F91"/>
      <w:kern w:val="0"/>
      <w:sz w:val="28"/>
      <w:szCs w:val="28"/>
      <w:lang w:eastAsia="en-US"/>
    </w:rPr>
  </w:style>
  <w:style w:type="paragraph" w:styleId="26">
    <w:name w:val="toc 2"/>
    <w:basedOn w:val="a"/>
    <w:next w:val="a"/>
    <w:autoRedefine/>
    <w:uiPriority w:val="39"/>
    <w:unhideWhenUsed/>
    <w:qFormat/>
    <w:rsid w:val="001C0E2F"/>
    <w:pPr>
      <w:spacing w:after="100" w:line="276" w:lineRule="auto"/>
      <w:ind w:left="220"/>
    </w:pPr>
    <w:rPr>
      <w:rFonts w:ascii="Calibri" w:hAnsi="Calibri"/>
      <w:sz w:val="22"/>
      <w:szCs w:val="22"/>
      <w:lang w:eastAsia="en-US"/>
    </w:rPr>
  </w:style>
  <w:style w:type="paragraph" w:styleId="14">
    <w:name w:val="toc 1"/>
    <w:basedOn w:val="a"/>
    <w:next w:val="a"/>
    <w:autoRedefine/>
    <w:uiPriority w:val="39"/>
    <w:unhideWhenUsed/>
    <w:qFormat/>
    <w:rsid w:val="001C0E2F"/>
    <w:pPr>
      <w:spacing w:after="100" w:line="276" w:lineRule="auto"/>
    </w:pPr>
    <w:rPr>
      <w:rFonts w:ascii="Calibri" w:hAnsi="Calibri"/>
      <w:sz w:val="22"/>
      <w:szCs w:val="22"/>
      <w:lang w:eastAsia="en-US"/>
    </w:rPr>
  </w:style>
  <w:style w:type="paragraph" w:styleId="31">
    <w:name w:val="toc 3"/>
    <w:basedOn w:val="a"/>
    <w:next w:val="a"/>
    <w:autoRedefine/>
    <w:uiPriority w:val="39"/>
    <w:unhideWhenUsed/>
    <w:qFormat/>
    <w:rsid w:val="001C0E2F"/>
    <w:pPr>
      <w:spacing w:after="100" w:line="276" w:lineRule="auto"/>
      <w:ind w:left="440"/>
    </w:pPr>
    <w:rPr>
      <w:rFonts w:ascii="Calibri" w:hAnsi="Calibri"/>
      <w:sz w:val="22"/>
      <w:szCs w:val="22"/>
      <w:lang w:eastAsia="en-US"/>
    </w:rPr>
  </w:style>
  <w:style w:type="paragraph" w:styleId="aff1">
    <w:name w:val="Balloon Text"/>
    <w:basedOn w:val="a"/>
    <w:link w:val="aff2"/>
    <w:rsid w:val="001C0E2F"/>
    <w:rPr>
      <w:rFonts w:ascii="Tahoma" w:hAnsi="Tahoma" w:cs="Tahoma"/>
      <w:sz w:val="16"/>
      <w:szCs w:val="16"/>
    </w:rPr>
  </w:style>
  <w:style w:type="character" w:customStyle="1" w:styleId="aff2">
    <w:name w:val="Текст выноски Знак"/>
    <w:basedOn w:val="a0"/>
    <w:link w:val="aff1"/>
    <w:rsid w:val="001C0E2F"/>
    <w:rPr>
      <w:rFonts w:ascii="Tahoma" w:eastAsia="Times New Roman" w:hAnsi="Tahoma" w:cs="Tahoma"/>
      <w:sz w:val="16"/>
      <w:szCs w:val="16"/>
      <w:lang w:eastAsia="ru-RU"/>
    </w:rPr>
  </w:style>
  <w:style w:type="table" w:styleId="27">
    <w:name w:val="Table Subtle 2"/>
    <w:basedOn w:val="a1"/>
    <w:rsid w:val="001C0E2F"/>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2" w:uiPriority="0"/>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E2F"/>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qFormat/>
    <w:rsid w:val="001C0E2F"/>
    <w:pPr>
      <w:keepNext/>
      <w:spacing w:before="240" w:after="60"/>
      <w:outlineLvl w:val="0"/>
    </w:pPr>
    <w:rPr>
      <w:rFonts w:ascii="Cambria" w:hAnsi="Cambria"/>
      <w:b/>
      <w:bCs/>
      <w:kern w:val="32"/>
      <w:sz w:val="32"/>
      <w:szCs w:val="32"/>
    </w:rPr>
  </w:style>
  <w:style w:type="paragraph" w:styleId="20">
    <w:name w:val="heading 2"/>
    <w:basedOn w:val="a"/>
    <w:next w:val="a"/>
    <w:link w:val="21"/>
    <w:semiHidden/>
    <w:unhideWhenUsed/>
    <w:qFormat/>
    <w:rsid w:val="001C0E2F"/>
    <w:pPr>
      <w:keepNext/>
      <w:spacing w:before="240" w:after="60"/>
      <w:outlineLvl w:val="1"/>
    </w:pPr>
    <w:rPr>
      <w:rFonts w:ascii="Cambria" w:hAnsi="Cambria"/>
      <w:b/>
      <w:bCs/>
      <w:i/>
      <w:iCs/>
      <w:sz w:val="28"/>
      <w:szCs w:val="28"/>
    </w:rPr>
  </w:style>
  <w:style w:type="paragraph" w:styleId="3">
    <w:name w:val="heading 3"/>
    <w:basedOn w:val="a"/>
    <w:next w:val="a"/>
    <w:link w:val="30"/>
    <w:qFormat/>
    <w:rsid w:val="001C0E2F"/>
    <w:pPr>
      <w:keepNext/>
      <w:spacing w:line="360" w:lineRule="exact"/>
      <w:ind w:firstLine="720"/>
      <w:jc w:val="both"/>
      <w:outlineLvl w:val="2"/>
    </w:pPr>
    <w:rPr>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1C0E2F"/>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semiHidden/>
    <w:rsid w:val="001C0E2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1C0E2F"/>
    <w:rPr>
      <w:rFonts w:ascii="Times New Roman" w:eastAsia="Times New Roman" w:hAnsi="Times New Roman" w:cs="Times New Roman"/>
      <w:i/>
      <w:sz w:val="28"/>
      <w:szCs w:val="20"/>
      <w:lang w:eastAsia="ru-RU"/>
    </w:rPr>
  </w:style>
  <w:style w:type="paragraph" w:styleId="a3">
    <w:name w:val="Title"/>
    <w:aliases w:val="Название Знак Знак,Название Знак Знак Знак"/>
    <w:basedOn w:val="a"/>
    <w:link w:val="a4"/>
    <w:qFormat/>
    <w:rsid w:val="001C0E2F"/>
    <w:pPr>
      <w:spacing w:line="360" w:lineRule="auto"/>
      <w:ind w:firstLine="851"/>
      <w:jc w:val="center"/>
    </w:pPr>
    <w:rPr>
      <w:b/>
      <w:sz w:val="28"/>
    </w:rPr>
  </w:style>
  <w:style w:type="character" w:customStyle="1" w:styleId="a4">
    <w:name w:val="Название Знак"/>
    <w:aliases w:val="Название Знак Знак Знак1,Название Знак Знак Знак Знак"/>
    <w:basedOn w:val="a0"/>
    <w:link w:val="a3"/>
    <w:rsid w:val="001C0E2F"/>
    <w:rPr>
      <w:rFonts w:ascii="Times New Roman" w:eastAsia="Times New Roman" w:hAnsi="Times New Roman" w:cs="Times New Roman"/>
      <w:b/>
      <w:sz w:val="28"/>
      <w:szCs w:val="20"/>
      <w:lang w:eastAsia="ru-RU"/>
    </w:rPr>
  </w:style>
  <w:style w:type="paragraph" w:styleId="a5">
    <w:name w:val="Body Text"/>
    <w:basedOn w:val="a"/>
    <w:link w:val="a6"/>
    <w:rsid w:val="001C0E2F"/>
    <w:pPr>
      <w:spacing w:line="360" w:lineRule="auto"/>
      <w:jc w:val="both"/>
    </w:pPr>
    <w:rPr>
      <w:sz w:val="24"/>
    </w:rPr>
  </w:style>
  <w:style w:type="character" w:customStyle="1" w:styleId="a6">
    <w:name w:val="Основной текст Знак"/>
    <w:basedOn w:val="a0"/>
    <w:link w:val="a5"/>
    <w:rsid w:val="001C0E2F"/>
    <w:rPr>
      <w:rFonts w:ascii="Times New Roman" w:eastAsia="Times New Roman" w:hAnsi="Times New Roman" w:cs="Times New Roman"/>
      <w:sz w:val="24"/>
      <w:szCs w:val="20"/>
      <w:lang w:eastAsia="ru-RU"/>
    </w:rPr>
  </w:style>
  <w:style w:type="paragraph" w:customStyle="1" w:styleId="12">
    <w:name w:val="Название1"/>
    <w:basedOn w:val="a"/>
    <w:rsid w:val="001C0E2F"/>
    <w:pPr>
      <w:jc w:val="center"/>
    </w:pPr>
    <w:rPr>
      <w:b/>
      <w:snapToGrid w:val="0"/>
      <w:sz w:val="28"/>
    </w:rPr>
  </w:style>
  <w:style w:type="paragraph" w:styleId="a7">
    <w:name w:val="footnote text"/>
    <w:aliases w:val="Текст сноски-FN"/>
    <w:basedOn w:val="a"/>
    <w:link w:val="a8"/>
    <w:uiPriority w:val="99"/>
    <w:rsid w:val="001C0E2F"/>
  </w:style>
  <w:style w:type="character" w:customStyle="1" w:styleId="a8">
    <w:name w:val="Текст сноски Знак"/>
    <w:aliases w:val="Текст сноски-FN Знак"/>
    <w:basedOn w:val="a0"/>
    <w:link w:val="a7"/>
    <w:uiPriority w:val="99"/>
    <w:rsid w:val="001C0E2F"/>
    <w:rPr>
      <w:rFonts w:ascii="Times New Roman" w:eastAsia="Times New Roman" w:hAnsi="Times New Roman" w:cs="Times New Roman"/>
      <w:sz w:val="20"/>
      <w:szCs w:val="20"/>
      <w:lang w:eastAsia="ru-RU"/>
    </w:rPr>
  </w:style>
  <w:style w:type="character" w:styleId="a9">
    <w:name w:val="footnote reference"/>
    <w:uiPriority w:val="99"/>
    <w:rsid w:val="001C0E2F"/>
    <w:rPr>
      <w:vertAlign w:val="superscript"/>
    </w:rPr>
  </w:style>
  <w:style w:type="paragraph" w:styleId="aa">
    <w:name w:val="header"/>
    <w:basedOn w:val="a"/>
    <w:link w:val="ab"/>
    <w:rsid w:val="001C0E2F"/>
    <w:pPr>
      <w:tabs>
        <w:tab w:val="center" w:pos="4677"/>
        <w:tab w:val="right" w:pos="9355"/>
      </w:tabs>
    </w:pPr>
  </w:style>
  <w:style w:type="character" w:customStyle="1" w:styleId="ab">
    <w:name w:val="Верхний колонтитул Знак"/>
    <w:basedOn w:val="a0"/>
    <w:link w:val="aa"/>
    <w:rsid w:val="001C0E2F"/>
    <w:rPr>
      <w:rFonts w:ascii="Times New Roman" w:eastAsia="Times New Roman" w:hAnsi="Times New Roman" w:cs="Times New Roman"/>
      <w:sz w:val="20"/>
      <w:szCs w:val="20"/>
      <w:lang w:eastAsia="ru-RU"/>
    </w:rPr>
  </w:style>
  <w:style w:type="paragraph" w:styleId="ac">
    <w:name w:val="footer"/>
    <w:basedOn w:val="a"/>
    <w:link w:val="ad"/>
    <w:uiPriority w:val="99"/>
    <w:rsid w:val="001C0E2F"/>
    <w:pPr>
      <w:tabs>
        <w:tab w:val="center" w:pos="4677"/>
        <w:tab w:val="right" w:pos="9355"/>
      </w:tabs>
    </w:pPr>
  </w:style>
  <w:style w:type="character" w:customStyle="1" w:styleId="ad">
    <w:name w:val="Нижний колонтитул Знак"/>
    <w:basedOn w:val="a0"/>
    <w:link w:val="ac"/>
    <w:uiPriority w:val="99"/>
    <w:rsid w:val="001C0E2F"/>
    <w:rPr>
      <w:rFonts w:ascii="Times New Roman" w:eastAsia="Times New Roman" w:hAnsi="Times New Roman" w:cs="Times New Roman"/>
      <w:sz w:val="20"/>
      <w:szCs w:val="20"/>
      <w:lang w:eastAsia="ru-RU"/>
    </w:rPr>
  </w:style>
  <w:style w:type="paragraph" w:styleId="ae">
    <w:name w:val="List Paragraph"/>
    <w:basedOn w:val="a"/>
    <w:uiPriority w:val="34"/>
    <w:qFormat/>
    <w:rsid w:val="001C0E2F"/>
    <w:pPr>
      <w:ind w:left="720"/>
      <w:contextualSpacing/>
    </w:pPr>
  </w:style>
  <w:style w:type="character" w:styleId="af">
    <w:name w:val="Hyperlink"/>
    <w:rsid w:val="001C0E2F"/>
    <w:rPr>
      <w:color w:val="0000FF"/>
      <w:u w:val="single"/>
    </w:rPr>
  </w:style>
  <w:style w:type="paragraph" w:customStyle="1" w:styleId="2">
    <w:name w:val="Стиль список 2"/>
    <w:basedOn w:val="a"/>
    <w:rsid w:val="001C0E2F"/>
    <w:pPr>
      <w:numPr>
        <w:numId w:val="10"/>
      </w:numPr>
      <w:overflowPunct w:val="0"/>
      <w:jc w:val="both"/>
    </w:pPr>
    <w:rPr>
      <w:rFonts w:eastAsia="SimSun"/>
      <w:spacing w:val="-1"/>
      <w:sz w:val="22"/>
      <w:szCs w:val="24"/>
      <w:lang w:eastAsia="zh-CN"/>
    </w:rPr>
  </w:style>
  <w:style w:type="numbering" w:customStyle="1" w:styleId="1">
    <w:name w:val="Стиль многоуровневый1"/>
    <w:rsid w:val="001C0E2F"/>
    <w:pPr>
      <w:numPr>
        <w:numId w:val="10"/>
      </w:numPr>
    </w:pPr>
  </w:style>
  <w:style w:type="table" w:styleId="af0">
    <w:name w:val="Table Grid"/>
    <w:basedOn w:val="a1"/>
    <w:rsid w:val="001C0E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Indent"/>
    <w:basedOn w:val="a"/>
    <w:link w:val="af2"/>
    <w:rsid w:val="001C0E2F"/>
    <w:pPr>
      <w:spacing w:after="120"/>
      <w:ind w:left="283"/>
    </w:pPr>
  </w:style>
  <w:style w:type="character" w:customStyle="1" w:styleId="af2">
    <w:name w:val="Основной текст с отступом Знак"/>
    <w:basedOn w:val="a0"/>
    <w:link w:val="af1"/>
    <w:rsid w:val="001C0E2F"/>
    <w:rPr>
      <w:rFonts w:ascii="Times New Roman" w:eastAsia="Times New Roman" w:hAnsi="Times New Roman" w:cs="Times New Roman"/>
      <w:sz w:val="20"/>
      <w:szCs w:val="20"/>
      <w:lang w:eastAsia="ru-RU"/>
    </w:rPr>
  </w:style>
  <w:style w:type="paragraph" w:styleId="22">
    <w:name w:val="Body Text 2"/>
    <w:basedOn w:val="a"/>
    <w:link w:val="23"/>
    <w:rsid w:val="001C0E2F"/>
    <w:pPr>
      <w:spacing w:after="120" w:line="480" w:lineRule="auto"/>
    </w:pPr>
  </w:style>
  <w:style w:type="character" w:customStyle="1" w:styleId="23">
    <w:name w:val="Основной текст 2 Знак"/>
    <w:basedOn w:val="a0"/>
    <w:link w:val="22"/>
    <w:rsid w:val="001C0E2F"/>
    <w:rPr>
      <w:rFonts w:ascii="Times New Roman" w:eastAsia="Times New Roman" w:hAnsi="Times New Roman" w:cs="Times New Roman"/>
      <w:sz w:val="20"/>
      <w:szCs w:val="20"/>
      <w:lang w:eastAsia="ru-RU"/>
    </w:rPr>
  </w:style>
  <w:style w:type="character" w:customStyle="1" w:styleId="af3">
    <w:name w:val="Обычный (веб) Знак"/>
    <w:aliases w:val="Обычный (веб) Знак1 Знак1,Обычный (веб) Знак Знак Знак,Обычный (веб) Знак1 Знак Знак Знак,Обычный (веб) Знак Знак Знак Знак Знак,Обычный (веб) Знак1 Знак Знак Знак1 Знак Знак,Обычный (веб) Знак Знак Знак Знак Знак Знак Знак"/>
    <w:link w:val="af4"/>
    <w:locked/>
    <w:rsid w:val="001C0E2F"/>
    <w:rPr>
      <w:sz w:val="24"/>
      <w:szCs w:val="24"/>
      <w:lang w:eastAsia="zh-CN"/>
    </w:rPr>
  </w:style>
  <w:style w:type="paragraph" w:styleId="af4">
    <w:name w:val="Normal (Web)"/>
    <w:aliases w:val="Обычный (веб) Знак1,Обычный (веб) Знак Знак,Обычный (веб) Знак1 Знак Знак,Обычный (веб) Знак Знак Знак Знак,Обычный (веб) Знак1 Знак Знак Знак1 Знак,Обычный (веб) Знак Знак Знак Знак Знак Знак,Обычный (веб) Знак1 Знак"/>
    <w:basedOn w:val="a"/>
    <w:link w:val="af3"/>
    <w:unhideWhenUsed/>
    <w:rsid w:val="001C0E2F"/>
    <w:pPr>
      <w:spacing w:before="100" w:beforeAutospacing="1" w:after="100" w:afterAutospacing="1"/>
    </w:pPr>
    <w:rPr>
      <w:rFonts w:asciiTheme="minorHAnsi" w:eastAsiaTheme="minorHAnsi" w:hAnsiTheme="minorHAnsi" w:cstheme="minorBidi"/>
      <w:sz w:val="24"/>
      <w:szCs w:val="24"/>
      <w:lang w:eastAsia="zh-CN"/>
    </w:rPr>
  </w:style>
  <w:style w:type="paragraph" w:customStyle="1" w:styleId="aaa">
    <w:name w:val="aaa"/>
    <w:basedOn w:val="a"/>
    <w:rsid w:val="001C0E2F"/>
    <w:pPr>
      <w:tabs>
        <w:tab w:val="left" w:pos="360"/>
      </w:tabs>
      <w:ind w:left="360" w:hanging="360"/>
    </w:pPr>
    <w:rPr>
      <w:sz w:val="28"/>
    </w:rPr>
  </w:style>
  <w:style w:type="character" w:customStyle="1" w:styleId="01">
    <w:name w:val="Обычный+01"/>
    <w:aliases w:val="05 Знак"/>
    <w:link w:val="0"/>
    <w:locked/>
    <w:rsid w:val="001C0E2F"/>
    <w:rPr>
      <w:rFonts w:ascii="SimSun" w:eastAsia="SimSun" w:hAnsi="SimSun"/>
      <w:spacing w:val="-1"/>
      <w:szCs w:val="24"/>
      <w:lang w:eastAsia="zh-CN"/>
    </w:rPr>
  </w:style>
  <w:style w:type="paragraph" w:customStyle="1" w:styleId="0">
    <w:name w:val="Обычный+0"/>
    <w:aliases w:val="05"/>
    <w:basedOn w:val="a"/>
    <w:link w:val="01"/>
    <w:rsid w:val="001C0E2F"/>
    <w:pPr>
      <w:overflowPunct w:val="0"/>
      <w:ind w:firstLine="567"/>
      <w:jc w:val="both"/>
    </w:pPr>
    <w:rPr>
      <w:rFonts w:ascii="SimSun" w:eastAsia="SimSun" w:hAnsi="SimSun" w:cstheme="minorBidi"/>
      <w:spacing w:val="-1"/>
      <w:sz w:val="22"/>
      <w:szCs w:val="24"/>
      <w:lang w:eastAsia="zh-CN"/>
    </w:rPr>
  </w:style>
  <w:style w:type="paragraph" w:customStyle="1" w:styleId="af5">
    <w:name w:val="Экспликация"/>
    <w:basedOn w:val="a"/>
    <w:rsid w:val="001C0E2F"/>
    <w:pPr>
      <w:tabs>
        <w:tab w:val="left" w:pos="392"/>
      </w:tabs>
      <w:jc w:val="both"/>
    </w:pPr>
    <w:rPr>
      <w:rFonts w:eastAsia="SimSun"/>
      <w:spacing w:val="-1"/>
      <w:sz w:val="22"/>
      <w:szCs w:val="22"/>
      <w:lang w:eastAsia="zh-CN"/>
    </w:rPr>
  </w:style>
  <w:style w:type="paragraph" w:customStyle="1" w:styleId="af6">
    <w:name w:val="Формула"/>
    <w:basedOn w:val="a"/>
    <w:next w:val="af5"/>
    <w:rsid w:val="001C0E2F"/>
    <w:pPr>
      <w:overflowPunct w:val="0"/>
      <w:spacing w:before="240" w:after="240"/>
      <w:jc w:val="center"/>
    </w:pPr>
    <w:rPr>
      <w:rFonts w:eastAsia="SimSun"/>
      <w:sz w:val="22"/>
      <w:szCs w:val="24"/>
      <w:lang w:eastAsia="zh-CN"/>
    </w:rPr>
  </w:style>
  <w:style w:type="character" w:customStyle="1" w:styleId="af7">
    <w:name w:val="Обычный+Интервал Знак"/>
    <w:link w:val="af8"/>
    <w:locked/>
    <w:rsid w:val="001C0E2F"/>
    <w:rPr>
      <w:spacing w:val="-1"/>
      <w:szCs w:val="24"/>
      <w:lang w:eastAsia="zh-CN"/>
    </w:rPr>
  </w:style>
  <w:style w:type="paragraph" w:customStyle="1" w:styleId="af8">
    <w:name w:val="Обычный+Интервал"/>
    <w:basedOn w:val="a"/>
    <w:link w:val="af7"/>
    <w:rsid w:val="001C0E2F"/>
    <w:pPr>
      <w:overflowPunct w:val="0"/>
      <w:spacing w:line="246" w:lineRule="exact"/>
      <w:ind w:firstLine="567"/>
      <w:jc w:val="both"/>
    </w:pPr>
    <w:rPr>
      <w:rFonts w:asciiTheme="minorHAnsi" w:eastAsiaTheme="minorHAnsi" w:hAnsiTheme="minorHAnsi" w:cstheme="minorBidi"/>
      <w:spacing w:val="-1"/>
      <w:sz w:val="22"/>
      <w:szCs w:val="24"/>
      <w:lang w:eastAsia="zh-CN"/>
    </w:rPr>
  </w:style>
  <w:style w:type="paragraph" w:customStyle="1" w:styleId="24">
    <w:name w:val="Обычный+Интервал 2"/>
    <w:basedOn w:val="af8"/>
    <w:rsid w:val="001C0E2F"/>
    <w:pPr>
      <w:spacing w:line="244" w:lineRule="exact"/>
    </w:pPr>
  </w:style>
  <w:style w:type="character" w:customStyle="1" w:styleId="af9">
    <w:name w:val="Стиль курсив"/>
    <w:rsid w:val="001C0E2F"/>
    <w:rPr>
      <w:rFonts w:ascii="Times New Roman" w:hAnsi="Times New Roman" w:cs="Times New Roman" w:hint="default"/>
      <w:i/>
      <w:iCs w:val="0"/>
    </w:rPr>
  </w:style>
  <w:style w:type="character" w:customStyle="1" w:styleId="afa">
    <w:name w:val="Уплотненный"/>
    <w:rsid w:val="001C0E2F"/>
    <w:rPr>
      <w:rFonts w:ascii="Times New Roman" w:hAnsi="Times New Roman" w:cs="Times New Roman" w:hint="default"/>
      <w:spacing w:val="-20"/>
    </w:rPr>
  </w:style>
  <w:style w:type="character" w:customStyle="1" w:styleId="afb">
    <w:name w:val="Подстрочный курсив"/>
    <w:rsid w:val="001C0E2F"/>
    <w:rPr>
      <w:rFonts w:ascii="Times New Roman" w:hAnsi="Times New Roman" w:cs="Times New Roman" w:hint="default"/>
      <w:i/>
      <w:iCs w:val="0"/>
      <w:vertAlign w:val="subscript"/>
    </w:rPr>
  </w:style>
  <w:style w:type="character" w:customStyle="1" w:styleId="afc">
    <w:name w:val="Подстрочный"/>
    <w:rsid w:val="001C0E2F"/>
    <w:rPr>
      <w:rFonts w:ascii="Times New Roman" w:hAnsi="Times New Roman" w:cs="Times New Roman" w:hint="default"/>
      <w:vertAlign w:val="subscript"/>
    </w:rPr>
  </w:style>
  <w:style w:type="paragraph" w:customStyle="1" w:styleId="-">
    <w:name w:val="Рустам - Абзац"/>
    <w:basedOn w:val="a"/>
    <w:rsid w:val="001C0E2F"/>
    <w:pPr>
      <w:overflowPunct w:val="0"/>
      <w:autoSpaceDE w:val="0"/>
      <w:autoSpaceDN w:val="0"/>
      <w:adjustRightInd w:val="0"/>
      <w:spacing w:line="360" w:lineRule="auto"/>
      <w:ind w:firstLine="851"/>
      <w:jc w:val="both"/>
    </w:pPr>
    <w:rPr>
      <w:sz w:val="28"/>
    </w:rPr>
  </w:style>
  <w:style w:type="paragraph" w:customStyle="1" w:styleId="ass">
    <w:name w:val="ass"/>
    <w:basedOn w:val="a"/>
    <w:rsid w:val="001C0E2F"/>
    <w:pPr>
      <w:widowControl w:val="0"/>
      <w:spacing w:line="360" w:lineRule="auto"/>
      <w:ind w:firstLine="709"/>
      <w:jc w:val="both"/>
    </w:pPr>
    <w:rPr>
      <w:sz w:val="28"/>
      <w:szCs w:val="24"/>
    </w:rPr>
  </w:style>
  <w:style w:type="paragraph" w:customStyle="1" w:styleId="13">
    <w:name w:val="Абзац списка1"/>
    <w:basedOn w:val="a"/>
    <w:rsid w:val="001C0E2F"/>
    <w:pPr>
      <w:spacing w:after="200" w:line="276" w:lineRule="auto"/>
      <w:ind w:left="720"/>
      <w:contextualSpacing/>
    </w:pPr>
    <w:rPr>
      <w:rFonts w:ascii="Calibri" w:hAnsi="Calibri"/>
      <w:sz w:val="22"/>
      <w:szCs w:val="22"/>
      <w:lang w:eastAsia="en-US"/>
    </w:rPr>
  </w:style>
  <w:style w:type="paragraph" w:customStyle="1" w:styleId="Default">
    <w:name w:val="Default"/>
    <w:rsid w:val="001C0E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d">
    <w:name w:val="название таблицы Знак"/>
    <w:link w:val="afe"/>
    <w:locked/>
    <w:rsid w:val="001C0E2F"/>
    <w:rPr>
      <w:sz w:val="26"/>
      <w:szCs w:val="28"/>
    </w:rPr>
  </w:style>
  <w:style w:type="paragraph" w:customStyle="1" w:styleId="afe">
    <w:name w:val="название таблицы"/>
    <w:basedOn w:val="a"/>
    <w:link w:val="afd"/>
    <w:qFormat/>
    <w:rsid w:val="001C0E2F"/>
    <w:pPr>
      <w:jc w:val="center"/>
    </w:pPr>
    <w:rPr>
      <w:rFonts w:asciiTheme="minorHAnsi" w:eastAsiaTheme="minorHAnsi" w:hAnsiTheme="minorHAnsi" w:cstheme="minorBidi"/>
      <w:sz w:val="26"/>
      <w:szCs w:val="28"/>
      <w:lang w:eastAsia="en-US"/>
    </w:rPr>
  </w:style>
  <w:style w:type="paragraph" w:customStyle="1" w:styleId="aff">
    <w:name w:val="Рисунок"/>
    <w:basedOn w:val="a"/>
    <w:qFormat/>
    <w:rsid w:val="001C0E2F"/>
    <w:pPr>
      <w:jc w:val="center"/>
    </w:pPr>
    <w:rPr>
      <w:sz w:val="26"/>
      <w:szCs w:val="22"/>
    </w:rPr>
  </w:style>
  <w:style w:type="table" w:styleId="25">
    <w:name w:val="Table Grid 2"/>
    <w:basedOn w:val="a1"/>
    <w:rsid w:val="001C0E2F"/>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aff0">
    <w:name w:val="TOC Heading"/>
    <w:basedOn w:val="10"/>
    <w:next w:val="a"/>
    <w:uiPriority w:val="39"/>
    <w:semiHidden/>
    <w:unhideWhenUsed/>
    <w:qFormat/>
    <w:rsid w:val="001C0E2F"/>
    <w:pPr>
      <w:keepLines/>
      <w:spacing w:before="480" w:after="0" w:line="276" w:lineRule="auto"/>
      <w:outlineLvl w:val="9"/>
    </w:pPr>
    <w:rPr>
      <w:color w:val="365F91"/>
      <w:kern w:val="0"/>
      <w:sz w:val="28"/>
      <w:szCs w:val="28"/>
      <w:lang w:eastAsia="en-US"/>
    </w:rPr>
  </w:style>
  <w:style w:type="paragraph" w:styleId="26">
    <w:name w:val="toc 2"/>
    <w:basedOn w:val="a"/>
    <w:next w:val="a"/>
    <w:autoRedefine/>
    <w:uiPriority w:val="39"/>
    <w:unhideWhenUsed/>
    <w:qFormat/>
    <w:rsid w:val="001C0E2F"/>
    <w:pPr>
      <w:spacing w:after="100" w:line="276" w:lineRule="auto"/>
      <w:ind w:left="220"/>
    </w:pPr>
    <w:rPr>
      <w:rFonts w:ascii="Calibri" w:hAnsi="Calibri"/>
      <w:sz w:val="22"/>
      <w:szCs w:val="22"/>
      <w:lang w:eastAsia="en-US"/>
    </w:rPr>
  </w:style>
  <w:style w:type="paragraph" w:styleId="14">
    <w:name w:val="toc 1"/>
    <w:basedOn w:val="a"/>
    <w:next w:val="a"/>
    <w:autoRedefine/>
    <w:uiPriority w:val="39"/>
    <w:unhideWhenUsed/>
    <w:qFormat/>
    <w:rsid w:val="001C0E2F"/>
    <w:pPr>
      <w:spacing w:after="100" w:line="276" w:lineRule="auto"/>
    </w:pPr>
    <w:rPr>
      <w:rFonts w:ascii="Calibri" w:hAnsi="Calibri"/>
      <w:sz w:val="22"/>
      <w:szCs w:val="22"/>
      <w:lang w:eastAsia="en-US"/>
    </w:rPr>
  </w:style>
  <w:style w:type="paragraph" w:styleId="31">
    <w:name w:val="toc 3"/>
    <w:basedOn w:val="a"/>
    <w:next w:val="a"/>
    <w:autoRedefine/>
    <w:uiPriority w:val="39"/>
    <w:unhideWhenUsed/>
    <w:qFormat/>
    <w:rsid w:val="001C0E2F"/>
    <w:pPr>
      <w:spacing w:after="100" w:line="276" w:lineRule="auto"/>
      <w:ind w:left="440"/>
    </w:pPr>
    <w:rPr>
      <w:rFonts w:ascii="Calibri" w:hAnsi="Calibri"/>
      <w:sz w:val="22"/>
      <w:szCs w:val="22"/>
      <w:lang w:eastAsia="en-US"/>
    </w:rPr>
  </w:style>
  <w:style w:type="paragraph" w:styleId="aff1">
    <w:name w:val="Balloon Text"/>
    <w:basedOn w:val="a"/>
    <w:link w:val="aff2"/>
    <w:rsid w:val="001C0E2F"/>
    <w:rPr>
      <w:rFonts w:ascii="Tahoma" w:hAnsi="Tahoma" w:cs="Tahoma"/>
      <w:sz w:val="16"/>
      <w:szCs w:val="16"/>
    </w:rPr>
  </w:style>
  <w:style w:type="character" w:customStyle="1" w:styleId="aff2">
    <w:name w:val="Текст выноски Знак"/>
    <w:basedOn w:val="a0"/>
    <w:link w:val="aff1"/>
    <w:rsid w:val="001C0E2F"/>
    <w:rPr>
      <w:rFonts w:ascii="Tahoma" w:eastAsia="Times New Roman" w:hAnsi="Tahoma" w:cs="Tahoma"/>
      <w:sz w:val="16"/>
      <w:szCs w:val="16"/>
      <w:lang w:eastAsia="ru-RU"/>
    </w:rPr>
  </w:style>
  <w:style w:type="table" w:styleId="27">
    <w:name w:val="Table Subtle 2"/>
    <w:basedOn w:val="a1"/>
    <w:rsid w:val="001C0E2F"/>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8.wmf"/><Relationship Id="rId39" Type="http://schemas.openxmlformats.org/officeDocument/2006/relationships/oleObject" Target="embeddings/oleObject9.bin"/><Relationship Id="rId21" Type="http://schemas.openxmlformats.org/officeDocument/2006/relationships/image" Target="media/image15.png"/><Relationship Id="rId34" Type="http://schemas.openxmlformats.org/officeDocument/2006/relationships/image" Target="media/image22.wmf"/><Relationship Id="rId42" Type="http://schemas.openxmlformats.org/officeDocument/2006/relationships/image" Target="media/image26.wmf"/><Relationship Id="rId47" Type="http://schemas.openxmlformats.org/officeDocument/2006/relationships/oleObject" Target="embeddings/oleObject13.bin"/><Relationship Id="rId50" Type="http://schemas.openxmlformats.org/officeDocument/2006/relationships/image" Target="media/image30.wmf"/><Relationship Id="rId55" Type="http://schemas.openxmlformats.org/officeDocument/2006/relationships/oleObject" Target="embeddings/oleObject17.bin"/><Relationship Id="rId63" Type="http://schemas.openxmlformats.org/officeDocument/2006/relationships/image" Target="media/image34.wmf"/><Relationship Id="rId68" Type="http://schemas.openxmlformats.org/officeDocument/2006/relationships/image" Target="media/image36.png"/><Relationship Id="rId7" Type="http://schemas.openxmlformats.org/officeDocument/2006/relationships/image" Target="media/image1.pn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oleObject" Target="embeddings/oleObject4.bin"/><Relationship Id="rId11" Type="http://schemas.openxmlformats.org/officeDocument/2006/relationships/image" Target="media/image5.png"/><Relationship Id="rId24" Type="http://schemas.openxmlformats.org/officeDocument/2006/relationships/image" Target="media/image17.wmf"/><Relationship Id="rId32" Type="http://schemas.openxmlformats.org/officeDocument/2006/relationships/image" Target="media/image21.wmf"/><Relationship Id="rId37" Type="http://schemas.openxmlformats.org/officeDocument/2006/relationships/oleObject" Target="embeddings/oleObject8.bin"/><Relationship Id="rId40" Type="http://schemas.openxmlformats.org/officeDocument/2006/relationships/image" Target="media/image25.wmf"/><Relationship Id="rId45" Type="http://schemas.openxmlformats.org/officeDocument/2006/relationships/oleObject" Target="embeddings/oleObject12.bin"/><Relationship Id="rId53" Type="http://schemas.openxmlformats.org/officeDocument/2006/relationships/oleObject" Target="embeddings/oleObject16.bin"/><Relationship Id="rId58" Type="http://schemas.openxmlformats.org/officeDocument/2006/relationships/chart" Target="charts/chart2.xml"/><Relationship Id="rId66" Type="http://schemas.openxmlformats.org/officeDocument/2006/relationships/oleObject" Target="embeddings/oleObject21.bin"/><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oleObject" Target="embeddings/oleObject1.bin"/><Relationship Id="rId28" Type="http://schemas.openxmlformats.org/officeDocument/2006/relationships/image" Target="media/image19.wmf"/><Relationship Id="rId36" Type="http://schemas.openxmlformats.org/officeDocument/2006/relationships/image" Target="media/image23.wmf"/><Relationship Id="rId49" Type="http://schemas.openxmlformats.org/officeDocument/2006/relationships/oleObject" Target="embeddings/oleObject14.bin"/><Relationship Id="rId57" Type="http://schemas.openxmlformats.org/officeDocument/2006/relationships/chart" Target="charts/chart1.xml"/><Relationship Id="rId61" Type="http://schemas.openxmlformats.org/officeDocument/2006/relationships/image" Target="media/image33.wmf"/><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oleObject" Target="embeddings/oleObject5.bin"/><Relationship Id="rId44" Type="http://schemas.openxmlformats.org/officeDocument/2006/relationships/image" Target="media/image27.wmf"/><Relationship Id="rId52" Type="http://schemas.openxmlformats.org/officeDocument/2006/relationships/image" Target="media/image31.wmf"/><Relationship Id="rId60" Type="http://schemas.openxmlformats.org/officeDocument/2006/relationships/chart" Target="charts/chart4.xml"/><Relationship Id="rId65" Type="http://schemas.openxmlformats.org/officeDocument/2006/relationships/oleObject" Target="embeddings/oleObject20.bin"/><Relationship Id="rId73"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wmf"/><Relationship Id="rId27" Type="http://schemas.openxmlformats.org/officeDocument/2006/relationships/oleObject" Target="embeddings/oleObject3.bin"/><Relationship Id="rId30" Type="http://schemas.openxmlformats.org/officeDocument/2006/relationships/image" Target="media/image20.wmf"/><Relationship Id="rId35" Type="http://schemas.openxmlformats.org/officeDocument/2006/relationships/oleObject" Target="embeddings/oleObject7.bin"/><Relationship Id="rId43" Type="http://schemas.openxmlformats.org/officeDocument/2006/relationships/oleObject" Target="embeddings/oleObject11.bin"/><Relationship Id="rId48" Type="http://schemas.openxmlformats.org/officeDocument/2006/relationships/image" Target="media/image29.wmf"/><Relationship Id="rId56" Type="http://schemas.openxmlformats.org/officeDocument/2006/relationships/footer" Target="footer1.xml"/><Relationship Id="rId64" Type="http://schemas.openxmlformats.org/officeDocument/2006/relationships/oleObject" Target="embeddings/oleObject19.bin"/><Relationship Id="rId69" Type="http://schemas.openxmlformats.org/officeDocument/2006/relationships/image" Target="media/image37.png"/><Relationship Id="rId8" Type="http://schemas.openxmlformats.org/officeDocument/2006/relationships/image" Target="media/image2.png"/><Relationship Id="rId51" Type="http://schemas.openxmlformats.org/officeDocument/2006/relationships/oleObject" Target="embeddings/oleObject15.bin"/><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openxmlformats.org/officeDocument/2006/relationships/image" Target="media/image24.wmf"/><Relationship Id="rId46" Type="http://schemas.openxmlformats.org/officeDocument/2006/relationships/image" Target="media/image28.wmf"/><Relationship Id="rId59" Type="http://schemas.openxmlformats.org/officeDocument/2006/relationships/chart" Target="charts/chart3.xml"/><Relationship Id="rId67" Type="http://schemas.openxmlformats.org/officeDocument/2006/relationships/image" Target="media/image35.png"/><Relationship Id="rId20" Type="http://schemas.openxmlformats.org/officeDocument/2006/relationships/image" Target="media/image14.png"/><Relationship Id="rId41" Type="http://schemas.openxmlformats.org/officeDocument/2006/relationships/oleObject" Target="embeddings/oleObject10.bin"/><Relationship Id="rId54" Type="http://schemas.openxmlformats.org/officeDocument/2006/relationships/image" Target="media/image32.wmf"/><Relationship Id="rId62" Type="http://schemas.openxmlformats.org/officeDocument/2006/relationships/oleObject" Target="embeddings/oleObject18.bin"/><Relationship Id="rId70" Type="http://schemas.openxmlformats.org/officeDocument/2006/relationships/image" Target="media/image38.png"/><Relationship Id="rId1" Type="http://schemas.openxmlformats.org/officeDocument/2006/relationships/numbering" Target="numbering.xml"/><Relationship Id="rId6" Type="http://schemas.openxmlformats.org/officeDocument/2006/relationships/endnotes" Target="endnotes.xml"/></Relationships>
</file>

<file path=word/charts/_rels/chart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Лист1!$B$41</c:f>
              <c:strCache>
                <c:ptCount val="1"/>
                <c:pt idx="0">
                  <c:v>2010 г</c:v>
                </c:pt>
              </c:strCache>
            </c:strRef>
          </c:tx>
          <c:cat>
            <c:strRef>
              <c:f>Лист1!$A$45:$A$47</c:f>
              <c:strCache>
                <c:ptCount val="3"/>
                <c:pt idx="0">
                  <c:v>Коэффициент ликвидности</c:v>
                </c:pt>
                <c:pt idx="1">
                  <c:v>Промежуточный коэффициент покрытия</c:v>
                </c:pt>
                <c:pt idx="2">
                  <c:v>Общий коэффициент покрытия</c:v>
                </c:pt>
              </c:strCache>
            </c:strRef>
          </c:cat>
          <c:val>
            <c:numRef>
              <c:f>Лист1!$B$45:$B$47</c:f>
              <c:numCache>
                <c:formatCode>General</c:formatCode>
                <c:ptCount val="3"/>
                <c:pt idx="0">
                  <c:v>8.9000000000000051E-2</c:v>
                </c:pt>
                <c:pt idx="1">
                  <c:v>0.66000000000000025</c:v>
                </c:pt>
                <c:pt idx="2">
                  <c:v>1.7</c:v>
                </c:pt>
              </c:numCache>
            </c:numRef>
          </c:val>
        </c:ser>
        <c:ser>
          <c:idx val="1"/>
          <c:order val="1"/>
          <c:tx>
            <c:strRef>
              <c:f>Лист1!$C$41</c:f>
              <c:strCache>
                <c:ptCount val="1"/>
                <c:pt idx="0">
                  <c:v>2011 г</c:v>
                </c:pt>
              </c:strCache>
            </c:strRef>
          </c:tx>
          <c:cat>
            <c:strRef>
              <c:f>Лист1!$A$45:$A$47</c:f>
              <c:strCache>
                <c:ptCount val="3"/>
                <c:pt idx="0">
                  <c:v>Коэффициент ликвидности</c:v>
                </c:pt>
                <c:pt idx="1">
                  <c:v>Промежуточный коэффициент покрытия</c:v>
                </c:pt>
                <c:pt idx="2">
                  <c:v>Общий коэффициент покрытия</c:v>
                </c:pt>
              </c:strCache>
            </c:strRef>
          </c:cat>
          <c:val>
            <c:numRef>
              <c:f>Лист1!$C$45:$C$47</c:f>
              <c:numCache>
                <c:formatCode>General</c:formatCode>
                <c:ptCount val="3"/>
                <c:pt idx="0">
                  <c:v>7.5999999999999998E-2</c:v>
                </c:pt>
                <c:pt idx="1">
                  <c:v>0.58000000000000007</c:v>
                </c:pt>
                <c:pt idx="2">
                  <c:v>1.5</c:v>
                </c:pt>
              </c:numCache>
            </c:numRef>
          </c:val>
        </c:ser>
        <c:ser>
          <c:idx val="2"/>
          <c:order val="2"/>
          <c:tx>
            <c:strRef>
              <c:f>Лист1!$D$41</c:f>
              <c:strCache>
                <c:ptCount val="1"/>
                <c:pt idx="0">
                  <c:v>2012 г</c:v>
                </c:pt>
              </c:strCache>
            </c:strRef>
          </c:tx>
          <c:cat>
            <c:strRef>
              <c:f>Лист1!$A$45:$A$47</c:f>
              <c:strCache>
                <c:ptCount val="3"/>
                <c:pt idx="0">
                  <c:v>Коэффициент ликвидности</c:v>
                </c:pt>
                <c:pt idx="1">
                  <c:v>Промежуточный коэффициент покрытия</c:v>
                </c:pt>
                <c:pt idx="2">
                  <c:v>Общий коэффициент покрытия</c:v>
                </c:pt>
              </c:strCache>
            </c:strRef>
          </c:cat>
          <c:val>
            <c:numRef>
              <c:f>Лист1!$D$45:$D$47</c:f>
              <c:numCache>
                <c:formatCode>General</c:formatCode>
                <c:ptCount val="3"/>
                <c:pt idx="0">
                  <c:v>8.4000000000000047E-2</c:v>
                </c:pt>
                <c:pt idx="1">
                  <c:v>0.62000000000000022</c:v>
                </c:pt>
                <c:pt idx="2">
                  <c:v>1.6</c:v>
                </c:pt>
              </c:numCache>
            </c:numRef>
          </c:val>
        </c:ser>
        <c:axId val="114268032"/>
        <c:axId val="114269568"/>
      </c:barChart>
      <c:catAx>
        <c:axId val="114268032"/>
        <c:scaling>
          <c:orientation val="minMax"/>
        </c:scaling>
        <c:axPos val="b"/>
        <c:tickLblPos val="nextTo"/>
        <c:crossAx val="114269568"/>
        <c:crosses val="autoZero"/>
        <c:auto val="1"/>
        <c:lblAlgn val="ctr"/>
        <c:lblOffset val="100"/>
      </c:catAx>
      <c:valAx>
        <c:axId val="114269568"/>
        <c:scaling>
          <c:orientation val="minMax"/>
        </c:scaling>
        <c:axPos val="l"/>
        <c:majorGridlines/>
        <c:numFmt formatCode="General" sourceLinked="1"/>
        <c:tickLblPos val="nextTo"/>
        <c:crossAx val="114268032"/>
        <c:crosses val="autoZero"/>
        <c:crossBetween val="between"/>
      </c:valAx>
    </c:plotArea>
    <c:legend>
      <c:legendPos val="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Лист1!$B$41</c:f>
              <c:strCache>
                <c:ptCount val="1"/>
                <c:pt idx="0">
                  <c:v>2010 г</c:v>
                </c:pt>
              </c:strCache>
            </c:strRef>
          </c:tx>
          <c:cat>
            <c:strRef>
              <c:f>Лист1!$A$49:$A$51</c:f>
              <c:strCache>
                <c:ptCount val="3"/>
                <c:pt idx="0">
                  <c:v>Коэффициент собственности (независимости)</c:v>
                </c:pt>
                <c:pt idx="1">
                  <c:v>Коэффициент заемных средств</c:v>
                </c:pt>
                <c:pt idx="2">
                  <c:v>Коэффициент заемных и собственных средств</c:v>
                </c:pt>
              </c:strCache>
            </c:strRef>
          </c:cat>
          <c:val>
            <c:numRef>
              <c:f>Лист1!$B$49:$B$51</c:f>
              <c:numCache>
                <c:formatCode>General</c:formatCode>
                <c:ptCount val="3"/>
                <c:pt idx="0">
                  <c:v>0.66000000000000025</c:v>
                </c:pt>
                <c:pt idx="1">
                  <c:v>0.34</c:v>
                </c:pt>
                <c:pt idx="2">
                  <c:v>2.1</c:v>
                </c:pt>
              </c:numCache>
            </c:numRef>
          </c:val>
        </c:ser>
        <c:ser>
          <c:idx val="1"/>
          <c:order val="1"/>
          <c:tx>
            <c:strRef>
              <c:f>Лист1!$C$41</c:f>
              <c:strCache>
                <c:ptCount val="1"/>
                <c:pt idx="0">
                  <c:v>2011 г</c:v>
                </c:pt>
              </c:strCache>
            </c:strRef>
          </c:tx>
          <c:cat>
            <c:strRef>
              <c:f>Лист1!$A$49:$A$51</c:f>
              <c:strCache>
                <c:ptCount val="3"/>
                <c:pt idx="0">
                  <c:v>Коэффициент собственности (независимости)</c:v>
                </c:pt>
                <c:pt idx="1">
                  <c:v>Коэффициент заемных средств</c:v>
                </c:pt>
                <c:pt idx="2">
                  <c:v>Коэффициент заемных и собственных средств</c:v>
                </c:pt>
              </c:strCache>
            </c:strRef>
          </c:cat>
          <c:val>
            <c:numRef>
              <c:f>Лист1!$C$49:$C$51</c:f>
              <c:numCache>
                <c:formatCode>General</c:formatCode>
                <c:ptCount val="3"/>
                <c:pt idx="0">
                  <c:v>0.62000000000000022</c:v>
                </c:pt>
                <c:pt idx="1">
                  <c:v>0.38000000000000012</c:v>
                </c:pt>
                <c:pt idx="2">
                  <c:v>1.6</c:v>
                </c:pt>
              </c:numCache>
            </c:numRef>
          </c:val>
        </c:ser>
        <c:ser>
          <c:idx val="2"/>
          <c:order val="2"/>
          <c:tx>
            <c:strRef>
              <c:f>Лист1!$D$41</c:f>
              <c:strCache>
                <c:ptCount val="1"/>
                <c:pt idx="0">
                  <c:v>2012 г</c:v>
                </c:pt>
              </c:strCache>
            </c:strRef>
          </c:tx>
          <c:cat>
            <c:strRef>
              <c:f>Лист1!$A$49:$A$51</c:f>
              <c:strCache>
                <c:ptCount val="3"/>
                <c:pt idx="0">
                  <c:v>Коэффициент собственности (независимости)</c:v>
                </c:pt>
                <c:pt idx="1">
                  <c:v>Коэффициент заемных средств</c:v>
                </c:pt>
                <c:pt idx="2">
                  <c:v>Коэффициент заемных и собственных средств</c:v>
                </c:pt>
              </c:strCache>
            </c:strRef>
          </c:cat>
          <c:val>
            <c:numRef>
              <c:f>Лист1!$D$49:$D$51</c:f>
              <c:numCache>
                <c:formatCode>General</c:formatCode>
                <c:ptCount val="3"/>
                <c:pt idx="0">
                  <c:v>0.65000000000000024</c:v>
                </c:pt>
                <c:pt idx="1">
                  <c:v>0.35000000000000009</c:v>
                </c:pt>
                <c:pt idx="2">
                  <c:v>1.9000000000000001</c:v>
                </c:pt>
              </c:numCache>
            </c:numRef>
          </c:val>
        </c:ser>
        <c:axId val="113837568"/>
        <c:axId val="113839104"/>
      </c:barChart>
      <c:catAx>
        <c:axId val="113837568"/>
        <c:scaling>
          <c:orientation val="minMax"/>
        </c:scaling>
        <c:axPos val="b"/>
        <c:tickLblPos val="nextTo"/>
        <c:crossAx val="113839104"/>
        <c:crosses val="autoZero"/>
        <c:auto val="1"/>
        <c:lblAlgn val="ctr"/>
        <c:lblOffset val="100"/>
      </c:catAx>
      <c:valAx>
        <c:axId val="113839104"/>
        <c:scaling>
          <c:orientation val="minMax"/>
        </c:scaling>
        <c:axPos val="l"/>
        <c:majorGridlines/>
        <c:numFmt formatCode="General" sourceLinked="1"/>
        <c:tickLblPos val="nextTo"/>
        <c:crossAx val="113837568"/>
        <c:crosses val="autoZero"/>
        <c:crossBetween val="between"/>
      </c:valAx>
    </c:plotArea>
    <c:legend>
      <c:legendPos val="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Лист1!$B$41</c:f>
              <c:strCache>
                <c:ptCount val="1"/>
                <c:pt idx="0">
                  <c:v>2010 г</c:v>
                </c:pt>
              </c:strCache>
            </c:strRef>
          </c:tx>
          <c:cat>
            <c:strRef>
              <c:f>Лист1!$A$53:$A$56</c:f>
              <c:strCache>
                <c:ptCount val="4"/>
                <c:pt idx="0">
                  <c:v>Общий коэффициент оборачиваемости капитала</c:v>
                </c:pt>
                <c:pt idx="1">
                  <c:v>Коэффициент оборачиваемости собственных средств</c:v>
                </c:pt>
                <c:pt idx="2">
                  <c:v>Коэффициент оборачиваемости дебиторской задолженности</c:v>
                </c:pt>
                <c:pt idx="3">
                  <c:v>Коэффициент оборачиваемости запасов</c:v>
                </c:pt>
              </c:strCache>
            </c:strRef>
          </c:cat>
          <c:val>
            <c:numRef>
              <c:f>Лист1!$B$53:$B$56</c:f>
              <c:numCache>
                <c:formatCode>General</c:formatCode>
                <c:ptCount val="4"/>
                <c:pt idx="0">
                  <c:v>11.5</c:v>
                </c:pt>
                <c:pt idx="1">
                  <c:v>11.8</c:v>
                </c:pt>
                <c:pt idx="2">
                  <c:v>4.0999999999999996</c:v>
                </c:pt>
                <c:pt idx="3">
                  <c:v>2.5</c:v>
                </c:pt>
              </c:numCache>
            </c:numRef>
          </c:val>
        </c:ser>
        <c:ser>
          <c:idx val="1"/>
          <c:order val="1"/>
          <c:tx>
            <c:strRef>
              <c:f>Лист1!$C$41</c:f>
              <c:strCache>
                <c:ptCount val="1"/>
                <c:pt idx="0">
                  <c:v>2011 г</c:v>
                </c:pt>
              </c:strCache>
            </c:strRef>
          </c:tx>
          <c:cat>
            <c:strRef>
              <c:f>Лист1!$A$53:$A$56</c:f>
              <c:strCache>
                <c:ptCount val="4"/>
                <c:pt idx="0">
                  <c:v>Общий коэффициент оборачиваемости капитала</c:v>
                </c:pt>
                <c:pt idx="1">
                  <c:v>Коэффициент оборачиваемости собственных средств</c:v>
                </c:pt>
                <c:pt idx="2">
                  <c:v>Коэффициент оборачиваемости дебиторской задолженности</c:v>
                </c:pt>
                <c:pt idx="3">
                  <c:v>Коэффициент оборачиваемости запасов</c:v>
                </c:pt>
              </c:strCache>
            </c:strRef>
          </c:cat>
          <c:val>
            <c:numRef>
              <c:f>Лист1!$C$53:$C$56</c:f>
              <c:numCache>
                <c:formatCode>General</c:formatCode>
                <c:ptCount val="4"/>
                <c:pt idx="0">
                  <c:v>11.6</c:v>
                </c:pt>
                <c:pt idx="1">
                  <c:v>10.4</c:v>
                </c:pt>
                <c:pt idx="2">
                  <c:v>4.2</c:v>
                </c:pt>
                <c:pt idx="3">
                  <c:v>2.2999999999999998</c:v>
                </c:pt>
              </c:numCache>
            </c:numRef>
          </c:val>
        </c:ser>
        <c:ser>
          <c:idx val="2"/>
          <c:order val="2"/>
          <c:tx>
            <c:strRef>
              <c:f>Лист1!$D$41</c:f>
              <c:strCache>
                <c:ptCount val="1"/>
                <c:pt idx="0">
                  <c:v>2012 г</c:v>
                </c:pt>
              </c:strCache>
            </c:strRef>
          </c:tx>
          <c:cat>
            <c:strRef>
              <c:f>Лист1!$A$53:$A$56</c:f>
              <c:strCache>
                <c:ptCount val="4"/>
                <c:pt idx="0">
                  <c:v>Общий коэффициент оборачиваемости капитала</c:v>
                </c:pt>
                <c:pt idx="1">
                  <c:v>Коэффициент оборачиваемости собственных средств</c:v>
                </c:pt>
                <c:pt idx="2">
                  <c:v>Коэффициент оборачиваемости дебиторской задолженности</c:v>
                </c:pt>
                <c:pt idx="3">
                  <c:v>Коэффициент оборачиваемости запасов</c:v>
                </c:pt>
              </c:strCache>
            </c:strRef>
          </c:cat>
          <c:val>
            <c:numRef>
              <c:f>Лист1!$D$53:$D$56</c:f>
              <c:numCache>
                <c:formatCode>General</c:formatCode>
                <c:ptCount val="4"/>
                <c:pt idx="0">
                  <c:v>12.1</c:v>
                </c:pt>
                <c:pt idx="1">
                  <c:v>10.8</c:v>
                </c:pt>
                <c:pt idx="2">
                  <c:v>4.4000000000000004</c:v>
                </c:pt>
                <c:pt idx="3">
                  <c:v>2.5</c:v>
                </c:pt>
              </c:numCache>
            </c:numRef>
          </c:val>
        </c:ser>
        <c:axId val="113890432"/>
        <c:axId val="113891968"/>
      </c:barChart>
      <c:catAx>
        <c:axId val="113890432"/>
        <c:scaling>
          <c:orientation val="minMax"/>
        </c:scaling>
        <c:axPos val="b"/>
        <c:tickLblPos val="nextTo"/>
        <c:crossAx val="113891968"/>
        <c:crosses val="autoZero"/>
        <c:auto val="1"/>
        <c:lblAlgn val="ctr"/>
        <c:lblOffset val="100"/>
      </c:catAx>
      <c:valAx>
        <c:axId val="113891968"/>
        <c:scaling>
          <c:orientation val="minMax"/>
        </c:scaling>
        <c:axPos val="l"/>
        <c:majorGridlines/>
        <c:numFmt formatCode="General" sourceLinked="1"/>
        <c:tickLblPos val="nextTo"/>
        <c:crossAx val="113890432"/>
        <c:crosses val="autoZero"/>
        <c:crossBetween val="between"/>
      </c:valAx>
    </c:plotArea>
    <c:legend>
      <c:legendPos val="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Лист1!$B$41</c:f>
              <c:strCache>
                <c:ptCount val="1"/>
                <c:pt idx="0">
                  <c:v>2010 г</c:v>
                </c:pt>
              </c:strCache>
            </c:strRef>
          </c:tx>
          <c:cat>
            <c:strRef>
              <c:f>Лист1!$A$58:$A$62</c:f>
              <c:strCache>
                <c:ptCount val="5"/>
                <c:pt idx="0">
                  <c:v>Рентабельность имущества</c:v>
                </c:pt>
                <c:pt idx="1">
                  <c:v>Рентабельность собственных средств</c:v>
                </c:pt>
                <c:pt idx="2">
                  <c:v>Общая рентабельность производственных фондов</c:v>
                </c:pt>
                <c:pt idx="3">
                  <c:v>Норма балансовой прибыли</c:v>
                </c:pt>
                <c:pt idx="4">
                  <c:v>Чистая норма прибыли</c:v>
                </c:pt>
              </c:strCache>
            </c:strRef>
          </c:cat>
          <c:val>
            <c:numRef>
              <c:f>Лист1!$B$59:$B$62</c:f>
              <c:numCache>
                <c:formatCode>General</c:formatCode>
                <c:ptCount val="4"/>
                <c:pt idx="0">
                  <c:v>21.5</c:v>
                </c:pt>
                <c:pt idx="1">
                  <c:v>25.4</c:v>
                </c:pt>
                <c:pt idx="2">
                  <c:v>10.8</c:v>
                </c:pt>
                <c:pt idx="3">
                  <c:v>8.9</c:v>
                </c:pt>
              </c:numCache>
            </c:numRef>
          </c:val>
        </c:ser>
        <c:ser>
          <c:idx val="1"/>
          <c:order val="1"/>
          <c:tx>
            <c:strRef>
              <c:f>Лист1!$C$41</c:f>
              <c:strCache>
                <c:ptCount val="1"/>
                <c:pt idx="0">
                  <c:v>2011 г</c:v>
                </c:pt>
              </c:strCache>
            </c:strRef>
          </c:tx>
          <c:cat>
            <c:strRef>
              <c:f>Лист1!$A$58:$A$62</c:f>
              <c:strCache>
                <c:ptCount val="5"/>
                <c:pt idx="0">
                  <c:v>Рентабельность имущества</c:v>
                </c:pt>
                <c:pt idx="1">
                  <c:v>Рентабельность собственных средств</c:v>
                </c:pt>
                <c:pt idx="2">
                  <c:v>Общая рентабельность производственных фондов</c:v>
                </c:pt>
                <c:pt idx="3">
                  <c:v>Норма балансовой прибыли</c:v>
                </c:pt>
                <c:pt idx="4">
                  <c:v>Чистая норма прибыли</c:v>
                </c:pt>
              </c:strCache>
            </c:strRef>
          </c:cat>
          <c:val>
            <c:numRef>
              <c:f>Лист1!$C$59:$C$62</c:f>
              <c:numCache>
                <c:formatCode>General</c:formatCode>
                <c:ptCount val="4"/>
                <c:pt idx="0">
                  <c:v>19.5</c:v>
                </c:pt>
                <c:pt idx="1">
                  <c:v>24.6</c:v>
                </c:pt>
                <c:pt idx="2">
                  <c:v>11.5</c:v>
                </c:pt>
                <c:pt idx="3">
                  <c:v>9.2000000000000011</c:v>
                </c:pt>
              </c:numCache>
            </c:numRef>
          </c:val>
        </c:ser>
        <c:ser>
          <c:idx val="2"/>
          <c:order val="2"/>
          <c:tx>
            <c:strRef>
              <c:f>Лист1!$D$41</c:f>
              <c:strCache>
                <c:ptCount val="1"/>
                <c:pt idx="0">
                  <c:v>2012 г</c:v>
                </c:pt>
              </c:strCache>
            </c:strRef>
          </c:tx>
          <c:cat>
            <c:strRef>
              <c:f>Лист1!$A$58:$A$62</c:f>
              <c:strCache>
                <c:ptCount val="5"/>
                <c:pt idx="0">
                  <c:v>Рентабельность имущества</c:v>
                </c:pt>
                <c:pt idx="1">
                  <c:v>Рентабельность собственных средств</c:v>
                </c:pt>
                <c:pt idx="2">
                  <c:v>Общая рентабельность производственных фондов</c:v>
                </c:pt>
                <c:pt idx="3">
                  <c:v>Норма балансовой прибыли</c:v>
                </c:pt>
                <c:pt idx="4">
                  <c:v>Чистая норма прибыли</c:v>
                </c:pt>
              </c:strCache>
            </c:strRef>
          </c:cat>
          <c:val>
            <c:numRef>
              <c:f>Лист1!$D$59:$D$62</c:f>
              <c:numCache>
                <c:formatCode>General</c:formatCode>
                <c:ptCount val="4"/>
                <c:pt idx="0">
                  <c:v>20.2</c:v>
                </c:pt>
                <c:pt idx="1">
                  <c:v>25.2</c:v>
                </c:pt>
                <c:pt idx="2">
                  <c:v>9.5</c:v>
                </c:pt>
                <c:pt idx="3">
                  <c:v>7.6</c:v>
                </c:pt>
              </c:numCache>
            </c:numRef>
          </c:val>
        </c:ser>
        <c:axId val="130511616"/>
        <c:axId val="130513152"/>
      </c:barChart>
      <c:catAx>
        <c:axId val="130511616"/>
        <c:scaling>
          <c:orientation val="minMax"/>
        </c:scaling>
        <c:axPos val="b"/>
        <c:tickLblPos val="nextTo"/>
        <c:crossAx val="130513152"/>
        <c:crosses val="autoZero"/>
        <c:auto val="1"/>
        <c:lblAlgn val="ctr"/>
        <c:lblOffset val="100"/>
      </c:catAx>
      <c:valAx>
        <c:axId val="130513152"/>
        <c:scaling>
          <c:orientation val="minMax"/>
        </c:scaling>
        <c:axPos val="l"/>
        <c:majorGridlines/>
        <c:numFmt formatCode="General" sourceLinked="1"/>
        <c:tickLblPos val="nextTo"/>
        <c:crossAx val="130511616"/>
        <c:crosses val="autoZero"/>
        <c:crossBetween val="between"/>
      </c:valAx>
    </c:plotArea>
    <c:legend>
      <c:legendPos val="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6</TotalTime>
  <Pages>58</Pages>
  <Words>11902</Words>
  <Characters>67845</Characters>
  <Application>Microsoft Office Word</Application>
  <DocSecurity>0</DocSecurity>
  <Lines>565</Lines>
  <Paragraphs>159</Paragraphs>
  <ScaleCrop>false</ScaleCrop>
  <Company/>
  <LinksUpToDate>false</LinksUpToDate>
  <CharactersWithSpaces>79588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гильманов</dc:creator>
  <cp:keywords/>
  <dc:description/>
  <cp:lastModifiedBy>space</cp:lastModifiedBy>
  <cp:revision>4</cp:revision>
  <dcterms:created xsi:type="dcterms:W3CDTF">2013-09-25T14:03:00Z</dcterms:created>
  <dcterms:modified xsi:type="dcterms:W3CDTF">2019-01-15T17:50:00Z</dcterms:modified>
</cp:coreProperties>
</file>