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674"/>
      </w:tblGrid>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z w:val="28"/>
                <w:szCs w:val="28"/>
              </w:rPr>
              <w:t>Введение……………………………………………………………………...</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z w:val="28"/>
                <w:szCs w:val="28"/>
              </w:rPr>
              <w:t>3</w:t>
            </w:r>
          </w:p>
        </w:tc>
      </w:tr>
      <w:tr w:rsidR="00D10950" w:rsidRPr="00C75343" w:rsidTr="00DC12B8">
        <w:tc>
          <w:tcPr>
            <w:tcW w:w="8897" w:type="dxa"/>
            <w:shd w:val="clear" w:color="auto" w:fill="auto"/>
          </w:tcPr>
          <w:p w:rsidR="00D10950" w:rsidRPr="00C75343" w:rsidRDefault="00D10950" w:rsidP="00C75343">
            <w:pPr>
              <w:pStyle w:val="a3"/>
              <w:shd w:val="clear" w:color="auto" w:fill="FFFFFF"/>
              <w:spacing w:before="0" w:beforeAutospacing="0" w:after="0" w:afterAutospacing="0" w:line="360" w:lineRule="auto"/>
              <w:rPr>
                <w:bCs/>
                <w:caps/>
                <w:color w:val="000000"/>
                <w:sz w:val="28"/>
                <w:szCs w:val="28"/>
              </w:rPr>
            </w:pPr>
            <w:r w:rsidRPr="00C75343">
              <w:rPr>
                <w:sz w:val="28"/>
                <w:szCs w:val="28"/>
              </w:rPr>
              <w:t>1</w:t>
            </w:r>
            <w:r w:rsidRPr="00C75343">
              <w:rPr>
                <w:rStyle w:val="apple-converted-space"/>
                <w:bCs/>
                <w:color w:val="000000"/>
                <w:sz w:val="28"/>
                <w:szCs w:val="28"/>
              </w:rPr>
              <w:t> </w:t>
            </w:r>
            <w:r w:rsidRPr="00C75343">
              <w:rPr>
                <w:sz w:val="28"/>
                <w:szCs w:val="28"/>
              </w:rPr>
              <w:t>Понятие и определения……………………………………………………</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z w:val="28"/>
                <w:szCs w:val="28"/>
              </w:rPr>
              <w:t>4</w:t>
            </w:r>
          </w:p>
        </w:tc>
      </w:tr>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mallCaps/>
                <w:color w:val="000000"/>
                <w:sz w:val="28"/>
                <w:szCs w:val="28"/>
              </w:rPr>
              <w:t xml:space="preserve">   1.1 </w:t>
            </w:r>
            <w:r w:rsidRPr="00C75343">
              <w:rPr>
                <w:rFonts w:ascii="Times New Roman" w:hAnsi="Times New Roman"/>
                <w:sz w:val="28"/>
                <w:szCs w:val="28"/>
              </w:rPr>
              <w:t>Понятие конституции и конституционного права</w:t>
            </w:r>
            <w:r w:rsidRPr="00C75343">
              <w:rPr>
                <w:rFonts w:ascii="Times New Roman" w:hAnsi="Times New Roman"/>
                <w:color w:val="000000"/>
                <w:sz w:val="28"/>
                <w:szCs w:val="28"/>
              </w:rPr>
              <w:t>……….……..……</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mallCaps/>
                <w:color w:val="000000"/>
                <w:sz w:val="28"/>
                <w:szCs w:val="28"/>
              </w:rPr>
            </w:pPr>
            <w:r w:rsidRPr="00C75343">
              <w:rPr>
                <w:rFonts w:ascii="Times New Roman" w:hAnsi="Times New Roman"/>
                <w:smallCaps/>
                <w:color w:val="000000"/>
                <w:sz w:val="28"/>
                <w:szCs w:val="28"/>
              </w:rPr>
              <w:t xml:space="preserve">   1.2 </w:t>
            </w:r>
            <w:r w:rsidRPr="00C75343">
              <w:rPr>
                <w:rFonts w:ascii="Times New Roman" w:hAnsi="Times New Roman"/>
                <w:sz w:val="28"/>
                <w:szCs w:val="28"/>
              </w:rPr>
              <w:t>Понятие источника конституционного права………………………</w:t>
            </w:r>
            <w:r w:rsidR="00CE6844" w:rsidRPr="00C75343">
              <w:rPr>
                <w:rFonts w:ascii="Times New Roman" w:hAnsi="Times New Roman"/>
                <w:sz w:val="28"/>
                <w:szCs w:val="28"/>
              </w:rPr>
              <w:t>...</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mallCaps/>
                <w:color w:val="000000"/>
                <w:sz w:val="28"/>
                <w:szCs w:val="28"/>
              </w:rPr>
            </w:pPr>
            <w:r w:rsidRPr="00C75343">
              <w:rPr>
                <w:rFonts w:ascii="Times New Roman" w:hAnsi="Times New Roman"/>
                <w:smallCaps/>
                <w:color w:val="000000"/>
                <w:sz w:val="28"/>
                <w:szCs w:val="28"/>
              </w:rPr>
              <w:t xml:space="preserve">   1.3 </w:t>
            </w:r>
            <w:r w:rsidRPr="00C75343">
              <w:rPr>
                <w:rFonts w:ascii="Times New Roman" w:hAnsi="Times New Roman"/>
                <w:sz w:val="28"/>
                <w:szCs w:val="28"/>
              </w:rPr>
              <w:t>Нормативный акт, как источник конституционного права</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z w:val="28"/>
                <w:szCs w:val="28"/>
              </w:rPr>
              <w:t>2. Источники конституционного права и их характеристика</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z w:val="28"/>
                <w:szCs w:val="28"/>
              </w:rPr>
              <w:t xml:space="preserve">   2.1 Конституция РФ</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z w:val="28"/>
                <w:szCs w:val="28"/>
              </w:rPr>
              <w:t xml:space="preserve">   2.2 Конституционные законы и законы РФ</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z w:val="28"/>
                <w:szCs w:val="28"/>
              </w:rPr>
              <w:t xml:space="preserve">   2.3 Декларация</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z w:val="28"/>
                <w:szCs w:val="28"/>
              </w:rPr>
              <w:t xml:space="preserve">   2.4 Указы и распоряжения Президента РФ</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z w:val="28"/>
                <w:szCs w:val="28"/>
              </w:rPr>
              <w:t xml:space="preserve">   2.5 Регламенты, постановления и иные акты палаты Федерального Собрания РФ………………………………………………………………….</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z w:val="28"/>
                <w:szCs w:val="28"/>
              </w:rPr>
              <w:t xml:space="preserve">   2.6 Договоры и соглашения</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z w:val="28"/>
                <w:szCs w:val="28"/>
              </w:rPr>
              <w:t xml:space="preserve">   2.7 Конституции республик</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z w:val="28"/>
                <w:szCs w:val="28"/>
              </w:rPr>
              <w:t xml:space="preserve">   2.8 Уставы субъектов РФ</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z w:val="28"/>
                <w:szCs w:val="28"/>
              </w:rPr>
              <w:t xml:space="preserve">   2.9 Постановления Конституционного Суда</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z w:val="28"/>
                <w:szCs w:val="28"/>
              </w:rPr>
              <w:t xml:space="preserve">   2.10 Постановления Правительства РФ</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r w:rsidR="00624CA9" w:rsidRPr="00C75343" w:rsidTr="00DC12B8">
        <w:tc>
          <w:tcPr>
            <w:tcW w:w="8897" w:type="dxa"/>
            <w:shd w:val="clear" w:color="auto" w:fill="auto"/>
          </w:tcPr>
          <w:p w:rsidR="00624CA9" w:rsidRPr="00C75343" w:rsidRDefault="00624CA9" w:rsidP="00C75343">
            <w:pPr>
              <w:spacing w:after="0" w:line="360" w:lineRule="auto"/>
              <w:rPr>
                <w:rFonts w:ascii="Times New Roman" w:hAnsi="Times New Roman"/>
                <w:sz w:val="28"/>
                <w:szCs w:val="28"/>
              </w:rPr>
            </w:pPr>
            <w:r w:rsidRPr="00C75343">
              <w:rPr>
                <w:rFonts w:ascii="Times New Roman" w:hAnsi="Times New Roman"/>
                <w:sz w:val="28"/>
                <w:szCs w:val="28"/>
              </w:rPr>
              <w:t xml:space="preserve">   2.11 Международные правовые акты – источники конституционного права России</w:t>
            </w:r>
          </w:p>
        </w:tc>
        <w:tc>
          <w:tcPr>
            <w:tcW w:w="674" w:type="dxa"/>
            <w:shd w:val="clear" w:color="auto" w:fill="auto"/>
          </w:tcPr>
          <w:p w:rsidR="00624CA9" w:rsidRPr="00C75343" w:rsidRDefault="00624CA9" w:rsidP="00C75343">
            <w:pPr>
              <w:spacing w:after="0" w:line="360" w:lineRule="auto"/>
              <w:rPr>
                <w:rFonts w:ascii="Times New Roman" w:hAnsi="Times New Roman"/>
                <w:sz w:val="28"/>
                <w:szCs w:val="28"/>
              </w:rPr>
            </w:pPr>
          </w:p>
        </w:tc>
      </w:tr>
      <w:tr w:rsidR="00D10950" w:rsidRPr="00C75343" w:rsidTr="00DC12B8">
        <w:tc>
          <w:tcPr>
            <w:tcW w:w="8897" w:type="dxa"/>
            <w:shd w:val="clear" w:color="auto" w:fill="auto"/>
          </w:tcPr>
          <w:p w:rsidR="00D10950" w:rsidRPr="00C75343" w:rsidRDefault="00624CA9" w:rsidP="00C75343">
            <w:pPr>
              <w:spacing w:after="0" w:line="360" w:lineRule="auto"/>
              <w:rPr>
                <w:rFonts w:ascii="Times New Roman" w:hAnsi="Times New Roman"/>
                <w:sz w:val="28"/>
                <w:szCs w:val="28"/>
              </w:rPr>
            </w:pPr>
            <w:r w:rsidRPr="00C75343">
              <w:rPr>
                <w:rFonts w:ascii="Times New Roman" w:hAnsi="Times New Roman"/>
                <w:sz w:val="28"/>
                <w:szCs w:val="28"/>
              </w:rPr>
              <w:t xml:space="preserve">   2.12</w:t>
            </w:r>
            <w:proofErr w:type="gramStart"/>
            <w:r w:rsidR="00D10950" w:rsidRPr="00C75343">
              <w:rPr>
                <w:rFonts w:ascii="Times New Roman" w:hAnsi="Times New Roman"/>
                <w:sz w:val="28"/>
                <w:szCs w:val="28"/>
              </w:rPr>
              <w:t xml:space="preserve"> И</w:t>
            </w:r>
            <w:proofErr w:type="gramEnd"/>
            <w:r w:rsidR="00D10950" w:rsidRPr="00C75343">
              <w:rPr>
                <w:rFonts w:ascii="Times New Roman" w:hAnsi="Times New Roman"/>
                <w:sz w:val="28"/>
                <w:szCs w:val="28"/>
              </w:rPr>
              <w:t>ные источники конституционного права России</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z w:val="28"/>
                <w:szCs w:val="28"/>
              </w:rPr>
              <w:t>Заключение…………………………………………………………………...</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r w:rsidR="00D10950" w:rsidRPr="00C75343" w:rsidTr="00DC12B8">
        <w:tc>
          <w:tcPr>
            <w:tcW w:w="8897" w:type="dxa"/>
            <w:shd w:val="clear" w:color="auto" w:fill="auto"/>
          </w:tcPr>
          <w:p w:rsidR="00D10950" w:rsidRPr="00C75343" w:rsidRDefault="00D10950" w:rsidP="00C75343">
            <w:pPr>
              <w:spacing w:after="0" w:line="360" w:lineRule="auto"/>
              <w:rPr>
                <w:rFonts w:ascii="Times New Roman" w:hAnsi="Times New Roman"/>
                <w:sz w:val="28"/>
                <w:szCs w:val="28"/>
              </w:rPr>
            </w:pPr>
            <w:r w:rsidRPr="00C75343">
              <w:rPr>
                <w:rFonts w:ascii="Times New Roman" w:hAnsi="Times New Roman"/>
                <w:sz w:val="28"/>
                <w:szCs w:val="28"/>
              </w:rPr>
              <w:t>Список использованной литературы</w:t>
            </w:r>
            <w:r w:rsidR="00B5119F" w:rsidRPr="00C75343">
              <w:rPr>
                <w:rFonts w:ascii="Times New Roman" w:hAnsi="Times New Roman"/>
                <w:sz w:val="28"/>
                <w:szCs w:val="28"/>
              </w:rPr>
              <w:t xml:space="preserve"> и нормативных актов</w:t>
            </w:r>
            <w:r w:rsidRPr="00C75343">
              <w:rPr>
                <w:rFonts w:ascii="Times New Roman" w:hAnsi="Times New Roman"/>
                <w:sz w:val="28"/>
                <w:szCs w:val="28"/>
              </w:rPr>
              <w:t>……………</w:t>
            </w:r>
            <w:r w:rsidR="00B5119F" w:rsidRPr="00C75343">
              <w:rPr>
                <w:rFonts w:ascii="Times New Roman" w:hAnsi="Times New Roman"/>
                <w:sz w:val="28"/>
                <w:szCs w:val="28"/>
              </w:rPr>
              <w:t>…</w:t>
            </w:r>
          </w:p>
        </w:tc>
        <w:tc>
          <w:tcPr>
            <w:tcW w:w="674" w:type="dxa"/>
            <w:shd w:val="clear" w:color="auto" w:fill="auto"/>
          </w:tcPr>
          <w:p w:rsidR="00D10950" w:rsidRPr="00C75343" w:rsidRDefault="00D10950" w:rsidP="00C75343">
            <w:pPr>
              <w:spacing w:after="0" w:line="360" w:lineRule="auto"/>
              <w:rPr>
                <w:rFonts w:ascii="Times New Roman" w:hAnsi="Times New Roman"/>
                <w:sz w:val="28"/>
                <w:szCs w:val="28"/>
              </w:rPr>
            </w:pPr>
          </w:p>
        </w:tc>
      </w:tr>
    </w:tbl>
    <w:p w:rsidR="0036507E" w:rsidRPr="00C75343" w:rsidRDefault="0036507E" w:rsidP="00C75343">
      <w:pPr>
        <w:spacing w:after="0" w:line="360" w:lineRule="auto"/>
        <w:ind w:firstLine="567"/>
        <w:rPr>
          <w:rFonts w:ascii="Times New Roman" w:hAnsi="Times New Roman"/>
          <w:sz w:val="28"/>
          <w:szCs w:val="28"/>
        </w:rPr>
      </w:pPr>
    </w:p>
    <w:p w:rsidR="009C12D3" w:rsidRPr="00C75343" w:rsidRDefault="009C12D3" w:rsidP="00C75343">
      <w:pPr>
        <w:spacing w:after="0" w:line="360" w:lineRule="auto"/>
        <w:ind w:firstLine="567"/>
        <w:rPr>
          <w:rFonts w:ascii="Times New Roman" w:hAnsi="Times New Roman"/>
          <w:sz w:val="28"/>
          <w:szCs w:val="28"/>
        </w:rPr>
      </w:pPr>
      <w:r w:rsidRPr="00C75343">
        <w:rPr>
          <w:rFonts w:ascii="Times New Roman" w:hAnsi="Times New Roman"/>
          <w:sz w:val="28"/>
          <w:szCs w:val="28"/>
        </w:rPr>
        <w:br w:type="page"/>
      </w:r>
    </w:p>
    <w:p w:rsidR="0026229C" w:rsidRPr="00C75343" w:rsidRDefault="0026229C" w:rsidP="00C75343">
      <w:pPr>
        <w:spacing w:after="0" w:line="360" w:lineRule="auto"/>
        <w:ind w:firstLine="567"/>
        <w:rPr>
          <w:rFonts w:ascii="Times New Roman" w:hAnsi="Times New Roman"/>
          <w:sz w:val="28"/>
          <w:szCs w:val="28"/>
        </w:rPr>
      </w:pPr>
      <w:r w:rsidRPr="00C75343">
        <w:rPr>
          <w:rFonts w:ascii="Times New Roman" w:hAnsi="Times New Roman"/>
          <w:sz w:val="28"/>
          <w:szCs w:val="28"/>
        </w:rPr>
        <w:lastRenderedPageBreak/>
        <w:t>Введение</w:t>
      </w:r>
    </w:p>
    <w:p w:rsidR="0026229C" w:rsidRPr="00C75343" w:rsidRDefault="0026229C" w:rsidP="00C75343">
      <w:pPr>
        <w:spacing w:after="0" w:line="360" w:lineRule="auto"/>
        <w:ind w:firstLine="567"/>
        <w:rPr>
          <w:rFonts w:ascii="Times New Roman" w:hAnsi="Times New Roman"/>
          <w:sz w:val="28"/>
          <w:szCs w:val="28"/>
        </w:rPr>
      </w:pPr>
    </w:p>
    <w:p w:rsidR="0026229C" w:rsidRPr="0026229C" w:rsidRDefault="0026229C"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26229C">
        <w:rPr>
          <w:rFonts w:ascii="Times New Roman" w:eastAsia="Times New Roman" w:hAnsi="Times New Roman"/>
          <w:color w:val="333333"/>
          <w:sz w:val="28"/>
          <w:szCs w:val="28"/>
          <w:lang w:eastAsia="ru-RU"/>
        </w:rPr>
        <w:t>На современном этапе для России характерно возрастающее влияние конституционного права в жизни общества и государства. Ныне конституционное право – одна из самых динамичных отраслей отечественного права. Начало этому процессу положила Конституция РФ 1993 г., провозгласившая основные ориентиры реформирования российского общества и государства. Именно конституционные цели построения в России правовой государственности обусловливают особую роль и актуальность конституционных предписаний.</w:t>
      </w:r>
    </w:p>
    <w:p w:rsidR="0026229C" w:rsidRPr="0026229C" w:rsidRDefault="0026229C"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26229C">
        <w:rPr>
          <w:rFonts w:ascii="Times New Roman" w:eastAsia="Times New Roman" w:hAnsi="Times New Roman"/>
          <w:color w:val="333333"/>
          <w:sz w:val="28"/>
          <w:szCs w:val="28"/>
          <w:lang w:eastAsia="ru-RU"/>
        </w:rPr>
        <w:t>Любая отраслевая правовая наука имеет теоретико-правовую базу, и вопросы об источниках, как правило, занимают почетное место в этих разделах.</w:t>
      </w:r>
    </w:p>
    <w:p w:rsidR="0026229C" w:rsidRPr="0026229C" w:rsidRDefault="0026229C"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26229C">
        <w:rPr>
          <w:rFonts w:ascii="Times New Roman" w:eastAsia="Times New Roman" w:hAnsi="Times New Roman"/>
          <w:color w:val="333333"/>
          <w:sz w:val="28"/>
          <w:szCs w:val="28"/>
          <w:lang w:eastAsia="ru-RU"/>
        </w:rPr>
        <w:t>Складывающееся в нашей стране новое конституционное право привело к изменению системы источников ведущей отрасли права.</w:t>
      </w:r>
    </w:p>
    <w:p w:rsidR="0026229C" w:rsidRPr="0026229C" w:rsidRDefault="0026229C"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26229C">
        <w:rPr>
          <w:rFonts w:ascii="Times New Roman" w:eastAsia="Times New Roman" w:hAnsi="Times New Roman"/>
          <w:color w:val="333333"/>
          <w:sz w:val="28"/>
          <w:szCs w:val="28"/>
          <w:lang w:eastAsia="ru-RU"/>
        </w:rPr>
        <w:t>Проблема источников конституционного права исследовалась в литературе. Интенсивное нормотворчество на федеральном, региональном и местном уровнях, существенные изменения в системе и структуре источников права, регулирующих конституционные отношения, требуют всесторонней разработки и осмысления новых явлений правовой реальности.</w:t>
      </w:r>
    </w:p>
    <w:p w:rsidR="0026229C" w:rsidRPr="0026229C" w:rsidRDefault="0026229C"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26229C">
        <w:rPr>
          <w:rFonts w:ascii="Times New Roman" w:eastAsia="Times New Roman" w:hAnsi="Times New Roman"/>
          <w:color w:val="333333"/>
          <w:sz w:val="28"/>
          <w:szCs w:val="28"/>
          <w:lang w:eastAsia="ru-RU"/>
        </w:rPr>
        <w:t>Тема моей курсовой работы – источники конституционного права. Осознав, что такое источник конституционного права, мы поймем, что есть конституционное право и на какие правила мы должны опереться в реально существующем конституционном правоотношении.</w:t>
      </w:r>
    </w:p>
    <w:p w:rsidR="0026229C" w:rsidRPr="00C75343" w:rsidRDefault="0026229C" w:rsidP="00C75343">
      <w:pPr>
        <w:spacing w:after="0" w:line="360" w:lineRule="auto"/>
        <w:ind w:firstLine="567"/>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br w:type="page"/>
      </w:r>
    </w:p>
    <w:p w:rsidR="0026229C" w:rsidRPr="00C75343" w:rsidRDefault="009C12D3" w:rsidP="00C75343">
      <w:pPr>
        <w:spacing w:after="0" w:line="360" w:lineRule="auto"/>
        <w:ind w:firstLine="567"/>
        <w:rPr>
          <w:rFonts w:ascii="Times New Roman" w:hAnsi="Times New Roman"/>
          <w:sz w:val="28"/>
          <w:szCs w:val="28"/>
        </w:rPr>
      </w:pPr>
      <w:r w:rsidRPr="00C75343">
        <w:rPr>
          <w:rFonts w:ascii="Times New Roman" w:hAnsi="Times New Roman"/>
          <w:sz w:val="28"/>
          <w:szCs w:val="28"/>
        </w:rPr>
        <w:lastRenderedPageBreak/>
        <w:t>1. Понятие и определения</w:t>
      </w:r>
    </w:p>
    <w:p w:rsidR="00CE6844" w:rsidRPr="00C75343" w:rsidRDefault="00CE6844" w:rsidP="00C75343">
      <w:pPr>
        <w:spacing w:after="0" w:line="360" w:lineRule="auto"/>
        <w:ind w:firstLine="567"/>
        <w:rPr>
          <w:rFonts w:ascii="Times New Roman" w:hAnsi="Times New Roman"/>
          <w:sz w:val="28"/>
          <w:szCs w:val="28"/>
        </w:rPr>
      </w:pPr>
    </w:p>
    <w:p w:rsidR="0026229C" w:rsidRPr="00C75343" w:rsidRDefault="009C12D3" w:rsidP="00C75343">
      <w:pPr>
        <w:spacing w:after="0" w:line="360" w:lineRule="auto"/>
        <w:ind w:firstLine="567"/>
        <w:rPr>
          <w:rFonts w:ascii="Times New Roman" w:hAnsi="Times New Roman"/>
          <w:sz w:val="28"/>
          <w:szCs w:val="28"/>
        </w:rPr>
      </w:pPr>
      <w:r w:rsidRPr="00C75343">
        <w:rPr>
          <w:rFonts w:ascii="Times New Roman" w:hAnsi="Times New Roman"/>
          <w:smallCaps/>
          <w:color w:val="000000"/>
          <w:sz w:val="28"/>
          <w:szCs w:val="28"/>
        </w:rPr>
        <w:t xml:space="preserve">1.1 </w:t>
      </w:r>
      <w:r w:rsidRPr="00C75343">
        <w:rPr>
          <w:rFonts w:ascii="Times New Roman" w:hAnsi="Times New Roman"/>
          <w:sz w:val="28"/>
          <w:szCs w:val="28"/>
        </w:rPr>
        <w:t>Понятие конституции и конституционного права</w:t>
      </w:r>
    </w:p>
    <w:p w:rsidR="00CE6844" w:rsidRPr="00C75343" w:rsidRDefault="00CE6844" w:rsidP="00C75343">
      <w:pPr>
        <w:spacing w:after="0" w:line="360" w:lineRule="auto"/>
        <w:ind w:firstLine="567"/>
        <w:rPr>
          <w:rFonts w:ascii="Times New Roman" w:hAnsi="Times New Roman"/>
          <w:sz w:val="28"/>
          <w:szCs w:val="28"/>
        </w:rPr>
      </w:pPr>
    </w:p>
    <w:p w:rsidR="00C02A2D" w:rsidRPr="00C75343" w:rsidRDefault="00C02A2D" w:rsidP="00C75343">
      <w:pPr>
        <w:pStyle w:val="2"/>
        <w:spacing w:before="0" w:beforeAutospacing="0" w:after="0" w:afterAutospacing="0" w:line="360" w:lineRule="auto"/>
        <w:ind w:firstLine="567"/>
        <w:jc w:val="both"/>
        <w:rPr>
          <w:rStyle w:val="apple-converted-space"/>
          <w:b w:val="0"/>
          <w:sz w:val="28"/>
          <w:szCs w:val="28"/>
          <w:shd w:val="clear" w:color="auto" w:fill="FFFFFF"/>
        </w:rPr>
      </w:pPr>
      <w:r w:rsidRPr="00C75343">
        <w:rPr>
          <w:b w:val="0"/>
          <w:sz w:val="28"/>
          <w:szCs w:val="28"/>
          <w:shd w:val="clear" w:color="auto" w:fill="FFFFFF"/>
        </w:rPr>
        <w:t xml:space="preserve">Конституция — (от лат, </w:t>
      </w:r>
      <w:proofErr w:type="spellStart"/>
      <w:r w:rsidRPr="00C75343">
        <w:rPr>
          <w:b w:val="0"/>
          <w:sz w:val="28"/>
          <w:szCs w:val="28"/>
          <w:shd w:val="clear" w:color="auto" w:fill="FFFFFF"/>
        </w:rPr>
        <w:t>constitutio</w:t>
      </w:r>
      <w:proofErr w:type="spellEnd"/>
      <w:r w:rsidRPr="00C75343">
        <w:rPr>
          <w:b w:val="0"/>
          <w:sz w:val="28"/>
          <w:szCs w:val="28"/>
          <w:shd w:val="clear" w:color="auto" w:fill="FFFFFF"/>
        </w:rPr>
        <w:t xml:space="preserve"> — установление, устройство) — это единый, обладающий особыми юридическими свойствами нормативный правовой акт, посредством которого народ учреждает основные принципы устройства общества и государства, закрепляет правовой статус человека и гражданина.</w:t>
      </w:r>
      <w:r w:rsidRPr="00C75343">
        <w:rPr>
          <w:rStyle w:val="apple-converted-space"/>
          <w:b w:val="0"/>
          <w:sz w:val="28"/>
          <w:szCs w:val="28"/>
          <w:shd w:val="clear" w:color="auto" w:fill="FFFFFF"/>
        </w:rPr>
        <w:t> </w:t>
      </w:r>
    </w:p>
    <w:p w:rsidR="00CE6844" w:rsidRPr="00C75343" w:rsidRDefault="00CE6844" w:rsidP="00C75343">
      <w:pPr>
        <w:pStyle w:val="2"/>
        <w:spacing w:before="0" w:beforeAutospacing="0" w:after="0" w:afterAutospacing="0" w:line="360" w:lineRule="auto"/>
        <w:ind w:firstLine="567"/>
        <w:jc w:val="both"/>
        <w:rPr>
          <w:rStyle w:val="apple-converted-space"/>
          <w:b w:val="0"/>
          <w:sz w:val="28"/>
          <w:szCs w:val="28"/>
          <w:shd w:val="clear" w:color="auto" w:fill="FFFFFF"/>
        </w:rPr>
      </w:pPr>
      <w:r w:rsidRPr="00C75343">
        <w:rPr>
          <w:b w:val="0"/>
          <w:sz w:val="28"/>
          <w:szCs w:val="28"/>
          <w:shd w:val="clear" w:color="auto" w:fill="FFFFFF"/>
        </w:rPr>
        <w:t>Конституция как Основной закон государства и общества имеет ряд отличий от других правовых актов:</w:t>
      </w:r>
      <w:r w:rsidRPr="00C75343">
        <w:rPr>
          <w:rStyle w:val="apple-converted-space"/>
          <w:b w:val="0"/>
          <w:sz w:val="28"/>
          <w:szCs w:val="28"/>
          <w:shd w:val="clear" w:color="auto" w:fill="FFFFFF"/>
        </w:rPr>
        <w:t> </w:t>
      </w:r>
    </w:p>
    <w:p w:rsidR="00CE6844" w:rsidRPr="00C75343" w:rsidRDefault="00CE6844" w:rsidP="00C75343">
      <w:pPr>
        <w:pStyle w:val="2"/>
        <w:spacing w:before="0" w:beforeAutospacing="0" w:after="0" w:afterAutospacing="0" w:line="360" w:lineRule="auto"/>
        <w:ind w:firstLine="567"/>
        <w:jc w:val="both"/>
        <w:rPr>
          <w:b w:val="0"/>
          <w:sz w:val="28"/>
          <w:szCs w:val="28"/>
          <w:shd w:val="clear" w:color="auto" w:fill="FFFFFF"/>
        </w:rPr>
      </w:pPr>
      <w:r w:rsidRPr="00C75343">
        <w:rPr>
          <w:b w:val="0"/>
          <w:sz w:val="28"/>
          <w:szCs w:val="28"/>
          <w:shd w:val="clear" w:color="auto" w:fill="FFFFFF"/>
        </w:rPr>
        <w:t xml:space="preserve">- Имеет учредительный, основополагающий характер. Регулирует широкую сферу общественных отношений, наиболее важные из которых затрагивают коренные интересы всех членов общества, всех граждан. Закрепляет основы общественно-экономического строя государства, его государственно-территориальное устройство, основные права, свободы и обязанности человека и гражданина, организацию и систему государственной власти и управления, устанавливает правопорядок и законность. </w:t>
      </w:r>
    </w:p>
    <w:p w:rsidR="00CE6844" w:rsidRPr="00C75343" w:rsidRDefault="00CE6844" w:rsidP="00C75343">
      <w:pPr>
        <w:pStyle w:val="2"/>
        <w:spacing w:before="0" w:beforeAutospacing="0" w:after="0" w:afterAutospacing="0" w:line="360" w:lineRule="auto"/>
        <w:ind w:firstLine="567"/>
        <w:jc w:val="both"/>
        <w:rPr>
          <w:b w:val="0"/>
          <w:sz w:val="28"/>
          <w:szCs w:val="28"/>
          <w:shd w:val="clear" w:color="auto" w:fill="FFFFFF"/>
        </w:rPr>
      </w:pPr>
      <w:r w:rsidRPr="00C75343">
        <w:rPr>
          <w:b w:val="0"/>
          <w:sz w:val="28"/>
          <w:szCs w:val="28"/>
          <w:shd w:val="clear" w:color="auto" w:fill="FFFFFF"/>
        </w:rPr>
        <w:t>- Обладает высшей юридической силой. Действие конституции распространяется на всю территорию государства. Все законы и иные акты государственных органов издаются на основе и в соответствии с конституцией. Строгое и точное ее соблюдение — это наивысшая норма поведения для всех граждан, всех общественных объединений.</w:t>
      </w:r>
      <w:r w:rsidRPr="00C75343">
        <w:rPr>
          <w:rStyle w:val="apple-converted-space"/>
          <w:b w:val="0"/>
          <w:sz w:val="28"/>
          <w:szCs w:val="28"/>
          <w:shd w:val="clear" w:color="auto" w:fill="FFFFFF"/>
        </w:rPr>
        <w:t> </w:t>
      </w:r>
      <w:r w:rsidRPr="00C75343">
        <w:rPr>
          <w:b w:val="0"/>
          <w:sz w:val="28"/>
          <w:szCs w:val="28"/>
        </w:rPr>
        <w:br/>
      </w:r>
      <w:r w:rsidRPr="00C75343">
        <w:rPr>
          <w:b w:val="0"/>
          <w:sz w:val="28"/>
          <w:szCs w:val="28"/>
          <w:shd w:val="clear" w:color="auto" w:fill="FFFFFF"/>
        </w:rPr>
        <w:t>- Характеризуется стабильностью. Это определяется тем, что конституция закрепляет устои общественного и государственного строя и рассчитана на длительный срок действия, а также особым порядком ее принятия и изменения.</w:t>
      </w:r>
      <w:r w:rsidRPr="00C75343">
        <w:rPr>
          <w:rStyle w:val="apple-converted-space"/>
          <w:b w:val="0"/>
          <w:sz w:val="28"/>
          <w:szCs w:val="28"/>
          <w:shd w:val="clear" w:color="auto" w:fill="FFFFFF"/>
        </w:rPr>
        <w:t> </w:t>
      </w:r>
      <w:r w:rsidRPr="00C75343">
        <w:rPr>
          <w:b w:val="0"/>
          <w:sz w:val="28"/>
          <w:szCs w:val="28"/>
        </w:rPr>
        <w:br/>
      </w:r>
      <w:r w:rsidRPr="00C75343">
        <w:rPr>
          <w:b w:val="0"/>
          <w:sz w:val="28"/>
          <w:szCs w:val="28"/>
          <w:shd w:val="clear" w:color="auto" w:fill="FFFFFF"/>
        </w:rPr>
        <w:t xml:space="preserve">- Содержит нормы, имеющие прямое действие. Конституционные нормы </w:t>
      </w:r>
      <w:r w:rsidRPr="00C75343">
        <w:rPr>
          <w:b w:val="0"/>
          <w:sz w:val="28"/>
          <w:szCs w:val="28"/>
          <w:shd w:val="clear" w:color="auto" w:fill="FFFFFF"/>
        </w:rPr>
        <w:lastRenderedPageBreak/>
        <w:t>действуют без утверждения какими-либо органами государственной власти или должностными лицами.</w:t>
      </w:r>
    </w:p>
    <w:p w:rsidR="00CE6844" w:rsidRPr="00C75343" w:rsidRDefault="00CE6844" w:rsidP="00C75343">
      <w:pPr>
        <w:spacing w:after="0" w:line="360" w:lineRule="auto"/>
        <w:ind w:firstLine="567"/>
        <w:rPr>
          <w:rFonts w:ascii="Times New Roman" w:hAnsi="Times New Roman"/>
          <w:b/>
          <w:sz w:val="28"/>
          <w:szCs w:val="28"/>
        </w:rPr>
      </w:pPr>
      <w:r w:rsidRPr="00C75343">
        <w:rPr>
          <w:rFonts w:ascii="Times New Roman" w:hAnsi="Times New Roman"/>
          <w:b/>
          <w:sz w:val="28"/>
          <w:szCs w:val="28"/>
          <w:shd w:val="clear" w:color="auto" w:fill="FFFFFF"/>
        </w:rPr>
        <w:br w:type="page"/>
      </w:r>
      <w:r w:rsidRPr="00C75343">
        <w:rPr>
          <w:rFonts w:ascii="Times New Roman" w:hAnsi="Times New Roman"/>
          <w:sz w:val="28"/>
          <w:szCs w:val="28"/>
        </w:rPr>
        <w:lastRenderedPageBreak/>
        <w:t>1.2 Понятие источника конституционного права</w:t>
      </w:r>
    </w:p>
    <w:p w:rsidR="00CE6844" w:rsidRPr="00C75343" w:rsidRDefault="00CE6844" w:rsidP="00C75343">
      <w:pPr>
        <w:pStyle w:val="2"/>
        <w:spacing w:before="0" w:beforeAutospacing="0" w:after="0" w:afterAutospacing="0" w:line="360" w:lineRule="auto"/>
        <w:ind w:firstLine="567"/>
        <w:jc w:val="both"/>
        <w:rPr>
          <w:b w:val="0"/>
          <w:sz w:val="28"/>
          <w:szCs w:val="28"/>
          <w:shd w:val="clear" w:color="auto" w:fill="FFFFFF"/>
        </w:rPr>
      </w:pPr>
    </w:p>
    <w:p w:rsidR="00CE6844" w:rsidRPr="00C75343" w:rsidRDefault="00CE6844" w:rsidP="00C75343">
      <w:pPr>
        <w:pStyle w:val="2"/>
        <w:spacing w:before="0" w:beforeAutospacing="0" w:after="0" w:afterAutospacing="0" w:line="360" w:lineRule="auto"/>
        <w:ind w:firstLine="567"/>
        <w:jc w:val="both"/>
        <w:rPr>
          <w:b w:val="0"/>
          <w:sz w:val="28"/>
          <w:szCs w:val="28"/>
        </w:rPr>
      </w:pPr>
      <w:r w:rsidRPr="00C75343">
        <w:rPr>
          <w:b w:val="0"/>
          <w:sz w:val="28"/>
          <w:szCs w:val="28"/>
        </w:rPr>
        <w:t>Сложность и многообразие конституционных норм обуславливает значительное разнообразие источников конституционного права. Под источниками конституционного права принято понимать «форму существования общих правил поведения (внешнюю форму их выражения), регулирующую отношения конституционного характера»</w:t>
      </w:r>
      <w:bookmarkStart w:id="0" w:name="_ftnref1"/>
      <w:r w:rsidRPr="00C75343">
        <w:rPr>
          <w:b w:val="0"/>
          <w:sz w:val="28"/>
          <w:szCs w:val="28"/>
        </w:rPr>
        <w:fldChar w:fldCharType="begin"/>
      </w:r>
      <w:r w:rsidRPr="00C75343">
        <w:rPr>
          <w:b w:val="0"/>
          <w:sz w:val="28"/>
          <w:szCs w:val="28"/>
        </w:rPr>
        <w:instrText xml:space="preserve"> HYPERLINK "http://www.bestreferat.ru/referat-199130.html" \l "_ftn1" \o "" </w:instrText>
      </w:r>
      <w:r w:rsidRPr="00C75343">
        <w:rPr>
          <w:b w:val="0"/>
          <w:sz w:val="28"/>
          <w:szCs w:val="28"/>
        </w:rPr>
        <w:fldChar w:fldCharType="separate"/>
      </w:r>
      <w:r w:rsidRPr="00C75343">
        <w:rPr>
          <w:rStyle w:val="a5"/>
          <w:b w:val="0"/>
          <w:color w:val="800080"/>
          <w:sz w:val="28"/>
          <w:szCs w:val="28"/>
        </w:rPr>
        <w:t>[1]</w:t>
      </w:r>
      <w:r w:rsidRPr="00C75343">
        <w:rPr>
          <w:b w:val="0"/>
          <w:sz w:val="28"/>
          <w:szCs w:val="28"/>
        </w:rPr>
        <w:fldChar w:fldCharType="end"/>
      </w:r>
      <w:bookmarkEnd w:id="0"/>
      <w:r w:rsidRPr="00C75343">
        <w:rPr>
          <w:b w:val="0"/>
          <w:sz w:val="28"/>
          <w:szCs w:val="28"/>
        </w:rPr>
        <w:t>.</w:t>
      </w:r>
    </w:p>
    <w:p w:rsidR="00CE6844" w:rsidRPr="00C75343" w:rsidRDefault="00CE6844" w:rsidP="00C75343">
      <w:pPr>
        <w:pStyle w:val="2"/>
        <w:spacing w:before="0" w:beforeAutospacing="0" w:after="0" w:afterAutospacing="0" w:line="360" w:lineRule="auto"/>
        <w:ind w:firstLine="567"/>
        <w:jc w:val="both"/>
        <w:rPr>
          <w:b w:val="0"/>
          <w:sz w:val="28"/>
          <w:szCs w:val="28"/>
        </w:rPr>
      </w:pPr>
      <w:r w:rsidRPr="00C75343">
        <w:rPr>
          <w:b w:val="0"/>
          <w:sz w:val="28"/>
          <w:szCs w:val="28"/>
        </w:rPr>
        <w:t xml:space="preserve">Если рассматривать конституционное право как отрасль права, то под этим термином понимается упорядоченная совокупность правовых норм, охраняющих права и свободы человека и учреждающих в этих целях определенную систему государственной власти. Следовательно, источники конституционного права, различаясь по форме, наименованию, происхождению и юридической силе образуют систему. В нее входят Конституция и законы, другие нормативные правовые акты, нормативные договоры (международные и </w:t>
      </w:r>
      <w:proofErr w:type="spellStart"/>
      <w:r w:rsidRPr="00C75343">
        <w:rPr>
          <w:b w:val="0"/>
          <w:sz w:val="28"/>
          <w:szCs w:val="28"/>
        </w:rPr>
        <w:t>внутрифедеральные</w:t>
      </w:r>
      <w:proofErr w:type="spellEnd"/>
      <w:r w:rsidRPr="00C75343">
        <w:rPr>
          <w:b w:val="0"/>
          <w:sz w:val="28"/>
          <w:szCs w:val="28"/>
        </w:rPr>
        <w:t>), правовые обычаи. Все они хранят правовые предписания. Признание нормативного правового акта источником конституционного права влечет за собой важные юридические последствия.</w:t>
      </w:r>
    </w:p>
    <w:p w:rsidR="00CE6844" w:rsidRPr="00C75343" w:rsidRDefault="00CE6844" w:rsidP="00C75343">
      <w:pPr>
        <w:pStyle w:val="2"/>
        <w:spacing w:before="0" w:beforeAutospacing="0" w:after="0" w:afterAutospacing="0" w:line="360" w:lineRule="auto"/>
        <w:ind w:firstLine="567"/>
        <w:jc w:val="both"/>
        <w:rPr>
          <w:b w:val="0"/>
          <w:sz w:val="28"/>
          <w:szCs w:val="28"/>
        </w:rPr>
      </w:pPr>
      <w:r w:rsidRPr="00C75343">
        <w:rPr>
          <w:b w:val="0"/>
          <w:sz w:val="28"/>
          <w:szCs w:val="28"/>
        </w:rPr>
        <w:t>Источниками конституционного права являются только действующие в настоящий период правовые акты. Все они прямо связаны с предметом отрасли конституционного права.</w:t>
      </w:r>
    </w:p>
    <w:p w:rsidR="009C12D3" w:rsidRPr="00C75343" w:rsidRDefault="009C12D3" w:rsidP="00C75343">
      <w:pPr>
        <w:spacing w:after="0" w:line="360" w:lineRule="auto"/>
        <w:ind w:firstLine="567"/>
        <w:rPr>
          <w:rFonts w:ascii="Times New Roman" w:hAnsi="Times New Roman"/>
          <w:sz w:val="28"/>
          <w:szCs w:val="28"/>
        </w:rPr>
      </w:pPr>
    </w:p>
    <w:p w:rsidR="00CE6844" w:rsidRPr="00C75343" w:rsidRDefault="00CE6844" w:rsidP="00C75343">
      <w:pPr>
        <w:spacing w:after="0" w:line="360" w:lineRule="auto"/>
        <w:ind w:firstLine="567"/>
        <w:rPr>
          <w:rFonts w:ascii="Times New Roman" w:hAnsi="Times New Roman"/>
          <w:sz w:val="28"/>
          <w:szCs w:val="28"/>
        </w:rPr>
      </w:pPr>
      <w:r w:rsidRPr="00C75343">
        <w:rPr>
          <w:rFonts w:ascii="Times New Roman" w:hAnsi="Times New Roman"/>
          <w:sz w:val="28"/>
          <w:szCs w:val="28"/>
        </w:rPr>
        <w:t>2. Источники конституционного права и их характеристика</w:t>
      </w:r>
    </w:p>
    <w:p w:rsidR="00CE6844" w:rsidRPr="00C75343" w:rsidRDefault="00CE6844" w:rsidP="00C75343">
      <w:pPr>
        <w:spacing w:after="0" w:line="360" w:lineRule="auto"/>
        <w:ind w:firstLine="567"/>
        <w:rPr>
          <w:rFonts w:ascii="Times New Roman" w:hAnsi="Times New Roman"/>
          <w:sz w:val="28"/>
          <w:szCs w:val="28"/>
        </w:rPr>
      </w:pPr>
    </w:p>
    <w:p w:rsidR="00CE6844" w:rsidRPr="00C75343" w:rsidRDefault="00CE6844" w:rsidP="00C75343">
      <w:pPr>
        <w:spacing w:after="0" w:line="360" w:lineRule="auto"/>
        <w:ind w:firstLine="567"/>
        <w:rPr>
          <w:rFonts w:ascii="Times New Roman" w:hAnsi="Times New Roman"/>
          <w:sz w:val="28"/>
          <w:szCs w:val="28"/>
        </w:rPr>
      </w:pPr>
      <w:r w:rsidRPr="00C75343">
        <w:rPr>
          <w:rFonts w:ascii="Times New Roman" w:hAnsi="Times New Roman"/>
          <w:sz w:val="28"/>
          <w:szCs w:val="28"/>
        </w:rPr>
        <w:t>2.1 Конституция РФ</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 xml:space="preserve">Конституция Российской Федерации — главный источник государственного конституционного права. Ее нормы регулируют наиболее важные, общественные отношения. Конституция закрепляет и выражает высшие правовые нормы и выступает в качестве абсолютной нормы, которой </w:t>
      </w:r>
      <w:r w:rsidRPr="00C75343">
        <w:rPr>
          <w:rFonts w:ascii="Times New Roman" w:hAnsi="Times New Roman"/>
          <w:color w:val="333333"/>
          <w:sz w:val="28"/>
          <w:szCs w:val="28"/>
        </w:rPr>
        <w:lastRenderedPageBreak/>
        <w:t>не могут противоречить любые правовые акты, действующие в Российской Федерации</w:t>
      </w:r>
      <w:bookmarkStart w:id="1" w:name="_ftnref2"/>
      <w:r w:rsidRPr="00C75343">
        <w:rPr>
          <w:rFonts w:ascii="Times New Roman" w:hAnsi="Times New Roman"/>
          <w:color w:val="333333"/>
          <w:sz w:val="28"/>
          <w:szCs w:val="28"/>
        </w:rPr>
        <w:fldChar w:fldCharType="begin"/>
      </w:r>
      <w:r w:rsidRPr="00C75343">
        <w:rPr>
          <w:rFonts w:ascii="Times New Roman" w:hAnsi="Times New Roman"/>
          <w:color w:val="333333"/>
          <w:sz w:val="28"/>
          <w:szCs w:val="28"/>
        </w:rPr>
        <w:instrText xml:space="preserve"> HYPERLINK "http://studentu-vuza.ru/konstitutsionnoe-pravo/kursovyie-rabotyi/istochniki-konstitutsionnogo-prava.html" \l "_ftn2" \o "_ftnref2" </w:instrText>
      </w:r>
      <w:r w:rsidRPr="00C75343">
        <w:rPr>
          <w:rFonts w:ascii="Times New Roman" w:hAnsi="Times New Roman"/>
          <w:color w:val="333333"/>
          <w:sz w:val="28"/>
          <w:szCs w:val="28"/>
        </w:rPr>
        <w:fldChar w:fldCharType="separate"/>
      </w:r>
      <w:r w:rsidRPr="00C75343">
        <w:rPr>
          <w:rStyle w:val="a5"/>
          <w:rFonts w:ascii="Times New Roman" w:hAnsi="Times New Roman"/>
          <w:color w:val="AF2222"/>
          <w:sz w:val="28"/>
          <w:szCs w:val="28"/>
        </w:rPr>
        <w:t>[2]</w:t>
      </w:r>
      <w:r w:rsidRPr="00C75343">
        <w:rPr>
          <w:rFonts w:ascii="Times New Roman" w:hAnsi="Times New Roman"/>
          <w:color w:val="333333"/>
          <w:sz w:val="28"/>
          <w:szCs w:val="28"/>
        </w:rPr>
        <w:fldChar w:fldCharType="end"/>
      </w:r>
      <w:bookmarkEnd w:id="1"/>
      <w:r w:rsidRPr="00C75343">
        <w:rPr>
          <w:rFonts w:ascii="Times New Roman" w:hAnsi="Times New Roman"/>
          <w:color w:val="333333"/>
          <w:sz w:val="28"/>
          <w:szCs w:val="28"/>
        </w:rPr>
        <w:t>.</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Конституция – основной закон. Ныне действующая Конституция Российской Федерации была принята 12 декабря 1993 г. Конституция РФ является источником для всех отраслей права. Она обладает высшей юридической силой в сравнении со всеми иными источниками российского права, относящимися ко всем отраслям российского права. Однако для конституционного права Конституция РФ – это не только источник отрасли, имеющий высшую юридическую силу, но это основной специальный кодифицированный закон этой отрасли, т.е. для конституционного права как отрасли права, Конституция имеет, помимо прочего, то же значение, что и Гражданской кодекс – для гражданского права, Уголовный кодекс – для уголовного права; Гражданско-процессуальный кодекс – для гражданско-процессуального права; Уголовно-процессуальный кодекс – для уголовно-процессуального права; Кодекс об административных правонарушениях - для административного права и т.д. </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Конституция РФ является источником российского конституционного права в полном ее объеме, т.е. все ее предписания и статьи формируют конституционно-правовые нормы.</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В этой связи Конституция РФ характеризуется в качестве безусловного источника конституционного права, в отличие от федеральных законов, подзаконных актов, международных договоров и т.д., которые выступают в качестве источников лишь при наличии в них конституционно-правового содержания.</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Конституция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 это источник, который, во-первых, обусловливает самоопределение конституционного права как независимой отрасли в системе российского права и, во-вторых, придает ему качество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ведущей отрасли российского права.</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 xml:space="preserve">Конституция возглавляет систему источников российского права, в том числе систему источников конституционного права. Такой статус </w:t>
      </w:r>
      <w:r w:rsidRPr="00C75343">
        <w:rPr>
          <w:rFonts w:ascii="Times New Roman" w:hAnsi="Times New Roman"/>
          <w:color w:val="333333"/>
          <w:sz w:val="28"/>
          <w:szCs w:val="28"/>
        </w:rPr>
        <w:lastRenderedPageBreak/>
        <w:t xml:space="preserve">Конституции РФ в системе источников российского права </w:t>
      </w:r>
      <w:proofErr w:type="gramStart"/>
      <w:r w:rsidRPr="00C75343">
        <w:rPr>
          <w:rFonts w:ascii="Times New Roman" w:hAnsi="Times New Roman"/>
          <w:color w:val="333333"/>
          <w:sz w:val="28"/>
          <w:szCs w:val="28"/>
        </w:rPr>
        <w:t>обеспечивается</w:t>
      </w:r>
      <w:proofErr w:type="gramEnd"/>
      <w:r w:rsidRPr="00C75343">
        <w:rPr>
          <w:rFonts w:ascii="Times New Roman" w:hAnsi="Times New Roman"/>
          <w:color w:val="333333"/>
          <w:sz w:val="28"/>
          <w:szCs w:val="28"/>
        </w:rPr>
        <w:t xml:space="preserve"> прежде всего ее учредительными свойствами: Конституция РФ устанавливает виды правовых актов, издаваемых высшими органами и должностными лицами публичной власти; исчерпывающе называет все федеральные конституционные законы, важнейшие из федеральных законов, подлежащих принятию; регулирует основные стадии законодательной процедуры; устанавливает иерархию нормативных актов и провозглашает свой приоритет в системе правовых актов. Иными словами, Конституция учреждает всю систему источников права и важнейшие правотворческие процедуры. Все иные источники конституционного права производны от Конституции. Приоритет Конституции действует на стадии конструирования системы источников права и в последующем – на стадиях их применения, практической реализации.</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Так, согласно п. 1 ст. 15 Конституции РФ 1993 г.: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«Конституция РФ имеет высшую юридическую силу, прямое действие и применяется на всей территории РФ. Законы и иные правовые акты, принимаемые в РФ, не должны противоречить Конституции РФ»</w:t>
      </w:r>
      <w:bookmarkStart w:id="2" w:name="_ftnref3"/>
      <w:r w:rsidRPr="00C75343">
        <w:rPr>
          <w:rFonts w:ascii="Times New Roman" w:hAnsi="Times New Roman"/>
          <w:color w:val="333333"/>
          <w:sz w:val="28"/>
          <w:szCs w:val="28"/>
        </w:rPr>
        <w:fldChar w:fldCharType="begin"/>
      </w:r>
      <w:r w:rsidRPr="00C75343">
        <w:rPr>
          <w:rFonts w:ascii="Times New Roman" w:hAnsi="Times New Roman"/>
          <w:color w:val="333333"/>
          <w:sz w:val="28"/>
          <w:szCs w:val="28"/>
        </w:rPr>
        <w:instrText xml:space="preserve"> HYPERLINK "http://studentu-vuza.ru/konstitutsionnoe-pravo/kursovyie-rabotyi/istochniki-konstitutsionnogo-prava.html" \l "_ftn3" \o "_ftnref3" </w:instrText>
      </w:r>
      <w:r w:rsidRPr="00C75343">
        <w:rPr>
          <w:rFonts w:ascii="Times New Roman" w:hAnsi="Times New Roman"/>
          <w:color w:val="333333"/>
          <w:sz w:val="28"/>
          <w:szCs w:val="28"/>
        </w:rPr>
        <w:fldChar w:fldCharType="separate"/>
      </w:r>
      <w:r w:rsidRPr="00C75343">
        <w:rPr>
          <w:rStyle w:val="a5"/>
          <w:rFonts w:ascii="Times New Roman" w:hAnsi="Times New Roman"/>
          <w:color w:val="AF2222"/>
          <w:sz w:val="28"/>
          <w:szCs w:val="28"/>
        </w:rPr>
        <w:t>[3]</w:t>
      </w:r>
      <w:r w:rsidRPr="00C75343">
        <w:rPr>
          <w:rFonts w:ascii="Times New Roman" w:hAnsi="Times New Roman"/>
          <w:color w:val="333333"/>
          <w:sz w:val="28"/>
          <w:szCs w:val="28"/>
        </w:rPr>
        <w:fldChar w:fldCharType="end"/>
      </w:r>
      <w:bookmarkEnd w:id="2"/>
      <w:r w:rsidRPr="00C75343">
        <w:rPr>
          <w:rFonts w:ascii="Times New Roman" w:hAnsi="Times New Roman"/>
          <w:color w:val="333333"/>
          <w:sz w:val="28"/>
          <w:szCs w:val="28"/>
        </w:rPr>
        <w:t>.</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Конституция РФ имеет более высокую юридическую силу в сопоставлении с многосторонними федеративными и другими внутригосударственными договорами:</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 двух-, трех-, четырех-, пятисторонними и др. между Российской Федерацией и субъектами РФ по поводу разграничения предметов ведения и полномочий. В соответствии с п. 1 разд. II Конституции РФ 1993 г.: в случае несоответствия положениям Конституции РФ положений Федеративного договора, внутригосударственных договоров и между федеральными органами государственной власти РФ и органами государственной власти субъектов РФ, договоров между органами государственной власти субъектов РФ – действуют положения Конституции РФ.</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Конституция стоит над всеми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 xml:space="preserve">органами и должностными лицами государственной власти и местного самоуправления, гражданами и их </w:t>
      </w:r>
      <w:r w:rsidRPr="00C75343">
        <w:rPr>
          <w:rFonts w:ascii="Times New Roman" w:hAnsi="Times New Roman"/>
          <w:color w:val="333333"/>
          <w:sz w:val="28"/>
          <w:szCs w:val="28"/>
        </w:rPr>
        <w:lastRenderedPageBreak/>
        <w:t>объединениями, которые «обязаны соблюдать Конституцию РФ и законы» (п. 2 ст. 15 Конституции 1993 г.).</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Наконец, следует отметить, что Конституция РФ 12 декабря 1993 г. обладает таким качеством, как верховенство в системе федеративных отношений. Как гласит ее п. 2 ст. 4: «Конституция РФ и федеральные законы имеют верховенство на всей территории Российской Федерации».</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Приоритет Конституции РФ в системе источников российского права проявляется и в том, что законы, иные нормативные акты могут подвергаться экспертизе в Конституционном Суде РФ на предмет их соответствия Федеральной Конституции. При этом: «акты или их отдельные положения, признанные неконституционными, не соответствующими Конституции, утрачивают силу; не соответствующие Конституции РФ международные договоры РФ не подлежат введению в действие и применению»</w:t>
      </w:r>
      <w:bookmarkStart w:id="3" w:name="_ftnref4"/>
      <w:r w:rsidRPr="00C75343">
        <w:rPr>
          <w:rFonts w:ascii="Times New Roman" w:hAnsi="Times New Roman"/>
          <w:color w:val="333333"/>
          <w:sz w:val="28"/>
          <w:szCs w:val="28"/>
        </w:rPr>
        <w:fldChar w:fldCharType="begin"/>
      </w:r>
      <w:r w:rsidRPr="00C75343">
        <w:rPr>
          <w:rFonts w:ascii="Times New Roman" w:hAnsi="Times New Roman"/>
          <w:color w:val="333333"/>
          <w:sz w:val="28"/>
          <w:szCs w:val="28"/>
        </w:rPr>
        <w:instrText xml:space="preserve"> HYPERLINK "http://studentu-vuza.ru/konstitutsionnoe-pravo/kursovyie-rabotyi/istochniki-konstitutsionnogo-prava.html" \l "_ftn4" \o "_ftnref4" </w:instrText>
      </w:r>
      <w:r w:rsidRPr="00C75343">
        <w:rPr>
          <w:rFonts w:ascii="Times New Roman" w:hAnsi="Times New Roman"/>
          <w:color w:val="333333"/>
          <w:sz w:val="28"/>
          <w:szCs w:val="28"/>
        </w:rPr>
        <w:fldChar w:fldCharType="separate"/>
      </w:r>
      <w:r w:rsidRPr="00C75343">
        <w:rPr>
          <w:rStyle w:val="a5"/>
          <w:rFonts w:ascii="Times New Roman" w:hAnsi="Times New Roman"/>
          <w:color w:val="AF2222"/>
          <w:sz w:val="28"/>
          <w:szCs w:val="28"/>
        </w:rPr>
        <w:t>[4]</w:t>
      </w:r>
      <w:r w:rsidRPr="00C75343">
        <w:rPr>
          <w:rFonts w:ascii="Times New Roman" w:hAnsi="Times New Roman"/>
          <w:color w:val="333333"/>
          <w:sz w:val="28"/>
          <w:szCs w:val="28"/>
        </w:rPr>
        <w:fldChar w:fldCharType="end"/>
      </w:r>
      <w:bookmarkEnd w:id="3"/>
      <w:r w:rsidRPr="00C75343">
        <w:rPr>
          <w:rFonts w:ascii="Times New Roman" w:hAnsi="Times New Roman"/>
          <w:color w:val="333333"/>
          <w:sz w:val="28"/>
          <w:szCs w:val="28"/>
        </w:rPr>
        <w:t>.</w:t>
      </w:r>
    </w:p>
    <w:p w:rsidR="00CE6844" w:rsidRPr="00C75343" w:rsidRDefault="00D76EA6" w:rsidP="00C75343">
      <w:pPr>
        <w:spacing w:after="0" w:line="360" w:lineRule="auto"/>
        <w:ind w:firstLine="567"/>
        <w:rPr>
          <w:rFonts w:ascii="Times New Roman" w:hAnsi="Times New Roman"/>
          <w:sz w:val="28"/>
          <w:szCs w:val="28"/>
        </w:rPr>
      </w:pPr>
      <w:r w:rsidRPr="00C75343">
        <w:rPr>
          <w:rFonts w:ascii="Times New Roman" w:hAnsi="Times New Roman"/>
          <w:color w:val="333333"/>
          <w:sz w:val="28"/>
          <w:szCs w:val="28"/>
          <w:shd w:val="clear" w:color="auto" w:fill="FFFFFF"/>
        </w:rPr>
        <w:t>2.2. Конституционные законы и законы Российской Федерации</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Вторым по юридической силе после Конституции РФ видом источников конституционного права выступают законы. Законы регулируют важнейшие общественные отношения. Законы – это наиболее распространенная форма конституционно-правовых норм. Но не любой закон является источником конституционного права, а только те законы, которые содержат конституционно-правовые нормы.</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Законы – это нормативные акты, которые принимаются Парламентом – Федеральным Собранием России на основе особой процессуальной формы их деятельности – посредством законодательного процесса, важнейшие стадии которого регламентированы в Конституции РФ.</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Федеральное Собрание – единственный орган государственной власти, который обладает монополией в принятии федеральных конституционных законов и федеральных законов, т.е. только Федеральное Собрание вправе принимать законы РФ.</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 xml:space="preserve">Помимо парламентского способа, законы РФ могут быть приняты на основе процедуры референдума, т.е. путем всенародного голосования по </w:t>
      </w:r>
      <w:r w:rsidRPr="00C75343">
        <w:rPr>
          <w:rFonts w:ascii="Times New Roman" w:hAnsi="Times New Roman"/>
          <w:color w:val="333333"/>
          <w:sz w:val="28"/>
          <w:szCs w:val="28"/>
        </w:rPr>
        <w:lastRenderedPageBreak/>
        <w:t>законопроекту. Однако в современной практике РФ действуют лишь федеральные законы, принятые парламентским путем, нет ни одного закона, который был бы принят на референдуме, за исключением Основного Закона – Конституции РФ 12 декабря 1993 г. Законы должны соответствовать Конституции РФ. В то же время законы обладают более высокой юридической силой в сравнении с иными нормативными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актами – указами Президента РФ, постановлениями Правительства РФ, нормативными правовыми актами органов и должностных лиц субъектов РФ (республик, краев, областей, автономий, городов федерального значения – Москвы и Санкт-Петербурга), органов и должностных лиц местного самоуправления.</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В РФ есть три категории федеральных законов как источников конституционного права:</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федеральные конституционные законы о поправках к Конституции РФ;</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иные федеральные конституционные законы;</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федеральные законы (т.е. обычные законы).</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Они различаются по предмету регулирования, юридической силе, способу принятия.</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Федеральные конституционные законы – это новая разновидность законов в РФ. Они были официально признаны с принятием Конституции РФ 1993 г. В РФ есть две основные категории федеральных конституционных законов – федеральные конституционные законы о поправках к Конституции РФ и иные федеральные конституционные законы.</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а) Федеральные конституционные законы о поправках к Конституции имеют ряд особенностей в сравнении с иными источниками права. Прежде всего, особенности заключаются во временном характере автономного регулирующего воздействия, «которое поглощается внесением поправки в Конституцию».</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 xml:space="preserve">Федеральные конституционные законы о поправках к Конституции, в свою очередь, представлены в трех разновидностях: федеральные конституционные законы о поправках к главам 3-8 Конституции РФ; </w:t>
      </w:r>
      <w:r w:rsidRPr="00C75343">
        <w:rPr>
          <w:rFonts w:ascii="Times New Roman" w:hAnsi="Times New Roman"/>
          <w:color w:val="333333"/>
          <w:sz w:val="28"/>
          <w:szCs w:val="28"/>
        </w:rPr>
        <w:lastRenderedPageBreak/>
        <w:t>федеральные конституционные законы и принятии в Российскую Федерацию нового субъекта и внесении изменений в ч. 1 ст. 65 Конституции РФ; федеральные конституционные законы об образовании в составе РФ нового субъекта и внесении изменений в ч. 1 ст. 65 Конституции РФ.</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Указанные три разновидности федеральных конституционных законов о поправках Конституции различаются по их содержанию и порядку принятия; но имеют одинаковый предмет регулирования – отношения, характеризующие фактическую Конституцию общества; и имеют одинаковую юридическую силу, совпадающую с юридической силой самой Конституции. Данные конституционные законы имеют некоторые особенности в порядке принятия, которые заключаются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в следующем.</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 xml:space="preserve"> 1. </w:t>
      </w:r>
      <w:proofErr w:type="gramStart"/>
      <w:r w:rsidRPr="00C75343">
        <w:rPr>
          <w:rFonts w:ascii="Times New Roman" w:hAnsi="Times New Roman"/>
          <w:color w:val="333333"/>
          <w:sz w:val="28"/>
          <w:szCs w:val="28"/>
        </w:rPr>
        <w:t>Федеральные конституционные законы о поправках к главам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3-8 Конституции РФ считаются принятыми, если они одобрены Палатами Парламента Федерального Собрания России – большинством не менее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3/4 голосов от общего числа членов Совета Федерации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и не менее 2/3 голосов от общего числа депутатов Государственной Думы и вступают в юридическую силу после их одобрения на протяжении, не превышающем один год после принятия</w:t>
      </w:r>
      <w:proofErr w:type="gramEnd"/>
      <w:r w:rsidRPr="00C75343">
        <w:rPr>
          <w:rFonts w:ascii="Times New Roman" w:hAnsi="Times New Roman"/>
          <w:color w:val="333333"/>
          <w:sz w:val="28"/>
          <w:szCs w:val="28"/>
        </w:rPr>
        <w:t xml:space="preserve"> Федеральным Парламентом, органами законодательной власти не менее чем 2/3 субъектов РФ (т.е. республик, краев, областей, автономной области, автономного округа, двух городов федерального значения – Москвы и Санкт-Петербурга).</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Соответствующая процедура закреплена в ст. 136 Конституции РФ 1993 г. и ФЗ от 4 марта 1998 г. «О порядке принятия и вступления в силу поправок к Конституции РФ».</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 xml:space="preserve">2. Федеральные конституционные законы о принятии в РФ нового субъекта и внесении изменений в ч. 1 ст. 65 Конституции РФ; и федеральные конституционные законы об образовании в составе РФ нового субъекта и внесении изменений в ч. 1 ст. 65 Конституции РФ принимаются на основе процедуры, аналогичной ФКЗ о поправках к главам 3-8 Конституции РФ – но без стадии одобрения органами законодательной власти субъектов РФ. </w:t>
      </w:r>
      <w:r w:rsidRPr="00C75343">
        <w:rPr>
          <w:rFonts w:ascii="Times New Roman" w:hAnsi="Times New Roman"/>
          <w:color w:val="333333"/>
          <w:sz w:val="28"/>
          <w:szCs w:val="28"/>
        </w:rPr>
        <w:lastRenderedPageBreak/>
        <w:t>Процедура принятия указанных федеральных законов зафиксирована в п. 1 ст. 137 Конституции РФ 1993 г. и в ФКЗ «О порядке принятия в РФ и образования в ее составе нового субъекта РФ» от 17 декабря 2001 г.</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3. Иные федеральные конституционные законы (не связанные с поправками Конституции) являются новым видом источников российского права, в том числе новым видом источников российского конституционного права.</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Они отличаются и от обычных федеральных законов и от ФКЗ о поправках к Конституции РФ. Несовпадения с ФКЗ о поправках к Конституции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обнаруживаются в следующем. Хотя процедура принятия ФКЗ полностью совпадает с процедурой принятия одной из разновидностей ФКЗ – о поправках в п. 1 ст. 65 Конституции, тем не менее, по их юридической силе он не равны Конституции и законам о поправках Конституции, стоят на порядок ниже последних в иерархии законодательства.</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В то же время по критерию юридической силы ФКЗ, как и Законы о поправках Конституции, превосходят обычные федеральные законы. Согласно п. 3 ст. 76 Конституции РФ: «федеральные законы не могут противоречить федеральным конституционным законам». От обычных законов ФКЗ отличают и более высокие требования кворума при голосовании в палатах Федерального Собрания – парламента России – не простое большинство голосов депутатов в каждой из Палат, а 2/3 – в Государственной Думе и 3/4 - в Совете Федерации (п. 2 ст. 108 Конституции РФ). На стадии подписания закона Президентом, в отношении ФКЗ глава государства не имеет права применить к ним вето, т.е. не может их отклонить и выразить свое несогласие, он обязан их беспрекословно, автоматически подписать и обнародовать. Хотя такое право у Президента есть в отношении обычных законов (п. 3 ст. 107 Конституции РФ 1993 г.)</w:t>
      </w:r>
      <w:bookmarkStart w:id="4" w:name="_ftnref5"/>
      <w:r w:rsidRPr="00C75343">
        <w:rPr>
          <w:rFonts w:ascii="Times New Roman" w:hAnsi="Times New Roman"/>
          <w:color w:val="333333"/>
          <w:sz w:val="28"/>
          <w:szCs w:val="28"/>
        </w:rPr>
        <w:fldChar w:fldCharType="begin"/>
      </w:r>
      <w:r w:rsidRPr="00C75343">
        <w:rPr>
          <w:rFonts w:ascii="Times New Roman" w:hAnsi="Times New Roman"/>
          <w:color w:val="333333"/>
          <w:sz w:val="28"/>
          <w:szCs w:val="28"/>
        </w:rPr>
        <w:instrText xml:space="preserve"> HYPERLINK "http://studentu-vuza.ru/konstitutsionnoe-pravo/kursovyie-rabotyi/istochniki-konstitutsionnogo-prava.html" \l "_ftn5" \o "_ftnref5" </w:instrText>
      </w:r>
      <w:r w:rsidRPr="00C75343">
        <w:rPr>
          <w:rFonts w:ascii="Times New Roman" w:hAnsi="Times New Roman"/>
          <w:color w:val="333333"/>
          <w:sz w:val="28"/>
          <w:szCs w:val="28"/>
        </w:rPr>
        <w:fldChar w:fldCharType="separate"/>
      </w:r>
      <w:r w:rsidRPr="00C75343">
        <w:rPr>
          <w:rStyle w:val="a5"/>
          <w:rFonts w:ascii="Times New Roman" w:hAnsi="Times New Roman"/>
          <w:color w:val="AF2222"/>
          <w:sz w:val="28"/>
          <w:szCs w:val="28"/>
        </w:rPr>
        <w:t>[5]</w:t>
      </w:r>
      <w:r w:rsidRPr="00C75343">
        <w:rPr>
          <w:rFonts w:ascii="Times New Roman" w:hAnsi="Times New Roman"/>
          <w:color w:val="333333"/>
          <w:sz w:val="28"/>
          <w:szCs w:val="28"/>
        </w:rPr>
        <w:fldChar w:fldCharType="end"/>
      </w:r>
      <w:bookmarkEnd w:id="4"/>
      <w:r w:rsidRPr="00C75343">
        <w:rPr>
          <w:rFonts w:ascii="Times New Roman" w:hAnsi="Times New Roman"/>
          <w:color w:val="333333"/>
          <w:sz w:val="28"/>
          <w:szCs w:val="28"/>
        </w:rPr>
        <w:t>.</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 xml:space="preserve">Перечень ФКЗ строго лимитируется Конституцией. Согласно </w:t>
      </w:r>
      <w:proofErr w:type="spellStart"/>
      <w:r w:rsidRPr="00C75343">
        <w:rPr>
          <w:rFonts w:ascii="Times New Roman" w:hAnsi="Times New Roman"/>
          <w:color w:val="333333"/>
          <w:sz w:val="28"/>
          <w:szCs w:val="28"/>
        </w:rPr>
        <w:t>пп</w:t>
      </w:r>
      <w:proofErr w:type="spellEnd"/>
      <w:r w:rsidRPr="00C75343">
        <w:rPr>
          <w:rFonts w:ascii="Times New Roman" w:hAnsi="Times New Roman"/>
          <w:color w:val="333333"/>
          <w:sz w:val="28"/>
          <w:szCs w:val="28"/>
        </w:rPr>
        <w:t>. 1-2 ст. 76 Конституции РФ, ФКЗ принимаются только по предметам ведения РФ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 xml:space="preserve">и по предметам совместного ведения РФ и субъектов РФ. Кроме того, </w:t>
      </w:r>
      <w:r w:rsidRPr="00C75343">
        <w:rPr>
          <w:rFonts w:ascii="Times New Roman" w:hAnsi="Times New Roman"/>
          <w:color w:val="333333"/>
          <w:sz w:val="28"/>
          <w:szCs w:val="28"/>
        </w:rPr>
        <w:lastRenderedPageBreak/>
        <w:t xml:space="preserve">конкретные наименования федеральных конституционных законов указаны в тексте Конституции (наряду с тем, что Конституция делает отсылку и к обычным законам). Это дает основания многим специалистам полагать, что в Конституции 1993 г. дан исчерпывающий перечень ФКЗ. Большая часть федеральных конституционных законов из закрепленных в Конституции РФ 1993 г. уже приняты: </w:t>
      </w:r>
      <w:proofErr w:type="gramStart"/>
      <w:r w:rsidRPr="00C75343">
        <w:rPr>
          <w:rFonts w:ascii="Times New Roman" w:hAnsi="Times New Roman"/>
          <w:color w:val="333333"/>
          <w:sz w:val="28"/>
          <w:szCs w:val="28"/>
        </w:rPr>
        <w:t>ФКЗ «О Конституционном Суде РФ» (от 21 юля 1994 г); ФКЗ «Об арбитражных судах в РФ» (от 28 апреля 1995 г.); ФКЗ «О референдуме РФ» (от 10 октября 1995 г.); ФКЗ «О судебной системе РФ» (от 31 декабря 1996 г.); ФКЗ «Об Уполномоченном по правам человека в РФ» (от 26 февраля 1997 г.);</w:t>
      </w:r>
      <w:proofErr w:type="gramEnd"/>
      <w:r w:rsidRPr="00C75343">
        <w:rPr>
          <w:rFonts w:ascii="Times New Roman" w:hAnsi="Times New Roman"/>
          <w:color w:val="333333"/>
          <w:sz w:val="28"/>
          <w:szCs w:val="28"/>
        </w:rPr>
        <w:t xml:space="preserve"> </w:t>
      </w:r>
      <w:proofErr w:type="gramStart"/>
      <w:r w:rsidRPr="00C75343">
        <w:rPr>
          <w:rFonts w:ascii="Times New Roman" w:hAnsi="Times New Roman"/>
          <w:color w:val="333333"/>
          <w:sz w:val="28"/>
          <w:szCs w:val="28"/>
        </w:rPr>
        <w:t>ФКЗ «О Правительстве РФ» (от 17 декабря 1997 г.); ФКЗ «О военных судах РФ» (от 23 июня 1999 г.); ФКЗ «О чрезвычайном положении» (от 30 мая 2001 г.); ФКЗ «О государственном флаге РФ» (от 25 декабря 2000 г.); ФКЗ «О государственном гербе РФ» (от 25 декабря 2000 г.); ФКЗ «О государственном гимне» (от 25 декабря 2000 г.);</w:t>
      </w:r>
      <w:proofErr w:type="gramEnd"/>
      <w:r w:rsidRPr="00C75343">
        <w:rPr>
          <w:rFonts w:ascii="Times New Roman" w:hAnsi="Times New Roman"/>
          <w:color w:val="333333"/>
          <w:sz w:val="28"/>
          <w:szCs w:val="28"/>
        </w:rPr>
        <w:t xml:space="preserve"> ФКЗ «О порядке принятия в Российской Федерации и образования в ее составе нового субъекта Российской Федерации» (от 17 декабря 2001 г.).</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Хотелось бы обратить внимание на то, что в российской государственно-правовой практике за понятием «федеральный конституционный закон» скрывается более широкое видовое разнообразие в сравнении с законодательной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 xml:space="preserve">практикой большинства зарубежных стран. В большинстве зарубежных стран конституционными законами признаются и официально именуются в качестве таковых только законы, вносящие изменения и дополнения в Конституцию. </w:t>
      </w:r>
      <w:proofErr w:type="gramStart"/>
      <w:r w:rsidRPr="00C75343">
        <w:rPr>
          <w:rFonts w:ascii="Times New Roman" w:hAnsi="Times New Roman"/>
          <w:color w:val="333333"/>
          <w:sz w:val="28"/>
          <w:szCs w:val="28"/>
        </w:rPr>
        <w:t>«Лишь в немногих из них под конституционным законом действительно понимается не закон, вносящий изменение в конституцию (или не только он), а закон, который, дополняя ее, остается самостоятельным (Австрия, Швеция, Нидерланды, Чехия, Словакия)»</w:t>
      </w:r>
      <w:bookmarkStart w:id="5" w:name="_ftnref6"/>
      <w:r w:rsidRPr="00C75343">
        <w:rPr>
          <w:rFonts w:ascii="Times New Roman" w:hAnsi="Times New Roman"/>
          <w:color w:val="333333"/>
          <w:sz w:val="28"/>
          <w:szCs w:val="28"/>
        </w:rPr>
        <w:fldChar w:fldCharType="begin"/>
      </w:r>
      <w:r w:rsidRPr="00C75343">
        <w:rPr>
          <w:rFonts w:ascii="Times New Roman" w:hAnsi="Times New Roman"/>
          <w:color w:val="333333"/>
          <w:sz w:val="28"/>
          <w:szCs w:val="28"/>
        </w:rPr>
        <w:instrText xml:space="preserve"> HYPERLINK "http://studentu-vuza.ru/konstitutsionnoe-pravo/kursovyie-rabotyi/istochniki-konstitutsionnogo-prava.html" \l "_ftn6" \o "_ftnref6" </w:instrText>
      </w:r>
      <w:r w:rsidRPr="00C75343">
        <w:rPr>
          <w:rFonts w:ascii="Times New Roman" w:hAnsi="Times New Roman"/>
          <w:color w:val="333333"/>
          <w:sz w:val="28"/>
          <w:szCs w:val="28"/>
        </w:rPr>
        <w:fldChar w:fldCharType="separate"/>
      </w:r>
      <w:r w:rsidRPr="00C75343">
        <w:rPr>
          <w:rStyle w:val="a5"/>
          <w:rFonts w:ascii="Times New Roman" w:hAnsi="Times New Roman"/>
          <w:color w:val="AF2222"/>
          <w:sz w:val="28"/>
          <w:szCs w:val="28"/>
        </w:rPr>
        <w:t>[6]</w:t>
      </w:r>
      <w:r w:rsidRPr="00C75343">
        <w:rPr>
          <w:rFonts w:ascii="Times New Roman" w:hAnsi="Times New Roman"/>
          <w:color w:val="333333"/>
          <w:sz w:val="28"/>
          <w:szCs w:val="28"/>
        </w:rPr>
        <w:fldChar w:fldCharType="end"/>
      </w:r>
      <w:bookmarkEnd w:id="5"/>
      <w:r w:rsidRPr="00C75343">
        <w:rPr>
          <w:rFonts w:ascii="Times New Roman" w:hAnsi="Times New Roman"/>
          <w:color w:val="333333"/>
          <w:sz w:val="28"/>
          <w:szCs w:val="28"/>
        </w:rPr>
        <w:t>. Более распространенным является подход, в соответствии с которым, «закон, который принимается по прямому предписанию конституции в порядке, отличном от порядка принятия» как законов об изменениях и дополнениях</w:t>
      </w:r>
      <w:proofErr w:type="gramEnd"/>
      <w:r w:rsidRPr="00C75343">
        <w:rPr>
          <w:rFonts w:ascii="Times New Roman" w:hAnsi="Times New Roman"/>
          <w:color w:val="333333"/>
          <w:sz w:val="28"/>
          <w:szCs w:val="28"/>
        </w:rPr>
        <w:t xml:space="preserve"> Конституции государства, «так и обычных </w:t>
      </w:r>
      <w:r w:rsidRPr="00C75343">
        <w:rPr>
          <w:rFonts w:ascii="Times New Roman" w:hAnsi="Times New Roman"/>
          <w:color w:val="333333"/>
          <w:sz w:val="28"/>
          <w:szCs w:val="28"/>
        </w:rPr>
        <w:lastRenderedPageBreak/>
        <w:t>законов, и занимает в юридической иерархии место между ними» - квалифицируется не в качестве конституционного закона, а характеризуется как «органический закон». Поэтому не случайно, что некоторые российские специалисты отождествляют российские федеральные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 xml:space="preserve">конституционные закон, не вносящие поправки в Конституцию, вопреки их названию, с органическими законами. </w:t>
      </w:r>
      <w:proofErr w:type="gramStart"/>
      <w:r w:rsidRPr="00C75343">
        <w:rPr>
          <w:rFonts w:ascii="Times New Roman" w:hAnsi="Times New Roman"/>
          <w:color w:val="333333"/>
          <w:sz w:val="28"/>
          <w:szCs w:val="28"/>
        </w:rPr>
        <w:t>Особенность этих законов в том, что, дополняя Конституцию, они не сливаются с ней, и тем более не интегрируются в ее текст, а сохраняют формальную автономность, самостоятельность по отношению к Основному Закону и имеют меньшую юридическую силу, чем Конституция и законы о поправках Конституции; но большую юридическую силу в сравнении с обычными законами.</w:t>
      </w:r>
      <w:proofErr w:type="gramEnd"/>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Обычные федеральные законы (или просто «федеральные законы») – это важнейший вид источников конституционного права, «наиболее многочисленная и подвижная разновидность законов».</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Федеральные законы принимаются Федеральным Собранием – Парламентом России на основе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раздельного голосования в Палатах Парламента – Государственной Думе и Совете Федерации большинством голосов от конституционно установленной численности депутатов в каждой из палат (ст. 105 Конституции РФ 1993 г.).</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Сферы общественных отношений, регулируемых обычным (неконституционным) федеральным законом в РФ предметно определены в Конституции РФ в связи с осуществлением разграничения полномочий между РФ и субъектами РФ (республиками, краями, областями, автономной областью, автономными округами, городами федерального значения – Москвой и Санкт-Петербургом). Согласно п.п. 1,2 ст. 76 Конституции РФ 1993 г., федеральные законы принимаются по предметам ведения РФ (их перечень изложен в ст. 71 Конституции) и по предметам совместного ведения РФ и субъектов РФ (их перечень представлен в ст. 72 Конституции РФ).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 xml:space="preserve">По вопросам, перечисленным в ст.ст. 71 и 72 Конституции РФ 1993 г. могут быть изданы не только законы, но и Указы Президента РФ и </w:t>
      </w:r>
      <w:r w:rsidRPr="00C75343">
        <w:rPr>
          <w:rFonts w:ascii="Times New Roman" w:hAnsi="Times New Roman"/>
          <w:color w:val="333333"/>
          <w:sz w:val="28"/>
          <w:szCs w:val="28"/>
        </w:rPr>
        <w:lastRenderedPageBreak/>
        <w:t xml:space="preserve">постановления Правительства РФ, в случае отсутствия федерального законодательного регулирования. Такая правовая позиция была сформулирована в ряде постановлений Конституционного Суда РФ: </w:t>
      </w:r>
      <w:proofErr w:type="gramStart"/>
      <w:r w:rsidRPr="00C75343">
        <w:rPr>
          <w:rFonts w:ascii="Times New Roman" w:hAnsi="Times New Roman"/>
          <w:color w:val="333333"/>
          <w:sz w:val="28"/>
          <w:szCs w:val="28"/>
        </w:rPr>
        <w:t>Постановлении Конституционного Суда от 30 апреля 1996 г. по делу о проверке конституционности п. 2 Указа Президента РФ от 3 октября 1994 г. «О мерах по укреплению единой системы исполнительной власти в РФ» и п. 2, 3 Положения о главе администрации края, области, города федерального значения, автономной области, автономного округа РФ, утвержденного названным Указом;</w:t>
      </w:r>
      <w:proofErr w:type="gramEnd"/>
      <w:r w:rsidRPr="00C75343">
        <w:rPr>
          <w:rFonts w:ascii="Times New Roman" w:hAnsi="Times New Roman"/>
          <w:color w:val="333333"/>
          <w:sz w:val="28"/>
          <w:szCs w:val="28"/>
        </w:rPr>
        <w:t xml:space="preserve"> в Постановлении Конституционного Суда РФ от 27 января 1999 по делу о толковании статей 71 (п. «г»), 76 (ч. 1) и 112 (ч. 1) Конституции РФ. Однако, как следует из Постановления, подзаконное правовое регулирование в этих случаях имеет временный характер и прекращается после издания соответствующего федерального закона.</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proofErr w:type="gramStart"/>
      <w:r w:rsidRPr="00C75343">
        <w:rPr>
          <w:rFonts w:ascii="Times New Roman" w:hAnsi="Times New Roman"/>
          <w:color w:val="333333"/>
          <w:sz w:val="28"/>
          <w:szCs w:val="28"/>
        </w:rPr>
        <w:t>В Конституции предусмотрены не только сферы общественных отношений, которые регулируются федеральными законами, но в ней содержатся и более 50 отсылок на конкретные федеральные законы, либо виды федеральных законов (п. 4 ст. 3; п. 3 ст. 36; п. 3 ст. 40; п. 3 ст. 41; п. 2 ст. 47; ст.ст. 62-63;</w:t>
      </w:r>
      <w:proofErr w:type="gramEnd"/>
      <w:r w:rsidRPr="00C75343">
        <w:rPr>
          <w:rFonts w:ascii="Times New Roman" w:hAnsi="Times New Roman"/>
          <w:color w:val="333333"/>
          <w:sz w:val="28"/>
          <w:szCs w:val="28"/>
        </w:rPr>
        <w:t xml:space="preserve"> </w:t>
      </w:r>
      <w:proofErr w:type="gramStart"/>
      <w:r w:rsidRPr="00C75343">
        <w:rPr>
          <w:rFonts w:ascii="Times New Roman" w:hAnsi="Times New Roman"/>
          <w:color w:val="333333"/>
          <w:sz w:val="28"/>
          <w:szCs w:val="28"/>
        </w:rPr>
        <w:t>п.п. 3, 4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ст. 66;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п. 2 ст. 70; п. 1 ст. 77; п. 4 ст. 81; п. 2 ст. 96; ст.ст. 126-127; п. 2 ст. 128; п. 5 ст. 129 и др.).</w:t>
      </w:r>
      <w:proofErr w:type="gramEnd"/>
      <w:r w:rsidRPr="00C75343">
        <w:rPr>
          <w:rFonts w:ascii="Times New Roman" w:hAnsi="Times New Roman"/>
          <w:color w:val="333333"/>
          <w:sz w:val="28"/>
          <w:szCs w:val="28"/>
        </w:rPr>
        <w:t xml:space="preserve"> Так, в Конституции сказано, то: «Столицей РФ является г. Москва. </w:t>
      </w:r>
      <w:proofErr w:type="gramStart"/>
      <w:r w:rsidRPr="00C75343">
        <w:rPr>
          <w:rFonts w:ascii="Times New Roman" w:hAnsi="Times New Roman"/>
          <w:color w:val="333333"/>
          <w:sz w:val="28"/>
          <w:szCs w:val="28"/>
        </w:rPr>
        <w:t>Статус столицы устанавливается федеральным законом» (п. 2 ст. 70); либо, что – «по представлению законодательных и исполнительных органов автономной области, автономного округа может быть принят федеральных закон об автономной области, автономной округе» (п. 3 ст. 66), др.</w:t>
      </w:r>
      <w:proofErr w:type="gramEnd"/>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 xml:space="preserve">Источниками конституционного права являются не все федеральные законы, а только те, которые содержат конституционно-правовые нормы. </w:t>
      </w:r>
      <w:proofErr w:type="gramStart"/>
      <w:r w:rsidRPr="00C75343">
        <w:rPr>
          <w:rFonts w:ascii="Times New Roman" w:hAnsi="Times New Roman"/>
          <w:color w:val="333333"/>
          <w:sz w:val="28"/>
          <w:szCs w:val="28"/>
        </w:rPr>
        <w:t xml:space="preserve">Например, в их перечне можно назвать следующие федеральные законы:; «О выборах Президента РФ» (от 31 декабря 1999 г.)4; «О выборах депутатов Государственной Думы Федерального собрания РФ» (от 24 июня 1999 г.); «О порядке формирования Совета Федерации Федерального Собрания РФ» (от 5 </w:t>
      </w:r>
      <w:r w:rsidRPr="00C75343">
        <w:rPr>
          <w:rFonts w:ascii="Times New Roman" w:hAnsi="Times New Roman"/>
          <w:color w:val="333333"/>
          <w:sz w:val="28"/>
          <w:szCs w:val="28"/>
        </w:rPr>
        <w:lastRenderedPageBreak/>
        <w:t>августа 2000 г.); «Об общественных объединениях» (от 19 мая 1995 г.);</w:t>
      </w:r>
      <w:proofErr w:type="gramEnd"/>
      <w:r w:rsidRPr="00C75343">
        <w:rPr>
          <w:rFonts w:ascii="Times New Roman" w:hAnsi="Times New Roman"/>
          <w:color w:val="333333"/>
          <w:sz w:val="28"/>
          <w:szCs w:val="28"/>
        </w:rPr>
        <w:t xml:space="preserve"> «О политических партиях» (от 11 июня 2001 г</w:t>
      </w:r>
      <w:proofErr w:type="gramStart"/>
      <w:r w:rsidRPr="00C75343">
        <w:rPr>
          <w:rFonts w:ascii="Times New Roman" w:hAnsi="Times New Roman"/>
          <w:color w:val="333333"/>
          <w:sz w:val="28"/>
          <w:szCs w:val="28"/>
        </w:rPr>
        <w:t>.);.</w:t>
      </w:r>
      <w:proofErr w:type="gramEnd"/>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proofErr w:type="gramStart"/>
      <w:r w:rsidRPr="00C75343">
        <w:rPr>
          <w:rFonts w:ascii="Times New Roman" w:hAnsi="Times New Roman"/>
          <w:color w:val="333333"/>
          <w:sz w:val="28"/>
          <w:szCs w:val="28"/>
        </w:rPr>
        <w:t>Имея в виду особенности предмета правового регулирования среди законов РФ различают</w:t>
      </w:r>
      <w:proofErr w:type="gramEnd"/>
      <w:r w:rsidRPr="00C75343">
        <w:rPr>
          <w:rFonts w:ascii="Times New Roman" w:hAnsi="Times New Roman"/>
          <w:color w:val="333333"/>
          <w:sz w:val="28"/>
          <w:szCs w:val="28"/>
        </w:rPr>
        <w:t>, помимо прочих, такие специфические разновидности, как:</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 законы-гарантии «Об основных гарантиях избирательных прав и права на участие в референдуме РФ» (от 17 сентября 1997 г</w:t>
      </w:r>
      <w:proofErr w:type="gramStart"/>
      <w:r w:rsidRPr="00C75343">
        <w:rPr>
          <w:rFonts w:ascii="Times New Roman" w:hAnsi="Times New Roman"/>
          <w:color w:val="333333"/>
          <w:sz w:val="28"/>
          <w:szCs w:val="28"/>
        </w:rPr>
        <w:t>.,);</w:t>
      </w:r>
      <w:proofErr w:type="gramEnd"/>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 законы-принципы «Об общих принципах организации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законодательных (представительных) и исполнительных органов государственной власти субъектов РФ» (от 6 октября 1999 г</w:t>
      </w:r>
      <w:proofErr w:type="gramStart"/>
      <w:r w:rsidRPr="00C75343">
        <w:rPr>
          <w:rFonts w:ascii="Times New Roman" w:hAnsi="Times New Roman"/>
          <w:color w:val="333333"/>
          <w:sz w:val="28"/>
          <w:szCs w:val="28"/>
        </w:rPr>
        <w:t>.,); «</w:t>
      </w:r>
      <w:proofErr w:type="gramEnd"/>
      <w:r w:rsidRPr="00C75343">
        <w:rPr>
          <w:rFonts w:ascii="Times New Roman" w:hAnsi="Times New Roman"/>
          <w:color w:val="333333"/>
          <w:sz w:val="28"/>
          <w:szCs w:val="28"/>
        </w:rPr>
        <w:t>Об общих принципах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организации местного самоуправления» (от 28 августа 1995 г.);</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 законы-программы. ФЗ «О государственной политике РФ в отношении соотечественников за рубежом». Возможность законов-программ предусмотрена п. «с» ст. 71 Конституции РФ, которая относит к ведению РФ принятие федеральных программ в области государственного, экономического, экологического, социального, культурного и национального развития.</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Несмотря на особенности содержания, законы-гарантии, законы-принципы и законы-программы имеют ту ж юридическую силу, что и иные федеральные законы.</w:t>
      </w:r>
    </w:p>
    <w:p w:rsidR="00D76EA6" w:rsidRPr="00C75343" w:rsidRDefault="00D76EA6"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Федеральные законы по своей юридической силе стоят ниже Конституции РФ и федеральных конституционных законов, однако, они имеют приоритет в сравнении со всеми иными видами нормативных правовых актов. Указы Президента РФ, постановления Правительства РФ, иные федеральные правовые акты не должны противоречить не только Конституции РФ, не только федеральным конституционным законам, но и федеральным законам (п. 3 ст. 90; п. 3 ст. 115 Конституции РФ 1993 г.). Федеральные законы, принятые по предметам ведения РФ и по предметам совместного ведения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 xml:space="preserve">РФ и субъектов РФ, превосходят по своей </w:t>
      </w:r>
      <w:r w:rsidRPr="00C75343">
        <w:rPr>
          <w:rFonts w:ascii="Times New Roman" w:hAnsi="Times New Roman"/>
          <w:color w:val="333333"/>
          <w:sz w:val="28"/>
          <w:szCs w:val="28"/>
        </w:rPr>
        <w:lastRenderedPageBreak/>
        <w:t xml:space="preserve">юридической силе не только все подзаконные федеральные правовые акты, но и </w:t>
      </w:r>
      <w:proofErr w:type="gramStart"/>
      <w:r w:rsidRPr="00C75343">
        <w:rPr>
          <w:rFonts w:ascii="Times New Roman" w:hAnsi="Times New Roman"/>
          <w:color w:val="333333"/>
          <w:sz w:val="28"/>
          <w:szCs w:val="28"/>
        </w:rPr>
        <w:t>законы</w:t>
      </w:r>
      <w:proofErr w:type="gramEnd"/>
      <w:r w:rsidRPr="00C75343">
        <w:rPr>
          <w:rFonts w:ascii="Times New Roman" w:hAnsi="Times New Roman"/>
          <w:color w:val="333333"/>
          <w:sz w:val="28"/>
          <w:szCs w:val="28"/>
        </w:rPr>
        <w:t xml:space="preserve"> и иные нормативные правовые акты субъектов РФ (п. 5 ст. 76 Конституции РФ). Очевидно, что приоритет федеральных законов распространяется не только на законы и иные нормативные акты субъектов РФ, но и конституции и уставы – основные законы субъектов РФ. Этот вывод следует из формулировки п. 2 ст. 4 Конституции РФ 1993 г. Особого внимания заслуживает вопрос о соотношении федерального закона и федеративного (внутригосударственного) договора. В последние годы в высказываниях известных политиков и в научных кругах настойчиво проводится мысль, что не только Конституция РФ, но и федеральные законы имеют более высокую юридическую силу в сравнении с внутригосударственными договорами. Такой вывод можно сделать, основываясь на принципе верховенства Федеральной Конституции и презумпции соответствия ей федеральных законов. Кроме того, принцип верховенства федеральных законов над внутригосударственными (федеративными) договорами прямо сформулирован в ФЗ «О принципах и порядке разграничения предметов ведения и полномочий между органами государственной власти РФ и органами государственной власти субъектов РФ» (от 24 июня 1999 г.). Здесь говорится, что: «В случае несоответствия положений договоров и соглашений Конституции РФ, федеральных конституционных законов и федеральных законов, принимаемых по предметам ведения РФ и предметам совместного ведения, действуют положения Конституции РФ, федеральных конституционных законов и федеральных законов» (ст. 4 ФЗ)</w:t>
      </w:r>
      <w:proofErr w:type="gramStart"/>
      <w:r w:rsidRPr="00C75343">
        <w:rPr>
          <w:rFonts w:ascii="Times New Roman" w:hAnsi="Times New Roman"/>
          <w:color w:val="333333"/>
          <w:sz w:val="28"/>
          <w:szCs w:val="28"/>
        </w:rPr>
        <w:t>.г</w:t>
      </w:r>
      <w:proofErr w:type="gramEnd"/>
      <w:r w:rsidRPr="00C75343">
        <w:rPr>
          <w:rFonts w:ascii="Times New Roman" w:hAnsi="Times New Roman"/>
          <w:color w:val="333333"/>
          <w:sz w:val="28"/>
          <w:szCs w:val="28"/>
        </w:rPr>
        <w:t>),</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 xml:space="preserve"> Законы СССР и РСФСР. </w:t>
      </w:r>
      <w:proofErr w:type="gramStart"/>
      <w:r w:rsidRPr="00C75343">
        <w:rPr>
          <w:rFonts w:ascii="Times New Roman" w:hAnsi="Times New Roman"/>
          <w:color w:val="333333"/>
          <w:sz w:val="28"/>
          <w:szCs w:val="28"/>
        </w:rPr>
        <w:t>В соответствии с п. 2 раздела II «Заключительные и переходные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положения» Конституции РФ 1993 г. и п. 2 ранее принятого постановления Верховного Совета РСФСР «О ратификации «Соглашения о создании Содружества Независимых Государств» (от 12 декабря 1991 г.), законы и другие правовые акты СССР и РСФСР, действовавшие на территории РФ до вступления в силу Конституции РФ 12 декабря 1993 г., «применяются</w:t>
      </w:r>
      <w:proofErr w:type="gramEnd"/>
      <w:r w:rsidRPr="00C75343">
        <w:rPr>
          <w:rFonts w:ascii="Times New Roman" w:hAnsi="Times New Roman"/>
          <w:color w:val="333333"/>
          <w:sz w:val="28"/>
          <w:szCs w:val="28"/>
        </w:rPr>
        <w:t xml:space="preserve"> в части, не </w:t>
      </w:r>
      <w:r w:rsidRPr="00C75343">
        <w:rPr>
          <w:rFonts w:ascii="Times New Roman" w:hAnsi="Times New Roman"/>
          <w:color w:val="333333"/>
          <w:sz w:val="28"/>
          <w:szCs w:val="28"/>
        </w:rPr>
        <w:lastRenderedPageBreak/>
        <w:t xml:space="preserve">противоречащей Конституции РФ», законодательству РФ и Соглашению 12 декабря 1991 г. (при приоритете Конституции РФ 12 декабря 1993 г.). Например, до сих пор на территории РФ сохраняет действие Закон СССР от 24 июня 1981 г. «О правовом положении иностранных граждан в СССР». «В то же время его раздел, посвященный порядку въезда, пребывания и выезда иностранных граждан из страны не действует, так как 15 августа 1996 г. принят ФЗ «О порядке выезда из РФ и въезда в РФ», который регламентирует данную сферу в соответствии с действующей Конституцией РФ». </w:t>
      </w:r>
      <w:proofErr w:type="gramStart"/>
      <w:r w:rsidRPr="00C75343">
        <w:rPr>
          <w:rFonts w:ascii="Times New Roman" w:hAnsi="Times New Roman"/>
          <w:color w:val="333333"/>
          <w:sz w:val="28"/>
          <w:szCs w:val="28"/>
        </w:rPr>
        <w:t>Утратила юридическую силу и ч. 2 ст. 31 Закона СССР «О правовом положении иностранных граждан в СССР» (от 24 июня 1981 г.), согласно которой «иностранный гражданин или лицо без гражданства, в отношении которого принято решение о выдворении из пределов Российской Федерации, в случае уклонения от выезда, подлежит с санкции прокурора задержанию на срок, необходимый для выдворения».</w:t>
      </w:r>
      <w:proofErr w:type="gramEnd"/>
      <w:r w:rsidRPr="00C75343">
        <w:rPr>
          <w:rFonts w:ascii="Times New Roman" w:hAnsi="Times New Roman"/>
          <w:color w:val="333333"/>
          <w:sz w:val="28"/>
          <w:szCs w:val="28"/>
        </w:rPr>
        <w:t xml:space="preserve"> </w:t>
      </w:r>
      <w:proofErr w:type="gramStart"/>
      <w:r w:rsidRPr="00C75343">
        <w:rPr>
          <w:rFonts w:ascii="Times New Roman" w:hAnsi="Times New Roman"/>
          <w:color w:val="333333"/>
          <w:sz w:val="28"/>
          <w:szCs w:val="28"/>
        </w:rPr>
        <w:t>Постановлением Конституционного Суда РФ по делу о проверке конституционного положения части 2-ой ст. 31 Закона СССР от 24 июня 1981 г. процитированная выше норма Закона была признана не соответствующей Конституции РФ 1993 г., ее статьям 22 и 46, в той мере, в какой эта норма допускала «продление срока задержания указанных лиц сверх указанных в Конституции РФ 48 часов без вынесения</w:t>
      </w:r>
      <w:proofErr w:type="gramEnd"/>
      <w:r w:rsidRPr="00C75343">
        <w:rPr>
          <w:rFonts w:ascii="Times New Roman" w:hAnsi="Times New Roman"/>
          <w:color w:val="333333"/>
          <w:sz w:val="28"/>
          <w:szCs w:val="28"/>
        </w:rPr>
        <w:t xml:space="preserve"> судебного решения». </w:t>
      </w:r>
      <w:proofErr w:type="gramStart"/>
      <w:r w:rsidRPr="00C75343">
        <w:rPr>
          <w:rFonts w:ascii="Times New Roman" w:hAnsi="Times New Roman"/>
          <w:color w:val="333333"/>
          <w:sz w:val="28"/>
          <w:szCs w:val="28"/>
        </w:rPr>
        <w:t>На протяжении ряда лет после прекращения существования СССР (произошло в декабре 1991 г.), в Российской Федерации продолжал действовать Закон СССР «Об общественных объединениях от 9 октября 1990 г.. Его действие в России прекратилось после вступления в юридическую силу Закона РФ «Об общественных объединениях» от 19 мая 1995 г.</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 Таким образом, законы СССР и РСФСР могут применяться на территории РФ в</w:t>
      </w:r>
      <w:proofErr w:type="gramEnd"/>
      <w:r w:rsidRPr="00C75343">
        <w:rPr>
          <w:rFonts w:ascii="Times New Roman" w:hAnsi="Times New Roman"/>
          <w:color w:val="333333"/>
          <w:sz w:val="28"/>
          <w:szCs w:val="28"/>
        </w:rPr>
        <w:t xml:space="preserve"> связи с отсутствием соответствующего законодательства РФ, с целью восполнения пробелов в правовом регулировании. Их действие имеет временный характер, продолжается до принятия собственно Закона РФ по этой же теме. По мере принятия новых законов РФ, количество законов и иных правовых актов </w:t>
      </w:r>
      <w:r w:rsidRPr="00C75343">
        <w:rPr>
          <w:rFonts w:ascii="Times New Roman" w:hAnsi="Times New Roman"/>
          <w:color w:val="333333"/>
          <w:sz w:val="28"/>
          <w:szCs w:val="28"/>
        </w:rPr>
        <w:lastRenderedPageBreak/>
        <w:t>СССР и РСФСР в системе источников российского конституционного права будет все более сокращаться.</w:t>
      </w:r>
    </w:p>
    <w:p w:rsidR="00D76EA6" w:rsidRPr="00C75343" w:rsidRDefault="00D76EA6"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D76EA6">
        <w:rPr>
          <w:rFonts w:ascii="Times New Roman" w:eastAsia="Times New Roman" w:hAnsi="Times New Roman"/>
          <w:color w:val="333333"/>
          <w:sz w:val="28"/>
          <w:szCs w:val="28"/>
          <w:lang w:eastAsia="ru-RU"/>
        </w:rPr>
        <w:t>2.3. Декларация</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В конституционном праве под декларацией понимается политико-юридический документ, констатирующий коренные изменения в государственном строе, правовом положении человека и гражданина. Декларации, как правило, знаменуют собой коренное изменение строя государства и народов, политических партий, общественно-политических движений. Декларация в этом смысле есть документ, который принимается при образовании нового государства и установлении его исходных начал, главным образом во взаимоотношении личности и государства. </w:t>
      </w:r>
      <w:r w:rsidRPr="00C75343">
        <w:rPr>
          <w:rFonts w:ascii="Times New Roman" w:eastAsia="Times New Roman" w:hAnsi="Times New Roman"/>
          <w:color w:val="333333"/>
          <w:sz w:val="28"/>
          <w:szCs w:val="28"/>
          <w:lang w:eastAsia="ru-RU"/>
        </w:rPr>
        <w:br/>
        <w:t xml:space="preserve">На современном этапе развития российской государственности декларации используются как политико-юридический инструмент провозглашения (декларирования) принципиально отличного от существующего национально-государственного устройства страны, новая парадигма взаимоотношений федерального центра и регионов. Посредством </w:t>
      </w:r>
      <w:proofErr w:type="gramStart"/>
      <w:r w:rsidRPr="00C75343">
        <w:rPr>
          <w:rFonts w:ascii="Times New Roman" w:eastAsia="Times New Roman" w:hAnsi="Times New Roman"/>
          <w:color w:val="333333"/>
          <w:sz w:val="28"/>
          <w:szCs w:val="28"/>
          <w:lang w:eastAsia="ru-RU"/>
        </w:rPr>
        <w:t>декларации</w:t>
      </w:r>
      <w:proofErr w:type="gramEnd"/>
      <w:r w:rsidRPr="00C75343">
        <w:rPr>
          <w:rFonts w:ascii="Times New Roman" w:eastAsia="Times New Roman" w:hAnsi="Times New Roman"/>
          <w:color w:val="333333"/>
          <w:sz w:val="28"/>
          <w:szCs w:val="28"/>
          <w:lang w:eastAsia="ru-RU"/>
        </w:rPr>
        <w:t xml:space="preserve"> возникающие вследствие суверенизации независимые республики провозглашают национальный и государственный суверенитет, построение новой государственности. Три наиболее значимые декларации утверждены высшим органом государственной власти и представляют собой учредительные акты высокой юридической силы</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Декларация о государственном суверенитете РСФСР от 12 июня 1990 г.;</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Декларация прав и свобод  человека и гражданина от 22 ноября 1991 г.;</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Декларация о языках народов России от 25 октября 1991 г.</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 xml:space="preserve">С современными законами эти акты сближает то, что они принимались общим составом Съезда (обеими Палатами Верховного Совета) РСФСР. Для сравнения: Федеральное Собрание – современный Парламент России не принимает общих постановлений Парламента, есть лишь отдельные постановления каждой из Палат – Совета Федерации и Государственной Думы (п. 3 ст. 102, п. 3 ст. 103 Конституции РФ 1993 г.). Между тем, как, </w:t>
      </w:r>
      <w:r w:rsidRPr="00C75343">
        <w:rPr>
          <w:rFonts w:ascii="Times New Roman" w:eastAsia="Times New Roman" w:hAnsi="Times New Roman"/>
          <w:color w:val="333333"/>
          <w:sz w:val="28"/>
          <w:szCs w:val="28"/>
          <w:lang w:eastAsia="ru-RU"/>
        </w:rPr>
        <w:lastRenderedPageBreak/>
        <w:t>допустим, законы – это продукт совместного нормотворчества Совета Федерации и Государственной Думы.</w:t>
      </w:r>
    </w:p>
    <w:p w:rsidR="00D76EA6" w:rsidRPr="00D76EA6"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hAnsi="Times New Roman"/>
          <w:color w:val="333333"/>
          <w:sz w:val="28"/>
          <w:szCs w:val="28"/>
          <w:shd w:val="clear" w:color="auto" w:fill="FFFFFF"/>
        </w:rPr>
        <w:t>2.4. Указы и распоряжения Президента Российской Федерации</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Важным источником конституционного права являются Указы и распоряжения Президента Российской Федерации, главы государства. Обладая широкими полномочиями, Президент реализует свою компетенцию путем издания указов и распоряжений. Это властные акты и они обязательны для исполнения на всей территории Российской Федерации.</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Нормативные акты Президента имеют особое значение для функционирования единой системы исполнительной власти в Российской Федерации. Наряду с Конституцией и федеральными законами нормативные указы Президента являются правовой базой для издания Правительством нормативных и правовых актов (</w:t>
      </w:r>
      <w:proofErr w:type="gramStart"/>
      <w:r w:rsidRPr="00C75343">
        <w:rPr>
          <w:rFonts w:ascii="Times New Roman" w:hAnsi="Times New Roman"/>
          <w:color w:val="333333"/>
          <w:sz w:val="28"/>
          <w:szCs w:val="28"/>
        </w:rPr>
        <w:t>ч</w:t>
      </w:r>
      <w:proofErr w:type="gramEnd"/>
      <w:r w:rsidRPr="00C75343">
        <w:rPr>
          <w:rFonts w:ascii="Times New Roman" w:hAnsi="Times New Roman"/>
          <w:color w:val="333333"/>
          <w:sz w:val="28"/>
          <w:szCs w:val="28"/>
        </w:rPr>
        <w:t>. 1 ст. 115).</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 xml:space="preserve">По юридическим свойствам указы и распоряжения Президента делятся </w:t>
      </w:r>
      <w:proofErr w:type="gramStart"/>
      <w:r w:rsidRPr="00C75343">
        <w:rPr>
          <w:rFonts w:ascii="Times New Roman" w:hAnsi="Times New Roman"/>
          <w:color w:val="333333"/>
          <w:sz w:val="28"/>
          <w:szCs w:val="28"/>
        </w:rPr>
        <w:t>на</w:t>
      </w:r>
      <w:proofErr w:type="gramEnd"/>
      <w:r w:rsidRPr="00C75343">
        <w:rPr>
          <w:rFonts w:ascii="Times New Roman" w:hAnsi="Times New Roman"/>
          <w:color w:val="333333"/>
          <w:sz w:val="28"/>
          <w:szCs w:val="28"/>
        </w:rPr>
        <w:t xml:space="preserve"> нормативные и индивидуальные. К </w:t>
      </w:r>
      <w:proofErr w:type="gramStart"/>
      <w:r w:rsidRPr="00C75343">
        <w:rPr>
          <w:rFonts w:ascii="Times New Roman" w:hAnsi="Times New Roman"/>
          <w:color w:val="333333"/>
          <w:sz w:val="28"/>
          <w:szCs w:val="28"/>
        </w:rPr>
        <w:t>нормативным</w:t>
      </w:r>
      <w:proofErr w:type="gramEnd"/>
      <w:r w:rsidRPr="00C75343">
        <w:rPr>
          <w:rFonts w:ascii="Times New Roman" w:hAnsi="Times New Roman"/>
          <w:color w:val="333333"/>
          <w:sz w:val="28"/>
          <w:szCs w:val="28"/>
        </w:rPr>
        <w:t xml:space="preserve"> относятся указы и распоряжения, содержащие правовые нормы - общие правила поведения, рассчитанные на многократное применение. К </w:t>
      </w:r>
      <w:proofErr w:type="gramStart"/>
      <w:r w:rsidRPr="00C75343">
        <w:rPr>
          <w:rFonts w:ascii="Times New Roman" w:hAnsi="Times New Roman"/>
          <w:color w:val="333333"/>
          <w:sz w:val="28"/>
          <w:szCs w:val="28"/>
        </w:rPr>
        <w:t>индивидуальным</w:t>
      </w:r>
      <w:proofErr w:type="gramEnd"/>
      <w:r w:rsidRPr="00C75343">
        <w:rPr>
          <w:rFonts w:ascii="Times New Roman" w:hAnsi="Times New Roman"/>
          <w:color w:val="333333"/>
          <w:sz w:val="28"/>
          <w:szCs w:val="28"/>
        </w:rPr>
        <w:t xml:space="preserve"> относятся указы и распоряжения Президента, которые касаются конкретных отношений либо определенных лиц, акты Президента о назначении на должность или об освобождении от занимаемой должности. Издаваемые Президентом указы и распоряжения не должны противоречить Конституции и федеральным законам.</w:t>
      </w:r>
      <w:bookmarkStart w:id="6" w:name="_ftnref7"/>
      <w:r w:rsidRPr="00C75343">
        <w:rPr>
          <w:rFonts w:ascii="Times New Roman" w:hAnsi="Times New Roman"/>
          <w:color w:val="333333"/>
          <w:sz w:val="28"/>
          <w:szCs w:val="28"/>
        </w:rPr>
        <w:fldChar w:fldCharType="begin"/>
      </w:r>
      <w:r w:rsidRPr="00C75343">
        <w:rPr>
          <w:rFonts w:ascii="Times New Roman" w:hAnsi="Times New Roman"/>
          <w:color w:val="333333"/>
          <w:sz w:val="28"/>
          <w:szCs w:val="28"/>
        </w:rPr>
        <w:instrText xml:space="preserve"> HYPERLINK "http://studentu-vuza.ru/konstitutsionnoe-pravo/kursovyie-rabotyi/istochniki-konstitutsionnogo-prava.html" \l "_ftn7" \o "_ftnref7" </w:instrText>
      </w:r>
      <w:r w:rsidRPr="00C75343">
        <w:rPr>
          <w:rFonts w:ascii="Times New Roman" w:hAnsi="Times New Roman"/>
          <w:color w:val="333333"/>
          <w:sz w:val="28"/>
          <w:szCs w:val="28"/>
        </w:rPr>
        <w:fldChar w:fldCharType="separate"/>
      </w:r>
      <w:r w:rsidRPr="00C75343">
        <w:rPr>
          <w:rStyle w:val="a5"/>
          <w:rFonts w:ascii="Times New Roman" w:hAnsi="Times New Roman"/>
          <w:color w:val="AF2222"/>
          <w:sz w:val="28"/>
          <w:szCs w:val="28"/>
        </w:rPr>
        <w:t>[7]</w:t>
      </w:r>
      <w:r w:rsidRPr="00C75343">
        <w:rPr>
          <w:rFonts w:ascii="Times New Roman" w:hAnsi="Times New Roman"/>
          <w:color w:val="333333"/>
          <w:sz w:val="28"/>
          <w:szCs w:val="28"/>
        </w:rPr>
        <w:fldChar w:fldCharType="end"/>
      </w:r>
      <w:bookmarkEnd w:id="6"/>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 xml:space="preserve">Это требование Конституции определяет </w:t>
      </w:r>
      <w:proofErr w:type="spellStart"/>
      <w:r w:rsidRPr="00C75343">
        <w:rPr>
          <w:rFonts w:ascii="Times New Roman" w:hAnsi="Times New Roman"/>
          <w:color w:val="333333"/>
          <w:sz w:val="28"/>
          <w:szCs w:val="28"/>
        </w:rPr>
        <w:t>подзаконность</w:t>
      </w:r>
      <w:proofErr w:type="spellEnd"/>
      <w:r w:rsidRPr="00C75343">
        <w:rPr>
          <w:rFonts w:ascii="Times New Roman" w:hAnsi="Times New Roman"/>
          <w:color w:val="333333"/>
          <w:sz w:val="28"/>
          <w:szCs w:val="28"/>
        </w:rPr>
        <w:t xml:space="preserve"> правотворческой деятельности Президента. Гарантией обеспечения конституционности нормативных актов Президента является право Конституционного Суда РФ рассматривать дела о конституционности этих актов (п. "а" ч. 2 ст. 125). По итогам рассмотрения может быть принято решение о </w:t>
      </w:r>
      <w:proofErr w:type="spellStart"/>
      <w:r w:rsidRPr="00C75343">
        <w:rPr>
          <w:rFonts w:ascii="Times New Roman" w:hAnsi="Times New Roman"/>
          <w:color w:val="333333"/>
          <w:sz w:val="28"/>
          <w:szCs w:val="28"/>
        </w:rPr>
        <w:t>неконституционности</w:t>
      </w:r>
      <w:proofErr w:type="spellEnd"/>
      <w:r w:rsidRPr="00C75343">
        <w:rPr>
          <w:rFonts w:ascii="Times New Roman" w:hAnsi="Times New Roman"/>
          <w:color w:val="333333"/>
          <w:sz w:val="28"/>
          <w:szCs w:val="28"/>
        </w:rPr>
        <w:t xml:space="preserve"> акта в целом или его отдельных положений. Согласно </w:t>
      </w:r>
      <w:proofErr w:type="gramStart"/>
      <w:r w:rsidRPr="00C75343">
        <w:rPr>
          <w:rFonts w:ascii="Times New Roman" w:hAnsi="Times New Roman"/>
          <w:color w:val="333333"/>
          <w:sz w:val="28"/>
          <w:szCs w:val="28"/>
        </w:rPr>
        <w:t>ч</w:t>
      </w:r>
      <w:proofErr w:type="gramEnd"/>
      <w:r w:rsidRPr="00C75343">
        <w:rPr>
          <w:rFonts w:ascii="Times New Roman" w:hAnsi="Times New Roman"/>
          <w:color w:val="333333"/>
          <w:sz w:val="28"/>
          <w:szCs w:val="28"/>
        </w:rPr>
        <w:t>. 6 ст. 125 акты Президента или их отдельные положения, признанные неконституционными, утрачивают силу и не подлежат исполнению.</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lastRenderedPageBreak/>
        <w:t>В Конституции России предусмотрено также, что Указы Президента о введении военного положения и введении чрезвычайного положения подлежат утверждению Советом Федерации.</w:t>
      </w:r>
    </w:p>
    <w:p w:rsidR="00CE6844" w:rsidRPr="00C75343" w:rsidRDefault="00C75343" w:rsidP="00C75343">
      <w:pPr>
        <w:spacing w:after="0" w:line="360" w:lineRule="auto"/>
        <w:ind w:firstLine="567"/>
        <w:rPr>
          <w:rFonts w:ascii="Times New Roman" w:hAnsi="Times New Roman"/>
          <w:color w:val="333333"/>
          <w:sz w:val="28"/>
          <w:szCs w:val="28"/>
          <w:shd w:val="clear" w:color="auto" w:fill="FFFFFF"/>
        </w:rPr>
      </w:pPr>
      <w:r w:rsidRPr="00C75343">
        <w:rPr>
          <w:rFonts w:ascii="Times New Roman" w:hAnsi="Times New Roman"/>
          <w:color w:val="333333"/>
          <w:sz w:val="28"/>
          <w:szCs w:val="28"/>
          <w:shd w:val="clear" w:color="auto" w:fill="FFFFFF"/>
        </w:rPr>
        <w:t>2.5. Регламенты, постановления и иные акты палат Федерального Собрания РФ</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Каждая из Палат Федерального Собрания – Совет Федерации и Государственная Дума принимает свои постановления. Согласно Конституции РФ 1993 г., постановления Совета Федерации (и, соответственно – Государственной Думы) принимаются большинством голосов от общего числа членов Палаты, «если иной порядок принятия решений не предусмотрен Конституцией Российской Федерации» (п. 3 ст. 102; п. 3 ст. 103 Конституции). Постановления, принятые одной Палатой, не требуют их утверждения другой Палатой и подписания их Президентом РФ.</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proofErr w:type="gramStart"/>
      <w:r w:rsidRPr="00C75343">
        <w:rPr>
          <w:rFonts w:ascii="Times New Roman" w:hAnsi="Times New Roman"/>
          <w:color w:val="333333"/>
          <w:sz w:val="28"/>
          <w:szCs w:val="28"/>
        </w:rPr>
        <w:t>Постановления принимаются Палатами Парламента по различным вопросам: по поводу отклонения законопроекта, внесенного депутатом, либо иным субъектов права законодательной инициативы; о принятии законопроекта в 1-ом либо во 2-ом чтении; о принятии и направлении законопроекта в другую Палату (либо Президенту РФ на подпись); о повторном рассмотрении законопроекта; о парламентском запросе к государственному органу либо должностному лицу;</w:t>
      </w:r>
      <w:proofErr w:type="gramEnd"/>
      <w:r w:rsidRPr="00C75343">
        <w:rPr>
          <w:rFonts w:ascii="Times New Roman" w:hAnsi="Times New Roman"/>
          <w:color w:val="333333"/>
          <w:sz w:val="28"/>
          <w:szCs w:val="28"/>
        </w:rPr>
        <w:t xml:space="preserve"> </w:t>
      </w:r>
      <w:proofErr w:type="gramStart"/>
      <w:r w:rsidRPr="00C75343">
        <w:rPr>
          <w:rFonts w:ascii="Times New Roman" w:hAnsi="Times New Roman"/>
          <w:color w:val="333333"/>
          <w:sz w:val="28"/>
          <w:szCs w:val="28"/>
        </w:rPr>
        <w:t>о досрочном прекращении полномочий депутата Палаты в связи с его заявлением о сложении полномочий; о передаче мандата депутата Государственной Думы следующему в партийном списке кандидатов в связи с досрочным прекращением полномочий депутата; о подтверждении начала полномочий члена Совета Федерации; о назначениях в составы комитетов и комиссий Палат Федерального Собрания, многие другие.</w:t>
      </w:r>
      <w:proofErr w:type="gramEnd"/>
      <w:r w:rsidRPr="00C75343">
        <w:rPr>
          <w:rFonts w:ascii="Times New Roman" w:hAnsi="Times New Roman"/>
          <w:color w:val="333333"/>
          <w:sz w:val="28"/>
          <w:szCs w:val="28"/>
        </w:rPr>
        <w:t xml:space="preserve"> Важное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нормативное значение имеют периодически принимаемые Государственной Думой постановления об амнистии (например – от 18 июля 1999 г.).</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 xml:space="preserve">В форме постановлений принимаются различного рода заявления Совета Федерации, либо Государственной Думы. Так, после трагических событий 11 </w:t>
      </w:r>
      <w:r w:rsidRPr="00C75343">
        <w:rPr>
          <w:rFonts w:ascii="Times New Roman" w:hAnsi="Times New Roman"/>
          <w:color w:val="333333"/>
          <w:sz w:val="28"/>
          <w:szCs w:val="28"/>
        </w:rPr>
        <w:lastRenderedPageBreak/>
        <w:t>сентября 2001 г., связанных с террористическим актом в Соединенных Штатах Америки, Государственная Дума Федерального Собрания РФ приняла постановление «О борьбе с международным терроризмом» (от 20 сентября 2001 г.). В нем Государственная Дума обратилась с призывом к мировому сообществу «в кратчайшие сроки объединить усилия всех государств по искоренению международного терроризма, являющегося угрозой для мира и безопасности».</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В литературе отмечается, что «среди постановлений Палат нормативных актов сравнительно немного. Большинство постановлений являются индивидуальными правовыми актами, которые принимаются по конкретным организационным вопросам».</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Особую роль среди актов Палат парламента РФ играют Регламенты Государственной Думы и Совета Федерации, которые представляют собой нормативные акты – регламент Государственной Думы от 22 января 1998 г. (с измен</w:t>
      </w:r>
      <w:proofErr w:type="gramStart"/>
      <w:r w:rsidRPr="00C75343">
        <w:rPr>
          <w:rFonts w:ascii="Times New Roman" w:hAnsi="Times New Roman"/>
          <w:color w:val="333333"/>
          <w:sz w:val="28"/>
          <w:szCs w:val="28"/>
        </w:rPr>
        <w:t>.</w:t>
      </w:r>
      <w:proofErr w:type="gramEnd"/>
      <w:r w:rsidRPr="00C75343">
        <w:rPr>
          <w:rFonts w:ascii="Times New Roman" w:hAnsi="Times New Roman"/>
          <w:color w:val="333333"/>
          <w:sz w:val="28"/>
          <w:szCs w:val="28"/>
        </w:rPr>
        <w:t xml:space="preserve"> </w:t>
      </w:r>
      <w:proofErr w:type="gramStart"/>
      <w:r w:rsidRPr="00C75343">
        <w:rPr>
          <w:rFonts w:ascii="Times New Roman" w:hAnsi="Times New Roman"/>
          <w:color w:val="333333"/>
          <w:sz w:val="28"/>
          <w:szCs w:val="28"/>
        </w:rPr>
        <w:t>и</w:t>
      </w:r>
      <w:proofErr w:type="gramEnd"/>
      <w:r w:rsidRPr="00C75343">
        <w:rPr>
          <w:rFonts w:ascii="Times New Roman" w:hAnsi="Times New Roman"/>
          <w:color w:val="333333"/>
          <w:sz w:val="28"/>
          <w:szCs w:val="28"/>
        </w:rPr>
        <w:t xml:space="preserve"> доп. от 26.XI. 1999 г.); Регламент Совета Федерации РФ от 6 февраля 1996 г. (с измен. и доп. в 1996-99 гг.).</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 xml:space="preserve">Регламент принимается в форме постановлений каждой палаты, т.е. он не требует одобрения другой палаты и подписи Президента. </w:t>
      </w:r>
      <w:proofErr w:type="gramStart"/>
      <w:r w:rsidRPr="00C75343">
        <w:rPr>
          <w:rFonts w:ascii="Times New Roman" w:hAnsi="Times New Roman"/>
          <w:color w:val="333333"/>
          <w:sz w:val="28"/>
          <w:szCs w:val="28"/>
        </w:rPr>
        <w:t>Регламент – это, так сказать, «внутриведомственный акт» палаты, призванный «обслуживать» Палату Парламента.</w:t>
      </w:r>
      <w:proofErr w:type="gramEnd"/>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Регламент Палаты Федерального Собрания: устанавливает внутреннюю организацию и процедуры работы Палаты, закрепляет механизмы замещения должностей в палате, статусы руководящих должностных лиц, статусы комитетов и комиссий палаты, порядок проведения заседаний, порядок законодательной деятельности, основные стадии законодательного процесса, порядок голосования и принятия решения, др.</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В юридической литературе высказываются разные мнения о юридической силе регламентов. Так, характеризуя Регламент Верховного Совета – высшего представительного органа государственной власти в советский период – одни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 xml:space="preserve">авторы говорили, что «в иерархии источников </w:t>
      </w:r>
      <w:r w:rsidRPr="00C75343">
        <w:rPr>
          <w:rFonts w:ascii="Times New Roman" w:hAnsi="Times New Roman"/>
          <w:color w:val="333333"/>
          <w:sz w:val="28"/>
          <w:szCs w:val="28"/>
        </w:rPr>
        <w:lastRenderedPageBreak/>
        <w:t>права регламент занимает второе место после Конституции, как акт более высокой юридической силы по сравнению с другими законами». Другие рассматривали «законы об утверждении регламентов Верховного Совета СССР и Верховных Советов союзных республик в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качестве своеобразных двойных законодательных актов, один из которых как бы материализует содержание, а второй – форму закона».</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 xml:space="preserve">Что касается Регламентов палат действующего Парламента – Федерального Собрания России, то по поводу их юридической природы высказываются иные, но тоже различные позиции. Одни авторы считают, что: «действующие регламенты палат Федерального Собрания не являются </w:t>
      </w:r>
      <w:proofErr w:type="gramStart"/>
      <w:r w:rsidRPr="00C75343">
        <w:rPr>
          <w:rFonts w:ascii="Times New Roman" w:hAnsi="Times New Roman"/>
          <w:color w:val="333333"/>
          <w:sz w:val="28"/>
          <w:szCs w:val="28"/>
        </w:rPr>
        <w:t>законами</w:t>
      </w:r>
      <w:proofErr w:type="gramEnd"/>
      <w:r w:rsidRPr="00C75343">
        <w:rPr>
          <w:rFonts w:ascii="Times New Roman" w:hAnsi="Times New Roman"/>
          <w:color w:val="333333"/>
          <w:sz w:val="28"/>
          <w:szCs w:val="28"/>
        </w:rPr>
        <w:t xml:space="preserve"> прежде всего потому, что каждый из них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 это акт самоорганизации работы палаты, которая самостоятельно не вправе принимать законы». Другие все же идентифицируют регламент с законом. Третьи констатируют, что регламенты «не обладают всеми формальными признаками закона», но предлагают в будущем наделить «всеми характеристиками общероссийского закона», т.е. принимать Регламент палаты Федерального собрания в том же порядке, что и закон. Согласно еще одной позиции, Регламент палаты Федерального Собрания занимает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«промежуточную позицию между законодательными и подзаконными источниками конституционного права…юридическая сила законов, несомненно, выше юридической силы регламентов, постановлений и т.д.», поскольку различны порядки их принятия</w:t>
      </w:r>
      <w:bookmarkStart w:id="7" w:name="_ftnref8"/>
      <w:r w:rsidRPr="00C75343">
        <w:rPr>
          <w:rFonts w:ascii="Times New Roman" w:hAnsi="Times New Roman"/>
          <w:color w:val="333333"/>
          <w:sz w:val="28"/>
          <w:szCs w:val="28"/>
        </w:rPr>
        <w:fldChar w:fldCharType="begin"/>
      </w:r>
      <w:r w:rsidRPr="00C75343">
        <w:rPr>
          <w:rFonts w:ascii="Times New Roman" w:hAnsi="Times New Roman"/>
          <w:color w:val="333333"/>
          <w:sz w:val="28"/>
          <w:szCs w:val="28"/>
        </w:rPr>
        <w:instrText xml:space="preserve"> HYPERLINK "http://studentu-vuza.ru/konstitutsionnoe-pravo/kursovyie-rabotyi/istochniki-konstitutsionnogo-prava.html" \l "_ftn8" \o "_ftnref8" </w:instrText>
      </w:r>
      <w:r w:rsidRPr="00C75343">
        <w:rPr>
          <w:rFonts w:ascii="Times New Roman" w:hAnsi="Times New Roman"/>
          <w:color w:val="333333"/>
          <w:sz w:val="28"/>
          <w:szCs w:val="28"/>
        </w:rPr>
        <w:fldChar w:fldCharType="separate"/>
      </w:r>
      <w:r w:rsidRPr="00C75343">
        <w:rPr>
          <w:rStyle w:val="a5"/>
          <w:rFonts w:ascii="Times New Roman" w:hAnsi="Times New Roman"/>
          <w:color w:val="AF2222"/>
          <w:sz w:val="28"/>
          <w:szCs w:val="28"/>
        </w:rPr>
        <w:t>[8]</w:t>
      </w:r>
      <w:r w:rsidRPr="00C75343">
        <w:rPr>
          <w:rFonts w:ascii="Times New Roman" w:hAnsi="Times New Roman"/>
          <w:color w:val="333333"/>
          <w:sz w:val="28"/>
          <w:szCs w:val="28"/>
        </w:rPr>
        <w:fldChar w:fldCharType="end"/>
      </w:r>
      <w:bookmarkEnd w:id="7"/>
      <w:r w:rsidRPr="00C75343">
        <w:rPr>
          <w:rFonts w:ascii="Times New Roman" w:hAnsi="Times New Roman"/>
          <w:color w:val="333333"/>
          <w:sz w:val="28"/>
          <w:szCs w:val="28"/>
        </w:rPr>
        <w:t>.</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В то же время данные акты нельзя приравнять и к подзаконным источникам, которые, как правило, принимаются на основе и во исполнение законов, конкретизируют их. Акты же палат имеют самостоятельный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предмет регулирования.</w:t>
      </w:r>
    </w:p>
    <w:p w:rsidR="00C75343" w:rsidRPr="00C75343" w:rsidRDefault="00C75343" w:rsidP="00C75343">
      <w:pPr>
        <w:spacing w:after="0" w:line="360" w:lineRule="auto"/>
        <w:ind w:firstLine="567"/>
        <w:rPr>
          <w:rFonts w:ascii="Times New Roman" w:hAnsi="Times New Roman"/>
          <w:color w:val="333333"/>
          <w:sz w:val="28"/>
          <w:szCs w:val="28"/>
          <w:shd w:val="clear" w:color="auto" w:fill="FFFFFF"/>
        </w:rPr>
      </w:pPr>
      <w:r w:rsidRPr="00C75343">
        <w:rPr>
          <w:rFonts w:ascii="Times New Roman" w:hAnsi="Times New Roman"/>
          <w:color w:val="333333"/>
          <w:sz w:val="28"/>
          <w:szCs w:val="28"/>
          <w:shd w:val="clear" w:color="auto" w:fill="FFFFFF"/>
        </w:rPr>
        <w:t>2.6. Договоры и соглашения</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 xml:space="preserve">Как разновидность источников конституционного права конституционно-правовой договор является соглашением двух или нескольких субъектов конституционного права. Конституционно-правовой </w:t>
      </w:r>
      <w:r w:rsidRPr="00C75343">
        <w:rPr>
          <w:rFonts w:ascii="Times New Roman" w:eastAsia="Times New Roman" w:hAnsi="Times New Roman"/>
          <w:color w:val="333333"/>
          <w:sz w:val="28"/>
          <w:szCs w:val="28"/>
          <w:lang w:eastAsia="ru-RU"/>
        </w:rPr>
        <w:lastRenderedPageBreak/>
        <w:t>договор представляет разновидность публичных нормативных договоров, заключаемых федеральными органами государственной власти с органами государственной власти субъектов РФ либо органами государственной власти субъектов Федерации между собой.</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 xml:space="preserve">Российской конституционной практике известны три вида таких договоров: федеративный договор, </w:t>
      </w:r>
      <w:proofErr w:type="spellStart"/>
      <w:r w:rsidRPr="00C75343">
        <w:rPr>
          <w:rFonts w:ascii="Times New Roman" w:eastAsia="Times New Roman" w:hAnsi="Times New Roman"/>
          <w:color w:val="333333"/>
          <w:sz w:val="28"/>
          <w:szCs w:val="28"/>
          <w:lang w:eastAsia="ru-RU"/>
        </w:rPr>
        <w:t>внутрифедеральные</w:t>
      </w:r>
      <w:proofErr w:type="spellEnd"/>
      <w:r w:rsidRPr="00C75343">
        <w:rPr>
          <w:rFonts w:ascii="Times New Roman" w:eastAsia="Times New Roman" w:hAnsi="Times New Roman"/>
          <w:color w:val="333333"/>
          <w:sz w:val="28"/>
          <w:szCs w:val="28"/>
          <w:lang w:eastAsia="ru-RU"/>
        </w:rPr>
        <w:t xml:space="preserve"> и международные договоры, соглашения.</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Федеративный договор - это договор между органами государственной власти РФ и органами государственной власти субъектов Федерации по поводу разграничения предметов ведения и полномочий. Федеративный договор является тем источником, с которым действующая Конституция связывает регулирование федеративных отношений. Согласно Конституции (</w:t>
      </w:r>
      <w:proofErr w:type="gramStart"/>
      <w:r w:rsidRPr="00C75343">
        <w:rPr>
          <w:rFonts w:ascii="Times New Roman" w:eastAsia="Times New Roman" w:hAnsi="Times New Roman"/>
          <w:color w:val="333333"/>
          <w:sz w:val="28"/>
          <w:szCs w:val="28"/>
          <w:lang w:eastAsia="ru-RU"/>
        </w:rPr>
        <w:t>ч</w:t>
      </w:r>
      <w:proofErr w:type="gramEnd"/>
      <w:r w:rsidRPr="00C75343">
        <w:rPr>
          <w:rFonts w:ascii="Times New Roman" w:eastAsia="Times New Roman" w:hAnsi="Times New Roman"/>
          <w:color w:val="333333"/>
          <w:sz w:val="28"/>
          <w:szCs w:val="28"/>
          <w:lang w:eastAsia="ru-RU"/>
        </w:rPr>
        <w:t>. 3 ст. 11) разграничение предметов ведения и полномочий между органами государственной власти РФ и ее субъектов осуществляется на основе норм Основного Закона РФ, федеративными и иными договорами о разграничении предметов ведения и полномочий.</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proofErr w:type="spellStart"/>
      <w:r w:rsidRPr="00C75343">
        <w:rPr>
          <w:rFonts w:ascii="Times New Roman" w:eastAsia="Times New Roman" w:hAnsi="Times New Roman"/>
          <w:color w:val="333333"/>
          <w:sz w:val="28"/>
          <w:szCs w:val="28"/>
          <w:lang w:eastAsia="ru-RU"/>
        </w:rPr>
        <w:t>Внутрифедеральные</w:t>
      </w:r>
      <w:proofErr w:type="spellEnd"/>
      <w:r w:rsidRPr="00C75343">
        <w:rPr>
          <w:rFonts w:ascii="Times New Roman" w:eastAsia="Times New Roman" w:hAnsi="Times New Roman"/>
          <w:color w:val="333333"/>
          <w:sz w:val="28"/>
          <w:szCs w:val="28"/>
          <w:lang w:eastAsia="ru-RU"/>
        </w:rPr>
        <w:t xml:space="preserve"> договоры - это двусторонние или многосторонние нормативные соглашения между федеральными органами государственной власти РФ и органами государственной власти субъектов РФ либо соглашения между субъектами Федерации. Договор о разграничении предметов ведения и полномочий - правовая форма разграничения предметов ведения и полномочий между органами государственной власти РФ и органами государственной власти субъекта РФ. Такой договор представляет собой разновидность двусторонних внутригосударственных договоров, заключенных между органами государственной власти РФ и органами государственной власти субъектов РФ по вопросам регулирования имущественных отношений и собственности, внешнеэкономической деятельности и межгосударственных связей, топливно-энергетического и агропромышленного комплексов, бюджетных взаимоотношений, регулирования социально-трудовых вопросов и вопросов занятости. Он </w:t>
      </w:r>
      <w:r w:rsidRPr="00C75343">
        <w:rPr>
          <w:rFonts w:ascii="Times New Roman" w:eastAsia="Times New Roman" w:hAnsi="Times New Roman"/>
          <w:color w:val="333333"/>
          <w:sz w:val="28"/>
          <w:szCs w:val="28"/>
          <w:lang w:eastAsia="ru-RU"/>
        </w:rPr>
        <w:lastRenderedPageBreak/>
        <w:t>юридически узаконивает признание Федерацией круга вопросов, по которым она не вправе осуществлять правовое регулирование в сфере совместного ведения без участия заинтересованного субъекта РФ, а также закрепляет круг полномочий субъекта Федерации.</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bookmarkStart w:id="8" w:name="_Toc277575728"/>
      <w:bookmarkEnd w:id="8"/>
      <w:r w:rsidRPr="00C75343">
        <w:rPr>
          <w:rFonts w:ascii="Times New Roman" w:eastAsia="Times New Roman" w:hAnsi="Times New Roman"/>
          <w:color w:val="333333"/>
          <w:sz w:val="28"/>
          <w:szCs w:val="28"/>
          <w:lang w:eastAsia="ru-RU"/>
        </w:rPr>
        <w:t>Договор может быть заключен в следующих случаях:</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bookmarkStart w:id="9" w:name="_Toc277575729"/>
      <w:bookmarkEnd w:id="9"/>
      <w:r w:rsidRPr="00C75343">
        <w:rPr>
          <w:rFonts w:ascii="Times New Roman" w:eastAsia="Times New Roman" w:hAnsi="Times New Roman"/>
          <w:color w:val="333333"/>
          <w:sz w:val="28"/>
          <w:szCs w:val="28"/>
          <w:lang w:eastAsia="ru-RU"/>
        </w:rPr>
        <w:t>а) при прямом указании в федеральном законе о предмете совместного ведения на допустимость его заключения;</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bookmarkStart w:id="10" w:name="_Toc277575730"/>
      <w:bookmarkEnd w:id="10"/>
      <w:r w:rsidRPr="00C75343">
        <w:rPr>
          <w:rFonts w:ascii="Times New Roman" w:eastAsia="Times New Roman" w:hAnsi="Times New Roman"/>
          <w:color w:val="333333"/>
          <w:sz w:val="28"/>
          <w:szCs w:val="28"/>
          <w:lang w:eastAsia="ru-RU"/>
        </w:rPr>
        <w:t>б) если отсутствует федеральный закон о предмете совместного ведения - при условии, что в случае принятия федерального закона договор будет приведен в соответствие с ним.</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bookmarkStart w:id="11" w:name="_Toc277575731"/>
      <w:bookmarkEnd w:id="11"/>
      <w:r w:rsidRPr="00C75343">
        <w:rPr>
          <w:rFonts w:ascii="Times New Roman" w:eastAsia="Times New Roman" w:hAnsi="Times New Roman"/>
          <w:color w:val="333333"/>
          <w:sz w:val="28"/>
          <w:szCs w:val="28"/>
          <w:lang w:eastAsia="ru-RU"/>
        </w:rPr>
        <w:t>Кроме того, договор может конкретизировать предметы совместного ведения с учетом политических, экономических, социальных, географических и иных особенностей субъекта РФ. Предметами договора могут быть:</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bookmarkStart w:id="12" w:name="_Toc277575732"/>
      <w:bookmarkEnd w:id="12"/>
      <w:r w:rsidRPr="00C75343">
        <w:rPr>
          <w:rFonts w:ascii="Times New Roman" w:eastAsia="Times New Roman" w:hAnsi="Times New Roman"/>
          <w:color w:val="333333"/>
          <w:sz w:val="28"/>
          <w:szCs w:val="28"/>
          <w:lang w:eastAsia="ru-RU"/>
        </w:rPr>
        <w:t>а) конкретизация предметов ведения и полномочий, установленных Конституцией РФ и федеральными законами;</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bookmarkStart w:id="13" w:name="_Toc277575733"/>
      <w:bookmarkEnd w:id="13"/>
      <w:r w:rsidRPr="00C75343">
        <w:rPr>
          <w:rFonts w:ascii="Times New Roman" w:eastAsia="Times New Roman" w:hAnsi="Times New Roman"/>
          <w:color w:val="333333"/>
          <w:sz w:val="28"/>
          <w:szCs w:val="28"/>
          <w:lang w:eastAsia="ru-RU"/>
        </w:rPr>
        <w:t>б) условия и порядок осуществления разграниченных договором полномочий;</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 </w:t>
      </w:r>
      <w:bookmarkStart w:id="14" w:name="_Toc277575734"/>
      <w:bookmarkEnd w:id="14"/>
      <w:r w:rsidRPr="00C75343">
        <w:rPr>
          <w:rFonts w:ascii="Times New Roman" w:eastAsia="Times New Roman" w:hAnsi="Times New Roman"/>
          <w:color w:val="333333"/>
          <w:sz w:val="28"/>
          <w:szCs w:val="28"/>
          <w:lang w:eastAsia="ru-RU"/>
        </w:rPr>
        <w:t>в) формы взаимодействия и сотрудничества при исполнении положений договора, а также иные вопросы, связанные с реализацией договора. Договором может устанавливаться ответственность сторон за неисполнение или ненадлежащее исполнение положений договора. В частности, могут предусматриваться одностороннее расторжение договора, обязанность возмещения ущерба.</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bookmarkStart w:id="15" w:name="_Toc277575735"/>
      <w:bookmarkEnd w:id="15"/>
      <w:r w:rsidRPr="00C75343">
        <w:rPr>
          <w:rFonts w:ascii="Times New Roman" w:eastAsia="Times New Roman" w:hAnsi="Times New Roman"/>
          <w:color w:val="333333"/>
          <w:sz w:val="28"/>
          <w:szCs w:val="28"/>
          <w:lang w:eastAsia="ru-RU"/>
        </w:rPr>
        <w:t>Порядок подготовки, предварительного рассмотрения и согласования проектов договоров определяется Президентом РФ. Договор подписывается Президентом РФ и должностным лицом, уполномоченным субъектом РФ, и вступает в силу по истечении 10 дней после дня его официального опубликования.</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bookmarkStart w:id="16" w:name="_Toc277575736"/>
      <w:bookmarkEnd w:id="16"/>
      <w:r w:rsidRPr="00C75343">
        <w:rPr>
          <w:rFonts w:ascii="Times New Roman" w:eastAsia="Times New Roman" w:hAnsi="Times New Roman"/>
          <w:color w:val="333333"/>
          <w:sz w:val="28"/>
          <w:szCs w:val="28"/>
          <w:lang w:eastAsia="ru-RU"/>
        </w:rPr>
        <w:lastRenderedPageBreak/>
        <w:t>Соглашение - это разновидность публичного договора, заключаемого по поводу передачи полномочий. Такие соглашения заключаются между федеральными и региональными органами власти, а также между региональными структурами</w:t>
      </w:r>
      <w:proofErr w:type="gramStart"/>
      <w:r w:rsidRPr="00C75343">
        <w:rPr>
          <w:rFonts w:ascii="Times New Roman" w:eastAsia="Times New Roman" w:hAnsi="Times New Roman"/>
          <w:color w:val="333333"/>
          <w:sz w:val="28"/>
          <w:szCs w:val="28"/>
          <w:lang w:eastAsia="ru-RU"/>
        </w:rPr>
        <w:t xml:space="preserve"> .</w:t>
      </w:r>
      <w:proofErr w:type="gramEnd"/>
      <w:r w:rsidRPr="00C75343">
        <w:rPr>
          <w:rFonts w:ascii="Times New Roman" w:eastAsia="Times New Roman" w:hAnsi="Times New Roman"/>
          <w:color w:val="333333"/>
          <w:sz w:val="28"/>
          <w:szCs w:val="28"/>
          <w:lang w:eastAsia="ru-RU"/>
        </w:rPr>
        <w:t xml:space="preserve"> Соглашение о передаче полномочий - правовая форма взаимного делегирования (передачи) органами исполнительной власти федерации и ее субъектов части их полномочий.</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bookmarkStart w:id="17" w:name="_Toc277575737"/>
      <w:bookmarkEnd w:id="17"/>
      <w:r w:rsidRPr="00C75343">
        <w:rPr>
          <w:rFonts w:ascii="Times New Roman" w:eastAsia="Times New Roman" w:hAnsi="Times New Roman"/>
          <w:color w:val="333333"/>
          <w:sz w:val="28"/>
          <w:szCs w:val="28"/>
          <w:lang w:eastAsia="ru-RU"/>
        </w:rPr>
        <w:t>Международный договор - это ратифицированный Государственной Думой договор, содержащий нормы конституционного права. Международный договор РФ - это международное соглашение, заключенное РФ с иностранным государством (или государствами) либо с международной организацией в письменной форме. Детальный порядок заключения, исполнения и денонсации международных договоров РФ с целью надлежащего обеспечения национальных интересов, осуществления целей, задач и принципов внешней политики России, закрепленных в Конституции РФ, регламентируется Федеральным законом от 16 июня 1995 г. «О международных договорах РФ». В зависимости от субъектов заключения договоров Закон различает три их разновидности:</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bookmarkStart w:id="18" w:name="_Toc277575738"/>
      <w:bookmarkEnd w:id="18"/>
      <w:r w:rsidRPr="00C75343">
        <w:rPr>
          <w:rFonts w:ascii="Times New Roman" w:eastAsia="Times New Roman" w:hAnsi="Times New Roman"/>
          <w:color w:val="333333"/>
          <w:sz w:val="28"/>
          <w:szCs w:val="28"/>
          <w:lang w:eastAsia="ru-RU"/>
        </w:rPr>
        <w:t>1) межгосударственные - заключенные с международными организациями от имени РФ;</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bookmarkStart w:id="19" w:name="_Toc277575739"/>
      <w:bookmarkEnd w:id="19"/>
      <w:r w:rsidRPr="00C75343">
        <w:rPr>
          <w:rFonts w:ascii="Times New Roman" w:eastAsia="Times New Roman" w:hAnsi="Times New Roman"/>
          <w:color w:val="333333"/>
          <w:sz w:val="28"/>
          <w:szCs w:val="28"/>
          <w:lang w:eastAsia="ru-RU"/>
        </w:rPr>
        <w:t>2) межправительственные - заключенные от имени Правительства РФ;</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bookmarkStart w:id="20" w:name="_Toc277575740"/>
      <w:bookmarkEnd w:id="20"/>
      <w:r w:rsidRPr="00C75343">
        <w:rPr>
          <w:rFonts w:ascii="Times New Roman" w:eastAsia="Times New Roman" w:hAnsi="Times New Roman"/>
          <w:color w:val="333333"/>
          <w:sz w:val="28"/>
          <w:szCs w:val="28"/>
          <w:lang w:eastAsia="ru-RU"/>
        </w:rPr>
        <w:t>3) договоры межведомственного характера - заключенные от имени органов исполнительной власти.</w:t>
      </w:r>
    </w:p>
    <w:p w:rsidR="00C75343" w:rsidRPr="00C75343" w:rsidRDefault="00C75343" w:rsidP="00C75343">
      <w:pPr>
        <w:spacing w:after="0" w:line="360" w:lineRule="auto"/>
        <w:ind w:firstLine="567"/>
        <w:rPr>
          <w:rFonts w:ascii="Times New Roman" w:hAnsi="Times New Roman"/>
          <w:color w:val="333333"/>
          <w:sz w:val="28"/>
          <w:szCs w:val="28"/>
          <w:shd w:val="clear" w:color="auto" w:fill="FFFFFF"/>
        </w:rPr>
      </w:pPr>
      <w:r w:rsidRPr="00C75343">
        <w:rPr>
          <w:rFonts w:ascii="Times New Roman" w:hAnsi="Times New Roman"/>
          <w:color w:val="333333"/>
          <w:sz w:val="28"/>
          <w:szCs w:val="28"/>
          <w:shd w:val="clear" w:color="auto" w:fill="FFFFFF"/>
        </w:rPr>
        <w:t>2.7. Конституции республик</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В соответствии со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 xml:space="preserve">статьей 66 Конституции РФ основные положения, касающиеся статуса, т.е. правового положения субъектов Российской Федерации, определяются Конституцией Российской Федерации. Наряду с этим все субъекты Федерации обладают элементами учредительной власти. Это означает, что каждый субъект Федерации вправе решать вопросы своей внутренней организации и с этой целью принимать нормативные акты, которые должны соответствовать Конституции России. Так, статус </w:t>
      </w:r>
      <w:r w:rsidRPr="00C75343">
        <w:rPr>
          <w:rFonts w:ascii="Times New Roman" w:hAnsi="Times New Roman"/>
          <w:color w:val="333333"/>
          <w:sz w:val="28"/>
          <w:szCs w:val="28"/>
        </w:rPr>
        <w:lastRenderedPageBreak/>
        <w:t>республики определяется не только Конституцией Российской Федерации, но и конституцией самой республики. Они принимаются высшими органами законодательной власти республики или референдумом. Конституция республики не может противоречить Конституции России. Исходя из текста ст. 66 Конституции следует признать, что конституции республик являются частью правовой системы Российской Федерации и, следовательно, должны соответствовать ее Конституции. Вместе с тем они, естественно, могут и должны учитывать особенности своих республик, в частности их национального состава. Конституция принимается республикой самостоятельно (это одно из ее прав), и она не нуждается в утверждении со стороны высших органов государственной власти Российской Федерации.</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Ведущую роль в определении статуса республики как субъекта Российской Федерации играет федеральная Конституция, закрепляющая основополагающие элементы указанного статуса. Согласно ее положениям, республика - равноправный субъект федерации, в том числе равноправный с другими ее субъектами во взаимоотношениях с федеральными органами государственной власти</w:t>
      </w:r>
      <w:bookmarkStart w:id="21" w:name="_ftnref9"/>
      <w:r w:rsidRPr="00C75343">
        <w:rPr>
          <w:rFonts w:ascii="Times New Roman" w:hAnsi="Times New Roman"/>
          <w:color w:val="333333"/>
          <w:sz w:val="28"/>
          <w:szCs w:val="28"/>
        </w:rPr>
        <w:fldChar w:fldCharType="begin"/>
      </w:r>
      <w:r w:rsidRPr="00C75343">
        <w:rPr>
          <w:rFonts w:ascii="Times New Roman" w:hAnsi="Times New Roman"/>
          <w:color w:val="333333"/>
          <w:sz w:val="28"/>
          <w:szCs w:val="28"/>
        </w:rPr>
        <w:instrText xml:space="preserve"> HYPERLINK "http://studentu-vuza.ru/konstitutsionnoe-pravo/kursovyie-rabotyi/istochniki-konstitutsionnogo-prava.html" \l "_ftn9" \o "_ftnref9" </w:instrText>
      </w:r>
      <w:r w:rsidRPr="00C75343">
        <w:rPr>
          <w:rFonts w:ascii="Times New Roman" w:hAnsi="Times New Roman"/>
          <w:color w:val="333333"/>
          <w:sz w:val="28"/>
          <w:szCs w:val="28"/>
        </w:rPr>
        <w:fldChar w:fldCharType="separate"/>
      </w:r>
      <w:r w:rsidRPr="00C75343">
        <w:rPr>
          <w:rStyle w:val="a5"/>
          <w:rFonts w:ascii="Times New Roman" w:hAnsi="Times New Roman"/>
          <w:color w:val="AF2222"/>
          <w:sz w:val="28"/>
          <w:szCs w:val="28"/>
        </w:rPr>
        <w:t>[9]</w:t>
      </w:r>
      <w:r w:rsidRPr="00C75343">
        <w:rPr>
          <w:rFonts w:ascii="Times New Roman" w:hAnsi="Times New Roman"/>
          <w:color w:val="333333"/>
          <w:sz w:val="28"/>
          <w:szCs w:val="28"/>
        </w:rPr>
        <w:fldChar w:fldCharType="end"/>
      </w:r>
      <w:bookmarkEnd w:id="21"/>
      <w:r w:rsidRPr="00C75343">
        <w:rPr>
          <w:rFonts w:ascii="Times New Roman" w:hAnsi="Times New Roman"/>
          <w:color w:val="333333"/>
          <w:sz w:val="28"/>
          <w:szCs w:val="28"/>
        </w:rPr>
        <w:t>.</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proofErr w:type="gramStart"/>
      <w:r w:rsidRPr="00C75343">
        <w:rPr>
          <w:rFonts w:ascii="Times New Roman" w:hAnsi="Times New Roman"/>
          <w:color w:val="333333"/>
          <w:sz w:val="28"/>
          <w:szCs w:val="28"/>
        </w:rPr>
        <w:t>Она непосредственно входит в состав Российской Федерации, обладает собственной территорией, принимает конституцию, вправе устанавливать свои государственные языки, имеет свои предметы ведения и полномочия, сферу вопросов совместного ведения с Российской Федерацией, образует собственные органы государственной власти, наделена правом издавать законы и иные правовые акты, заключать договоры и соглашения о разграничении предметов ведения и полномочий с федеральными органами государственной власти, ей гарантируется</w:t>
      </w:r>
      <w:proofErr w:type="gramEnd"/>
      <w:r w:rsidRPr="00C75343">
        <w:rPr>
          <w:rFonts w:ascii="Times New Roman" w:hAnsi="Times New Roman"/>
          <w:color w:val="333333"/>
          <w:sz w:val="28"/>
          <w:szCs w:val="28"/>
        </w:rPr>
        <w:t xml:space="preserve"> представительство в Совете Федерации Федерального Собрания, право законодательной инициативы в Государственной Думе, право вносить предложения о поправках и пересмотре положений Конституции России, отклонять или одобрять поправки к главам 3-8 Конституции, обращаться с запросами в </w:t>
      </w:r>
      <w:r w:rsidRPr="00C75343">
        <w:rPr>
          <w:rFonts w:ascii="Times New Roman" w:hAnsi="Times New Roman"/>
          <w:color w:val="333333"/>
          <w:sz w:val="28"/>
          <w:szCs w:val="28"/>
        </w:rPr>
        <w:lastRenderedPageBreak/>
        <w:t>Конституционный Суд Российской Федерации, выражать свое мнение по поводу кандидатур на должность прокурора республики.</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Статус республики конкретизируется ее конституцией. Она является атрибутом государственности данного субъекта федерации; в очерченных федеральной Конституцией границах обладает учредительными свойствами; имеет высшую юридическую силу по вопросам, отнесенным к ведению республики; принимается и изменяется парламентом или в ином установленном республикой демократическом порядке; не нуждается в утверждении или регистрации со стороны федеральных органов государственной власти; закрепляет основы конституционного строя, основные права и свободы человека и гражданина, организацию и деятельность органов государственной власти и местного самоуправления; гарантируется Конституционным Судом России и республиканскими органами конституционного контроля.</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Конституция республики - это не столько форма правового документа, сколько его содержание. Она может именоваться иначе (например, в Республике Калмыкия действует Степное Уложение), но быть Основным законом, если заключает в себе конституирующие положения.</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Республиканские конституции учитывают особенности субъектов федерации, так как вне пределов ведения Российской Федерации и полномочий федерации по предметам совместного ведения федерац</w:t>
      </w:r>
      <w:proofErr w:type="gramStart"/>
      <w:r w:rsidRPr="00C75343">
        <w:rPr>
          <w:rFonts w:ascii="Times New Roman" w:hAnsi="Times New Roman"/>
          <w:color w:val="333333"/>
          <w:sz w:val="28"/>
          <w:szCs w:val="28"/>
        </w:rPr>
        <w:t>ии и ее</w:t>
      </w:r>
      <w:proofErr w:type="gramEnd"/>
      <w:r w:rsidRPr="00C75343">
        <w:rPr>
          <w:rFonts w:ascii="Times New Roman" w:hAnsi="Times New Roman"/>
          <w:color w:val="333333"/>
          <w:sz w:val="28"/>
          <w:szCs w:val="28"/>
        </w:rPr>
        <w:t xml:space="preserve"> субъектов, республики обладают всей полнотой государственной власти.</w:t>
      </w:r>
    </w:p>
    <w:p w:rsidR="00C75343" w:rsidRPr="00C75343" w:rsidRDefault="00C75343" w:rsidP="00C75343">
      <w:pPr>
        <w:spacing w:after="0" w:line="360" w:lineRule="auto"/>
        <w:ind w:firstLine="567"/>
        <w:rPr>
          <w:rFonts w:ascii="Times New Roman" w:hAnsi="Times New Roman"/>
          <w:color w:val="333333"/>
          <w:sz w:val="28"/>
          <w:szCs w:val="28"/>
          <w:shd w:val="clear" w:color="auto" w:fill="FFFFFF"/>
        </w:rPr>
      </w:pPr>
      <w:r w:rsidRPr="00C75343">
        <w:rPr>
          <w:rFonts w:ascii="Times New Roman" w:hAnsi="Times New Roman"/>
          <w:color w:val="333333"/>
          <w:sz w:val="28"/>
          <w:szCs w:val="28"/>
          <w:shd w:val="clear" w:color="auto" w:fill="FFFFFF"/>
        </w:rPr>
        <w:t>2.8. Уставы субъектов РФ</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 xml:space="preserve">Статус других субъектов Российской Федерации — краев, областей, городов федерального значения, автономной области и автономных округов регламентируется также Уставами. Эти акты относятся к числу источников конституционного права и принимаются законодательными органами соответствующих субъектов. Край, область, город федерального значения уже не могут рассматриваться как административно-территориальные единицы. Федеративный договор от 31 марта 1992 г. признал их субъектами </w:t>
      </w:r>
      <w:r w:rsidRPr="00C75343">
        <w:rPr>
          <w:rFonts w:ascii="Times New Roman" w:eastAsia="Times New Roman" w:hAnsi="Times New Roman"/>
          <w:color w:val="333333"/>
          <w:sz w:val="28"/>
          <w:szCs w:val="28"/>
          <w:lang w:eastAsia="ru-RU"/>
        </w:rPr>
        <w:lastRenderedPageBreak/>
        <w:t>Российской Федерации. В уставе края, области так же, как и в конституции республики, должны быть учтены специфические особенности данной территории и проживающего на ней населения.</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Устав субъекта Федерации регулируют организацию и деятельность его государственных органов, взаимоотношения этих органов между собой, а также с общественными объединениями, права и свободы проживающих на данной территории граждан.</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Поскольку полномочия всех видов субъектов Российской Федерации в основном одинаковы, то и содержание их основополагающих документов - конституций республик, уставов, краев, областей, городов федерального значения, автономной области, автономных округов - имеют равную юридическую силу; все они подлежат одинаковой государственно-правовой защите.</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Конституция России предусматривает возможность принятия федерального закона об автономной области или округе по представлению законодательных и исполнительных органов этих субъектов Федерации (ст. 66 п. 2 Конституции РФ).</w:t>
      </w:r>
    </w:p>
    <w:p w:rsidR="00C75343" w:rsidRPr="00C75343" w:rsidRDefault="00C75343" w:rsidP="00C75343">
      <w:pPr>
        <w:spacing w:after="0" w:line="360" w:lineRule="auto"/>
        <w:ind w:firstLine="567"/>
        <w:rPr>
          <w:rFonts w:ascii="Times New Roman" w:hAnsi="Times New Roman"/>
          <w:color w:val="333333"/>
          <w:sz w:val="28"/>
          <w:szCs w:val="28"/>
          <w:shd w:val="clear" w:color="auto" w:fill="FFFFFF"/>
        </w:rPr>
      </w:pPr>
      <w:r w:rsidRPr="00C75343">
        <w:rPr>
          <w:rFonts w:ascii="Times New Roman" w:hAnsi="Times New Roman"/>
          <w:color w:val="333333"/>
          <w:sz w:val="28"/>
          <w:szCs w:val="28"/>
          <w:shd w:val="clear" w:color="auto" w:fill="FFFFFF"/>
        </w:rPr>
        <w:t>2.9. Постановления Конституционного суда РФ</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К числу источников конституционного права относятся  постановления Конституционного Суда Российской Федерации, в которых устанавливается соответствие Конституции России конституций и уставов субъектов Федерации, законов и других нормативных актов, разрешаются споры о компетенции,  дается толкование Конституции. С   формальной  точки зрения Конституционный Суд не относится к числу правотворческих органов,  акты которого по юридической силе стоят  выше актов парламента и Президента, но по существу он таковым является.</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 xml:space="preserve">       Следует оговориться, что Конституционный Суд толкует Конституцию не только при разрешении дел, рассмотренных по  запросам </w:t>
      </w:r>
      <w:proofErr w:type="spellStart"/>
      <w:r w:rsidRPr="00C75343">
        <w:rPr>
          <w:rFonts w:ascii="Times New Roman" w:eastAsia="Times New Roman" w:hAnsi="Times New Roman"/>
          <w:color w:val="333333"/>
          <w:sz w:val="28"/>
          <w:szCs w:val="28"/>
          <w:lang w:eastAsia="ru-RU"/>
        </w:rPr>
        <w:t>управомоченных</w:t>
      </w:r>
      <w:proofErr w:type="spellEnd"/>
      <w:r w:rsidRPr="00C75343">
        <w:rPr>
          <w:rFonts w:ascii="Times New Roman" w:eastAsia="Times New Roman" w:hAnsi="Times New Roman"/>
          <w:color w:val="333333"/>
          <w:sz w:val="28"/>
          <w:szCs w:val="28"/>
          <w:lang w:eastAsia="ru-RU"/>
        </w:rPr>
        <w:t xml:space="preserve"> органов о даче такого толкования. Рассматривая и разрешая другие дела своей компетенции, относящиеся к проверке конституционности </w:t>
      </w:r>
      <w:r w:rsidRPr="00C75343">
        <w:rPr>
          <w:rFonts w:ascii="Times New Roman" w:eastAsia="Times New Roman" w:hAnsi="Times New Roman"/>
          <w:color w:val="333333"/>
          <w:sz w:val="28"/>
          <w:szCs w:val="28"/>
          <w:lang w:eastAsia="ru-RU"/>
        </w:rPr>
        <w:lastRenderedPageBreak/>
        <w:t>нормативных актов (</w:t>
      </w:r>
      <w:proofErr w:type="gramStart"/>
      <w:r w:rsidRPr="00C75343">
        <w:rPr>
          <w:rFonts w:ascii="Times New Roman" w:eastAsia="Times New Roman" w:hAnsi="Times New Roman"/>
          <w:color w:val="333333"/>
          <w:sz w:val="28"/>
          <w:szCs w:val="28"/>
          <w:lang w:eastAsia="ru-RU"/>
        </w:rPr>
        <w:t>ч</w:t>
      </w:r>
      <w:proofErr w:type="gramEnd"/>
      <w:r w:rsidRPr="00C75343">
        <w:rPr>
          <w:rFonts w:ascii="Times New Roman" w:eastAsia="Times New Roman" w:hAnsi="Times New Roman"/>
          <w:color w:val="333333"/>
          <w:sz w:val="28"/>
          <w:szCs w:val="28"/>
          <w:lang w:eastAsia="ru-RU"/>
        </w:rPr>
        <w:t>. 2 и 4 ст. 125 Конституции), Конституционный Суд подчас также должен формулировать свою правовую позицию, представляющую собой толкование Конституции. Но она в этих случаях содержится только в мотивировочной части постановлений, а, следовательно, вряд ли может, безусловно, считаться нормой.</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  Постановления Конституционного Суда, выносимые в связи с разрешением споров о компетенции (</w:t>
      </w:r>
      <w:proofErr w:type="gramStart"/>
      <w:r w:rsidRPr="00C75343">
        <w:rPr>
          <w:rFonts w:ascii="Times New Roman" w:eastAsia="Times New Roman" w:hAnsi="Times New Roman"/>
          <w:color w:val="333333"/>
          <w:sz w:val="28"/>
          <w:szCs w:val="28"/>
          <w:lang w:eastAsia="ru-RU"/>
        </w:rPr>
        <w:t>ч</w:t>
      </w:r>
      <w:proofErr w:type="gramEnd"/>
      <w:r w:rsidRPr="00C75343">
        <w:rPr>
          <w:rFonts w:ascii="Times New Roman" w:eastAsia="Times New Roman" w:hAnsi="Times New Roman"/>
          <w:color w:val="333333"/>
          <w:sz w:val="28"/>
          <w:szCs w:val="28"/>
          <w:lang w:eastAsia="ru-RU"/>
        </w:rPr>
        <w:t>. 3 ст. 125 Конституции), тоже, как представляется, должны содержать нормы конституционного характера.</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 xml:space="preserve">Конституционный Суд не может принимать нормативных актов, хотя его постановления окончательны, не подлежат обжалованию, </w:t>
      </w:r>
      <w:proofErr w:type="gramStart"/>
      <w:r w:rsidRPr="00C75343">
        <w:rPr>
          <w:rFonts w:ascii="Times New Roman" w:eastAsia="Times New Roman" w:hAnsi="Times New Roman"/>
          <w:color w:val="333333"/>
          <w:sz w:val="28"/>
          <w:szCs w:val="28"/>
          <w:lang w:eastAsia="ru-RU"/>
        </w:rPr>
        <w:t>вступают в силу немедленно после его провозглашения Они действуют</w:t>
      </w:r>
      <w:proofErr w:type="gramEnd"/>
      <w:r w:rsidRPr="00C75343">
        <w:rPr>
          <w:rFonts w:ascii="Times New Roman" w:eastAsia="Times New Roman" w:hAnsi="Times New Roman"/>
          <w:color w:val="333333"/>
          <w:sz w:val="28"/>
          <w:szCs w:val="28"/>
          <w:lang w:eastAsia="ru-RU"/>
        </w:rPr>
        <w:t xml:space="preserve"> непосредственно, не требуют подтверждения другими органами или должностными лицами.</w:t>
      </w:r>
    </w:p>
    <w:p w:rsidR="00C75343" w:rsidRPr="00C75343" w:rsidRDefault="00C75343" w:rsidP="00C75343">
      <w:pPr>
        <w:shd w:val="clear" w:color="auto" w:fill="FFFFFF"/>
        <w:spacing w:after="0" w:line="360" w:lineRule="auto"/>
        <w:ind w:firstLine="567"/>
        <w:jc w:val="both"/>
        <w:rPr>
          <w:rFonts w:ascii="Times New Roman" w:eastAsia="Times New Roman" w:hAnsi="Times New Roman"/>
          <w:color w:val="333333"/>
          <w:sz w:val="28"/>
          <w:szCs w:val="28"/>
          <w:lang w:eastAsia="ru-RU"/>
        </w:rPr>
      </w:pPr>
      <w:r w:rsidRPr="00C75343">
        <w:rPr>
          <w:rFonts w:ascii="Times New Roman" w:eastAsia="Times New Roman" w:hAnsi="Times New Roman"/>
          <w:color w:val="333333"/>
          <w:sz w:val="28"/>
          <w:szCs w:val="28"/>
          <w:lang w:eastAsia="ru-RU"/>
        </w:rPr>
        <w:t>Любые акты или их отдельные положения, признанные неконституционными, утрачивают юридическую силу.</w:t>
      </w:r>
    </w:p>
    <w:p w:rsidR="00C75343" w:rsidRPr="00C75343" w:rsidRDefault="00C75343" w:rsidP="00C75343">
      <w:pPr>
        <w:spacing w:after="0" w:line="360" w:lineRule="auto"/>
        <w:ind w:firstLine="567"/>
        <w:rPr>
          <w:rFonts w:ascii="Times New Roman" w:hAnsi="Times New Roman"/>
          <w:color w:val="333333"/>
          <w:sz w:val="28"/>
          <w:szCs w:val="28"/>
          <w:shd w:val="clear" w:color="auto" w:fill="FFFFFF"/>
        </w:rPr>
      </w:pPr>
      <w:r w:rsidRPr="00C75343">
        <w:rPr>
          <w:rFonts w:ascii="Times New Roman" w:hAnsi="Times New Roman"/>
          <w:color w:val="333333"/>
          <w:sz w:val="28"/>
          <w:szCs w:val="28"/>
          <w:shd w:val="clear" w:color="auto" w:fill="FFFFFF"/>
        </w:rPr>
        <w:t>2.10. Постановления Правительства РФ</w:t>
      </w:r>
    </w:p>
    <w:p w:rsidR="00C75343" w:rsidRPr="00C75343" w:rsidRDefault="00C75343" w:rsidP="00C75343">
      <w:pPr>
        <w:spacing w:after="0" w:line="360" w:lineRule="auto"/>
        <w:ind w:firstLine="567"/>
        <w:rPr>
          <w:rFonts w:ascii="Times New Roman" w:hAnsi="Times New Roman"/>
          <w:color w:val="333333"/>
          <w:sz w:val="28"/>
          <w:szCs w:val="28"/>
          <w:shd w:val="clear" w:color="auto" w:fill="FFFFFF"/>
        </w:rPr>
      </w:pPr>
      <w:r w:rsidRPr="00C75343">
        <w:rPr>
          <w:rFonts w:ascii="Times New Roman" w:hAnsi="Times New Roman"/>
          <w:color w:val="333333"/>
          <w:sz w:val="28"/>
          <w:szCs w:val="28"/>
          <w:shd w:val="clear" w:color="auto" w:fill="FFFFFF"/>
        </w:rPr>
        <w:t xml:space="preserve">Постановления Правительства РФ, имеющие нормативный характер, также являются источниками конституционного права. Особенностью данных актов является то, что они издаются на основании и во исполнение Конституции РФ, федеральных законов, нормативных указов Президента РФ. Это означает, что Правительство РФ может принимать постановления только по вопросам, отнесенным к его компетенции в соответствии с Конституцией РФ, Федеральным конституционным законом «О Правительстве Российской федерации», указами Президента РФ. Постановления Правительства РФ </w:t>
      </w:r>
      <w:proofErr w:type="gramStart"/>
      <w:r w:rsidRPr="00C75343">
        <w:rPr>
          <w:rFonts w:ascii="Times New Roman" w:hAnsi="Times New Roman"/>
          <w:color w:val="333333"/>
          <w:sz w:val="28"/>
          <w:szCs w:val="28"/>
          <w:shd w:val="clear" w:color="auto" w:fill="FFFFFF"/>
        </w:rPr>
        <w:t>обязательны к исполнению</w:t>
      </w:r>
      <w:proofErr w:type="gramEnd"/>
      <w:r w:rsidRPr="00C75343">
        <w:rPr>
          <w:rFonts w:ascii="Times New Roman" w:hAnsi="Times New Roman"/>
          <w:color w:val="333333"/>
          <w:sz w:val="28"/>
          <w:szCs w:val="28"/>
          <w:shd w:val="clear" w:color="auto" w:fill="FFFFFF"/>
        </w:rPr>
        <w:t xml:space="preserve"> в России. В случае их противоречия Конституции, законам и указам, постановления правительства могут быть отменены Президентом Российской Федерации (ст. 115). Кроме этих видов актов Правительство принимает также заключения и распоряжения.</w:t>
      </w:r>
    </w:p>
    <w:p w:rsidR="00C75343" w:rsidRPr="00C75343" w:rsidRDefault="00C75343" w:rsidP="00C75343">
      <w:pPr>
        <w:spacing w:after="0" w:line="360" w:lineRule="auto"/>
        <w:ind w:firstLine="567"/>
        <w:rPr>
          <w:rFonts w:ascii="Times New Roman" w:hAnsi="Times New Roman"/>
          <w:color w:val="333333"/>
          <w:sz w:val="28"/>
          <w:szCs w:val="28"/>
          <w:shd w:val="clear" w:color="auto" w:fill="FFFFFF"/>
        </w:rPr>
      </w:pPr>
    </w:p>
    <w:p w:rsidR="00C75343" w:rsidRPr="00C75343" w:rsidRDefault="00C75343" w:rsidP="00C75343">
      <w:pPr>
        <w:spacing w:after="0" w:line="360" w:lineRule="auto"/>
        <w:ind w:firstLine="567"/>
        <w:rPr>
          <w:rFonts w:ascii="Times New Roman" w:hAnsi="Times New Roman"/>
          <w:color w:val="333333"/>
          <w:sz w:val="28"/>
          <w:szCs w:val="28"/>
          <w:shd w:val="clear" w:color="auto" w:fill="FFFFFF"/>
        </w:rPr>
      </w:pPr>
      <w:r w:rsidRPr="00C75343">
        <w:rPr>
          <w:rFonts w:ascii="Times New Roman" w:hAnsi="Times New Roman"/>
          <w:color w:val="333333"/>
          <w:sz w:val="28"/>
          <w:szCs w:val="28"/>
          <w:shd w:val="clear" w:color="auto" w:fill="FFFFFF"/>
        </w:rPr>
        <w:t>2.11. Иные источники конституционного права России</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lastRenderedPageBreak/>
        <w:t>Акты органов местного самоуправления</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Конституция отмечает, что местное самоуправление в пределах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своих полномочий самостоятельно (ст. 12). Это означает, что органы местного самоуправления вправе издавать свои правовые акты. И если эти акты регулируют отношения в сфере конституционного права (например, </w:t>
      </w:r>
      <w:r w:rsidRPr="00C75343">
        <w:rPr>
          <w:rStyle w:val="apple-converted-space"/>
          <w:rFonts w:ascii="Times New Roman" w:hAnsi="Times New Roman"/>
          <w:color w:val="333333"/>
          <w:sz w:val="28"/>
          <w:szCs w:val="28"/>
        </w:rPr>
        <w:t> </w:t>
      </w:r>
      <w:r w:rsidRPr="00C75343">
        <w:rPr>
          <w:rFonts w:ascii="Times New Roman" w:hAnsi="Times New Roman"/>
          <w:color w:val="333333"/>
          <w:sz w:val="28"/>
          <w:szCs w:val="28"/>
        </w:rPr>
        <w:t>расширяют права и свободы или усиливают их гарантии), то они должны признаваться его источником.</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Как уже было выше отмечено - система местного самоуправления согласно Конституции РФ, не входит в систему государственной власти. Поэтому акты органов местного самоуправления не являются в чистом виде нормативно-правовыми актами, а являются источниками конституционного права в смысле внешней формы выражения норм.</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Статья 132 Конституции РФ определяет, что органы местного самоуправления самостоятельно решают вопросы местного значения. Федеральный закон «Об общих принципах организации местного самоуправления в Российской Федерации (ст. 19) устанавливает право органов и должностных лиц местного самоуправления принимать (издавать) правовые акты.</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Акты чрезвычайных государственных органов</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В отдельных случаях источником конституционного права могут быть акты, издаваемые чрезвычайными государственными органами в условиях введения военного или чрезвычайного положения. В этой связи ст. 55 Конституции России предусматривает, например, что права и свободы человека и гражданина могут быть ограничены федеральным законом в целях защиты конституционного строя, обеспечения обороны страны и безопасности государства.</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Конституционные обычаи</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 xml:space="preserve">Конституционный обычай представляет сложившееся в практике деятельности органов государственной власти, органов местного самоуправления правило, которое в силу многократного повторения </w:t>
      </w:r>
      <w:r w:rsidRPr="00C75343">
        <w:rPr>
          <w:rFonts w:ascii="Times New Roman" w:hAnsi="Times New Roman"/>
          <w:color w:val="333333"/>
          <w:sz w:val="28"/>
          <w:szCs w:val="28"/>
        </w:rPr>
        <w:lastRenderedPageBreak/>
        <w:t xml:space="preserve">приобрело общеобязательное значение и выступает в качестве источника конституционного права. Конституционно-правовые обычаи складываются в парламентской, избирательной практике, в деятельности органов местного самоуправления. Некоторые из таких обычаев, имеющие особую значимость, получают законодательное закрепление. </w:t>
      </w:r>
      <w:proofErr w:type="gramStart"/>
      <w:r w:rsidRPr="00C75343">
        <w:rPr>
          <w:rFonts w:ascii="Times New Roman" w:hAnsi="Times New Roman"/>
          <w:color w:val="333333"/>
          <w:sz w:val="28"/>
          <w:szCs w:val="28"/>
        </w:rPr>
        <w:t>Так, при проведении в 1993 г. выборов депутатов Государственной Думы первого созыва стало обычным наряду с предусмотренными «Положением о выборах депутатов Государственной Думы» избирательными комиссиями формирование территориальных (городских, районных) избирательных комиссий.</w:t>
      </w:r>
      <w:proofErr w:type="gramEnd"/>
      <w:r w:rsidRPr="00C75343">
        <w:rPr>
          <w:rFonts w:ascii="Times New Roman" w:hAnsi="Times New Roman"/>
          <w:color w:val="333333"/>
          <w:sz w:val="28"/>
          <w:szCs w:val="28"/>
        </w:rPr>
        <w:t xml:space="preserve"> В последующем такая практика получила закрепление в федеральных избирательных законах - «Об основных гарантиях избирательных прав и права на участие в референдуме граждан РФ» (1994 г.), «О выборах депутатов Государственной Думы» (1997 г.), «О выборах Президента РФ» (1995 г.).</w:t>
      </w:r>
    </w:p>
    <w:p w:rsidR="00C75343" w:rsidRPr="00C75343" w:rsidRDefault="00C75343" w:rsidP="00C75343">
      <w:pPr>
        <w:shd w:val="clear" w:color="auto" w:fill="FFFFFF"/>
        <w:spacing w:after="0" w:line="360" w:lineRule="auto"/>
        <w:ind w:firstLine="567"/>
        <w:jc w:val="both"/>
        <w:rPr>
          <w:rFonts w:ascii="Times New Roman" w:hAnsi="Times New Roman"/>
          <w:color w:val="333333"/>
          <w:sz w:val="28"/>
          <w:szCs w:val="28"/>
        </w:rPr>
      </w:pPr>
      <w:r w:rsidRPr="00C75343">
        <w:rPr>
          <w:rFonts w:ascii="Times New Roman" w:hAnsi="Times New Roman"/>
          <w:color w:val="333333"/>
          <w:sz w:val="28"/>
          <w:szCs w:val="28"/>
        </w:rPr>
        <w:t>Конституционные обычаи - это нормы, относящиеся к числу «неписаных»; имеют специфическую структуру и по каким-либо причинам не входят в систему законодательства, однако с течением времени могут быть законодательно оформлены. В частности, долгое время законодательно закрепленная свобода манифестаций не содержала юридически оформленного права на пикетирование (хотя оно изначально является составной частью свободы манифестаций). Право на пикетирование все это время оставалось обычной нормой. Конституция РФ 1993 г. конституционно подтвердила отнесение данного права к числу основных (ст. 31).</w:t>
      </w:r>
      <w:r w:rsidRPr="00C75343">
        <w:rPr>
          <w:rFonts w:ascii="Times New Roman" w:hAnsi="Times New Roman"/>
          <w:color w:val="333333"/>
          <w:sz w:val="28"/>
          <w:szCs w:val="28"/>
        </w:rPr>
        <w:br/>
        <w:t>В то же время не все конституционные обычаи требуют специального законодательного признания, соответственно оставаясь и де-юре, и де-факто юридическим средством конституционного регулирования. В этом случае за конституционным обычаем сохраняется большая гибкость, что не свойственно «писаным» нормам права. Так, стало обыкновением при назначении Председателя Правительства и формировании его состава определять количественный состав заместителей Председателя</w:t>
      </w:r>
      <w:bookmarkStart w:id="22" w:name="_ftnref10"/>
      <w:r w:rsidRPr="00C75343">
        <w:rPr>
          <w:rFonts w:ascii="Times New Roman" w:hAnsi="Times New Roman"/>
          <w:color w:val="333333"/>
          <w:sz w:val="28"/>
          <w:szCs w:val="28"/>
        </w:rPr>
        <w:fldChar w:fldCharType="begin"/>
      </w:r>
      <w:r w:rsidRPr="00C75343">
        <w:rPr>
          <w:rFonts w:ascii="Times New Roman" w:hAnsi="Times New Roman"/>
          <w:color w:val="333333"/>
          <w:sz w:val="28"/>
          <w:szCs w:val="28"/>
        </w:rPr>
        <w:instrText xml:space="preserve"> HYPERLINK "http://studentu-vuza.ru/konstitutsionnoe-pravo/kursovyie-rabotyi/istochniki-konstitutsionnogo-prava.html" \l "_ftn10" \o "_ftnref10" </w:instrText>
      </w:r>
      <w:r w:rsidRPr="00C75343">
        <w:rPr>
          <w:rFonts w:ascii="Times New Roman" w:hAnsi="Times New Roman"/>
          <w:color w:val="333333"/>
          <w:sz w:val="28"/>
          <w:szCs w:val="28"/>
        </w:rPr>
        <w:fldChar w:fldCharType="separate"/>
      </w:r>
      <w:r w:rsidRPr="00C75343">
        <w:rPr>
          <w:rStyle w:val="a5"/>
          <w:rFonts w:ascii="Times New Roman" w:hAnsi="Times New Roman"/>
          <w:color w:val="AF2222"/>
          <w:sz w:val="28"/>
          <w:szCs w:val="28"/>
        </w:rPr>
        <w:t>[10]</w:t>
      </w:r>
      <w:r w:rsidRPr="00C75343">
        <w:rPr>
          <w:rFonts w:ascii="Times New Roman" w:hAnsi="Times New Roman"/>
          <w:color w:val="333333"/>
          <w:sz w:val="28"/>
          <w:szCs w:val="28"/>
        </w:rPr>
        <w:fldChar w:fldCharType="end"/>
      </w:r>
      <w:bookmarkEnd w:id="22"/>
      <w:r w:rsidRPr="00C75343">
        <w:rPr>
          <w:rFonts w:ascii="Times New Roman" w:hAnsi="Times New Roman"/>
          <w:color w:val="333333"/>
          <w:sz w:val="28"/>
          <w:szCs w:val="28"/>
        </w:rPr>
        <w:t>.</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r>
        <w:rPr>
          <w:rFonts w:ascii="Arial" w:hAnsi="Arial" w:cs="Arial"/>
          <w:color w:val="333333"/>
          <w:sz w:val="20"/>
          <w:szCs w:val="20"/>
        </w:rPr>
        <w:lastRenderedPageBreak/>
        <w:t>ЗАКЛЮЧЕНИЕ</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r>
        <w:rPr>
          <w:rFonts w:ascii="Arial" w:hAnsi="Arial" w:cs="Arial"/>
          <w:color w:val="333333"/>
          <w:sz w:val="20"/>
          <w:szCs w:val="20"/>
        </w:rPr>
        <w:t>В заключении можно сказать, что в качестве источников конституционного права выступают признаваемые национальной правовой системой юридические формы внешнего выражения (закрепления) конституционно-правовых норм. Источники конституционного права представляют собой иерархичную и соподчиненную систему правовых актов, в которых содержатся нормы конституционного права. Главным источником конституционного права является конституция, нормы которой регулируют наиболее важные общественные отношения, обладая наивысшей юридической силой.</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r>
        <w:rPr>
          <w:rFonts w:ascii="Arial" w:hAnsi="Arial" w:cs="Arial"/>
          <w:color w:val="333333"/>
          <w:sz w:val="20"/>
          <w:szCs w:val="20"/>
        </w:rPr>
        <w:t>Система источников конституционного права РФ представлена Конституцией РФ и основанным на ней федеральным законодательством, законодательством субъектов РФ, решениями Конституционного Суда РФ, нормативными договорами, нормами международного права и актами органов местного самоуправления. Соответственно, она объединяет следующие три уровня источников конституционного права:</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r>
        <w:rPr>
          <w:rFonts w:ascii="Arial" w:hAnsi="Arial" w:cs="Arial"/>
          <w:color w:val="333333"/>
          <w:sz w:val="20"/>
          <w:szCs w:val="20"/>
        </w:rPr>
        <w:t xml:space="preserve">1) федеральное законодательство (конституционные и обычные федеральные законы, нормативные указы Президента, постановления Правительства, нормативные акты федеральных органов исполнительной власти), </w:t>
      </w:r>
      <w:proofErr w:type="spellStart"/>
      <w:r>
        <w:rPr>
          <w:rFonts w:ascii="Arial" w:hAnsi="Arial" w:cs="Arial"/>
          <w:color w:val="333333"/>
          <w:sz w:val="20"/>
          <w:szCs w:val="20"/>
        </w:rPr>
        <w:t>внутрифедеральные</w:t>
      </w:r>
      <w:proofErr w:type="spellEnd"/>
      <w:r>
        <w:rPr>
          <w:rFonts w:ascii="Arial" w:hAnsi="Arial" w:cs="Arial"/>
          <w:color w:val="333333"/>
          <w:sz w:val="20"/>
          <w:szCs w:val="20"/>
        </w:rPr>
        <w:t xml:space="preserve"> договоры и соглашения, декларации, судебные решения (акты Конституционного и Верховного судов);</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r>
        <w:rPr>
          <w:rFonts w:ascii="Arial" w:hAnsi="Arial" w:cs="Arial"/>
          <w:color w:val="333333"/>
          <w:sz w:val="20"/>
          <w:szCs w:val="20"/>
        </w:rPr>
        <w:t>2) законодательство субъектов РФ - конституции, уставы, законы, правовые акты высших должностных лиц субъектов Федерации, акты региональных органов исполнительной власти; акты региональных референдумов;</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r>
        <w:rPr>
          <w:rFonts w:ascii="Arial" w:hAnsi="Arial" w:cs="Arial"/>
          <w:color w:val="333333"/>
          <w:sz w:val="20"/>
          <w:szCs w:val="20"/>
        </w:rPr>
        <w:t>3) акты органов местного самоуправления, включая акты местных референдумов. Кроме того, нетрадиционными источниками конституционного права выступают конституционные обычаи.</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bookmarkStart w:id="23" w:name="_Toc277575747"/>
      <w:bookmarkEnd w:id="23"/>
      <w:r>
        <w:rPr>
          <w:rFonts w:ascii="Arial" w:hAnsi="Arial" w:cs="Arial"/>
          <w:color w:val="333333"/>
          <w:sz w:val="20"/>
          <w:szCs w:val="20"/>
        </w:rPr>
        <w:t>СПИСОК ЛИТЕРАТУРЫ</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r>
        <w:rPr>
          <w:rFonts w:ascii="Arial" w:hAnsi="Arial" w:cs="Arial"/>
          <w:color w:val="333333"/>
          <w:sz w:val="20"/>
          <w:szCs w:val="20"/>
        </w:rPr>
        <w:t>Нормативные правовые акты</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bookmarkStart w:id="24" w:name="_Toc277575748"/>
      <w:bookmarkEnd w:id="24"/>
      <w:r>
        <w:rPr>
          <w:rFonts w:ascii="Arial" w:hAnsi="Arial" w:cs="Arial"/>
          <w:color w:val="333333"/>
          <w:sz w:val="20"/>
          <w:szCs w:val="20"/>
        </w:rPr>
        <w:t>Конституция РФ (принята всенародным голосованием 12.12.1993)</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r>
        <w:rPr>
          <w:rFonts w:ascii="Arial" w:hAnsi="Arial" w:cs="Arial"/>
          <w:color w:val="333333"/>
          <w:sz w:val="20"/>
          <w:szCs w:val="20"/>
        </w:rPr>
        <w:t>Список литературы</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r>
        <w:rPr>
          <w:rFonts w:ascii="Arial" w:hAnsi="Arial" w:cs="Arial"/>
          <w:color w:val="333333"/>
          <w:sz w:val="20"/>
          <w:szCs w:val="20"/>
        </w:rPr>
        <w:t>Собрание Законодательства Российской Федерации, 2008г., Сборник 64.</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r>
        <w:rPr>
          <w:rFonts w:ascii="Arial" w:hAnsi="Arial" w:cs="Arial"/>
          <w:color w:val="333333"/>
          <w:sz w:val="20"/>
          <w:szCs w:val="20"/>
        </w:rPr>
        <w:t xml:space="preserve">Конституция Российской Федерации. Комментарий под общей редакцией </w:t>
      </w:r>
      <w:proofErr w:type="spellStart"/>
      <w:r>
        <w:rPr>
          <w:rFonts w:ascii="Arial" w:hAnsi="Arial" w:cs="Arial"/>
          <w:color w:val="333333"/>
          <w:sz w:val="20"/>
          <w:szCs w:val="20"/>
        </w:rPr>
        <w:t>Б.Н.Топорина</w:t>
      </w:r>
      <w:proofErr w:type="spellEnd"/>
      <w:r>
        <w:rPr>
          <w:rFonts w:ascii="Arial" w:hAnsi="Arial" w:cs="Arial"/>
          <w:color w:val="333333"/>
          <w:sz w:val="20"/>
          <w:szCs w:val="20"/>
        </w:rPr>
        <w:t>, Ю.М.Батурина, Р.Г.Орехова. Москва, «Юридическая литература» 1994.</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r>
        <w:rPr>
          <w:rFonts w:ascii="Arial" w:hAnsi="Arial" w:cs="Arial"/>
          <w:color w:val="333333"/>
          <w:sz w:val="20"/>
          <w:szCs w:val="20"/>
        </w:rPr>
        <w:t xml:space="preserve">Конституция Российской Федерации: Научно-практический комментарий. Под ред. Б.Н. </w:t>
      </w:r>
      <w:proofErr w:type="spellStart"/>
      <w:r>
        <w:rPr>
          <w:rFonts w:ascii="Arial" w:hAnsi="Arial" w:cs="Arial"/>
          <w:color w:val="333333"/>
          <w:sz w:val="20"/>
          <w:szCs w:val="20"/>
        </w:rPr>
        <w:t>Топорнина</w:t>
      </w:r>
      <w:proofErr w:type="spellEnd"/>
      <w:r>
        <w:rPr>
          <w:rFonts w:ascii="Arial" w:hAnsi="Arial" w:cs="Arial"/>
          <w:color w:val="333333"/>
          <w:sz w:val="20"/>
          <w:szCs w:val="20"/>
        </w:rPr>
        <w:t>. М., 1997</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r>
        <w:rPr>
          <w:rFonts w:ascii="Arial" w:hAnsi="Arial" w:cs="Arial"/>
          <w:color w:val="333333"/>
          <w:sz w:val="20"/>
          <w:szCs w:val="20"/>
        </w:rPr>
        <w:t xml:space="preserve">Конституционное право России.  Козлова Е.И., </w:t>
      </w:r>
      <w:proofErr w:type="spellStart"/>
      <w:r>
        <w:rPr>
          <w:rFonts w:ascii="Arial" w:hAnsi="Arial" w:cs="Arial"/>
          <w:color w:val="333333"/>
          <w:sz w:val="20"/>
          <w:szCs w:val="20"/>
        </w:rPr>
        <w:t>Кутафин</w:t>
      </w:r>
      <w:proofErr w:type="spellEnd"/>
      <w:r>
        <w:rPr>
          <w:rFonts w:ascii="Arial" w:hAnsi="Arial" w:cs="Arial"/>
          <w:color w:val="333333"/>
          <w:sz w:val="20"/>
          <w:szCs w:val="20"/>
        </w:rPr>
        <w:t xml:space="preserve"> О.Е., 3-е изд., </w:t>
      </w:r>
      <w:proofErr w:type="spellStart"/>
      <w:r>
        <w:rPr>
          <w:rFonts w:ascii="Arial" w:hAnsi="Arial" w:cs="Arial"/>
          <w:color w:val="333333"/>
          <w:sz w:val="20"/>
          <w:szCs w:val="20"/>
        </w:rPr>
        <w:t>перераб</w:t>
      </w:r>
      <w:proofErr w:type="spellEnd"/>
      <w:r>
        <w:rPr>
          <w:rFonts w:ascii="Arial" w:hAnsi="Arial" w:cs="Arial"/>
          <w:color w:val="333333"/>
          <w:sz w:val="20"/>
          <w:szCs w:val="20"/>
        </w:rPr>
        <w:t xml:space="preserve">. и доп. - М.: </w:t>
      </w:r>
      <w:proofErr w:type="spellStart"/>
      <w:r>
        <w:rPr>
          <w:rFonts w:ascii="Arial" w:hAnsi="Arial" w:cs="Arial"/>
          <w:color w:val="333333"/>
          <w:sz w:val="20"/>
          <w:szCs w:val="20"/>
        </w:rPr>
        <w:t>Юристъ</w:t>
      </w:r>
      <w:proofErr w:type="spellEnd"/>
      <w:r>
        <w:rPr>
          <w:rFonts w:ascii="Arial" w:hAnsi="Arial" w:cs="Arial"/>
          <w:color w:val="333333"/>
          <w:sz w:val="20"/>
          <w:szCs w:val="20"/>
        </w:rPr>
        <w:t>, 2003.</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bookmarkStart w:id="25" w:name="_Toc277575749"/>
      <w:bookmarkEnd w:id="25"/>
      <w:r>
        <w:rPr>
          <w:rFonts w:ascii="Arial" w:hAnsi="Arial" w:cs="Arial"/>
          <w:color w:val="333333"/>
          <w:sz w:val="20"/>
          <w:szCs w:val="20"/>
        </w:rPr>
        <w:t xml:space="preserve">Конституционное право России.  </w:t>
      </w:r>
      <w:proofErr w:type="spellStart"/>
      <w:r>
        <w:rPr>
          <w:rFonts w:ascii="Arial" w:hAnsi="Arial" w:cs="Arial"/>
          <w:color w:val="333333"/>
          <w:sz w:val="20"/>
          <w:szCs w:val="20"/>
        </w:rPr>
        <w:t>Червонюк</w:t>
      </w:r>
      <w:proofErr w:type="spellEnd"/>
      <w:r>
        <w:rPr>
          <w:rFonts w:ascii="Arial" w:hAnsi="Arial" w:cs="Arial"/>
          <w:color w:val="333333"/>
          <w:sz w:val="20"/>
          <w:szCs w:val="20"/>
        </w:rPr>
        <w:t xml:space="preserve"> В.И., М.: </w:t>
      </w:r>
      <w:proofErr w:type="spellStart"/>
      <w:r>
        <w:rPr>
          <w:rFonts w:ascii="Arial" w:hAnsi="Arial" w:cs="Arial"/>
          <w:color w:val="333333"/>
          <w:sz w:val="20"/>
          <w:szCs w:val="20"/>
        </w:rPr>
        <w:t>Термика</w:t>
      </w:r>
      <w:proofErr w:type="spellEnd"/>
      <w:r>
        <w:rPr>
          <w:rFonts w:ascii="Arial" w:hAnsi="Arial" w:cs="Arial"/>
          <w:color w:val="333333"/>
          <w:sz w:val="20"/>
          <w:szCs w:val="20"/>
        </w:rPr>
        <w:t xml:space="preserve">, </w:t>
      </w:r>
      <w:proofErr w:type="spellStart"/>
      <w:r>
        <w:rPr>
          <w:rFonts w:ascii="Arial" w:hAnsi="Arial" w:cs="Arial"/>
          <w:color w:val="333333"/>
          <w:sz w:val="20"/>
          <w:szCs w:val="20"/>
        </w:rPr>
        <w:t>Инфра-М</w:t>
      </w:r>
      <w:proofErr w:type="spellEnd"/>
      <w:r>
        <w:rPr>
          <w:rFonts w:ascii="Arial" w:hAnsi="Arial" w:cs="Arial"/>
          <w:color w:val="333333"/>
          <w:sz w:val="20"/>
          <w:szCs w:val="20"/>
        </w:rPr>
        <w:t>, 2004.</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r>
        <w:rPr>
          <w:rFonts w:ascii="Arial" w:hAnsi="Arial" w:cs="Arial"/>
          <w:color w:val="333333"/>
          <w:sz w:val="20"/>
          <w:szCs w:val="20"/>
        </w:rPr>
        <w:t xml:space="preserve">Конституционное право России: Учебное пособие. Катков Д.Б., </w:t>
      </w:r>
      <w:proofErr w:type="spellStart"/>
      <w:r>
        <w:rPr>
          <w:rFonts w:ascii="Arial" w:hAnsi="Arial" w:cs="Arial"/>
          <w:color w:val="333333"/>
          <w:sz w:val="20"/>
          <w:szCs w:val="20"/>
        </w:rPr>
        <w:t>Корчиго</w:t>
      </w:r>
      <w:proofErr w:type="spellEnd"/>
      <w:r>
        <w:rPr>
          <w:rFonts w:ascii="Arial" w:hAnsi="Arial" w:cs="Arial"/>
          <w:color w:val="333333"/>
          <w:sz w:val="20"/>
          <w:szCs w:val="20"/>
        </w:rPr>
        <w:t xml:space="preserve"> Е.В. - М.: Юриспруденция, 1999.</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r>
        <w:rPr>
          <w:rFonts w:ascii="Arial" w:hAnsi="Arial" w:cs="Arial"/>
          <w:color w:val="333333"/>
          <w:sz w:val="20"/>
          <w:szCs w:val="20"/>
        </w:rPr>
        <w:lastRenderedPageBreak/>
        <w:t>Конституционное право России. Учебник. </w:t>
      </w:r>
      <w:r>
        <w:rPr>
          <w:rStyle w:val="apple-converted-space"/>
          <w:rFonts w:ascii="Arial" w:hAnsi="Arial" w:cs="Arial"/>
          <w:color w:val="333333"/>
          <w:sz w:val="20"/>
          <w:szCs w:val="20"/>
        </w:rPr>
        <w:t> </w:t>
      </w:r>
      <w:proofErr w:type="spellStart"/>
      <w:r>
        <w:rPr>
          <w:rFonts w:ascii="Arial" w:hAnsi="Arial" w:cs="Arial"/>
          <w:color w:val="333333"/>
          <w:sz w:val="20"/>
          <w:szCs w:val="20"/>
        </w:rPr>
        <w:t>Казанчев</w:t>
      </w:r>
      <w:proofErr w:type="spellEnd"/>
      <w:r>
        <w:rPr>
          <w:rFonts w:ascii="Arial" w:hAnsi="Arial" w:cs="Arial"/>
          <w:color w:val="333333"/>
          <w:sz w:val="20"/>
          <w:szCs w:val="20"/>
        </w:rPr>
        <w:t xml:space="preserve"> Ю.Д., </w:t>
      </w:r>
      <w:proofErr w:type="spellStart"/>
      <w:r>
        <w:rPr>
          <w:rFonts w:ascii="Arial" w:hAnsi="Arial" w:cs="Arial"/>
          <w:color w:val="333333"/>
          <w:sz w:val="20"/>
          <w:szCs w:val="20"/>
        </w:rPr>
        <w:t>Стрекозов</w:t>
      </w:r>
      <w:proofErr w:type="spellEnd"/>
      <w:r>
        <w:rPr>
          <w:rFonts w:ascii="Arial" w:hAnsi="Arial" w:cs="Arial"/>
          <w:color w:val="333333"/>
          <w:sz w:val="20"/>
          <w:szCs w:val="20"/>
        </w:rPr>
        <w:t xml:space="preserve"> В.Г. - М.: Новый Юрист, 1997.</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r>
        <w:rPr>
          <w:rFonts w:ascii="Arial" w:hAnsi="Arial" w:cs="Arial"/>
          <w:color w:val="333333"/>
          <w:sz w:val="20"/>
          <w:szCs w:val="20"/>
        </w:rPr>
        <w:t xml:space="preserve">Учебник для студентов юридических вузов и факультетов. </w:t>
      </w:r>
      <w:proofErr w:type="spellStart"/>
      <w:r>
        <w:rPr>
          <w:rFonts w:ascii="Arial" w:hAnsi="Arial" w:cs="Arial"/>
          <w:color w:val="333333"/>
          <w:sz w:val="20"/>
          <w:szCs w:val="20"/>
        </w:rPr>
        <w:t>Баглай</w:t>
      </w:r>
      <w:proofErr w:type="spellEnd"/>
      <w:r>
        <w:rPr>
          <w:rFonts w:ascii="Arial" w:hAnsi="Arial" w:cs="Arial"/>
          <w:color w:val="333333"/>
          <w:sz w:val="20"/>
          <w:szCs w:val="20"/>
        </w:rPr>
        <w:t xml:space="preserve"> М.В.-М. </w:t>
      </w:r>
      <w:proofErr w:type="spellStart"/>
      <w:r>
        <w:rPr>
          <w:rFonts w:ascii="Arial" w:hAnsi="Arial" w:cs="Arial"/>
          <w:color w:val="333333"/>
          <w:sz w:val="20"/>
          <w:szCs w:val="20"/>
        </w:rPr>
        <w:t>Норма-Инфра-М</w:t>
      </w:r>
      <w:proofErr w:type="spellEnd"/>
      <w:r>
        <w:rPr>
          <w:rFonts w:ascii="Arial" w:hAnsi="Arial" w:cs="Arial"/>
          <w:color w:val="333333"/>
          <w:sz w:val="20"/>
          <w:szCs w:val="20"/>
        </w:rPr>
        <w:t>, 1998.</w:t>
      </w:r>
    </w:p>
    <w:p w:rsidR="002603AC" w:rsidRDefault="002603AC" w:rsidP="002603AC">
      <w:pPr>
        <w:shd w:val="clear" w:color="auto" w:fill="FFFFFF"/>
        <w:spacing w:before="100" w:beforeAutospacing="1" w:after="100" w:afterAutospacing="1" w:line="274" w:lineRule="atLeast"/>
        <w:jc w:val="both"/>
        <w:rPr>
          <w:rFonts w:ascii="Arial" w:hAnsi="Arial" w:cs="Arial"/>
          <w:color w:val="333333"/>
        </w:rPr>
      </w:pPr>
      <w:r>
        <w:rPr>
          <w:rFonts w:ascii="Arial" w:hAnsi="Arial" w:cs="Arial"/>
          <w:color w:val="333333"/>
          <w:sz w:val="20"/>
          <w:szCs w:val="20"/>
        </w:rPr>
        <w:t> </w:t>
      </w:r>
    </w:p>
    <w:p w:rsidR="002603AC" w:rsidRDefault="002603AC" w:rsidP="002603AC">
      <w:pPr>
        <w:shd w:val="clear" w:color="auto" w:fill="FFFFFF"/>
        <w:spacing w:line="274" w:lineRule="atLeast"/>
        <w:rPr>
          <w:rFonts w:ascii="Arial" w:hAnsi="Arial" w:cs="Arial"/>
          <w:color w:val="333333"/>
        </w:rPr>
      </w:pPr>
    </w:p>
    <w:p w:rsidR="002603AC" w:rsidRDefault="002603AC" w:rsidP="002603AC">
      <w:pPr>
        <w:shd w:val="clear" w:color="auto" w:fill="FFFFFF"/>
        <w:spacing w:line="274" w:lineRule="atLeast"/>
        <w:rPr>
          <w:rFonts w:ascii="Arial" w:hAnsi="Arial" w:cs="Arial"/>
          <w:color w:val="333333"/>
        </w:rPr>
      </w:pPr>
      <w:r>
        <w:rPr>
          <w:rFonts w:ascii="Arial" w:hAnsi="Arial" w:cs="Arial"/>
          <w:color w:val="333333"/>
        </w:rPr>
        <w:pict>
          <v:rect id="_x0000_i1025" style="width:639.45pt;height:.85pt" o:hrpct="0" o:hralign="center" o:hrstd="t" o:hrnoshade="t" o:hr="t" fillcolor="#999" stroked="f"/>
        </w:pict>
      </w:r>
    </w:p>
    <w:bookmarkStart w:id="26" w:name="_ftn1"/>
    <w:p w:rsidR="002603AC" w:rsidRDefault="002603AC" w:rsidP="002603AC">
      <w:pPr>
        <w:shd w:val="clear" w:color="auto" w:fill="FFFFFF"/>
        <w:spacing w:before="100" w:beforeAutospacing="1" w:after="100" w:afterAutospacing="1" w:line="274" w:lineRule="atLeast"/>
        <w:rPr>
          <w:rFonts w:ascii="Arial" w:hAnsi="Arial" w:cs="Arial"/>
          <w:color w:val="333333"/>
        </w:rPr>
      </w:pPr>
      <w:r>
        <w:rPr>
          <w:rFonts w:ascii="Arial" w:hAnsi="Arial" w:cs="Arial"/>
          <w:color w:val="333333"/>
        </w:rPr>
        <w:fldChar w:fldCharType="begin"/>
      </w:r>
      <w:r>
        <w:rPr>
          <w:rFonts w:ascii="Arial" w:hAnsi="Arial" w:cs="Arial"/>
          <w:color w:val="333333"/>
        </w:rPr>
        <w:instrText xml:space="preserve"> HYPERLINK "http://studentu-vuza.ru/konstitutsionnoe-pravo/kursovyie-rabotyi/istochniki-konstitutsionnogo-prava.html" \l "_ftnref1" \o "_ftn1" </w:instrText>
      </w:r>
      <w:r>
        <w:rPr>
          <w:rFonts w:ascii="Arial" w:hAnsi="Arial" w:cs="Arial"/>
          <w:color w:val="333333"/>
        </w:rPr>
        <w:fldChar w:fldCharType="separate"/>
      </w:r>
      <w:r>
        <w:rPr>
          <w:rStyle w:val="a5"/>
          <w:color w:val="AF2222"/>
          <w:sz w:val="20"/>
          <w:szCs w:val="20"/>
        </w:rPr>
        <w:t>[1]</w:t>
      </w:r>
      <w:r>
        <w:rPr>
          <w:rFonts w:ascii="Arial" w:hAnsi="Arial" w:cs="Arial"/>
          <w:color w:val="333333"/>
        </w:rPr>
        <w:fldChar w:fldCharType="end"/>
      </w:r>
      <w:bookmarkEnd w:id="26"/>
      <w:r>
        <w:rPr>
          <w:rStyle w:val="apple-converted-space"/>
          <w:rFonts w:ascii="Arial" w:hAnsi="Arial" w:cs="Arial"/>
          <w:color w:val="333333"/>
          <w:sz w:val="20"/>
          <w:szCs w:val="20"/>
        </w:rPr>
        <w:t> </w:t>
      </w:r>
      <w:r>
        <w:rPr>
          <w:rFonts w:ascii="Arial" w:hAnsi="Arial" w:cs="Arial"/>
          <w:color w:val="333333"/>
          <w:sz w:val="20"/>
          <w:szCs w:val="20"/>
        </w:rPr>
        <w:t xml:space="preserve">Конституционное право России.  Козлова Е.И., </w:t>
      </w:r>
      <w:proofErr w:type="spellStart"/>
      <w:r>
        <w:rPr>
          <w:rFonts w:ascii="Arial" w:hAnsi="Arial" w:cs="Arial"/>
          <w:color w:val="333333"/>
          <w:sz w:val="20"/>
          <w:szCs w:val="20"/>
        </w:rPr>
        <w:t>Кутафин</w:t>
      </w:r>
      <w:proofErr w:type="spellEnd"/>
      <w:r>
        <w:rPr>
          <w:rFonts w:ascii="Arial" w:hAnsi="Arial" w:cs="Arial"/>
          <w:color w:val="333333"/>
          <w:sz w:val="20"/>
          <w:szCs w:val="20"/>
        </w:rPr>
        <w:t xml:space="preserve"> О.Е., 3-е изд., </w:t>
      </w:r>
      <w:proofErr w:type="spellStart"/>
      <w:r>
        <w:rPr>
          <w:rFonts w:ascii="Arial" w:hAnsi="Arial" w:cs="Arial"/>
          <w:color w:val="333333"/>
          <w:sz w:val="20"/>
          <w:szCs w:val="20"/>
        </w:rPr>
        <w:t>перераб</w:t>
      </w:r>
      <w:proofErr w:type="spellEnd"/>
      <w:r>
        <w:rPr>
          <w:rFonts w:ascii="Arial" w:hAnsi="Arial" w:cs="Arial"/>
          <w:color w:val="333333"/>
          <w:sz w:val="20"/>
          <w:szCs w:val="20"/>
        </w:rPr>
        <w:t xml:space="preserve">. и доп. - М.: </w:t>
      </w:r>
      <w:proofErr w:type="spellStart"/>
      <w:r>
        <w:rPr>
          <w:rFonts w:ascii="Arial" w:hAnsi="Arial" w:cs="Arial"/>
          <w:color w:val="333333"/>
          <w:sz w:val="20"/>
          <w:szCs w:val="20"/>
        </w:rPr>
        <w:t>Юристъ</w:t>
      </w:r>
      <w:proofErr w:type="spellEnd"/>
      <w:r>
        <w:rPr>
          <w:rFonts w:ascii="Arial" w:hAnsi="Arial" w:cs="Arial"/>
          <w:color w:val="333333"/>
          <w:sz w:val="20"/>
          <w:szCs w:val="20"/>
        </w:rPr>
        <w:t>, 2003.</w:t>
      </w:r>
    </w:p>
    <w:p w:rsidR="002603AC" w:rsidRDefault="002603AC" w:rsidP="002603AC">
      <w:pPr>
        <w:pStyle w:val="a6"/>
        <w:shd w:val="clear" w:color="auto" w:fill="FFFFFF"/>
        <w:spacing w:line="274" w:lineRule="atLeast"/>
        <w:rPr>
          <w:rFonts w:ascii="Arial" w:hAnsi="Arial" w:cs="Arial"/>
          <w:color w:val="333333"/>
          <w:sz w:val="22"/>
          <w:szCs w:val="22"/>
        </w:rPr>
      </w:pPr>
      <w:r>
        <w:rPr>
          <w:rFonts w:ascii="Arial" w:hAnsi="Arial" w:cs="Arial"/>
          <w:color w:val="333333"/>
          <w:sz w:val="22"/>
          <w:szCs w:val="22"/>
        </w:rPr>
        <w:t> </w:t>
      </w:r>
    </w:p>
    <w:bookmarkStart w:id="27" w:name="_ftn2"/>
    <w:p w:rsidR="002603AC" w:rsidRDefault="002603AC" w:rsidP="002603AC">
      <w:pPr>
        <w:pStyle w:val="a6"/>
        <w:shd w:val="clear" w:color="auto" w:fill="FFFFFF"/>
        <w:spacing w:line="274" w:lineRule="atLeast"/>
        <w:rPr>
          <w:rFonts w:ascii="Arial" w:hAnsi="Arial" w:cs="Arial"/>
          <w:color w:val="333333"/>
          <w:sz w:val="22"/>
          <w:szCs w:val="22"/>
        </w:rPr>
      </w:pPr>
      <w:r>
        <w:rPr>
          <w:rFonts w:ascii="Arial" w:hAnsi="Arial" w:cs="Arial"/>
          <w:color w:val="333333"/>
          <w:sz w:val="22"/>
          <w:szCs w:val="22"/>
        </w:rPr>
        <w:fldChar w:fldCharType="begin"/>
      </w:r>
      <w:r>
        <w:rPr>
          <w:rFonts w:ascii="Arial" w:hAnsi="Arial" w:cs="Arial"/>
          <w:color w:val="333333"/>
          <w:sz w:val="22"/>
          <w:szCs w:val="22"/>
        </w:rPr>
        <w:instrText xml:space="preserve"> HYPERLINK "http://studentu-vuza.ru/konstitutsionnoe-pravo/kursovyie-rabotyi/istochniki-konstitutsionnogo-prava.html" \l "_ftnref2" \o "_ftn2" </w:instrText>
      </w:r>
      <w:r>
        <w:rPr>
          <w:rFonts w:ascii="Arial" w:hAnsi="Arial" w:cs="Arial"/>
          <w:color w:val="333333"/>
          <w:sz w:val="22"/>
          <w:szCs w:val="22"/>
        </w:rPr>
        <w:fldChar w:fldCharType="separate"/>
      </w:r>
      <w:r>
        <w:rPr>
          <w:rStyle w:val="a8"/>
          <w:color w:val="AF2222"/>
          <w:sz w:val="20"/>
          <w:szCs w:val="20"/>
          <w:u w:val="single"/>
        </w:rPr>
        <w:t>[2]</w:t>
      </w:r>
      <w:r>
        <w:rPr>
          <w:rFonts w:ascii="Arial" w:hAnsi="Arial" w:cs="Arial"/>
          <w:color w:val="333333"/>
          <w:sz w:val="22"/>
          <w:szCs w:val="22"/>
        </w:rPr>
        <w:fldChar w:fldCharType="end"/>
      </w:r>
      <w:bookmarkEnd w:id="27"/>
      <w:r>
        <w:rPr>
          <w:rStyle w:val="apple-converted-space"/>
          <w:rFonts w:ascii="Arial" w:hAnsi="Arial" w:cs="Arial"/>
          <w:color w:val="333333"/>
          <w:sz w:val="22"/>
          <w:szCs w:val="22"/>
        </w:rPr>
        <w:t> </w:t>
      </w:r>
      <w:r>
        <w:rPr>
          <w:rFonts w:ascii="Arial" w:hAnsi="Arial" w:cs="Arial"/>
          <w:color w:val="333333"/>
          <w:sz w:val="22"/>
          <w:szCs w:val="22"/>
        </w:rPr>
        <w:t xml:space="preserve">Конституционное право России.  </w:t>
      </w:r>
      <w:proofErr w:type="spellStart"/>
      <w:r>
        <w:rPr>
          <w:rFonts w:ascii="Arial" w:hAnsi="Arial" w:cs="Arial"/>
          <w:color w:val="333333"/>
          <w:sz w:val="22"/>
          <w:szCs w:val="22"/>
        </w:rPr>
        <w:t>Червонюк</w:t>
      </w:r>
      <w:proofErr w:type="spellEnd"/>
      <w:r>
        <w:rPr>
          <w:rFonts w:ascii="Arial" w:hAnsi="Arial" w:cs="Arial"/>
          <w:color w:val="333333"/>
          <w:sz w:val="22"/>
          <w:szCs w:val="22"/>
        </w:rPr>
        <w:t xml:space="preserve"> В.И., М.: </w:t>
      </w:r>
      <w:proofErr w:type="spellStart"/>
      <w:r>
        <w:rPr>
          <w:rFonts w:ascii="Arial" w:hAnsi="Arial" w:cs="Arial"/>
          <w:color w:val="333333"/>
          <w:sz w:val="22"/>
          <w:szCs w:val="22"/>
        </w:rPr>
        <w:t>Термика</w:t>
      </w:r>
      <w:proofErr w:type="spellEnd"/>
      <w:r>
        <w:rPr>
          <w:rFonts w:ascii="Arial" w:hAnsi="Arial" w:cs="Arial"/>
          <w:color w:val="333333"/>
          <w:sz w:val="22"/>
          <w:szCs w:val="22"/>
        </w:rPr>
        <w:t xml:space="preserve">, </w:t>
      </w:r>
      <w:proofErr w:type="spellStart"/>
      <w:r>
        <w:rPr>
          <w:rFonts w:ascii="Arial" w:hAnsi="Arial" w:cs="Arial"/>
          <w:color w:val="333333"/>
          <w:sz w:val="22"/>
          <w:szCs w:val="22"/>
        </w:rPr>
        <w:t>Инфра-М</w:t>
      </w:r>
      <w:proofErr w:type="spellEnd"/>
      <w:r>
        <w:rPr>
          <w:rFonts w:ascii="Arial" w:hAnsi="Arial" w:cs="Arial"/>
          <w:color w:val="333333"/>
          <w:sz w:val="22"/>
          <w:szCs w:val="22"/>
        </w:rPr>
        <w:t>, 2004</w:t>
      </w:r>
    </w:p>
    <w:bookmarkStart w:id="28" w:name="_ftn3"/>
    <w:p w:rsidR="002603AC" w:rsidRDefault="002603AC" w:rsidP="002603AC">
      <w:pPr>
        <w:pStyle w:val="a6"/>
        <w:shd w:val="clear" w:color="auto" w:fill="FFFFFF"/>
        <w:spacing w:line="274" w:lineRule="atLeast"/>
        <w:rPr>
          <w:rFonts w:ascii="Arial" w:hAnsi="Arial" w:cs="Arial"/>
          <w:color w:val="333333"/>
          <w:sz w:val="22"/>
          <w:szCs w:val="22"/>
        </w:rPr>
      </w:pPr>
      <w:r>
        <w:rPr>
          <w:rFonts w:ascii="Arial" w:hAnsi="Arial" w:cs="Arial"/>
          <w:color w:val="333333"/>
          <w:sz w:val="22"/>
          <w:szCs w:val="22"/>
        </w:rPr>
        <w:fldChar w:fldCharType="begin"/>
      </w:r>
      <w:r>
        <w:rPr>
          <w:rFonts w:ascii="Arial" w:hAnsi="Arial" w:cs="Arial"/>
          <w:color w:val="333333"/>
          <w:sz w:val="22"/>
          <w:szCs w:val="22"/>
        </w:rPr>
        <w:instrText xml:space="preserve"> HYPERLINK "http://studentu-vuza.ru/konstitutsionnoe-pravo/kursovyie-rabotyi/istochniki-konstitutsionnogo-prava.html" \l "_ftnref3" \o "_ftn3" </w:instrText>
      </w:r>
      <w:r>
        <w:rPr>
          <w:rFonts w:ascii="Arial" w:hAnsi="Arial" w:cs="Arial"/>
          <w:color w:val="333333"/>
          <w:sz w:val="22"/>
          <w:szCs w:val="22"/>
        </w:rPr>
        <w:fldChar w:fldCharType="separate"/>
      </w:r>
      <w:r>
        <w:rPr>
          <w:rStyle w:val="a8"/>
          <w:color w:val="AF2222"/>
          <w:sz w:val="20"/>
          <w:szCs w:val="20"/>
          <w:u w:val="single"/>
        </w:rPr>
        <w:t>[3]</w:t>
      </w:r>
      <w:r>
        <w:rPr>
          <w:rFonts w:ascii="Arial" w:hAnsi="Arial" w:cs="Arial"/>
          <w:color w:val="333333"/>
          <w:sz w:val="22"/>
          <w:szCs w:val="22"/>
        </w:rPr>
        <w:fldChar w:fldCharType="end"/>
      </w:r>
      <w:bookmarkEnd w:id="28"/>
      <w:r>
        <w:rPr>
          <w:rStyle w:val="apple-converted-space"/>
          <w:rFonts w:ascii="Arial" w:hAnsi="Arial" w:cs="Arial"/>
          <w:color w:val="333333"/>
          <w:sz w:val="22"/>
          <w:szCs w:val="22"/>
        </w:rPr>
        <w:t> </w:t>
      </w:r>
      <w:r>
        <w:rPr>
          <w:rFonts w:ascii="Arial" w:hAnsi="Arial" w:cs="Arial"/>
          <w:color w:val="333333"/>
          <w:sz w:val="22"/>
          <w:szCs w:val="22"/>
        </w:rPr>
        <w:t xml:space="preserve">Конституционное право России.  </w:t>
      </w:r>
      <w:proofErr w:type="spellStart"/>
      <w:r>
        <w:rPr>
          <w:rFonts w:ascii="Arial" w:hAnsi="Arial" w:cs="Arial"/>
          <w:color w:val="333333"/>
          <w:sz w:val="22"/>
          <w:szCs w:val="22"/>
        </w:rPr>
        <w:t>Червонюк</w:t>
      </w:r>
      <w:proofErr w:type="spellEnd"/>
      <w:r>
        <w:rPr>
          <w:rFonts w:ascii="Arial" w:hAnsi="Arial" w:cs="Arial"/>
          <w:color w:val="333333"/>
          <w:sz w:val="22"/>
          <w:szCs w:val="22"/>
        </w:rPr>
        <w:t xml:space="preserve"> В.И., М.: </w:t>
      </w:r>
      <w:proofErr w:type="spellStart"/>
      <w:r>
        <w:rPr>
          <w:rFonts w:ascii="Arial" w:hAnsi="Arial" w:cs="Arial"/>
          <w:color w:val="333333"/>
          <w:sz w:val="22"/>
          <w:szCs w:val="22"/>
        </w:rPr>
        <w:t>Термика</w:t>
      </w:r>
      <w:proofErr w:type="spellEnd"/>
      <w:r>
        <w:rPr>
          <w:rFonts w:ascii="Arial" w:hAnsi="Arial" w:cs="Arial"/>
          <w:color w:val="333333"/>
          <w:sz w:val="22"/>
          <w:szCs w:val="22"/>
        </w:rPr>
        <w:t xml:space="preserve">, </w:t>
      </w:r>
      <w:proofErr w:type="spellStart"/>
      <w:r>
        <w:rPr>
          <w:rFonts w:ascii="Arial" w:hAnsi="Arial" w:cs="Arial"/>
          <w:color w:val="333333"/>
          <w:sz w:val="22"/>
          <w:szCs w:val="22"/>
        </w:rPr>
        <w:t>Инфра-М</w:t>
      </w:r>
      <w:proofErr w:type="spellEnd"/>
      <w:r>
        <w:rPr>
          <w:rFonts w:ascii="Arial" w:hAnsi="Arial" w:cs="Arial"/>
          <w:color w:val="333333"/>
          <w:sz w:val="22"/>
          <w:szCs w:val="22"/>
        </w:rPr>
        <w:t>, 2004</w:t>
      </w:r>
    </w:p>
    <w:bookmarkStart w:id="29" w:name="_ftn4"/>
    <w:p w:rsidR="002603AC" w:rsidRDefault="002603AC" w:rsidP="002603AC">
      <w:pPr>
        <w:pStyle w:val="a6"/>
        <w:shd w:val="clear" w:color="auto" w:fill="FFFFFF"/>
        <w:spacing w:line="274" w:lineRule="atLeast"/>
        <w:rPr>
          <w:rFonts w:ascii="Arial" w:hAnsi="Arial" w:cs="Arial"/>
          <w:color w:val="333333"/>
          <w:sz w:val="22"/>
          <w:szCs w:val="22"/>
        </w:rPr>
      </w:pPr>
      <w:r>
        <w:rPr>
          <w:rFonts w:ascii="Arial" w:hAnsi="Arial" w:cs="Arial"/>
          <w:color w:val="333333"/>
          <w:sz w:val="22"/>
          <w:szCs w:val="22"/>
        </w:rPr>
        <w:fldChar w:fldCharType="begin"/>
      </w:r>
      <w:r>
        <w:rPr>
          <w:rFonts w:ascii="Arial" w:hAnsi="Arial" w:cs="Arial"/>
          <w:color w:val="333333"/>
          <w:sz w:val="22"/>
          <w:szCs w:val="22"/>
        </w:rPr>
        <w:instrText xml:space="preserve"> HYPERLINK "http://studentu-vuza.ru/konstitutsionnoe-pravo/kursovyie-rabotyi/istochniki-konstitutsionnogo-prava.html" \l "_ftnref4" \o "_ftn4" </w:instrText>
      </w:r>
      <w:r>
        <w:rPr>
          <w:rFonts w:ascii="Arial" w:hAnsi="Arial" w:cs="Arial"/>
          <w:color w:val="333333"/>
          <w:sz w:val="22"/>
          <w:szCs w:val="22"/>
        </w:rPr>
        <w:fldChar w:fldCharType="separate"/>
      </w:r>
      <w:r>
        <w:rPr>
          <w:rStyle w:val="a8"/>
          <w:color w:val="AF2222"/>
          <w:sz w:val="20"/>
          <w:szCs w:val="20"/>
          <w:u w:val="single"/>
        </w:rPr>
        <w:t>[4]</w:t>
      </w:r>
      <w:r>
        <w:rPr>
          <w:rFonts w:ascii="Arial" w:hAnsi="Arial" w:cs="Arial"/>
          <w:color w:val="333333"/>
          <w:sz w:val="22"/>
          <w:szCs w:val="22"/>
        </w:rPr>
        <w:fldChar w:fldCharType="end"/>
      </w:r>
      <w:bookmarkEnd w:id="29"/>
      <w:r>
        <w:rPr>
          <w:rStyle w:val="apple-converted-space"/>
          <w:rFonts w:ascii="Arial" w:hAnsi="Arial" w:cs="Arial"/>
          <w:color w:val="333333"/>
          <w:sz w:val="22"/>
          <w:szCs w:val="22"/>
        </w:rPr>
        <w:t> </w:t>
      </w:r>
      <w:r>
        <w:rPr>
          <w:rFonts w:ascii="Arial" w:hAnsi="Arial" w:cs="Arial"/>
          <w:color w:val="333333"/>
          <w:sz w:val="22"/>
          <w:szCs w:val="22"/>
        </w:rPr>
        <w:t>п. 6 ст. 125 Конституции РФ 1993 г</w:t>
      </w:r>
    </w:p>
    <w:bookmarkStart w:id="30" w:name="_ftn5"/>
    <w:p w:rsidR="002603AC" w:rsidRDefault="002603AC" w:rsidP="002603AC">
      <w:pPr>
        <w:shd w:val="clear" w:color="auto" w:fill="FFFFFF"/>
        <w:spacing w:before="100" w:beforeAutospacing="1" w:after="100" w:afterAutospacing="1" w:line="274" w:lineRule="atLeast"/>
        <w:rPr>
          <w:rFonts w:ascii="Arial" w:hAnsi="Arial" w:cs="Arial"/>
          <w:color w:val="333333"/>
        </w:rPr>
      </w:pPr>
      <w:r>
        <w:rPr>
          <w:rFonts w:ascii="Arial" w:hAnsi="Arial" w:cs="Arial"/>
          <w:color w:val="333333"/>
        </w:rPr>
        <w:fldChar w:fldCharType="begin"/>
      </w:r>
      <w:r>
        <w:rPr>
          <w:rFonts w:ascii="Arial" w:hAnsi="Arial" w:cs="Arial"/>
          <w:color w:val="333333"/>
        </w:rPr>
        <w:instrText xml:space="preserve"> HYPERLINK "http://studentu-vuza.ru/konstitutsionnoe-pravo/kursovyie-rabotyi/istochniki-konstitutsionnogo-prava.html" \l "_ftnref5" \o "_ftn5" </w:instrText>
      </w:r>
      <w:r>
        <w:rPr>
          <w:rFonts w:ascii="Arial" w:hAnsi="Arial" w:cs="Arial"/>
          <w:color w:val="333333"/>
        </w:rPr>
        <w:fldChar w:fldCharType="separate"/>
      </w:r>
      <w:r>
        <w:rPr>
          <w:rStyle w:val="a8"/>
          <w:color w:val="AF2222"/>
          <w:u w:val="single"/>
        </w:rPr>
        <w:t>[5]</w:t>
      </w:r>
      <w:r>
        <w:rPr>
          <w:rFonts w:ascii="Arial" w:hAnsi="Arial" w:cs="Arial"/>
          <w:color w:val="333333"/>
        </w:rPr>
        <w:fldChar w:fldCharType="end"/>
      </w:r>
      <w:bookmarkEnd w:id="30"/>
      <w:r>
        <w:rPr>
          <w:rStyle w:val="apple-converted-space"/>
          <w:rFonts w:ascii="Arial" w:hAnsi="Arial" w:cs="Arial"/>
          <w:color w:val="333333"/>
        </w:rPr>
        <w:t> </w:t>
      </w:r>
      <w:r>
        <w:rPr>
          <w:rFonts w:ascii="Arial" w:hAnsi="Arial" w:cs="Arial"/>
          <w:color w:val="333333"/>
          <w:sz w:val="20"/>
          <w:szCs w:val="20"/>
        </w:rPr>
        <w:t xml:space="preserve">Конституция Российской Федерации. Комментарий под общей редакцией </w:t>
      </w:r>
      <w:proofErr w:type="spellStart"/>
      <w:r>
        <w:rPr>
          <w:rFonts w:ascii="Arial" w:hAnsi="Arial" w:cs="Arial"/>
          <w:color w:val="333333"/>
          <w:sz w:val="20"/>
          <w:szCs w:val="20"/>
        </w:rPr>
        <w:t>Б.Н.Топорина</w:t>
      </w:r>
      <w:proofErr w:type="spellEnd"/>
      <w:r>
        <w:rPr>
          <w:rFonts w:ascii="Arial" w:hAnsi="Arial" w:cs="Arial"/>
          <w:color w:val="333333"/>
          <w:sz w:val="20"/>
          <w:szCs w:val="20"/>
        </w:rPr>
        <w:t>, Ю.М.Батурина, Р.Г.Орехова. Москва, «Юридическая литература» 1994.</w:t>
      </w:r>
    </w:p>
    <w:p w:rsidR="002603AC" w:rsidRDefault="002603AC" w:rsidP="002603AC">
      <w:pPr>
        <w:pStyle w:val="a6"/>
        <w:shd w:val="clear" w:color="auto" w:fill="FFFFFF"/>
        <w:spacing w:line="274" w:lineRule="atLeast"/>
        <w:rPr>
          <w:rFonts w:ascii="Arial" w:hAnsi="Arial" w:cs="Arial"/>
          <w:color w:val="333333"/>
          <w:sz w:val="22"/>
          <w:szCs w:val="22"/>
        </w:rPr>
      </w:pPr>
      <w:r>
        <w:rPr>
          <w:rFonts w:ascii="Arial" w:hAnsi="Arial" w:cs="Arial"/>
          <w:color w:val="333333"/>
          <w:sz w:val="22"/>
          <w:szCs w:val="22"/>
        </w:rPr>
        <w:t> </w:t>
      </w:r>
    </w:p>
    <w:bookmarkStart w:id="31" w:name="_ftn6"/>
    <w:p w:rsidR="002603AC" w:rsidRDefault="002603AC" w:rsidP="002603AC">
      <w:pPr>
        <w:pStyle w:val="a6"/>
        <w:shd w:val="clear" w:color="auto" w:fill="FFFFFF"/>
        <w:spacing w:line="274" w:lineRule="atLeast"/>
        <w:rPr>
          <w:rFonts w:ascii="Arial" w:hAnsi="Arial" w:cs="Arial"/>
          <w:color w:val="333333"/>
          <w:sz w:val="22"/>
          <w:szCs w:val="22"/>
        </w:rPr>
      </w:pPr>
      <w:r>
        <w:rPr>
          <w:rFonts w:ascii="Arial" w:hAnsi="Arial" w:cs="Arial"/>
          <w:color w:val="333333"/>
          <w:sz w:val="22"/>
          <w:szCs w:val="22"/>
        </w:rPr>
        <w:fldChar w:fldCharType="begin"/>
      </w:r>
      <w:r>
        <w:rPr>
          <w:rFonts w:ascii="Arial" w:hAnsi="Arial" w:cs="Arial"/>
          <w:color w:val="333333"/>
          <w:sz w:val="22"/>
          <w:szCs w:val="22"/>
        </w:rPr>
        <w:instrText xml:space="preserve"> HYPERLINK "http://studentu-vuza.ru/konstitutsionnoe-pravo/kursovyie-rabotyi/istochniki-konstitutsionnogo-prava.html" \l "_ftnref6" \o "_ftn6" </w:instrText>
      </w:r>
      <w:r>
        <w:rPr>
          <w:rFonts w:ascii="Arial" w:hAnsi="Arial" w:cs="Arial"/>
          <w:color w:val="333333"/>
          <w:sz w:val="22"/>
          <w:szCs w:val="22"/>
        </w:rPr>
        <w:fldChar w:fldCharType="separate"/>
      </w:r>
      <w:r>
        <w:rPr>
          <w:rStyle w:val="a8"/>
          <w:color w:val="AF2222"/>
          <w:sz w:val="20"/>
          <w:szCs w:val="20"/>
          <w:u w:val="single"/>
        </w:rPr>
        <w:t>[6]</w:t>
      </w:r>
      <w:r>
        <w:rPr>
          <w:rFonts w:ascii="Arial" w:hAnsi="Arial" w:cs="Arial"/>
          <w:color w:val="333333"/>
          <w:sz w:val="22"/>
          <w:szCs w:val="22"/>
        </w:rPr>
        <w:fldChar w:fldCharType="end"/>
      </w:r>
      <w:bookmarkEnd w:id="31"/>
      <w:r>
        <w:rPr>
          <w:rStyle w:val="apple-converted-space"/>
          <w:rFonts w:ascii="Arial" w:hAnsi="Arial" w:cs="Arial"/>
          <w:color w:val="333333"/>
          <w:sz w:val="22"/>
          <w:szCs w:val="22"/>
        </w:rPr>
        <w:t> </w:t>
      </w:r>
      <w:r>
        <w:rPr>
          <w:rFonts w:ascii="Arial" w:hAnsi="Arial" w:cs="Arial"/>
          <w:color w:val="333333"/>
          <w:sz w:val="22"/>
          <w:szCs w:val="22"/>
        </w:rPr>
        <w:t xml:space="preserve">Конституционное право России.  </w:t>
      </w:r>
      <w:proofErr w:type="spellStart"/>
      <w:r>
        <w:rPr>
          <w:rFonts w:ascii="Arial" w:hAnsi="Arial" w:cs="Arial"/>
          <w:color w:val="333333"/>
          <w:sz w:val="22"/>
          <w:szCs w:val="22"/>
        </w:rPr>
        <w:t>Червонюк</w:t>
      </w:r>
      <w:proofErr w:type="spellEnd"/>
      <w:r>
        <w:rPr>
          <w:rFonts w:ascii="Arial" w:hAnsi="Arial" w:cs="Arial"/>
          <w:color w:val="333333"/>
          <w:sz w:val="22"/>
          <w:szCs w:val="22"/>
        </w:rPr>
        <w:t xml:space="preserve"> В.И., М.: </w:t>
      </w:r>
      <w:proofErr w:type="spellStart"/>
      <w:r>
        <w:rPr>
          <w:rFonts w:ascii="Arial" w:hAnsi="Arial" w:cs="Arial"/>
          <w:color w:val="333333"/>
          <w:sz w:val="22"/>
          <w:szCs w:val="22"/>
        </w:rPr>
        <w:t>Термика</w:t>
      </w:r>
      <w:proofErr w:type="spellEnd"/>
      <w:r>
        <w:rPr>
          <w:rFonts w:ascii="Arial" w:hAnsi="Arial" w:cs="Arial"/>
          <w:color w:val="333333"/>
          <w:sz w:val="22"/>
          <w:szCs w:val="22"/>
        </w:rPr>
        <w:t xml:space="preserve">, </w:t>
      </w:r>
      <w:proofErr w:type="spellStart"/>
      <w:r>
        <w:rPr>
          <w:rFonts w:ascii="Arial" w:hAnsi="Arial" w:cs="Arial"/>
          <w:color w:val="333333"/>
          <w:sz w:val="22"/>
          <w:szCs w:val="22"/>
        </w:rPr>
        <w:t>Инфра-М</w:t>
      </w:r>
      <w:proofErr w:type="spellEnd"/>
      <w:r>
        <w:rPr>
          <w:rFonts w:ascii="Arial" w:hAnsi="Arial" w:cs="Arial"/>
          <w:color w:val="333333"/>
          <w:sz w:val="22"/>
          <w:szCs w:val="22"/>
        </w:rPr>
        <w:t>, 2004</w:t>
      </w:r>
    </w:p>
    <w:bookmarkStart w:id="32" w:name="_ftn7"/>
    <w:p w:rsidR="002603AC" w:rsidRDefault="002603AC" w:rsidP="002603AC">
      <w:pPr>
        <w:pStyle w:val="a6"/>
        <w:shd w:val="clear" w:color="auto" w:fill="FFFFFF"/>
        <w:spacing w:line="274" w:lineRule="atLeast"/>
        <w:rPr>
          <w:rFonts w:ascii="Arial" w:hAnsi="Arial" w:cs="Arial"/>
          <w:color w:val="333333"/>
          <w:sz w:val="22"/>
          <w:szCs w:val="22"/>
        </w:rPr>
      </w:pPr>
      <w:r>
        <w:rPr>
          <w:rFonts w:ascii="Arial" w:hAnsi="Arial" w:cs="Arial"/>
          <w:color w:val="333333"/>
          <w:sz w:val="22"/>
          <w:szCs w:val="22"/>
        </w:rPr>
        <w:fldChar w:fldCharType="begin"/>
      </w:r>
      <w:r>
        <w:rPr>
          <w:rFonts w:ascii="Arial" w:hAnsi="Arial" w:cs="Arial"/>
          <w:color w:val="333333"/>
          <w:sz w:val="22"/>
          <w:szCs w:val="22"/>
        </w:rPr>
        <w:instrText xml:space="preserve"> HYPERLINK "http://studentu-vuza.ru/konstitutsionnoe-pravo/kursovyie-rabotyi/istochniki-konstitutsionnogo-prava.html" \l "_ftnref7" \o "_ftn7" </w:instrText>
      </w:r>
      <w:r>
        <w:rPr>
          <w:rFonts w:ascii="Arial" w:hAnsi="Arial" w:cs="Arial"/>
          <w:color w:val="333333"/>
          <w:sz w:val="22"/>
          <w:szCs w:val="22"/>
        </w:rPr>
        <w:fldChar w:fldCharType="separate"/>
      </w:r>
      <w:r>
        <w:rPr>
          <w:rStyle w:val="a8"/>
          <w:color w:val="AF2222"/>
          <w:sz w:val="20"/>
          <w:szCs w:val="20"/>
          <w:u w:val="single"/>
        </w:rPr>
        <w:t>[7]</w:t>
      </w:r>
      <w:r>
        <w:rPr>
          <w:rFonts w:ascii="Arial" w:hAnsi="Arial" w:cs="Arial"/>
          <w:color w:val="333333"/>
          <w:sz w:val="22"/>
          <w:szCs w:val="22"/>
        </w:rPr>
        <w:fldChar w:fldCharType="end"/>
      </w:r>
      <w:bookmarkEnd w:id="32"/>
      <w:r>
        <w:rPr>
          <w:rStyle w:val="apple-converted-space"/>
          <w:rFonts w:ascii="Arial" w:hAnsi="Arial" w:cs="Arial"/>
          <w:color w:val="333333"/>
          <w:sz w:val="22"/>
          <w:szCs w:val="22"/>
        </w:rPr>
        <w:t> </w:t>
      </w:r>
      <w:r>
        <w:rPr>
          <w:rFonts w:ascii="Arial" w:hAnsi="Arial" w:cs="Arial"/>
          <w:color w:val="333333"/>
          <w:sz w:val="22"/>
          <w:szCs w:val="22"/>
        </w:rPr>
        <w:t>Конституционное право России. Учебник</w:t>
      </w:r>
      <w:proofErr w:type="gramStart"/>
      <w:r>
        <w:rPr>
          <w:rFonts w:ascii="Arial" w:hAnsi="Arial" w:cs="Arial"/>
          <w:color w:val="333333"/>
          <w:sz w:val="22"/>
          <w:szCs w:val="22"/>
        </w:rPr>
        <w:t xml:space="preserve"> .</w:t>
      </w:r>
      <w:proofErr w:type="gramEnd"/>
      <w:r>
        <w:rPr>
          <w:rFonts w:ascii="Arial" w:hAnsi="Arial" w:cs="Arial"/>
          <w:color w:val="333333"/>
          <w:sz w:val="22"/>
          <w:szCs w:val="22"/>
        </w:rPr>
        <w:t> </w:t>
      </w:r>
      <w:r>
        <w:rPr>
          <w:rStyle w:val="apple-converted-space"/>
          <w:rFonts w:ascii="Arial" w:hAnsi="Arial" w:cs="Arial"/>
          <w:color w:val="333333"/>
          <w:sz w:val="22"/>
          <w:szCs w:val="22"/>
        </w:rPr>
        <w:t> </w:t>
      </w:r>
      <w:proofErr w:type="spellStart"/>
      <w:r>
        <w:rPr>
          <w:rFonts w:ascii="Arial" w:hAnsi="Arial" w:cs="Arial"/>
          <w:color w:val="333333"/>
          <w:sz w:val="22"/>
          <w:szCs w:val="22"/>
        </w:rPr>
        <w:t>Казанчев</w:t>
      </w:r>
      <w:proofErr w:type="spellEnd"/>
      <w:r>
        <w:rPr>
          <w:rFonts w:ascii="Arial" w:hAnsi="Arial" w:cs="Arial"/>
          <w:color w:val="333333"/>
          <w:sz w:val="22"/>
          <w:szCs w:val="22"/>
        </w:rPr>
        <w:t xml:space="preserve"> Ю.Д., </w:t>
      </w:r>
      <w:proofErr w:type="spellStart"/>
      <w:r>
        <w:rPr>
          <w:rFonts w:ascii="Arial" w:hAnsi="Arial" w:cs="Arial"/>
          <w:color w:val="333333"/>
          <w:sz w:val="22"/>
          <w:szCs w:val="22"/>
        </w:rPr>
        <w:t>Стрекозов</w:t>
      </w:r>
      <w:proofErr w:type="spellEnd"/>
      <w:r>
        <w:rPr>
          <w:rFonts w:ascii="Arial" w:hAnsi="Arial" w:cs="Arial"/>
          <w:color w:val="333333"/>
          <w:sz w:val="22"/>
          <w:szCs w:val="22"/>
        </w:rPr>
        <w:t xml:space="preserve"> В.Г. - М.: Новый Юрист, 1997</w:t>
      </w:r>
    </w:p>
    <w:bookmarkStart w:id="33" w:name="_ftn8"/>
    <w:p w:rsidR="002603AC" w:rsidRDefault="002603AC" w:rsidP="002603AC">
      <w:pPr>
        <w:pStyle w:val="a6"/>
        <w:shd w:val="clear" w:color="auto" w:fill="FFFFFF"/>
        <w:spacing w:line="274" w:lineRule="atLeast"/>
        <w:rPr>
          <w:rFonts w:ascii="Arial" w:hAnsi="Arial" w:cs="Arial"/>
          <w:color w:val="333333"/>
          <w:sz w:val="22"/>
          <w:szCs w:val="22"/>
        </w:rPr>
      </w:pPr>
      <w:r>
        <w:rPr>
          <w:rFonts w:ascii="Arial" w:hAnsi="Arial" w:cs="Arial"/>
          <w:color w:val="333333"/>
          <w:sz w:val="22"/>
          <w:szCs w:val="22"/>
        </w:rPr>
        <w:fldChar w:fldCharType="begin"/>
      </w:r>
      <w:r>
        <w:rPr>
          <w:rFonts w:ascii="Arial" w:hAnsi="Arial" w:cs="Arial"/>
          <w:color w:val="333333"/>
          <w:sz w:val="22"/>
          <w:szCs w:val="22"/>
        </w:rPr>
        <w:instrText xml:space="preserve"> HYPERLINK "http://studentu-vuza.ru/konstitutsionnoe-pravo/kursovyie-rabotyi/istochniki-konstitutsionnogo-prava.html" \l "_ftnref8" \o "_ftn8" </w:instrText>
      </w:r>
      <w:r>
        <w:rPr>
          <w:rFonts w:ascii="Arial" w:hAnsi="Arial" w:cs="Arial"/>
          <w:color w:val="333333"/>
          <w:sz w:val="22"/>
          <w:szCs w:val="22"/>
        </w:rPr>
        <w:fldChar w:fldCharType="separate"/>
      </w:r>
      <w:r>
        <w:rPr>
          <w:rStyle w:val="a8"/>
          <w:color w:val="AF2222"/>
          <w:sz w:val="20"/>
          <w:szCs w:val="20"/>
          <w:u w:val="single"/>
        </w:rPr>
        <w:t>[8]</w:t>
      </w:r>
      <w:r>
        <w:rPr>
          <w:rFonts w:ascii="Arial" w:hAnsi="Arial" w:cs="Arial"/>
          <w:color w:val="333333"/>
          <w:sz w:val="22"/>
          <w:szCs w:val="22"/>
        </w:rPr>
        <w:fldChar w:fldCharType="end"/>
      </w:r>
      <w:bookmarkEnd w:id="33"/>
      <w:r>
        <w:rPr>
          <w:rStyle w:val="apple-converted-space"/>
          <w:rFonts w:ascii="Arial" w:hAnsi="Arial" w:cs="Arial"/>
          <w:color w:val="333333"/>
          <w:sz w:val="22"/>
          <w:szCs w:val="22"/>
        </w:rPr>
        <w:t> </w:t>
      </w:r>
      <w:r>
        <w:rPr>
          <w:rFonts w:ascii="Arial" w:hAnsi="Arial" w:cs="Arial"/>
          <w:color w:val="333333"/>
          <w:sz w:val="22"/>
          <w:szCs w:val="22"/>
        </w:rPr>
        <w:t>Конституционное право России. Учебник</w:t>
      </w:r>
      <w:proofErr w:type="gramStart"/>
      <w:r>
        <w:rPr>
          <w:rFonts w:ascii="Arial" w:hAnsi="Arial" w:cs="Arial"/>
          <w:color w:val="333333"/>
          <w:sz w:val="22"/>
          <w:szCs w:val="22"/>
        </w:rPr>
        <w:t xml:space="preserve"> .</w:t>
      </w:r>
      <w:proofErr w:type="gramEnd"/>
      <w:r>
        <w:rPr>
          <w:rFonts w:ascii="Arial" w:hAnsi="Arial" w:cs="Arial"/>
          <w:color w:val="333333"/>
          <w:sz w:val="22"/>
          <w:szCs w:val="22"/>
        </w:rPr>
        <w:t> </w:t>
      </w:r>
      <w:r>
        <w:rPr>
          <w:rStyle w:val="apple-converted-space"/>
          <w:rFonts w:ascii="Arial" w:hAnsi="Arial" w:cs="Arial"/>
          <w:color w:val="333333"/>
          <w:sz w:val="22"/>
          <w:szCs w:val="22"/>
        </w:rPr>
        <w:t> </w:t>
      </w:r>
      <w:proofErr w:type="spellStart"/>
      <w:r>
        <w:rPr>
          <w:rFonts w:ascii="Arial" w:hAnsi="Arial" w:cs="Arial"/>
          <w:color w:val="333333"/>
          <w:sz w:val="22"/>
          <w:szCs w:val="22"/>
        </w:rPr>
        <w:t>Казанчев</w:t>
      </w:r>
      <w:proofErr w:type="spellEnd"/>
      <w:r>
        <w:rPr>
          <w:rFonts w:ascii="Arial" w:hAnsi="Arial" w:cs="Arial"/>
          <w:color w:val="333333"/>
          <w:sz w:val="22"/>
          <w:szCs w:val="22"/>
        </w:rPr>
        <w:t xml:space="preserve"> Ю.Д., </w:t>
      </w:r>
      <w:proofErr w:type="spellStart"/>
      <w:r>
        <w:rPr>
          <w:rFonts w:ascii="Arial" w:hAnsi="Arial" w:cs="Arial"/>
          <w:color w:val="333333"/>
          <w:sz w:val="22"/>
          <w:szCs w:val="22"/>
        </w:rPr>
        <w:t>Стрекозов</w:t>
      </w:r>
      <w:proofErr w:type="spellEnd"/>
      <w:r>
        <w:rPr>
          <w:rFonts w:ascii="Arial" w:hAnsi="Arial" w:cs="Arial"/>
          <w:color w:val="333333"/>
          <w:sz w:val="22"/>
          <w:szCs w:val="22"/>
        </w:rPr>
        <w:t xml:space="preserve"> В.Г. - М.: Новый Юрист, 1997</w:t>
      </w:r>
    </w:p>
    <w:bookmarkStart w:id="34" w:name="_ftn9"/>
    <w:p w:rsidR="002603AC" w:rsidRDefault="002603AC" w:rsidP="002603AC">
      <w:pPr>
        <w:shd w:val="clear" w:color="auto" w:fill="FFFFFF"/>
        <w:spacing w:before="100" w:beforeAutospacing="1" w:after="100" w:afterAutospacing="1" w:line="274" w:lineRule="atLeast"/>
        <w:rPr>
          <w:rFonts w:ascii="Arial" w:hAnsi="Arial" w:cs="Arial"/>
          <w:color w:val="333333"/>
        </w:rPr>
      </w:pPr>
      <w:r>
        <w:rPr>
          <w:rFonts w:ascii="Arial" w:hAnsi="Arial" w:cs="Arial"/>
          <w:color w:val="333333"/>
        </w:rPr>
        <w:fldChar w:fldCharType="begin"/>
      </w:r>
      <w:r>
        <w:rPr>
          <w:rFonts w:ascii="Arial" w:hAnsi="Arial" w:cs="Arial"/>
          <w:color w:val="333333"/>
        </w:rPr>
        <w:instrText xml:space="preserve"> HYPERLINK "http://studentu-vuza.ru/konstitutsionnoe-pravo/kursovyie-rabotyi/istochniki-konstitutsionnogo-prava.html" \l "_ftnref9" \o "_ftn9" </w:instrText>
      </w:r>
      <w:r>
        <w:rPr>
          <w:rFonts w:ascii="Arial" w:hAnsi="Arial" w:cs="Arial"/>
          <w:color w:val="333333"/>
        </w:rPr>
        <w:fldChar w:fldCharType="separate"/>
      </w:r>
      <w:r>
        <w:rPr>
          <w:rStyle w:val="a8"/>
          <w:color w:val="AF2222"/>
          <w:u w:val="single"/>
        </w:rPr>
        <w:t>[9]</w:t>
      </w:r>
      <w:r>
        <w:rPr>
          <w:rFonts w:ascii="Arial" w:hAnsi="Arial" w:cs="Arial"/>
          <w:color w:val="333333"/>
        </w:rPr>
        <w:fldChar w:fldCharType="end"/>
      </w:r>
      <w:bookmarkEnd w:id="34"/>
      <w:r>
        <w:rPr>
          <w:rStyle w:val="apple-converted-space"/>
          <w:rFonts w:ascii="Arial" w:hAnsi="Arial" w:cs="Arial"/>
          <w:color w:val="333333"/>
        </w:rPr>
        <w:t> </w:t>
      </w:r>
      <w:r>
        <w:rPr>
          <w:rFonts w:ascii="Arial" w:hAnsi="Arial" w:cs="Arial"/>
          <w:color w:val="333333"/>
          <w:sz w:val="20"/>
          <w:szCs w:val="20"/>
        </w:rPr>
        <w:t xml:space="preserve">Конституция Российской Федерации: Научно-практический комментарий. Под ред. Б.Н. </w:t>
      </w:r>
      <w:proofErr w:type="spellStart"/>
      <w:r>
        <w:rPr>
          <w:rFonts w:ascii="Arial" w:hAnsi="Arial" w:cs="Arial"/>
          <w:color w:val="333333"/>
          <w:sz w:val="20"/>
          <w:szCs w:val="20"/>
        </w:rPr>
        <w:t>Топорнина</w:t>
      </w:r>
      <w:proofErr w:type="spellEnd"/>
      <w:r>
        <w:rPr>
          <w:rFonts w:ascii="Arial" w:hAnsi="Arial" w:cs="Arial"/>
          <w:color w:val="333333"/>
          <w:sz w:val="20"/>
          <w:szCs w:val="20"/>
        </w:rPr>
        <w:t>. М., 1997</w:t>
      </w:r>
    </w:p>
    <w:p w:rsidR="002603AC" w:rsidRDefault="002603AC" w:rsidP="002603AC">
      <w:pPr>
        <w:pStyle w:val="a6"/>
        <w:shd w:val="clear" w:color="auto" w:fill="FFFFFF"/>
        <w:spacing w:line="274" w:lineRule="atLeast"/>
        <w:rPr>
          <w:rFonts w:ascii="Arial" w:hAnsi="Arial" w:cs="Arial"/>
          <w:color w:val="333333"/>
          <w:sz w:val="22"/>
          <w:szCs w:val="22"/>
        </w:rPr>
      </w:pPr>
      <w:r>
        <w:rPr>
          <w:rFonts w:ascii="Arial" w:hAnsi="Arial" w:cs="Arial"/>
          <w:color w:val="333333"/>
          <w:sz w:val="22"/>
          <w:szCs w:val="22"/>
        </w:rPr>
        <w:t> </w:t>
      </w:r>
    </w:p>
    <w:bookmarkStart w:id="35" w:name="_ftn10"/>
    <w:p w:rsidR="002603AC" w:rsidRDefault="002603AC" w:rsidP="002603AC">
      <w:pPr>
        <w:pStyle w:val="a6"/>
        <w:shd w:val="clear" w:color="auto" w:fill="FFFFFF"/>
        <w:spacing w:line="274" w:lineRule="atLeast"/>
        <w:rPr>
          <w:rFonts w:ascii="Arial" w:hAnsi="Arial" w:cs="Arial"/>
          <w:color w:val="333333"/>
          <w:sz w:val="22"/>
          <w:szCs w:val="22"/>
        </w:rPr>
      </w:pPr>
      <w:r>
        <w:rPr>
          <w:rFonts w:ascii="Arial" w:hAnsi="Arial" w:cs="Arial"/>
          <w:color w:val="333333"/>
          <w:sz w:val="22"/>
          <w:szCs w:val="22"/>
        </w:rPr>
        <w:fldChar w:fldCharType="begin"/>
      </w:r>
      <w:r>
        <w:rPr>
          <w:rFonts w:ascii="Arial" w:hAnsi="Arial" w:cs="Arial"/>
          <w:color w:val="333333"/>
          <w:sz w:val="22"/>
          <w:szCs w:val="22"/>
        </w:rPr>
        <w:instrText xml:space="preserve"> HYPERLINK "http://studentu-vuza.ru/konstitutsionnoe-pravo/kursovyie-rabotyi/istochniki-konstitutsionnogo-prava.html" \l "_ftnref10" \o "_ftn10" </w:instrText>
      </w:r>
      <w:r>
        <w:rPr>
          <w:rFonts w:ascii="Arial" w:hAnsi="Arial" w:cs="Arial"/>
          <w:color w:val="333333"/>
          <w:sz w:val="22"/>
          <w:szCs w:val="22"/>
        </w:rPr>
        <w:fldChar w:fldCharType="separate"/>
      </w:r>
      <w:r>
        <w:rPr>
          <w:rStyle w:val="a8"/>
          <w:color w:val="AF2222"/>
          <w:sz w:val="20"/>
          <w:szCs w:val="20"/>
          <w:u w:val="single"/>
        </w:rPr>
        <w:t>[10]</w:t>
      </w:r>
      <w:r>
        <w:rPr>
          <w:rFonts w:ascii="Arial" w:hAnsi="Arial" w:cs="Arial"/>
          <w:color w:val="333333"/>
          <w:sz w:val="22"/>
          <w:szCs w:val="22"/>
        </w:rPr>
        <w:fldChar w:fldCharType="end"/>
      </w:r>
      <w:bookmarkEnd w:id="35"/>
      <w:r>
        <w:rPr>
          <w:rStyle w:val="apple-converted-space"/>
          <w:rFonts w:ascii="Arial" w:hAnsi="Arial" w:cs="Arial"/>
          <w:color w:val="333333"/>
          <w:sz w:val="22"/>
          <w:szCs w:val="22"/>
        </w:rPr>
        <w:t> </w:t>
      </w:r>
      <w:r>
        <w:rPr>
          <w:rFonts w:ascii="Arial" w:hAnsi="Arial" w:cs="Arial"/>
          <w:color w:val="333333"/>
          <w:sz w:val="22"/>
          <w:szCs w:val="22"/>
        </w:rPr>
        <w:t xml:space="preserve">Конституционное право России.  Козлова Е.И., </w:t>
      </w:r>
      <w:proofErr w:type="spellStart"/>
      <w:r>
        <w:rPr>
          <w:rFonts w:ascii="Arial" w:hAnsi="Arial" w:cs="Arial"/>
          <w:color w:val="333333"/>
          <w:sz w:val="22"/>
          <w:szCs w:val="22"/>
        </w:rPr>
        <w:t>Кутафин</w:t>
      </w:r>
      <w:proofErr w:type="spellEnd"/>
      <w:r>
        <w:rPr>
          <w:rFonts w:ascii="Arial" w:hAnsi="Arial" w:cs="Arial"/>
          <w:color w:val="333333"/>
          <w:sz w:val="22"/>
          <w:szCs w:val="22"/>
        </w:rPr>
        <w:t xml:space="preserve"> О.Е., 3-е изд., </w:t>
      </w:r>
      <w:proofErr w:type="spellStart"/>
      <w:r>
        <w:rPr>
          <w:rFonts w:ascii="Arial" w:hAnsi="Arial" w:cs="Arial"/>
          <w:color w:val="333333"/>
          <w:sz w:val="22"/>
          <w:szCs w:val="22"/>
        </w:rPr>
        <w:t>перераб</w:t>
      </w:r>
      <w:proofErr w:type="spellEnd"/>
      <w:r>
        <w:rPr>
          <w:rFonts w:ascii="Arial" w:hAnsi="Arial" w:cs="Arial"/>
          <w:color w:val="333333"/>
          <w:sz w:val="22"/>
          <w:szCs w:val="22"/>
        </w:rPr>
        <w:t xml:space="preserve">. и доп. - М.: </w:t>
      </w:r>
      <w:proofErr w:type="spellStart"/>
      <w:r>
        <w:rPr>
          <w:rFonts w:ascii="Arial" w:hAnsi="Arial" w:cs="Arial"/>
          <w:color w:val="333333"/>
          <w:sz w:val="22"/>
          <w:szCs w:val="22"/>
        </w:rPr>
        <w:t>Юристъ</w:t>
      </w:r>
      <w:proofErr w:type="spellEnd"/>
      <w:r>
        <w:rPr>
          <w:rFonts w:ascii="Arial" w:hAnsi="Arial" w:cs="Arial"/>
          <w:color w:val="333333"/>
          <w:sz w:val="22"/>
          <w:szCs w:val="22"/>
        </w:rPr>
        <w:t>, 2003</w:t>
      </w:r>
    </w:p>
    <w:p w:rsidR="00C75343" w:rsidRPr="00C75343" w:rsidRDefault="00C75343" w:rsidP="00C75343">
      <w:pPr>
        <w:spacing w:after="0" w:line="360" w:lineRule="auto"/>
        <w:ind w:firstLine="567"/>
        <w:rPr>
          <w:rFonts w:ascii="Times New Roman" w:hAnsi="Times New Roman"/>
          <w:sz w:val="28"/>
          <w:szCs w:val="28"/>
        </w:rPr>
      </w:pPr>
    </w:p>
    <w:sectPr w:rsidR="00C75343" w:rsidRPr="00C75343" w:rsidSect="00365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10950"/>
    <w:rsid w:val="00226F32"/>
    <w:rsid w:val="002603AC"/>
    <w:rsid w:val="0026229C"/>
    <w:rsid w:val="002F490F"/>
    <w:rsid w:val="0036507E"/>
    <w:rsid w:val="00624CA9"/>
    <w:rsid w:val="006E4518"/>
    <w:rsid w:val="009C12D3"/>
    <w:rsid w:val="00B5119F"/>
    <w:rsid w:val="00C02A2D"/>
    <w:rsid w:val="00C75343"/>
    <w:rsid w:val="00CE6844"/>
    <w:rsid w:val="00D10950"/>
    <w:rsid w:val="00D76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950"/>
    <w:rPr>
      <w:rFonts w:ascii="Calibri" w:eastAsia="Calibri" w:hAnsi="Calibri" w:cs="Times New Roman"/>
    </w:rPr>
  </w:style>
  <w:style w:type="paragraph" w:styleId="2">
    <w:name w:val="heading 2"/>
    <w:basedOn w:val="a"/>
    <w:link w:val="20"/>
    <w:qFormat/>
    <w:rsid w:val="00C02A2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9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10950"/>
  </w:style>
  <w:style w:type="paragraph" w:styleId="a4">
    <w:name w:val="List Paragraph"/>
    <w:basedOn w:val="a"/>
    <w:uiPriority w:val="34"/>
    <w:qFormat/>
    <w:rsid w:val="009C12D3"/>
    <w:pPr>
      <w:ind w:left="720"/>
      <w:contextualSpacing/>
    </w:pPr>
  </w:style>
  <w:style w:type="character" w:customStyle="1" w:styleId="20">
    <w:name w:val="Заголовок 2 Знак"/>
    <w:basedOn w:val="a0"/>
    <w:link w:val="2"/>
    <w:rsid w:val="00C02A2D"/>
    <w:rPr>
      <w:rFonts w:ascii="Times New Roman" w:eastAsia="Times New Roman" w:hAnsi="Times New Roman" w:cs="Times New Roman"/>
      <w:b/>
      <w:bCs/>
      <w:sz w:val="36"/>
      <w:szCs w:val="36"/>
      <w:lang w:eastAsia="ru-RU"/>
    </w:rPr>
  </w:style>
  <w:style w:type="character" w:styleId="a5">
    <w:name w:val="Hyperlink"/>
    <w:uiPriority w:val="99"/>
    <w:rsid w:val="00CE6844"/>
    <w:rPr>
      <w:rFonts w:cs="Times New Roman"/>
      <w:color w:val="0000FF"/>
      <w:u w:val="single"/>
    </w:rPr>
  </w:style>
  <w:style w:type="paragraph" w:styleId="a6">
    <w:name w:val="footnote text"/>
    <w:basedOn w:val="a"/>
    <w:link w:val="a7"/>
    <w:uiPriority w:val="99"/>
    <w:semiHidden/>
    <w:unhideWhenUsed/>
    <w:rsid w:val="002603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сноски Знак"/>
    <w:basedOn w:val="a0"/>
    <w:link w:val="a6"/>
    <w:uiPriority w:val="99"/>
    <w:semiHidden/>
    <w:rsid w:val="002603AC"/>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2603AC"/>
  </w:style>
</w:styles>
</file>

<file path=word/webSettings.xml><?xml version="1.0" encoding="utf-8"?>
<w:webSettings xmlns:r="http://schemas.openxmlformats.org/officeDocument/2006/relationships" xmlns:w="http://schemas.openxmlformats.org/wordprocessingml/2006/main">
  <w:divs>
    <w:div w:id="156963133">
      <w:bodyDiv w:val="1"/>
      <w:marLeft w:val="0"/>
      <w:marRight w:val="0"/>
      <w:marTop w:val="0"/>
      <w:marBottom w:val="0"/>
      <w:divBdr>
        <w:top w:val="none" w:sz="0" w:space="0" w:color="auto"/>
        <w:left w:val="none" w:sz="0" w:space="0" w:color="auto"/>
        <w:bottom w:val="none" w:sz="0" w:space="0" w:color="auto"/>
        <w:right w:val="none" w:sz="0" w:space="0" w:color="auto"/>
      </w:divBdr>
    </w:div>
    <w:div w:id="318846803">
      <w:bodyDiv w:val="1"/>
      <w:marLeft w:val="0"/>
      <w:marRight w:val="0"/>
      <w:marTop w:val="0"/>
      <w:marBottom w:val="0"/>
      <w:divBdr>
        <w:top w:val="none" w:sz="0" w:space="0" w:color="auto"/>
        <w:left w:val="none" w:sz="0" w:space="0" w:color="auto"/>
        <w:bottom w:val="none" w:sz="0" w:space="0" w:color="auto"/>
        <w:right w:val="none" w:sz="0" w:space="0" w:color="auto"/>
      </w:divBdr>
    </w:div>
    <w:div w:id="327559354">
      <w:bodyDiv w:val="1"/>
      <w:marLeft w:val="0"/>
      <w:marRight w:val="0"/>
      <w:marTop w:val="0"/>
      <w:marBottom w:val="0"/>
      <w:divBdr>
        <w:top w:val="none" w:sz="0" w:space="0" w:color="auto"/>
        <w:left w:val="none" w:sz="0" w:space="0" w:color="auto"/>
        <w:bottom w:val="none" w:sz="0" w:space="0" w:color="auto"/>
        <w:right w:val="none" w:sz="0" w:space="0" w:color="auto"/>
      </w:divBdr>
    </w:div>
    <w:div w:id="497576001">
      <w:bodyDiv w:val="1"/>
      <w:marLeft w:val="0"/>
      <w:marRight w:val="0"/>
      <w:marTop w:val="0"/>
      <w:marBottom w:val="0"/>
      <w:divBdr>
        <w:top w:val="none" w:sz="0" w:space="0" w:color="auto"/>
        <w:left w:val="none" w:sz="0" w:space="0" w:color="auto"/>
        <w:bottom w:val="none" w:sz="0" w:space="0" w:color="auto"/>
        <w:right w:val="none" w:sz="0" w:space="0" w:color="auto"/>
      </w:divBdr>
    </w:div>
    <w:div w:id="652756146">
      <w:bodyDiv w:val="1"/>
      <w:marLeft w:val="0"/>
      <w:marRight w:val="0"/>
      <w:marTop w:val="0"/>
      <w:marBottom w:val="0"/>
      <w:divBdr>
        <w:top w:val="none" w:sz="0" w:space="0" w:color="auto"/>
        <w:left w:val="none" w:sz="0" w:space="0" w:color="auto"/>
        <w:bottom w:val="none" w:sz="0" w:space="0" w:color="auto"/>
        <w:right w:val="none" w:sz="0" w:space="0" w:color="auto"/>
      </w:divBdr>
      <w:divsChild>
        <w:div w:id="1140147442">
          <w:marLeft w:val="0"/>
          <w:marRight w:val="0"/>
          <w:marTop w:val="0"/>
          <w:marBottom w:val="0"/>
          <w:divBdr>
            <w:top w:val="none" w:sz="0" w:space="0" w:color="auto"/>
            <w:left w:val="none" w:sz="0" w:space="0" w:color="auto"/>
            <w:bottom w:val="none" w:sz="0" w:space="0" w:color="auto"/>
            <w:right w:val="none" w:sz="0" w:space="0" w:color="auto"/>
          </w:divBdr>
          <w:divsChild>
            <w:div w:id="1825051103">
              <w:marLeft w:val="0"/>
              <w:marRight w:val="0"/>
              <w:marTop w:val="0"/>
              <w:marBottom w:val="0"/>
              <w:divBdr>
                <w:top w:val="none" w:sz="0" w:space="0" w:color="auto"/>
                <w:left w:val="none" w:sz="0" w:space="0" w:color="auto"/>
                <w:bottom w:val="none" w:sz="0" w:space="0" w:color="auto"/>
                <w:right w:val="none" w:sz="0" w:space="0" w:color="auto"/>
              </w:divBdr>
            </w:div>
            <w:div w:id="444082113">
              <w:marLeft w:val="0"/>
              <w:marRight w:val="0"/>
              <w:marTop w:val="0"/>
              <w:marBottom w:val="0"/>
              <w:divBdr>
                <w:top w:val="none" w:sz="0" w:space="0" w:color="auto"/>
                <w:left w:val="none" w:sz="0" w:space="0" w:color="auto"/>
                <w:bottom w:val="none" w:sz="0" w:space="0" w:color="auto"/>
                <w:right w:val="none" w:sz="0" w:space="0" w:color="auto"/>
              </w:divBdr>
            </w:div>
            <w:div w:id="571159414">
              <w:marLeft w:val="0"/>
              <w:marRight w:val="0"/>
              <w:marTop w:val="0"/>
              <w:marBottom w:val="0"/>
              <w:divBdr>
                <w:top w:val="none" w:sz="0" w:space="0" w:color="auto"/>
                <w:left w:val="none" w:sz="0" w:space="0" w:color="auto"/>
                <w:bottom w:val="none" w:sz="0" w:space="0" w:color="auto"/>
                <w:right w:val="none" w:sz="0" w:space="0" w:color="auto"/>
              </w:divBdr>
            </w:div>
            <w:div w:id="1323507721">
              <w:marLeft w:val="0"/>
              <w:marRight w:val="0"/>
              <w:marTop w:val="0"/>
              <w:marBottom w:val="0"/>
              <w:divBdr>
                <w:top w:val="none" w:sz="0" w:space="0" w:color="auto"/>
                <w:left w:val="none" w:sz="0" w:space="0" w:color="auto"/>
                <w:bottom w:val="none" w:sz="0" w:space="0" w:color="auto"/>
                <w:right w:val="none" w:sz="0" w:space="0" w:color="auto"/>
              </w:divBdr>
            </w:div>
            <w:div w:id="480848366">
              <w:marLeft w:val="0"/>
              <w:marRight w:val="0"/>
              <w:marTop w:val="0"/>
              <w:marBottom w:val="0"/>
              <w:divBdr>
                <w:top w:val="none" w:sz="0" w:space="0" w:color="auto"/>
                <w:left w:val="none" w:sz="0" w:space="0" w:color="auto"/>
                <w:bottom w:val="none" w:sz="0" w:space="0" w:color="auto"/>
                <w:right w:val="none" w:sz="0" w:space="0" w:color="auto"/>
              </w:divBdr>
            </w:div>
            <w:div w:id="498425693">
              <w:marLeft w:val="0"/>
              <w:marRight w:val="0"/>
              <w:marTop w:val="0"/>
              <w:marBottom w:val="0"/>
              <w:divBdr>
                <w:top w:val="none" w:sz="0" w:space="0" w:color="auto"/>
                <w:left w:val="none" w:sz="0" w:space="0" w:color="auto"/>
                <w:bottom w:val="none" w:sz="0" w:space="0" w:color="auto"/>
                <w:right w:val="none" w:sz="0" w:space="0" w:color="auto"/>
              </w:divBdr>
            </w:div>
            <w:div w:id="673338530">
              <w:marLeft w:val="0"/>
              <w:marRight w:val="0"/>
              <w:marTop w:val="0"/>
              <w:marBottom w:val="0"/>
              <w:divBdr>
                <w:top w:val="none" w:sz="0" w:space="0" w:color="auto"/>
                <w:left w:val="none" w:sz="0" w:space="0" w:color="auto"/>
                <w:bottom w:val="none" w:sz="0" w:space="0" w:color="auto"/>
                <w:right w:val="none" w:sz="0" w:space="0" w:color="auto"/>
              </w:divBdr>
            </w:div>
            <w:div w:id="1920139978">
              <w:marLeft w:val="0"/>
              <w:marRight w:val="0"/>
              <w:marTop w:val="0"/>
              <w:marBottom w:val="0"/>
              <w:divBdr>
                <w:top w:val="none" w:sz="0" w:space="0" w:color="auto"/>
                <w:left w:val="none" w:sz="0" w:space="0" w:color="auto"/>
                <w:bottom w:val="none" w:sz="0" w:space="0" w:color="auto"/>
                <w:right w:val="none" w:sz="0" w:space="0" w:color="auto"/>
              </w:divBdr>
            </w:div>
            <w:div w:id="281497891">
              <w:marLeft w:val="0"/>
              <w:marRight w:val="0"/>
              <w:marTop w:val="0"/>
              <w:marBottom w:val="0"/>
              <w:divBdr>
                <w:top w:val="none" w:sz="0" w:space="0" w:color="auto"/>
                <w:left w:val="none" w:sz="0" w:space="0" w:color="auto"/>
                <w:bottom w:val="none" w:sz="0" w:space="0" w:color="auto"/>
                <w:right w:val="none" w:sz="0" w:space="0" w:color="auto"/>
              </w:divBdr>
            </w:div>
            <w:div w:id="11117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3137">
      <w:bodyDiv w:val="1"/>
      <w:marLeft w:val="0"/>
      <w:marRight w:val="0"/>
      <w:marTop w:val="0"/>
      <w:marBottom w:val="0"/>
      <w:divBdr>
        <w:top w:val="none" w:sz="0" w:space="0" w:color="auto"/>
        <w:left w:val="none" w:sz="0" w:space="0" w:color="auto"/>
        <w:bottom w:val="none" w:sz="0" w:space="0" w:color="auto"/>
        <w:right w:val="none" w:sz="0" w:space="0" w:color="auto"/>
      </w:divBdr>
    </w:div>
    <w:div w:id="801188451">
      <w:bodyDiv w:val="1"/>
      <w:marLeft w:val="0"/>
      <w:marRight w:val="0"/>
      <w:marTop w:val="0"/>
      <w:marBottom w:val="0"/>
      <w:divBdr>
        <w:top w:val="none" w:sz="0" w:space="0" w:color="auto"/>
        <w:left w:val="none" w:sz="0" w:space="0" w:color="auto"/>
        <w:bottom w:val="none" w:sz="0" w:space="0" w:color="auto"/>
        <w:right w:val="none" w:sz="0" w:space="0" w:color="auto"/>
      </w:divBdr>
    </w:div>
    <w:div w:id="803354902">
      <w:bodyDiv w:val="1"/>
      <w:marLeft w:val="0"/>
      <w:marRight w:val="0"/>
      <w:marTop w:val="0"/>
      <w:marBottom w:val="0"/>
      <w:divBdr>
        <w:top w:val="none" w:sz="0" w:space="0" w:color="auto"/>
        <w:left w:val="none" w:sz="0" w:space="0" w:color="auto"/>
        <w:bottom w:val="none" w:sz="0" w:space="0" w:color="auto"/>
        <w:right w:val="none" w:sz="0" w:space="0" w:color="auto"/>
      </w:divBdr>
    </w:div>
    <w:div w:id="861669053">
      <w:bodyDiv w:val="1"/>
      <w:marLeft w:val="0"/>
      <w:marRight w:val="0"/>
      <w:marTop w:val="0"/>
      <w:marBottom w:val="0"/>
      <w:divBdr>
        <w:top w:val="none" w:sz="0" w:space="0" w:color="auto"/>
        <w:left w:val="none" w:sz="0" w:space="0" w:color="auto"/>
        <w:bottom w:val="none" w:sz="0" w:space="0" w:color="auto"/>
        <w:right w:val="none" w:sz="0" w:space="0" w:color="auto"/>
      </w:divBdr>
    </w:div>
    <w:div w:id="1272317222">
      <w:bodyDiv w:val="1"/>
      <w:marLeft w:val="0"/>
      <w:marRight w:val="0"/>
      <w:marTop w:val="0"/>
      <w:marBottom w:val="0"/>
      <w:divBdr>
        <w:top w:val="none" w:sz="0" w:space="0" w:color="auto"/>
        <w:left w:val="none" w:sz="0" w:space="0" w:color="auto"/>
        <w:bottom w:val="none" w:sz="0" w:space="0" w:color="auto"/>
        <w:right w:val="none" w:sz="0" w:space="0" w:color="auto"/>
      </w:divBdr>
    </w:div>
    <w:div w:id="1280330909">
      <w:bodyDiv w:val="1"/>
      <w:marLeft w:val="0"/>
      <w:marRight w:val="0"/>
      <w:marTop w:val="0"/>
      <w:marBottom w:val="0"/>
      <w:divBdr>
        <w:top w:val="none" w:sz="0" w:space="0" w:color="auto"/>
        <w:left w:val="none" w:sz="0" w:space="0" w:color="auto"/>
        <w:bottom w:val="none" w:sz="0" w:space="0" w:color="auto"/>
        <w:right w:val="none" w:sz="0" w:space="0" w:color="auto"/>
      </w:divBdr>
    </w:div>
    <w:div w:id="1439445220">
      <w:bodyDiv w:val="1"/>
      <w:marLeft w:val="0"/>
      <w:marRight w:val="0"/>
      <w:marTop w:val="0"/>
      <w:marBottom w:val="0"/>
      <w:divBdr>
        <w:top w:val="none" w:sz="0" w:space="0" w:color="auto"/>
        <w:left w:val="none" w:sz="0" w:space="0" w:color="auto"/>
        <w:bottom w:val="none" w:sz="0" w:space="0" w:color="auto"/>
        <w:right w:val="none" w:sz="0" w:space="0" w:color="auto"/>
      </w:divBdr>
    </w:div>
    <w:div w:id="16253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33</Pages>
  <Words>8999</Words>
  <Characters>51297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5</cp:revision>
  <dcterms:created xsi:type="dcterms:W3CDTF">2013-06-09T16:47:00Z</dcterms:created>
  <dcterms:modified xsi:type="dcterms:W3CDTF">2013-11-18T16:51:00Z</dcterms:modified>
</cp:coreProperties>
</file>