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D8D" w:rsidRDefault="00683D8D" w:rsidP="0006031A">
      <w:pPr>
        <w:spacing w:line="360" w:lineRule="auto"/>
        <w:rPr>
          <w:b/>
          <w:szCs w:val="28"/>
          <w:lang w:val="ru-RU"/>
        </w:rPr>
      </w:pPr>
    </w:p>
    <w:p w:rsidR="00683D8D" w:rsidRPr="00683D8D" w:rsidRDefault="00683D8D" w:rsidP="00683D8D">
      <w:pPr>
        <w:jc w:val="center"/>
        <w:rPr>
          <w:b/>
          <w:szCs w:val="28"/>
          <w:lang w:val="ru-RU"/>
        </w:rPr>
      </w:pPr>
      <w:r w:rsidRPr="00683D8D">
        <w:rPr>
          <w:b/>
          <w:szCs w:val="28"/>
          <w:lang w:val="ru-RU"/>
        </w:rPr>
        <w:t>Содержание</w:t>
      </w:r>
    </w:p>
    <w:p w:rsidR="00683D8D" w:rsidRPr="00683D8D" w:rsidRDefault="00683D8D" w:rsidP="00683D8D">
      <w:pPr>
        <w:jc w:val="both"/>
        <w:rPr>
          <w:rFonts w:ascii="Arial" w:hAnsi="Arial" w:cs="Arial"/>
          <w:b/>
          <w:bCs/>
          <w:color w:val="000000"/>
          <w:szCs w:val="28"/>
          <w:shd w:val="clear" w:color="auto" w:fill="FFFFFF"/>
          <w:lang w:val="ru-RU"/>
        </w:rPr>
      </w:pPr>
    </w:p>
    <w:p w:rsidR="00683D8D" w:rsidRPr="00683D8D" w:rsidRDefault="00683D8D" w:rsidP="00683D8D">
      <w:pPr>
        <w:jc w:val="both"/>
        <w:rPr>
          <w:bCs/>
          <w:color w:val="000000"/>
          <w:szCs w:val="28"/>
          <w:shd w:val="clear" w:color="auto" w:fill="FFFFFF"/>
          <w:lang w:val="ru-RU"/>
        </w:rPr>
      </w:pPr>
      <w:r w:rsidRPr="00683D8D">
        <w:rPr>
          <w:b/>
          <w:bCs/>
          <w:color w:val="000000"/>
          <w:szCs w:val="28"/>
          <w:shd w:val="clear" w:color="auto" w:fill="FFFFFF"/>
          <w:lang w:val="ru-RU"/>
        </w:rPr>
        <w:t>Введение ………………………………………………………………………….. 2</w:t>
      </w:r>
    </w:p>
    <w:p w:rsidR="00683D8D" w:rsidRPr="00683D8D" w:rsidRDefault="00683D8D" w:rsidP="00683D8D">
      <w:pPr>
        <w:jc w:val="both"/>
        <w:rPr>
          <w:b/>
          <w:bCs/>
          <w:color w:val="000000"/>
          <w:szCs w:val="28"/>
          <w:shd w:val="clear" w:color="auto" w:fill="FFFFFF"/>
          <w:lang w:val="ru-RU"/>
        </w:rPr>
      </w:pPr>
    </w:p>
    <w:p w:rsidR="00683D8D" w:rsidRPr="00683D8D" w:rsidRDefault="00683D8D" w:rsidP="00683D8D">
      <w:pPr>
        <w:jc w:val="both"/>
        <w:rPr>
          <w:b/>
          <w:bCs/>
          <w:color w:val="000000"/>
          <w:szCs w:val="28"/>
          <w:shd w:val="clear" w:color="auto" w:fill="FFFFFF"/>
          <w:lang w:val="ru-RU"/>
        </w:rPr>
      </w:pPr>
      <w:r w:rsidRPr="00683D8D">
        <w:rPr>
          <w:b/>
          <w:bCs/>
          <w:color w:val="000000"/>
          <w:szCs w:val="28"/>
          <w:shd w:val="clear" w:color="auto" w:fill="FFFFFF"/>
          <w:lang w:val="ru-RU"/>
        </w:rPr>
        <w:t xml:space="preserve">Глава </w:t>
      </w:r>
      <w:r>
        <w:rPr>
          <w:b/>
          <w:bCs/>
          <w:color w:val="000000"/>
          <w:szCs w:val="28"/>
          <w:shd w:val="clear" w:color="auto" w:fill="FFFFFF"/>
        </w:rPr>
        <w:t>I</w:t>
      </w:r>
      <w:r w:rsidRPr="00683D8D">
        <w:rPr>
          <w:b/>
          <w:bCs/>
          <w:color w:val="000000"/>
          <w:szCs w:val="28"/>
          <w:shd w:val="clear" w:color="auto" w:fill="FFFFFF"/>
          <w:lang w:val="ru-RU"/>
        </w:rPr>
        <w:t>.</w:t>
      </w:r>
      <w:r w:rsidR="003A260D" w:rsidRPr="003A260D">
        <w:rPr>
          <w:rFonts w:cstheme="minorHAnsi"/>
          <w:b/>
          <w:szCs w:val="28"/>
          <w:lang w:val="ru-RU"/>
        </w:rPr>
        <w:t xml:space="preserve"> Истоки геральдики</w:t>
      </w:r>
      <w:r w:rsidRPr="00683D8D">
        <w:rPr>
          <w:b/>
          <w:bCs/>
          <w:color w:val="000000"/>
          <w:szCs w:val="28"/>
          <w:shd w:val="clear" w:color="auto" w:fill="FFFFFF"/>
          <w:lang w:val="ru-RU"/>
        </w:rPr>
        <w:t xml:space="preserve"> </w:t>
      </w:r>
      <w:r w:rsidR="003A260D">
        <w:rPr>
          <w:b/>
          <w:bCs/>
          <w:color w:val="000000"/>
          <w:szCs w:val="28"/>
          <w:shd w:val="clear" w:color="auto" w:fill="FFFFFF"/>
          <w:lang w:val="ru-RU"/>
        </w:rPr>
        <w:t>……………</w:t>
      </w:r>
      <w:r w:rsidRPr="00683D8D">
        <w:rPr>
          <w:b/>
          <w:bCs/>
          <w:color w:val="000000"/>
          <w:szCs w:val="28"/>
          <w:shd w:val="clear" w:color="auto" w:fill="FFFFFF"/>
          <w:lang w:val="ru-RU"/>
        </w:rPr>
        <w:t>…………………</w:t>
      </w:r>
      <w:r w:rsidR="003A260D">
        <w:rPr>
          <w:b/>
          <w:bCs/>
          <w:color w:val="000000"/>
          <w:szCs w:val="28"/>
          <w:shd w:val="clear" w:color="auto" w:fill="FFFFFF"/>
          <w:lang w:val="ru-RU"/>
        </w:rPr>
        <w:t>……….</w:t>
      </w:r>
      <w:r w:rsidR="00B309DF">
        <w:rPr>
          <w:b/>
          <w:bCs/>
          <w:color w:val="000000"/>
          <w:szCs w:val="28"/>
          <w:shd w:val="clear" w:color="auto" w:fill="FFFFFF"/>
          <w:lang w:val="ru-RU"/>
        </w:rPr>
        <w:t>..……..…3-4</w:t>
      </w:r>
    </w:p>
    <w:p w:rsidR="00683D8D" w:rsidRPr="00683D8D" w:rsidRDefault="00683D8D" w:rsidP="00683D8D">
      <w:pPr>
        <w:jc w:val="both"/>
        <w:rPr>
          <w:b/>
          <w:bCs/>
          <w:color w:val="000000"/>
          <w:szCs w:val="28"/>
          <w:shd w:val="clear" w:color="auto" w:fill="FFFFFF"/>
          <w:lang w:val="ru-RU"/>
        </w:rPr>
      </w:pPr>
    </w:p>
    <w:p w:rsidR="00683D8D" w:rsidRPr="00B309DF" w:rsidRDefault="00B309DF" w:rsidP="00B309DF">
      <w:pPr>
        <w:spacing w:line="360" w:lineRule="auto"/>
        <w:rPr>
          <w:rFonts w:cstheme="minorHAnsi"/>
          <w:b/>
          <w:szCs w:val="28"/>
          <w:lang w:val="ru-RU"/>
        </w:rPr>
      </w:pPr>
      <w:r w:rsidRPr="003A260D">
        <w:rPr>
          <w:rFonts w:cstheme="minorHAnsi"/>
          <w:b/>
          <w:szCs w:val="28"/>
          <w:lang w:val="ru-RU"/>
        </w:rPr>
        <w:t xml:space="preserve">Глава </w:t>
      </w:r>
      <w:r w:rsidRPr="003A260D">
        <w:rPr>
          <w:rFonts w:cstheme="minorHAnsi"/>
          <w:b/>
          <w:szCs w:val="28"/>
        </w:rPr>
        <w:t>II</w:t>
      </w:r>
      <w:r w:rsidRPr="003A260D">
        <w:rPr>
          <w:rFonts w:cstheme="minorHAnsi"/>
          <w:b/>
          <w:szCs w:val="28"/>
          <w:lang w:val="ru-RU"/>
        </w:rPr>
        <w:t>. Рождение гербов</w:t>
      </w:r>
      <w:r>
        <w:rPr>
          <w:rFonts w:cstheme="minorHAnsi"/>
          <w:b/>
          <w:szCs w:val="28"/>
          <w:lang w:val="ru-RU"/>
        </w:rPr>
        <w:t>……………</w:t>
      </w:r>
      <w:r w:rsidR="00683D8D" w:rsidRPr="00683D8D">
        <w:rPr>
          <w:b/>
          <w:bCs/>
          <w:color w:val="000000"/>
          <w:szCs w:val="28"/>
          <w:shd w:val="clear" w:color="auto" w:fill="FFFFFF"/>
          <w:lang w:val="ru-RU"/>
        </w:rPr>
        <w:t>………………..…………………</w:t>
      </w:r>
      <w:r>
        <w:rPr>
          <w:b/>
          <w:bCs/>
          <w:color w:val="000000"/>
          <w:szCs w:val="28"/>
          <w:shd w:val="clear" w:color="auto" w:fill="FFFFFF"/>
          <w:lang w:val="ru-RU"/>
        </w:rPr>
        <w:t>…..</w:t>
      </w:r>
      <w:r w:rsidR="00683D8D" w:rsidRPr="00683D8D">
        <w:rPr>
          <w:b/>
          <w:bCs/>
          <w:color w:val="000000"/>
          <w:szCs w:val="28"/>
          <w:shd w:val="clear" w:color="auto" w:fill="FFFFFF"/>
          <w:lang w:val="ru-RU"/>
        </w:rPr>
        <w:t xml:space="preserve">... </w:t>
      </w:r>
      <w:r>
        <w:rPr>
          <w:b/>
          <w:bCs/>
          <w:color w:val="000000"/>
          <w:szCs w:val="28"/>
          <w:shd w:val="clear" w:color="auto" w:fill="FFFFFF"/>
          <w:lang w:val="ru-RU"/>
        </w:rPr>
        <w:t>5-6</w:t>
      </w:r>
    </w:p>
    <w:p w:rsidR="00683D8D" w:rsidRPr="00683D8D" w:rsidRDefault="00683D8D" w:rsidP="00683D8D">
      <w:pPr>
        <w:rPr>
          <w:b/>
          <w:bCs/>
          <w:color w:val="000000"/>
          <w:szCs w:val="28"/>
          <w:shd w:val="clear" w:color="auto" w:fill="FFFFFF"/>
          <w:lang w:val="ru-RU"/>
        </w:rPr>
      </w:pPr>
    </w:p>
    <w:p w:rsidR="00B309DF" w:rsidRDefault="00B309DF" w:rsidP="007D2DE2">
      <w:pPr>
        <w:spacing w:line="360" w:lineRule="auto"/>
        <w:jc w:val="both"/>
        <w:rPr>
          <w:rFonts w:cstheme="minorHAnsi"/>
          <w:b/>
          <w:szCs w:val="28"/>
          <w:lang w:val="ru-RU"/>
        </w:rPr>
      </w:pPr>
      <w:r w:rsidRPr="003A260D">
        <w:rPr>
          <w:rFonts w:cstheme="minorHAnsi"/>
          <w:b/>
          <w:szCs w:val="28"/>
          <w:lang w:val="ru-RU"/>
        </w:rPr>
        <w:t xml:space="preserve">Глава </w:t>
      </w:r>
      <w:r w:rsidRPr="003A260D">
        <w:rPr>
          <w:rFonts w:cstheme="minorHAnsi"/>
          <w:b/>
          <w:szCs w:val="28"/>
        </w:rPr>
        <w:t>III</w:t>
      </w:r>
      <w:r w:rsidRPr="003A260D">
        <w:rPr>
          <w:rFonts w:cstheme="minorHAnsi"/>
          <w:b/>
          <w:szCs w:val="28"/>
          <w:lang w:val="ru-RU"/>
        </w:rPr>
        <w:t>. Распространение геральдики в средневековом общес</w:t>
      </w:r>
      <w:r w:rsidR="007D2DE2">
        <w:rPr>
          <w:rFonts w:cstheme="minorHAnsi"/>
          <w:b/>
          <w:szCs w:val="28"/>
          <w:lang w:val="ru-RU"/>
        </w:rPr>
        <w:t>т</w:t>
      </w:r>
      <w:r w:rsidRPr="003A260D">
        <w:rPr>
          <w:rFonts w:cstheme="minorHAnsi"/>
          <w:b/>
          <w:szCs w:val="28"/>
          <w:lang w:val="ru-RU"/>
        </w:rPr>
        <w:t>ве</w:t>
      </w:r>
      <w:r w:rsidR="007D2DE2">
        <w:rPr>
          <w:rFonts w:cstheme="minorHAnsi"/>
          <w:b/>
          <w:szCs w:val="28"/>
          <w:lang w:val="ru-RU"/>
        </w:rPr>
        <w:t>…………………………………………………………………………</w:t>
      </w:r>
      <w:r>
        <w:rPr>
          <w:rFonts w:cstheme="minorHAnsi"/>
          <w:b/>
          <w:szCs w:val="28"/>
          <w:lang w:val="ru-RU"/>
        </w:rPr>
        <w:t>7-8</w:t>
      </w:r>
    </w:p>
    <w:p w:rsidR="00B309DF" w:rsidRPr="003A260D" w:rsidRDefault="00B309DF" w:rsidP="00B309DF">
      <w:pPr>
        <w:spacing w:before="100" w:beforeAutospacing="1" w:after="100" w:afterAutospacing="1" w:line="360" w:lineRule="auto"/>
        <w:outlineLvl w:val="2"/>
        <w:rPr>
          <w:rFonts w:eastAsia="Times New Roman" w:cstheme="minorHAnsi"/>
          <w:color w:val="000000"/>
          <w:szCs w:val="28"/>
          <w:lang w:val="ru-RU" w:eastAsia="ru-RU" w:bidi="ar-SA"/>
        </w:rPr>
      </w:pPr>
      <w:r w:rsidRPr="003A260D">
        <w:rPr>
          <w:rFonts w:eastAsia="Times New Roman" w:cstheme="minorHAnsi"/>
          <w:b/>
          <w:bCs/>
          <w:color w:val="000000"/>
          <w:szCs w:val="28"/>
          <w:lang w:val="ru-RU" w:eastAsia="ru-RU" w:bidi="ar-SA"/>
        </w:rPr>
        <w:t xml:space="preserve">Глава </w:t>
      </w:r>
      <w:r w:rsidRPr="003A260D">
        <w:rPr>
          <w:rFonts w:eastAsia="Times New Roman" w:cstheme="minorHAnsi"/>
          <w:b/>
          <w:bCs/>
          <w:color w:val="000000"/>
          <w:szCs w:val="28"/>
          <w:lang w:eastAsia="ru-RU" w:bidi="ar-SA"/>
        </w:rPr>
        <w:t>IV</w:t>
      </w:r>
      <w:r w:rsidRPr="003A260D">
        <w:rPr>
          <w:rFonts w:eastAsia="Times New Roman" w:cstheme="minorHAnsi"/>
          <w:b/>
          <w:bCs/>
          <w:color w:val="000000"/>
          <w:szCs w:val="28"/>
          <w:lang w:val="ru-RU" w:eastAsia="ru-RU" w:bidi="ar-SA"/>
        </w:rPr>
        <w:t>. Геральдика в разных странах мира</w:t>
      </w:r>
      <w:r>
        <w:rPr>
          <w:rFonts w:eastAsia="Times New Roman" w:cstheme="minorHAnsi"/>
          <w:b/>
          <w:bCs/>
          <w:color w:val="000000"/>
          <w:szCs w:val="28"/>
          <w:lang w:val="ru-RU" w:eastAsia="ru-RU" w:bidi="ar-SA"/>
        </w:rPr>
        <w:t>……………………………...9-10</w:t>
      </w:r>
    </w:p>
    <w:p w:rsidR="00683D8D" w:rsidRPr="00B309DF" w:rsidRDefault="00683D8D" w:rsidP="00683D8D">
      <w:pPr>
        <w:jc w:val="both"/>
        <w:rPr>
          <w:b/>
          <w:bCs/>
          <w:color w:val="000000"/>
          <w:szCs w:val="28"/>
          <w:shd w:val="clear" w:color="auto" w:fill="FFFFFF"/>
          <w:lang w:val="ru-RU"/>
        </w:rPr>
      </w:pPr>
      <w:r w:rsidRPr="00B309DF">
        <w:rPr>
          <w:b/>
          <w:bCs/>
          <w:color w:val="000000"/>
          <w:szCs w:val="28"/>
          <w:shd w:val="clear" w:color="auto" w:fill="FFFFFF"/>
          <w:lang w:val="ru-RU"/>
        </w:rPr>
        <w:t>Заключение ………………………………………………………………………1</w:t>
      </w:r>
      <w:r w:rsidR="00B309DF">
        <w:rPr>
          <w:b/>
          <w:bCs/>
          <w:color w:val="000000"/>
          <w:szCs w:val="28"/>
          <w:shd w:val="clear" w:color="auto" w:fill="FFFFFF"/>
          <w:lang w:val="ru-RU"/>
        </w:rPr>
        <w:t>1</w:t>
      </w:r>
    </w:p>
    <w:p w:rsidR="00683D8D" w:rsidRPr="00B309DF" w:rsidRDefault="00683D8D" w:rsidP="00683D8D">
      <w:pPr>
        <w:jc w:val="both"/>
        <w:rPr>
          <w:b/>
          <w:bCs/>
          <w:color w:val="000000"/>
          <w:szCs w:val="28"/>
          <w:shd w:val="clear" w:color="auto" w:fill="FFFFFF"/>
          <w:lang w:val="ru-RU"/>
        </w:rPr>
      </w:pPr>
    </w:p>
    <w:p w:rsidR="00683D8D" w:rsidRPr="00B309DF" w:rsidRDefault="00683D8D" w:rsidP="00683D8D">
      <w:pPr>
        <w:jc w:val="both"/>
        <w:rPr>
          <w:b/>
          <w:bCs/>
          <w:color w:val="000000"/>
          <w:szCs w:val="28"/>
          <w:shd w:val="clear" w:color="auto" w:fill="FFFFFF"/>
          <w:lang w:val="ru-RU"/>
        </w:rPr>
      </w:pPr>
      <w:r w:rsidRPr="00B309DF">
        <w:rPr>
          <w:b/>
          <w:bCs/>
          <w:color w:val="000000"/>
          <w:szCs w:val="28"/>
          <w:shd w:val="clear" w:color="auto" w:fill="FFFFFF"/>
          <w:lang w:val="ru-RU"/>
        </w:rPr>
        <w:t>Использованные источники и литература ………………</w:t>
      </w:r>
      <w:r w:rsidR="00B309DF">
        <w:rPr>
          <w:b/>
          <w:bCs/>
          <w:color w:val="000000"/>
          <w:szCs w:val="28"/>
          <w:shd w:val="clear" w:color="auto" w:fill="FFFFFF"/>
          <w:lang w:val="ru-RU"/>
        </w:rPr>
        <w:t>………………...12-13</w:t>
      </w:r>
    </w:p>
    <w:p w:rsidR="00683D8D" w:rsidRDefault="00683D8D" w:rsidP="00B0357D">
      <w:pPr>
        <w:spacing w:line="360" w:lineRule="auto"/>
        <w:jc w:val="center"/>
        <w:rPr>
          <w:b/>
          <w:szCs w:val="28"/>
          <w:lang w:val="ru-RU"/>
        </w:rPr>
      </w:pPr>
    </w:p>
    <w:p w:rsidR="00683D8D" w:rsidRDefault="00683D8D" w:rsidP="00B0357D">
      <w:pPr>
        <w:spacing w:line="360" w:lineRule="auto"/>
        <w:jc w:val="center"/>
        <w:rPr>
          <w:b/>
          <w:szCs w:val="28"/>
          <w:lang w:val="ru-RU"/>
        </w:rPr>
      </w:pPr>
    </w:p>
    <w:p w:rsidR="00683D8D" w:rsidRDefault="00683D8D" w:rsidP="00B0357D">
      <w:pPr>
        <w:spacing w:line="360" w:lineRule="auto"/>
        <w:jc w:val="center"/>
        <w:rPr>
          <w:b/>
          <w:szCs w:val="28"/>
          <w:lang w:val="ru-RU"/>
        </w:rPr>
      </w:pPr>
    </w:p>
    <w:p w:rsidR="00683D8D" w:rsidRDefault="00683D8D" w:rsidP="00B0357D">
      <w:pPr>
        <w:spacing w:line="360" w:lineRule="auto"/>
        <w:jc w:val="center"/>
        <w:rPr>
          <w:b/>
          <w:szCs w:val="28"/>
          <w:lang w:val="ru-RU"/>
        </w:rPr>
      </w:pPr>
    </w:p>
    <w:p w:rsidR="00683D8D" w:rsidRDefault="00683D8D" w:rsidP="00B0357D">
      <w:pPr>
        <w:spacing w:line="360" w:lineRule="auto"/>
        <w:jc w:val="center"/>
        <w:rPr>
          <w:b/>
          <w:szCs w:val="28"/>
          <w:lang w:val="ru-RU"/>
        </w:rPr>
      </w:pPr>
    </w:p>
    <w:p w:rsidR="00683D8D" w:rsidRDefault="00683D8D" w:rsidP="00B0357D">
      <w:pPr>
        <w:spacing w:line="360" w:lineRule="auto"/>
        <w:jc w:val="center"/>
        <w:rPr>
          <w:b/>
          <w:szCs w:val="28"/>
          <w:lang w:val="ru-RU"/>
        </w:rPr>
      </w:pPr>
    </w:p>
    <w:p w:rsidR="00683D8D" w:rsidRDefault="00683D8D" w:rsidP="00B0357D">
      <w:pPr>
        <w:spacing w:line="360" w:lineRule="auto"/>
        <w:jc w:val="center"/>
        <w:rPr>
          <w:b/>
          <w:szCs w:val="28"/>
          <w:lang w:val="ru-RU"/>
        </w:rPr>
      </w:pPr>
    </w:p>
    <w:p w:rsidR="00683D8D" w:rsidRDefault="00683D8D" w:rsidP="00B0357D">
      <w:pPr>
        <w:spacing w:line="360" w:lineRule="auto"/>
        <w:jc w:val="center"/>
        <w:rPr>
          <w:b/>
          <w:szCs w:val="28"/>
          <w:lang w:val="ru-RU"/>
        </w:rPr>
      </w:pPr>
    </w:p>
    <w:p w:rsidR="00683D8D" w:rsidRDefault="00683D8D" w:rsidP="00B0357D">
      <w:pPr>
        <w:spacing w:line="360" w:lineRule="auto"/>
        <w:jc w:val="center"/>
        <w:rPr>
          <w:b/>
          <w:szCs w:val="28"/>
          <w:lang w:val="ru-RU"/>
        </w:rPr>
      </w:pPr>
    </w:p>
    <w:p w:rsidR="00683D8D" w:rsidRDefault="00683D8D" w:rsidP="00B0357D">
      <w:pPr>
        <w:spacing w:line="360" w:lineRule="auto"/>
        <w:jc w:val="center"/>
        <w:rPr>
          <w:b/>
          <w:szCs w:val="28"/>
          <w:lang w:val="ru-RU"/>
        </w:rPr>
      </w:pPr>
    </w:p>
    <w:p w:rsidR="00683D8D" w:rsidRDefault="00683D8D" w:rsidP="00B0357D">
      <w:pPr>
        <w:spacing w:line="360" w:lineRule="auto"/>
        <w:jc w:val="center"/>
        <w:rPr>
          <w:b/>
          <w:szCs w:val="28"/>
          <w:lang w:val="ru-RU"/>
        </w:rPr>
      </w:pPr>
    </w:p>
    <w:p w:rsidR="00683D8D" w:rsidRDefault="00683D8D" w:rsidP="00B0357D">
      <w:pPr>
        <w:spacing w:line="360" w:lineRule="auto"/>
        <w:jc w:val="center"/>
        <w:rPr>
          <w:b/>
          <w:szCs w:val="28"/>
          <w:lang w:val="ru-RU"/>
        </w:rPr>
      </w:pPr>
    </w:p>
    <w:p w:rsidR="00683D8D" w:rsidRDefault="00683D8D" w:rsidP="00B0357D">
      <w:pPr>
        <w:spacing w:line="360" w:lineRule="auto"/>
        <w:jc w:val="center"/>
        <w:rPr>
          <w:b/>
          <w:szCs w:val="28"/>
          <w:lang w:val="ru-RU"/>
        </w:rPr>
      </w:pPr>
    </w:p>
    <w:p w:rsidR="00683D8D" w:rsidRDefault="00683D8D" w:rsidP="00B0357D">
      <w:pPr>
        <w:spacing w:line="360" w:lineRule="auto"/>
        <w:jc w:val="center"/>
        <w:rPr>
          <w:b/>
          <w:szCs w:val="28"/>
          <w:lang w:val="ru-RU"/>
        </w:rPr>
      </w:pPr>
    </w:p>
    <w:p w:rsidR="00B309DF" w:rsidRDefault="00B309DF" w:rsidP="003A260D">
      <w:pPr>
        <w:spacing w:line="360" w:lineRule="auto"/>
        <w:jc w:val="center"/>
        <w:rPr>
          <w:rFonts w:cstheme="minorHAnsi"/>
          <w:b/>
          <w:szCs w:val="28"/>
          <w:lang w:val="ru-RU"/>
        </w:rPr>
      </w:pPr>
    </w:p>
    <w:p w:rsidR="00B309DF" w:rsidRDefault="00B309DF" w:rsidP="003A260D">
      <w:pPr>
        <w:spacing w:line="360" w:lineRule="auto"/>
        <w:jc w:val="center"/>
        <w:rPr>
          <w:rFonts w:cstheme="minorHAnsi"/>
          <w:b/>
          <w:szCs w:val="28"/>
          <w:lang w:val="ru-RU"/>
        </w:rPr>
      </w:pPr>
    </w:p>
    <w:p w:rsidR="00A200AA" w:rsidRPr="003A260D" w:rsidRDefault="00C15612" w:rsidP="003A260D">
      <w:pPr>
        <w:spacing w:line="360" w:lineRule="auto"/>
        <w:jc w:val="center"/>
        <w:rPr>
          <w:rFonts w:cstheme="minorHAnsi"/>
          <w:b/>
          <w:szCs w:val="28"/>
          <w:lang w:val="ru-RU"/>
        </w:rPr>
      </w:pPr>
      <w:r w:rsidRPr="003A260D">
        <w:rPr>
          <w:rFonts w:cstheme="minorHAnsi"/>
          <w:b/>
          <w:szCs w:val="28"/>
          <w:lang w:val="ru-RU"/>
        </w:rPr>
        <w:lastRenderedPageBreak/>
        <w:t>Введение</w:t>
      </w:r>
    </w:p>
    <w:p w:rsidR="000011B1" w:rsidRPr="003A260D" w:rsidRDefault="000011B1" w:rsidP="003A260D">
      <w:pPr>
        <w:spacing w:line="360" w:lineRule="auto"/>
        <w:ind w:firstLine="426"/>
        <w:jc w:val="center"/>
        <w:rPr>
          <w:rFonts w:cstheme="minorHAnsi"/>
          <w:b/>
          <w:szCs w:val="28"/>
          <w:lang w:val="ru-RU"/>
        </w:rPr>
      </w:pPr>
    </w:p>
    <w:p w:rsidR="00C15612" w:rsidRPr="003A260D" w:rsidRDefault="00DB61C4" w:rsidP="003A260D">
      <w:pPr>
        <w:spacing w:line="360" w:lineRule="auto"/>
        <w:ind w:firstLine="425"/>
        <w:jc w:val="both"/>
        <w:rPr>
          <w:rFonts w:cstheme="minorHAnsi"/>
          <w:color w:val="000000"/>
          <w:szCs w:val="28"/>
          <w:lang w:val="ru-RU"/>
        </w:rPr>
      </w:pPr>
      <w:r w:rsidRPr="003A260D">
        <w:rPr>
          <w:rFonts w:cstheme="minorHAnsi"/>
          <w:color w:val="000000"/>
          <w:szCs w:val="28"/>
          <w:lang w:val="ru-RU"/>
        </w:rPr>
        <w:t>Тема и</w:t>
      </w:r>
      <w:r w:rsidR="00D176E5" w:rsidRPr="003A260D">
        <w:rPr>
          <w:rFonts w:cstheme="minorHAnsi"/>
          <w:color w:val="000000"/>
          <w:szCs w:val="28"/>
          <w:lang w:val="ru-RU"/>
        </w:rPr>
        <w:t>зучени</w:t>
      </w:r>
      <w:r w:rsidRPr="003A260D">
        <w:rPr>
          <w:rFonts w:cstheme="minorHAnsi"/>
          <w:color w:val="000000"/>
          <w:szCs w:val="28"/>
          <w:lang w:val="ru-RU"/>
        </w:rPr>
        <w:t>я</w:t>
      </w:r>
      <w:r w:rsidR="00D176E5" w:rsidRPr="003A260D">
        <w:rPr>
          <w:rFonts w:cstheme="minorHAnsi"/>
          <w:color w:val="000000"/>
          <w:szCs w:val="28"/>
          <w:lang w:val="ru-RU"/>
        </w:rPr>
        <w:t xml:space="preserve"> геральдики как специальной исторической дисциплины</w:t>
      </w:r>
      <w:r w:rsidRPr="003A260D">
        <w:rPr>
          <w:rFonts w:cstheme="minorHAnsi"/>
          <w:color w:val="000000"/>
          <w:szCs w:val="28"/>
          <w:lang w:val="ru-RU"/>
        </w:rPr>
        <w:t xml:space="preserve"> очень интересна </w:t>
      </w:r>
      <w:r w:rsidR="00272366" w:rsidRPr="003A260D">
        <w:rPr>
          <w:rFonts w:cstheme="minorHAnsi"/>
          <w:color w:val="000000"/>
          <w:szCs w:val="28"/>
          <w:lang w:val="ru-RU"/>
        </w:rPr>
        <w:t xml:space="preserve">для изучения </w:t>
      </w:r>
      <w:r w:rsidRPr="003A260D">
        <w:rPr>
          <w:rFonts w:cstheme="minorHAnsi"/>
          <w:color w:val="000000"/>
          <w:szCs w:val="28"/>
          <w:lang w:val="ru-RU"/>
        </w:rPr>
        <w:t>современн</w:t>
      </w:r>
      <w:r w:rsidR="00272366" w:rsidRPr="003A260D">
        <w:rPr>
          <w:rFonts w:cstheme="minorHAnsi"/>
          <w:color w:val="000000"/>
          <w:szCs w:val="28"/>
          <w:lang w:val="ru-RU"/>
        </w:rPr>
        <w:t>ой наукой</w:t>
      </w:r>
      <w:r w:rsidRPr="003A260D">
        <w:rPr>
          <w:rFonts w:cstheme="minorHAnsi"/>
          <w:color w:val="000000"/>
          <w:szCs w:val="28"/>
          <w:lang w:val="ru-RU"/>
        </w:rPr>
        <w:t xml:space="preserve">. </w:t>
      </w:r>
      <w:r w:rsidR="000011B1" w:rsidRPr="003A260D">
        <w:rPr>
          <w:rFonts w:cstheme="minorHAnsi"/>
          <w:color w:val="000000"/>
          <w:szCs w:val="28"/>
          <w:lang w:val="ru-RU"/>
        </w:rPr>
        <w:t>Процесс, а</w:t>
      </w:r>
      <w:r w:rsidRPr="003A260D">
        <w:rPr>
          <w:rFonts w:cstheme="minorHAnsi"/>
          <w:color w:val="000000"/>
          <w:szCs w:val="28"/>
          <w:lang w:val="ru-RU"/>
        </w:rPr>
        <w:t xml:space="preserve"> </w:t>
      </w:r>
      <w:r w:rsidR="000011B1" w:rsidRPr="003A260D">
        <w:rPr>
          <w:rFonts w:cstheme="minorHAnsi"/>
          <w:color w:val="000000"/>
          <w:szCs w:val="28"/>
          <w:lang w:val="ru-RU"/>
        </w:rPr>
        <w:t xml:space="preserve">также </w:t>
      </w:r>
      <w:r w:rsidRPr="003A260D">
        <w:rPr>
          <w:rFonts w:cstheme="minorHAnsi"/>
          <w:color w:val="000000"/>
          <w:szCs w:val="28"/>
          <w:lang w:val="ru-RU"/>
        </w:rPr>
        <w:t xml:space="preserve">роль </w:t>
      </w:r>
      <w:r w:rsidR="000011B1" w:rsidRPr="003A260D">
        <w:rPr>
          <w:rFonts w:cstheme="minorHAnsi"/>
          <w:color w:val="000000"/>
          <w:szCs w:val="28"/>
          <w:lang w:val="ru-RU"/>
        </w:rPr>
        <w:t xml:space="preserve">её </w:t>
      </w:r>
      <w:r w:rsidRPr="003A260D">
        <w:rPr>
          <w:rFonts w:cstheme="minorHAnsi"/>
          <w:color w:val="000000"/>
          <w:szCs w:val="28"/>
          <w:lang w:val="ru-RU"/>
        </w:rPr>
        <w:t>становления</w:t>
      </w:r>
      <w:r w:rsidR="000011B1" w:rsidRPr="003A260D">
        <w:rPr>
          <w:rFonts w:cstheme="minorHAnsi"/>
          <w:color w:val="000000"/>
          <w:szCs w:val="28"/>
          <w:lang w:val="ru-RU"/>
        </w:rPr>
        <w:t xml:space="preserve"> в истории активно</w:t>
      </w:r>
      <w:r w:rsidRPr="003A260D">
        <w:rPr>
          <w:rFonts w:cstheme="minorHAnsi"/>
          <w:color w:val="000000"/>
          <w:szCs w:val="28"/>
          <w:lang w:val="ru-RU"/>
        </w:rPr>
        <w:t xml:space="preserve"> обсуждается</w:t>
      </w:r>
      <w:r w:rsidR="000011B1" w:rsidRPr="003A260D">
        <w:rPr>
          <w:rFonts w:cstheme="minorHAnsi"/>
          <w:color w:val="000000"/>
          <w:szCs w:val="28"/>
          <w:lang w:val="ru-RU"/>
        </w:rPr>
        <w:t xml:space="preserve"> </w:t>
      </w:r>
      <w:r w:rsidRPr="003A260D">
        <w:rPr>
          <w:rFonts w:cstheme="minorHAnsi"/>
          <w:color w:val="000000"/>
          <w:szCs w:val="28"/>
          <w:lang w:val="ru-RU"/>
        </w:rPr>
        <w:t>специалистами.</w:t>
      </w:r>
      <w:r w:rsidR="000011B1" w:rsidRPr="003A260D">
        <w:rPr>
          <w:rFonts w:cstheme="minorHAnsi"/>
          <w:szCs w:val="28"/>
          <w:lang w:val="ru-RU"/>
        </w:rPr>
        <w:t xml:space="preserve"> </w:t>
      </w:r>
      <w:r w:rsidR="00272366" w:rsidRPr="003A260D">
        <w:rPr>
          <w:rFonts w:cstheme="minorHAnsi"/>
          <w:color w:val="000000"/>
          <w:szCs w:val="28"/>
          <w:lang w:val="ru-RU"/>
        </w:rPr>
        <w:t>П</w:t>
      </w:r>
      <w:r w:rsidR="000011B1" w:rsidRPr="003A260D">
        <w:rPr>
          <w:rFonts w:cstheme="minorHAnsi"/>
          <w:color w:val="000000"/>
          <w:szCs w:val="28"/>
          <w:lang w:val="ru-RU"/>
        </w:rPr>
        <w:t>роблема изуч</w:t>
      </w:r>
      <w:r w:rsidR="000011B1" w:rsidRPr="003A260D">
        <w:rPr>
          <w:rFonts w:cstheme="minorHAnsi"/>
          <w:color w:val="000000"/>
          <w:szCs w:val="28"/>
          <w:lang w:val="ru-RU"/>
        </w:rPr>
        <w:t>е</w:t>
      </w:r>
      <w:r w:rsidR="000011B1" w:rsidRPr="003A260D">
        <w:rPr>
          <w:rFonts w:cstheme="minorHAnsi"/>
          <w:color w:val="000000"/>
          <w:szCs w:val="28"/>
          <w:lang w:val="ru-RU"/>
        </w:rPr>
        <w:t xml:space="preserve">ния данной темы не потеряла актуальности до сих пор, несмотря на то, что по этой проблеме  существуют серьёзные исследования. </w:t>
      </w:r>
      <w:r w:rsidR="00272366" w:rsidRPr="003A260D">
        <w:rPr>
          <w:rFonts w:cstheme="minorHAnsi"/>
          <w:color w:val="000000"/>
          <w:szCs w:val="28"/>
          <w:lang w:val="ru-RU"/>
        </w:rPr>
        <w:t>Её актуальность главным образом состоит в том, что она остается не изученной до конца и требует более тщательного рассмотрения, ввиду  все открывающихся новых фактов. Сущес</w:t>
      </w:r>
      <w:r w:rsidR="00272366" w:rsidRPr="003A260D">
        <w:rPr>
          <w:rFonts w:cstheme="minorHAnsi"/>
          <w:color w:val="000000"/>
          <w:szCs w:val="28"/>
          <w:lang w:val="ru-RU"/>
        </w:rPr>
        <w:t>т</w:t>
      </w:r>
      <w:r w:rsidR="00272366" w:rsidRPr="003A260D">
        <w:rPr>
          <w:rFonts w:cstheme="minorHAnsi"/>
          <w:color w:val="000000"/>
          <w:szCs w:val="28"/>
          <w:lang w:val="ru-RU"/>
        </w:rPr>
        <w:t xml:space="preserve">вует множество вопросов, которые остаются спорными. Именно поэтому тема </w:t>
      </w:r>
      <w:r w:rsidR="00E53D5E" w:rsidRPr="003A260D">
        <w:rPr>
          <w:rFonts w:cstheme="minorHAnsi"/>
          <w:color w:val="000000"/>
          <w:szCs w:val="28"/>
          <w:lang w:val="ru-RU"/>
        </w:rPr>
        <w:t>изучения истории геральдики и</w:t>
      </w:r>
      <w:r w:rsidR="00272366" w:rsidRPr="003A260D">
        <w:rPr>
          <w:rFonts w:cstheme="minorHAnsi"/>
          <w:color w:val="000000"/>
          <w:szCs w:val="28"/>
          <w:lang w:val="ru-RU"/>
        </w:rPr>
        <w:t xml:space="preserve">  была выбрана для более подробного рассмо</w:t>
      </w:r>
      <w:r w:rsidR="00272366" w:rsidRPr="003A260D">
        <w:rPr>
          <w:rFonts w:cstheme="minorHAnsi"/>
          <w:color w:val="000000"/>
          <w:szCs w:val="28"/>
          <w:lang w:val="ru-RU"/>
        </w:rPr>
        <w:t>т</w:t>
      </w:r>
      <w:r w:rsidR="00272366" w:rsidRPr="003A260D">
        <w:rPr>
          <w:rFonts w:cstheme="minorHAnsi"/>
          <w:color w:val="000000"/>
          <w:szCs w:val="28"/>
          <w:lang w:val="ru-RU"/>
        </w:rPr>
        <w:t>рения.</w:t>
      </w:r>
    </w:p>
    <w:p w:rsidR="00E53D5E" w:rsidRPr="003A260D" w:rsidRDefault="00E53D5E" w:rsidP="003A260D">
      <w:pPr>
        <w:spacing w:line="360" w:lineRule="auto"/>
        <w:ind w:firstLine="425"/>
        <w:jc w:val="both"/>
        <w:rPr>
          <w:rFonts w:cstheme="minorHAnsi"/>
          <w:szCs w:val="28"/>
          <w:lang w:val="ru-RU"/>
        </w:rPr>
      </w:pPr>
      <w:r w:rsidRPr="003A260D">
        <w:rPr>
          <w:rFonts w:cstheme="minorHAnsi"/>
          <w:szCs w:val="28"/>
          <w:lang w:val="ru-RU"/>
        </w:rPr>
        <w:t xml:space="preserve">Целью исследования является </w:t>
      </w:r>
      <w:r w:rsidR="007543EF" w:rsidRPr="003A260D">
        <w:rPr>
          <w:rFonts w:cstheme="minorHAnsi"/>
          <w:szCs w:val="28"/>
          <w:lang w:val="ru-RU"/>
        </w:rPr>
        <w:t>характеристика процесса зарождения герал</w:t>
      </w:r>
      <w:r w:rsidR="007543EF" w:rsidRPr="003A260D">
        <w:rPr>
          <w:rFonts w:cstheme="minorHAnsi"/>
          <w:szCs w:val="28"/>
          <w:lang w:val="ru-RU"/>
        </w:rPr>
        <w:t>ь</w:t>
      </w:r>
      <w:r w:rsidR="007543EF" w:rsidRPr="003A260D">
        <w:rPr>
          <w:rFonts w:cstheme="minorHAnsi"/>
          <w:szCs w:val="28"/>
          <w:lang w:val="ru-RU"/>
        </w:rPr>
        <w:t>дики.</w:t>
      </w:r>
    </w:p>
    <w:p w:rsidR="007543EF" w:rsidRPr="003A260D" w:rsidRDefault="007543EF" w:rsidP="003A260D">
      <w:pPr>
        <w:spacing w:line="360" w:lineRule="auto"/>
        <w:ind w:firstLine="425"/>
        <w:jc w:val="both"/>
        <w:rPr>
          <w:rFonts w:cstheme="minorHAnsi"/>
          <w:szCs w:val="28"/>
          <w:lang w:val="ru-RU"/>
        </w:rPr>
      </w:pPr>
      <w:r w:rsidRPr="003A260D">
        <w:rPr>
          <w:rFonts w:cstheme="minorHAnsi"/>
          <w:szCs w:val="28"/>
          <w:lang w:val="ru-RU"/>
        </w:rPr>
        <w:t xml:space="preserve">Для достижения данной цели поставлены следующие исследовательские задачи: </w:t>
      </w:r>
      <w:r w:rsidR="002C7AA4" w:rsidRPr="003A260D">
        <w:rPr>
          <w:rFonts w:cstheme="minorHAnsi"/>
          <w:szCs w:val="28"/>
          <w:lang w:val="ru-RU"/>
        </w:rPr>
        <w:t xml:space="preserve">оценка </w:t>
      </w:r>
      <w:r w:rsidRPr="003A260D">
        <w:rPr>
          <w:rFonts w:cstheme="minorHAnsi"/>
          <w:szCs w:val="28"/>
          <w:lang w:val="ru-RU"/>
        </w:rPr>
        <w:t>причин появлении гербов</w:t>
      </w:r>
      <w:r w:rsidR="002C7AA4" w:rsidRPr="003A260D">
        <w:rPr>
          <w:rFonts w:cstheme="minorHAnsi"/>
          <w:szCs w:val="28"/>
          <w:lang w:val="ru-RU"/>
        </w:rPr>
        <w:t>; выявление предпосылок для возникн</w:t>
      </w:r>
      <w:r w:rsidR="002C7AA4" w:rsidRPr="003A260D">
        <w:rPr>
          <w:rFonts w:cstheme="minorHAnsi"/>
          <w:szCs w:val="28"/>
          <w:lang w:val="ru-RU"/>
        </w:rPr>
        <w:t>о</w:t>
      </w:r>
      <w:r w:rsidR="002C7AA4" w:rsidRPr="003A260D">
        <w:rPr>
          <w:rFonts w:cstheme="minorHAnsi"/>
          <w:szCs w:val="28"/>
          <w:lang w:val="ru-RU"/>
        </w:rPr>
        <w:t>вения гербов;</w:t>
      </w:r>
      <w:r w:rsidR="005C7D90" w:rsidRPr="003A260D">
        <w:rPr>
          <w:rFonts w:cstheme="minorHAnsi"/>
          <w:szCs w:val="28"/>
          <w:lang w:val="ru-RU"/>
        </w:rPr>
        <w:t xml:space="preserve"> анализ распространения гербов в средневековье</w:t>
      </w:r>
      <w:r w:rsidR="00B95877" w:rsidRPr="003A260D">
        <w:rPr>
          <w:rFonts w:cstheme="minorHAnsi"/>
          <w:szCs w:val="28"/>
          <w:lang w:val="ru-RU"/>
        </w:rPr>
        <w:t>; подробное ра</w:t>
      </w:r>
      <w:r w:rsidR="00B95877" w:rsidRPr="003A260D">
        <w:rPr>
          <w:rFonts w:cstheme="minorHAnsi"/>
          <w:szCs w:val="28"/>
          <w:lang w:val="ru-RU"/>
        </w:rPr>
        <w:t>с</w:t>
      </w:r>
      <w:r w:rsidR="00B95877" w:rsidRPr="003A260D">
        <w:rPr>
          <w:rFonts w:cstheme="minorHAnsi"/>
          <w:szCs w:val="28"/>
          <w:lang w:val="ru-RU"/>
        </w:rPr>
        <w:t>смотрение важнейших событий</w:t>
      </w:r>
      <w:r w:rsidR="005C7D90" w:rsidRPr="003A260D">
        <w:rPr>
          <w:rFonts w:cstheme="minorHAnsi"/>
          <w:szCs w:val="28"/>
          <w:lang w:val="ru-RU"/>
        </w:rPr>
        <w:t xml:space="preserve"> геральдической истории</w:t>
      </w:r>
      <w:r w:rsidR="00357DDC" w:rsidRPr="003A260D">
        <w:rPr>
          <w:rFonts w:cstheme="minorHAnsi"/>
          <w:szCs w:val="28"/>
          <w:lang w:val="ru-RU"/>
        </w:rPr>
        <w:t>;</w:t>
      </w:r>
      <w:r w:rsidR="005C7D90" w:rsidRPr="003A260D">
        <w:rPr>
          <w:rFonts w:cstheme="minorHAnsi"/>
          <w:szCs w:val="28"/>
          <w:lang w:val="ru-RU"/>
        </w:rPr>
        <w:t xml:space="preserve"> выявление различий в геральдике разных стран мира.</w:t>
      </w:r>
    </w:p>
    <w:p w:rsidR="00846771" w:rsidRPr="003A260D" w:rsidRDefault="00AA1685" w:rsidP="003A260D">
      <w:pPr>
        <w:spacing w:line="360" w:lineRule="auto"/>
        <w:ind w:firstLine="425"/>
        <w:jc w:val="both"/>
        <w:rPr>
          <w:rFonts w:cstheme="minorHAnsi"/>
          <w:color w:val="000000"/>
          <w:szCs w:val="28"/>
          <w:shd w:val="clear" w:color="auto" w:fill="FFFFFF"/>
          <w:lang w:val="ru-RU"/>
        </w:rPr>
      </w:pPr>
      <w:r w:rsidRPr="003A260D">
        <w:rPr>
          <w:rFonts w:cstheme="minorHAnsi"/>
          <w:szCs w:val="28"/>
          <w:lang w:val="ru-RU"/>
        </w:rPr>
        <w:t>Работа построена в основном на анализе источников</w:t>
      </w:r>
      <w:r w:rsidR="00A9086E" w:rsidRPr="003A260D">
        <w:rPr>
          <w:rFonts w:cstheme="minorHAnsi"/>
          <w:szCs w:val="28"/>
          <w:lang w:val="ru-RU"/>
        </w:rPr>
        <w:t xml:space="preserve">, в качестве примера можно привести: </w:t>
      </w:r>
      <w:r w:rsidR="00A9086E" w:rsidRPr="003A260D">
        <w:rPr>
          <w:rFonts w:cstheme="minorHAnsi"/>
          <w:color w:val="000000"/>
          <w:szCs w:val="28"/>
          <w:shd w:val="clear" w:color="auto" w:fill="FFFFFF"/>
          <w:lang w:val="ru-RU"/>
        </w:rPr>
        <w:t>лекции, прочитанные в Московском археологическом инст</w:t>
      </w:r>
      <w:r w:rsidR="00A9086E" w:rsidRPr="003A260D">
        <w:rPr>
          <w:rFonts w:cstheme="minorHAnsi"/>
          <w:color w:val="000000"/>
          <w:szCs w:val="28"/>
          <w:shd w:val="clear" w:color="auto" w:fill="FFFFFF"/>
          <w:lang w:val="ru-RU"/>
        </w:rPr>
        <w:t>и</w:t>
      </w:r>
      <w:r w:rsidR="00A9086E" w:rsidRPr="003A260D">
        <w:rPr>
          <w:rFonts w:cstheme="minorHAnsi"/>
          <w:color w:val="000000"/>
          <w:szCs w:val="28"/>
          <w:shd w:val="clear" w:color="auto" w:fill="FFFFFF"/>
          <w:lang w:val="ru-RU"/>
        </w:rPr>
        <w:t>туте в 1907–1908 гг.</w:t>
      </w:r>
      <w:r w:rsidR="00E81E29" w:rsidRPr="003A260D">
        <w:rPr>
          <w:rFonts w:cstheme="minorHAnsi"/>
          <w:color w:val="000000"/>
          <w:szCs w:val="28"/>
          <w:shd w:val="clear" w:color="auto" w:fill="FFFFFF"/>
          <w:lang w:val="ru-RU"/>
        </w:rPr>
        <w:t>;</w:t>
      </w:r>
      <w:r w:rsidR="00A9086E" w:rsidRPr="003A260D">
        <w:rPr>
          <w:rFonts w:cstheme="minorHAnsi"/>
          <w:color w:val="000000"/>
          <w:szCs w:val="28"/>
          <w:shd w:val="clear" w:color="auto" w:fill="FFFFFF"/>
          <w:lang w:val="ru-RU"/>
        </w:rPr>
        <w:t xml:space="preserve"> работ</w:t>
      </w:r>
      <w:r w:rsidR="00E81E29" w:rsidRPr="003A260D">
        <w:rPr>
          <w:rFonts w:cstheme="minorHAnsi"/>
          <w:color w:val="000000"/>
          <w:szCs w:val="28"/>
          <w:shd w:val="clear" w:color="auto" w:fill="FFFFFF"/>
          <w:lang w:val="ru-RU"/>
        </w:rPr>
        <w:t>а</w:t>
      </w:r>
      <w:r w:rsidR="00A9086E" w:rsidRPr="003A260D">
        <w:rPr>
          <w:rFonts w:cstheme="minorHAnsi"/>
          <w:color w:val="000000"/>
          <w:szCs w:val="28"/>
          <w:shd w:val="clear" w:color="auto" w:fill="FFFFFF"/>
          <w:lang w:val="ru-RU"/>
        </w:rPr>
        <w:t xml:space="preserve"> Вилинбахова Г.В. Геральдика</w:t>
      </w:r>
      <w:r w:rsidR="00E81E29" w:rsidRPr="003A260D">
        <w:rPr>
          <w:rFonts w:cstheme="minorHAnsi"/>
          <w:color w:val="000000"/>
          <w:szCs w:val="28"/>
          <w:shd w:val="clear" w:color="auto" w:fill="FFFFFF"/>
          <w:lang w:val="ru-RU"/>
        </w:rPr>
        <w:t xml:space="preserve"> и др.</w:t>
      </w:r>
    </w:p>
    <w:p w:rsidR="00B0357D" w:rsidRPr="003A260D" w:rsidRDefault="00A9086E" w:rsidP="003A260D">
      <w:pPr>
        <w:spacing w:line="360" w:lineRule="auto"/>
        <w:ind w:firstLine="425"/>
        <w:jc w:val="both"/>
        <w:rPr>
          <w:rFonts w:cstheme="minorHAnsi"/>
          <w:szCs w:val="28"/>
          <w:lang w:val="ru-RU"/>
        </w:rPr>
      </w:pPr>
      <w:r w:rsidRPr="003A260D">
        <w:rPr>
          <w:rFonts w:cstheme="minorHAnsi"/>
          <w:szCs w:val="28"/>
          <w:lang w:val="ru-RU"/>
        </w:rPr>
        <w:t>Кроме того была использована различная историческая литература, в качеств</w:t>
      </w:r>
      <w:r w:rsidR="00E81E29" w:rsidRPr="003A260D">
        <w:rPr>
          <w:rFonts w:cstheme="minorHAnsi"/>
          <w:szCs w:val="28"/>
          <w:lang w:val="ru-RU"/>
        </w:rPr>
        <w:t>е примера можно привести книгу Щёлокова А.А.под названием «Увлек</w:t>
      </w:r>
      <w:r w:rsidR="00E81E29" w:rsidRPr="003A260D">
        <w:rPr>
          <w:rFonts w:cstheme="minorHAnsi"/>
          <w:szCs w:val="28"/>
          <w:lang w:val="ru-RU"/>
        </w:rPr>
        <w:t>а</w:t>
      </w:r>
      <w:r w:rsidR="00E81E29" w:rsidRPr="003A260D">
        <w:rPr>
          <w:rFonts w:cstheme="minorHAnsi"/>
          <w:szCs w:val="28"/>
          <w:lang w:val="ru-RU"/>
        </w:rPr>
        <w:t xml:space="preserve">тельная геральдика» основанной </w:t>
      </w:r>
      <w:r w:rsidR="00E81E29" w:rsidRPr="003A260D">
        <w:rPr>
          <w:rFonts w:cstheme="minorHAnsi"/>
          <w:color w:val="000000"/>
          <w:szCs w:val="28"/>
          <w:shd w:val="clear" w:color="auto" w:fill="FFFFFF"/>
          <w:lang w:val="ru-RU"/>
        </w:rPr>
        <w:t xml:space="preserve">на богатом материале </w:t>
      </w:r>
      <w:r w:rsidR="00F01BBB" w:rsidRPr="003A260D">
        <w:rPr>
          <w:rFonts w:cstheme="minorHAnsi"/>
          <w:color w:val="000000"/>
          <w:szCs w:val="28"/>
          <w:shd w:val="clear" w:color="auto" w:fill="FFFFFF"/>
          <w:lang w:val="ru-RU"/>
        </w:rPr>
        <w:t>геральдики. Также мо</w:t>
      </w:r>
      <w:r w:rsidR="00F01BBB" w:rsidRPr="003A260D">
        <w:rPr>
          <w:rFonts w:cstheme="minorHAnsi"/>
          <w:color w:val="000000"/>
          <w:szCs w:val="28"/>
          <w:shd w:val="clear" w:color="auto" w:fill="FFFFFF"/>
          <w:lang w:val="ru-RU"/>
        </w:rPr>
        <w:t>ж</w:t>
      </w:r>
      <w:r w:rsidR="00F01BBB" w:rsidRPr="003A260D">
        <w:rPr>
          <w:rFonts w:cstheme="minorHAnsi"/>
          <w:color w:val="000000"/>
          <w:szCs w:val="28"/>
          <w:shd w:val="clear" w:color="auto" w:fill="FFFFFF"/>
          <w:lang w:val="ru-RU"/>
        </w:rPr>
        <w:t>но привести книгу</w:t>
      </w:r>
      <w:r w:rsidR="00F01BBB" w:rsidRPr="003A260D">
        <w:rPr>
          <w:rFonts w:cstheme="minorHAnsi"/>
          <w:szCs w:val="28"/>
          <w:lang w:val="ru-RU"/>
        </w:rPr>
        <w:t xml:space="preserve"> Жюста Жана Руа и Жозефа Франсуа Мишо под наименов</w:t>
      </w:r>
      <w:r w:rsidR="00F01BBB" w:rsidRPr="003A260D">
        <w:rPr>
          <w:rFonts w:cstheme="minorHAnsi"/>
          <w:szCs w:val="28"/>
          <w:lang w:val="ru-RU"/>
        </w:rPr>
        <w:t>а</w:t>
      </w:r>
      <w:r w:rsidR="00F01BBB" w:rsidRPr="003A260D">
        <w:rPr>
          <w:rFonts w:cstheme="minorHAnsi"/>
          <w:szCs w:val="28"/>
          <w:lang w:val="ru-RU"/>
        </w:rPr>
        <w:t>нием «История рыцарства». В к</w:t>
      </w:r>
      <w:r w:rsidR="004D522A" w:rsidRPr="003A260D">
        <w:rPr>
          <w:rFonts w:cstheme="minorHAnsi"/>
          <w:szCs w:val="28"/>
          <w:lang w:val="ru-RU"/>
        </w:rPr>
        <w:t>оторой</w:t>
      </w:r>
      <w:r w:rsidR="00F01BBB" w:rsidRPr="003A260D">
        <w:rPr>
          <w:rFonts w:cstheme="minorHAnsi"/>
          <w:szCs w:val="28"/>
          <w:lang w:val="ru-RU"/>
        </w:rPr>
        <w:t xml:space="preserve"> подробно описана история возникнов</w:t>
      </w:r>
      <w:r w:rsidR="00F01BBB" w:rsidRPr="003A260D">
        <w:rPr>
          <w:rFonts w:cstheme="minorHAnsi"/>
          <w:szCs w:val="28"/>
          <w:lang w:val="ru-RU"/>
        </w:rPr>
        <w:t>е</w:t>
      </w:r>
      <w:r w:rsidR="00F01BBB" w:rsidRPr="003A260D">
        <w:rPr>
          <w:rFonts w:cstheme="minorHAnsi"/>
          <w:szCs w:val="28"/>
          <w:lang w:val="ru-RU"/>
        </w:rPr>
        <w:t>ния рыцарства, воспитание будущего рыцаря, оружие и снаряжение рыцарей, гербы и девизы, обычаи и кодекс чести рыцарей, рыцарские турниры и д</w:t>
      </w:r>
      <w:r w:rsidR="00B0357D" w:rsidRPr="003A260D">
        <w:rPr>
          <w:rFonts w:cstheme="minorHAnsi"/>
          <w:szCs w:val="28"/>
          <w:lang w:val="ru-RU"/>
        </w:rPr>
        <w:t>уэли, история рыцарских орденов.</w:t>
      </w:r>
    </w:p>
    <w:p w:rsidR="00346C56" w:rsidRPr="003A260D" w:rsidRDefault="00346C56" w:rsidP="003A260D">
      <w:pPr>
        <w:spacing w:line="360" w:lineRule="auto"/>
        <w:ind w:firstLine="425"/>
        <w:jc w:val="center"/>
        <w:rPr>
          <w:rFonts w:cstheme="minorHAnsi"/>
          <w:szCs w:val="28"/>
          <w:lang w:val="ru-RU"/>
        </w:rPr>
      </w:pPr>
      <w:r w:rsidRPr="003A260D">
        <w:rPr>
          <w:rFonts w:cstheme="minorHAnsi"/>
          <w:b/>
          <w:szCs w:val="28"/>
          <w:lang w:val="ru-RU"/>
        </w:rPr>
        <w:lastRenderedPageBreak/>
        <w:t xml:space="preserve">Глава </w:t>
      </w:r>
      <w:r w:rsidRPr="003A260D">
        <w:rPr>
          <w:rFonts w:cstheme="minorHAnsi"/>
          <w:b/>
          <w:szCs w:val="28"/>
        </w:rPr>
        <w:t>I</w:t>
      </w:r>
      <w:r w:rsidRPr="003A260D">
        <w:rPr>
          <w:rFonts w:cstheme="minorHAnsi"/>
          <w:b/>
          <w:szCs w:val="28"/>
          <w:lang w:val="ru-RU"/>
        </w:rPr>
        <w:t>.</w:t>
      </w:r>
      <w:r w:rsidR="003A260D">
        <w:rPr>
          <w:rFonts w:cstheme="minorHAnsi"/>
          <w:b/>
          <w:szCs w:val="28"/>
          <w:lang w:val="ru-RU"/>
        </w:rPr>
        <w:t xml:space="preserve"> </w:t>
      </w:r>
      <w:r w:rsidRPr="003A260D">
        <w:rPr>
          <w:rFonts w:cstheme="minorHAnsi"/>
          <w:b/>
          <w:szCs w:val="28"/>
          <w:lang w:val="ru-RU"/>
        </w:rPr>
        <w:t>Истоки геральдики</w:t>
      </w:r>
    </w:p>
    <w:p w:rsidR="00346C56" w:rsidRPr="003A260D" w:rsidRDefault="00346C56" w:rsidP="003A260D">
      <w:pPr>
        <w:spacing w:line="360" w:lineRule="auto"/>
        <w:rPr>
          <w:rFonts w:cstheme="minorHAnsi"/>
          <w:b/>
          <w:szCs w:val="28"/>
          <w:lang w:val="ru-RU"/>
        </w:rPr>
      </w:pPr>
    </w:p>
    <w:p w:rsidR="00085467" w:rsidRPr="003A260D" w:rsidRDefault="00085467" w:rsidP="003A260D">
      <w:pPr>
        <w:spacing w:line="360" w:lineRule="auto"/>
        <w:ind w:firstLine="426"/>
        <w:jc w:val="both"/>
        <w:rPr>
          <w:rFonts w:cstheme="minorHAnsi"/>
          <w:szCs w:val="28"/>
          <w:lang w:val="ru-RU"/>
        </w:rPr>
      </w:pPr>
      <w:r w:rsidRPr="003A260D">
        <w:rPr>
          <w:rFonts w:cstheme="minorHAnsi"/>
          <w:szCs w:val="28"/>
          <w:lang w:val="ru-RU"/>
        </w:rPr>
        <w:t>Изобретение всякого рода знаков и символов свойственно человеку.</w:t>
      </w:r>
      <w:r w:rsidR="00346C56" w:rsidRPr="003A260D">
        <w:rPr>
          <w:rFonts w:cstheme="minorHAnsi"/>
          <w:szCs w:val="28"/>
          <w:lang w:val="ru-RU"/>
        </w:rPr>
        <w:t xml:space="preserve"> </w:t>
      </w:r>
      <w:r w:rsidRPr="003A260D">
        <w:rPr>
          <w:rFonts w:cstheme="minorHAnsi"/>
          <w:szCs w:val="28"/>
          <w:lang w:val="ru-RU"/>
        </w:rPr>
        <w:t>Об</w:t>
      </w:r>
      <w:r w:rsidRPr="003A260D">
        <w:rPr>
          <w:rFonts w:cstheme="minorHAnsi"/>
          <w:szCs w:val="28"/>
          <w:lang w:val="ru-RU"/>
        </w:rPr>
        <w:t>ы</w:t>
      </w:r>
      <w:r w:rsidRPr="003A260D">
        <w:rPr>
          <w:rFonts w:cstheme="minorHAnsi"/>
          <w:szCs w:val="28"/>
          <w:lang w:val="ru-RU"/>
        </w:rPr>
        <w:t>чай избрания для себя или для своего рода особого отличительного знака имеет глубокие корни и распространен повсюду в мире. Он происходит из родового строя и особого миросозерцания, свойственного всем народам в первобытный период их истории.</w:t>
      </w:r>
      <w:r w:rsidR="003E58CD" w:rsidRPr="003A260D">
        <w:rPr>
          <w:rStyle w:val="aff2"/>
          <w:rFonts w:cstheme="minorHAnsi"/>
          <w:szCs w:val="28"/>
          <w:lang w:val="ru-RU"/>
        </w:rPr>
        <w:footnoteReference w:id="1"/>
      </w:r>
    </w:p>
    <w:p w:rsidR="00085467" w:rsidRPr="003A260D" w:rsidRDefault="00085467" w:rsidP="003A260D">
      <w:pPr>
        <w:spacing w:line="360" w:lineRule="auto"/>
        <w:ind w:firstLine="426"/>
        <w:jc w:val="both"/>
        <w:rPr>
          <w:rFonts w:cstheme="minorHAnsi"/>
          <w:szCs w:val="28"/>
          <w:lang w:val="ru-RU"/>
        </w:rPr>
      </w:pPr>
      <w:r w:rsidRPr="003A260D">
        <w:rPr>
          <w:rFonts w:cstheme="minorHAnsi"/>
          <w:szCs w:val="28"/>
          <w:lang w:val="ru-RU"/>
        </w:rPr>
        <w:t>Родовые знаки и символы называются тотемами. Это самые близкие родс</w:t>
      </w:r>
      <w:r w:rsidRPr="003A260D">
        <w:rPr>
          <w:rFonts w:cstheme="minorHAnsi"/>
          <w:szCs w:val="28"/>
          <w:lang w:val="ru-RU"/>
        </w:rPr>
        <w:t>т</w:t>
      </w:r>
      <w:r w:rsidRPr="003A260D">
        <w:rPr>
          <w:rFonts w:cstheme="minorHAnsi"/>
          <w:szCs w:val="28"/>
          <w:lang w:val="ru-RU"/>
        </w:rPr>
        <w:t xml:space="preserve">венники гербов. Термин тотем происходит из Северной Америки, и на языке индейцев оджибве слово </w:t>
      </w:r>
      <w:r w:rsidR="00346C56" w:rsidRPr="003A260D">
        <w:rPr>
          <w:rFonts w:cstheme="minorHAnsi"/>
          <w:szCs w:val="28"/>
          <w:lang w:val="ru-RU"/>
        </w:rPr>
        <w:t>«</w:t>
      </w:r>
      <w:r w:rsidRPr="003A260D">
        <w:rPr>
          <w:rFonts w:cstheme="minorHAnsi"/>
          <w:szCs w:val="28"/>
          <w:lang w:val="ru-RU"/>
        </w:rPr>
        <w:t>ототем</w:t>
      </w:r>
      <w:r w:rsidR="00346C56" w:rsidRPr="003A260D">
        <w:rPr>
          <w:rFonts w:cstheme="minorHAnsi"/>
          <w:szCs w:val="28"/>
          <w:lang w:val="ru-RU"/>
        </w:rPr>
        <w:t>»</w:t>
      </w:r>
      <w:r w:rsidRPr="003A260D">
        <w:rPr>
          <w:rFonts w:cstheme="minorHAnsi"/>
          <w:szCs w:val="28"/>
          <w:lang w:val="ru-RU"/>
        </w:rPr>
        <w:t xml:space="preserve"> означает понятие </w:t>
      </w:r>
      <w:r w:rsidR="00346C56" w:rsidRPr="003A260D">
        <w:rPr>
          <w:rFonts w:cstheme="minorHAnsi"/>
          <w:szCs w:val="28"/>
          <w:lang w:val="ru-RU"/>
        </w:rPr>
        <w:t>«</w:t>
      </w:r>
      <w:r w:rsidRPr="003A260D">
        <w:rPr>
          <w:rFonts w:cstheme="minorHAnsi"/>
          <w:szCs w:val="28"/>
          <w:lang w:val="ru-RU"/>
        </w:rPr>
        <w:t>его род</w:t>
      </w:r>
      <w:r w:rsidR="00346C56" w:rsidRPr="003A260D">
        <w:rPr>
          <w:rFonts w:cstheme="minorHAnsi"/>
          <w:szCs w:val="28"/>
          <w:lang w:val="ru-RU"/>
        </w:rPr>
        <w:t>»</w:t>
      </w:r>
      <w:r w:rsidRPr="003A260D">
        <w:rPr>
          <w:rFonts w:cstheme="minorHAnsi"/>
          <w:szCs w:val="28"/>
          <w:lang w:val="ru-RU"/>
        </w:rPr>
        <w:t>. Обычай тот</w:t>
      </w:r>
      <w:r w:rsidRPr="003A260D">
        <w:rPr>
          <w:rFonts w:cstheme="minorHAnsi"/>
          <w:szCs w:val="28"/>
          <w:lang w:val="ru-RU"/>
        </w:rPr>
        <w:t>е</w:t>
      </w:r>
      <w:r w:rsidRPr="003A260D">
        <w:rPr>
          <w:rFonts w:cstheme="minorHAnsi"/>
          <w:szCs w:val="28"/>
          <w:lang w:val="ru-RU"/>
        </w:rPr>
        <w:t>мизма состоял в избрании родом какого-либо животного или растения в качес</w:t>
      </w:r>
      <w:r w:rsidRPr="003A260D">
        <w:rPr>
          <w:rFonts w:cstheme="minorHAnsi"/>
          <w:szCs w:val="28"/>
          <w:lang w:val="ru-RU"/>
        </w:rPr>
        <w:t>т</w:t>
      </w:r>
      <w:r w:rsidRPr="003A260D">
        <w:rPr>
          <w:rFonts w:cstheme="minorHAnsi"/>
          <w:szCs w:val="28"/>
          <w:lang w:val="ru-RU"/>
        </w:rPr>
        <w:t>ве прародителя и покровителя, от которого все члены племени ведут свое пр</w:t>
      </w:r>
      <w:r w:rsidRPr="003A260D">
        <w:rPr>
          <w:rFonts w:cstheme="minorHAnsi"/>
          <w:szCs w:val="28"/>
          <w:lang w:val="ru-RU"/>
        </w:rPr>
        <w:t>о</w:t>
      </w:r>
      <w:r w:rsidRPr="003A260D">
        <w:rPr>
          <w:rFonts w:cstheme="minorHAnsi"/>
          <w:szCs w:val="28"/>
          <w:lang w:val="ru-RU"/>
        </w:rPr>
        <w:t>исхождение. Этот обычай существовал у древних народов, однако и в наши дни он принят среди племен, ведущих первобытный образ жизни.</w:t>
      </w:r>
      <w:r w:rsidR="00E15D09" w:rsidRPr="003A260D">
        <w:rPr>
          <w:rStyle w:val="aff2"/>
          <w:rFonts w:cstheme="minorHAnsi"/>
          <w:szCs w:val="28"/>
          <w:lang w:val="ru-RU"/>
        </w:rPr>
        <w:footnoteReference w:id="2"/>
      </w:r>
    </w:p>
    <w:p w:rsidR="00085467" w:rsidRPr="003A260D" w:rsidRDefault="00085467" w:rsidP="003A260D">
      <w:pPr>
        <w:spacing w:line="360" w:lineRule="auto"/>
        <w:ind w:firstLine="426"/>
        <w:jc w:val="both"/>
        <w:rPr>
          <w:rFonts w:cstheme="minorHAnsi"/>
          <w:szCs w:val="28"/>
          <w:lang w:val="ru-RU"/>
        </w:rPr>
      </w:pPr>
      <w:r w:rsidRPr="003A260D">
        <w:rPr>
          <w:rFonts w:cstheme="minorHAnsi"/>
          <w:szCs w:val="28"/>
          <w:lang w:val="ru-RU"/>
        </w:rPr>
        <w:t>Прообразы гербов - различные символические изображения, помещаемые на военные доспехи, знамена, перстни и личные вещи - применялись еще в древности. В произведениях Гомера, Вергилия, Плиния и других античных а</w:t>
      </w:r>
      <w:r w:rsidRPr="003A260D">
        <w:rPr>
          <w:rFonts w:cstheme="minorHAnsi"/>
          <w:szCs w:val="28"/>
          <w:lang w:val="ru-RU"/>
        </w:rPr>
        <w:t>в</w:t>
      </w:r>
      <w:r w:rsidRPr="003A260D">
        <w:rPr>
          <w:rFonts w:cstheme="minorHAnsi"/>
          <w:szCs w:val="28"/>
          <w:lang w:val="ru-RU"/>
        </w:rPr>
        <w:t>торов встречаются свидетельства использования таких знаков. И легендарные герои, и реальные исторические личности, например, цари и полководцы, часто имели личные эмблемы.</w:t>
      </w:r>
      <w:r w:rsidR="00A77F7E" w:rsidRPr="003A260D">
        <w:rPr>
          <w:rFonts w:cstheme="minorHAnsi"/>
          <w:szCs w:val="28"/>
          <w:lang w:val="ru-RU"/>
        </w:rPr>
        <w:t xml:space="preserve"> </w:t>
      </w:r>
      <w:r w:rsidRPr="003A260D">
        <w:rPr>
          <w:rFonts w:cstheme="minorHAnsi"/>
          <w:szCs w:val="28"/>
          <w:lang w:val="ru-RU"/>
        </w:rPr>
        <w:t>Так, шлем Александра Македонского украшал мо</w:t>
      </w:r>
      <w:r w:rsidRPr="003A260D">
        <w:rPr>
          <w:rFonts w:cstheme="minorHAnsi"/>
          <w:szCs w:val="28"/>
          <w:lang w:val="ru-RU"/>
        </w:rPr>
        <w:t>р</w:t>
      </w:r>
      <w:r w:rsidRPr="003A260D">
        <w:rPr>
          <w:rFonts w:cstheme="minorHAnsi"/>
          <w:szCs w:val="28"/>
          <w:lang w:val="ru-RU"/>
        </w:rPr>
        <w:t>ской конь (гиппокамп), шлем Ахиллеса - орёл, шлем царя Нумибии Масиниссы - пес, шлем римского императора Каракаллы - орел. Щиты также украшались разнообразными эмблемами, например, изображением отсеченной головы М</w:t>
      </w:r>
      <w:r w:rsidRPr="003A260D">
        <w:rPr>
          <w:rFonts w:cstheme="minorHAnsi"/>
          <w:szCs w:val="28"/>
          <w:lang w:val="ru-RU"/>
        </w:rPr>
        <w:t>е</w:t>
      </w:r>
      <w:r w:rsidRPr="003A260D">
        <w:rPr>
          <w:rFonts w:cstheme="minorHAnsi"/>
          <w:szCs w:val="28"/>
          <w:lang w:val="ru-RU"/>
        </w:rPr>
        <w:t>дузы Горгоны. Но эти знаки использовались как украшение, произвольно мен</w:t>
      </w:r>
      <w:r w:rsidRPr="003A260D">
        <w:rPr>
          <w:rFonts w:cstheme="minorHAnsi"/>
          <w:szCs w:val="28"/>
          <w:lang w:val="ru-RU"/>
        </w:rPr>
        <w:t>я</w:t>
      </w:r>
      <w:r w:rsidRPr="003A260D">
        <w:rPr>
          <w:rFonts w:cstheme="minorHAnsi"/>
          <w:szCs w:val="28"/>
          <w:lang w:val="ru-RU"/>
        </w:rPr>
        <w:t>лись владельцами, не передавались по наследству и не подчинялись никаким правилам. Лишь некоторые эмблемы островов и городов античного мира и</w:t>
      </w:r>
      <w:r w:rsidRPr="003A260D">
        <w:rPr>
          <w:rFonts w:cstheme="minorHAnsi"/>
          <w:szCs w:val="28"/>
          <w:lang w:val="ru-RU"/>
        </w:rPr>
        <w:t>с</w:t>
      </w:r>
      <w:r w:rsidRPr="003A260D">
        <w:rPr>
          <w:rFonts w:cstheme="minorHAnsi"/>
          <w:szCs w:val="28"/>
          <w:lang w:val="ru-RU"/>
        </w:rPr>
        <w:t xml:space="preserve">пользовались постоянно </w:t>
      </w:r>
      <w:r w:rsidR="00A77F7E" w:rsidRPr="003A260D">
        <w:rPr>
          <w:rFonts w:cstheme="minorHAnsi"/>
          <w:szCs w:val="28"/>
          <w:lang w:val="ru-RU"/>
        </w:rPr>
        <w:t>- на монетах, медалях и печатях</w:t>
      </w:r>
      <w:r w:rsidRPr="003A260D">
        <w:rPr>
          <w:rFonts w:cstheme="minorHAnsi"/>
          <w:szCs w:val="28"/>
          <w:lang w:val="ru-RU"/>
        </w:rPr>
        <w:t>.</w:t>
      </w:r>
      <w:r w:rsidR="00A77F7E" w:rsidRPr="003A260D">
        <w:rPr>
          <w:rFonts w:cstheme="minorHAnsi"/>
          <w:szCs w:val="28"/>
          <w:lang w:val="ru-RU"/>
        </w:rPr>
        <w:t xml:space="preserve"> </w:t>
      </w:r>
      <w:r w:rsidRPr="003A260D">
        <w:rPr>
          <w:rFonts w:cstheme="minorHAnsi"/>
          <w:szCs w:val="28"/>
          <w:lang w:val="ru-RU"/>
        </w:rPr>
        <w:t>В этом уже можно</w:t>
      </w:r>
      <w:r w:rsidR="002C6400" w:rsidRPr="003A260D">
        <w:rPr>
          <w:rFonts w:cstheme="minorHAnsi"/>
          <w:szCs w:val="28"/>
          <w:lang w:val="ru-RU"/>
        </w:rPr>
        <w:t xml:space="preserve"> было</w:t>
      </w:r>
      <w:r w:rsidRPr="003A260D">
        <w:rPr>
          <w:rFonts w:cstheme="minorHAnsi"/>
          <w:szCs w:val="28"/>
          <w:lang w:val="ru-RU"/>
        </w:rPr>
        <w:t xml:space="preserve"> усмотреть зачатки государственной геральдики. </w:t>
      </w:r>
      <w:r w:rsidRPr="003A260D">
        <w:rPr>
          <w:rFonts w:cstheme="minorHAnsi"/>
          <w:szCs w:val="28"/>
          <w:lang w:val="ru-RU"/>
        </w:rPr>
        <w:lastRenderedPageBreak/>
        <w:t>Большинство древних цивилизаций имело в своей культуре некоторые элементы геральдики, напр</w:t>
      </w:r>
      <w:r w:rsidRPr="003A260D">
        <w:rPr>
          <w:rFonts w:cstheme="minorHAnsi"/>
          <w:szCs w:val="28"/>
          <w:lang w:val="ru-RU"/>
        </w:rPr>
        <w:t>и</w:t>
      </w:r>
      <w:r w:rsidRPr="003A260D">
        <w:rPr>
          <w:rFonts w:cstheme="minorHAnsi"/>
          <w:szCs w:val="28"/>
          <w:lang w:val="ru-RU"/>
        </w:rPr>
        <w:t>мер систему печатей или штампов, которая в дальнейшем неразрывно будет связана с ге</w:t>
      </w:r>
      <w:r w:rsidR="00A77F7E" w:rsidRPr="003A260D">
        <w:rPr>
          <w:rFonts w:cstheme="minorHAnsi"/>
          <w:szCs w:val="28"/>
          <w:lang w:val="ru-RU"/>
        </w:rPr>
        <w:t>ральдикой</w:t>
      </w:r>
      <w:r w:rsidRPr="003A260D">
        <w:rPr>
          <w:rFonts w:cstheme="minorHAnsi"/>
          <w:szCs w:val="28"/>
          <w:lang w:val="ru-RU"/>
        </w:rPr>
        <w:t>.</w:t>
      </w:r>
      <w:r w:rsidR="006F7C8F" w:rsidRPr="003A260D">
        <w:rPr>
          <w:rStyle w:val="aff2"/>
          <w:rFonts w:cstheme="minorHAnsi"/>
          <w:szCs w:val="28"/>
          <w:lang w:val="ru-RU"/>
        </w:rPr>
        <w:footnoteReference w:id="3"/>
      </w:r>
    </w:p>
    <w:p w:rsidR="00085467" w:rsidRPr="003A260D" w:rsidRDefault="00085467" w:rsidP="003A260D">
      <w:pPr>
        <w:spacing w:line="360" w:lineRule="auto"/>
        <w:ind w:firstLine="426"/>
        <w:jc w:val="both"/>
        <w:rPr>
          <w:rFonts w:cstheme="minorHAnsi"/>
          <w:szCs w:val="28"/>
          <w:lang w:val="ru-RU"/>
        </w:rPr>
      </w:pPr>
      <w:r w:rsidRPr="003A260D">
        <w:rPr>
          <w:rFonts w:cstheme="minorHAnsi"/>
          <w:szCs w:val="28"/>
          <w:lang w:val="ru-RU"/>
        </w:rPr>
        <w:t>Древние германцы раскрашивали свои щиты в разные цвета. Римские л</w:t>
      </w:r>
      <w:r w:rsidRPr="003A260D">
        <w:rPr>
          <w:rFonts w:cstheme="minorHAnsi"/>
          <w:szCs w:val="28"/>
          <w:lang w:val="ru-RU"/>
        </w:rPr>
        <w:t>е</w:t>
      </w:r>
      <w:r w:rsidRPr="003A260D">
        <w:rPr>
          <w:rFonts w:cstheme="minorHAnsi"/>
          <w:szCs w:val="28"/>
          <w:lang w:val="ru-RU"/>
        </w:rPr>
        <w:t>гионеры имели на щитах эмблемы, по которым можно было определить их принадлежность к определенной когорте. Особыми изображениями украшались римские знамена - vexilla (отсюда происходит название науки о флагах - ве</w:t>
      </w:r>
      <w:r w:rsidRPr="003A260D">
        <w:rPr>
          <w:rFonts w:cstheme="minorHAnsi"/>
          <w:szCs w:val="28"/>
          <w:lang w:val="ru-RU"/>
        </w:rPr>
        <w:t>к</w:t>
      </w:r>
      <w:r w:rsidRPr="003A260D">
        <w:rPr>
          <w:rFonts w:cstheme="minorHAnsi"/>
          <w:szCs w:val="28"/>
          <w:lang w:val="ru-RU"/>
        </w:rPr>
        <w:t>силлологии). Для различия легионов и когорт в войсках также использовались значки - signa - в виде различных животных - орла, вепря, льва, минотавра, к</w:t>
      </w:r>
      <w:r w:rsidRPr="003A260D">
        <w:rPr>
          <w:rFonts w:cstheme="minorHAnsi"/>
          <w:szCs w:val="28"/>
          <w:lang w:val="ru-RU"/>
        </w:rPr>
        <w:t>о</w:t>
      </w:r>
      <w:r w:rsidRPr="003A260D">
        <w:rPr>
          <w:rFonts w:cstheme="minorHAnsi"/>
          <w:szCs w:val="28"/>
          <w:lang w:val="ru-RU"/>
        </w:rPr>
        <w:t>ня, волчицы и других, которые носились впереди войска на длинных древках. По этим фигурам, часто относящимся к истории города Рима, военные части иногда получали названия.</w:t>
      </w:r>
    </w:p>
    <w:p w:rsidR="00784547" w:rsidRPr="003A260D" w:rsidRDefault="00CD194A" w:rsidP="003A260D">
      <w:pPr>
        <w:spacing w:line="360" w:lineRule="auto"/>
        <w:ind w:firstLine="426"/>
        <w:jc w:val="both"/>
        <w:rPr>
          <w:rFonts w:cstheme="minorHAnsi"/>
          <w:szCs w:val="28"/>
          <w:lang w:val="ru-RU"/>
        </w:rPr>
      </w:pPr>
      <w:r w:rsidRPr="003A260D">
        <w:rPr>
          <w:rFonts w:cstheme="minorHAnsi"/>
          <w:szCs w:val="28"/>
          <w:lang w:val="ru-RU"/>
        </w:rPr>
        <w:t>Р</w:t>
      </w:r>
      <w:r w:rsidR="00085467" w:rsidRPr="003A260D">
        <w:rPr>
          <w:rFonts w:cstheme="minorHAnsi"/>
          <w:szCs w:val="28"/>
          <w:lang w:val="ru-RU"/>
        </w:rPr>
        <w:t>азличные системы знаков отличия и эмблем существовали всегда и всюду, но собственно геральдика как особая форма символики возникла в процессе развития феодального строя в Западной Европе.</w:t>
      </w:r>
      <w:r w:rsidR="006F7C8F" w:rsidRPr="003A260D">
        <w:rPr>
          <w:rStyle w:val="aff2"/>
          <w:rFonts w:cstheme="minorHAnsi"/>
          <w:szCs w:val="28"/>
          <w:lang w:val="ru-RU"/>
        </w:rPr>
        <w:footnoteReference w:id="4"/>
      </w:r>
    </w:p>
    <w:p w:rsidR="00A20952" w:rsidRPr="003A260D" w:rsidRDefault="00A20952" w:rsidP="003A260D">
      <w:pPr>
        <w:spacing w:line="360" w:lineRule="auto"/>
        <w:ind w:firstLine="426"/>
        <w:jc w:val="both"/>
        <w:rPr>
          <w:rFonts w:cstheme="minorHAnsi"/>
          <w:szCs w:val="28"/>
          <w:lang w:val="ru-RU"/>
        </w:rPr>
      </w:pPr>
    </w:p>
    <w:p w:rsidR="00A20952" w:rsidRPr="003A260D" w:rsidRDefault="00A20952" w:rsidP="003A260D">
      <w:pPr>
        <w:spacing w:line="360" w:lineRule="auto"/>
        <w:ind w:firstLine="426"/>
        <w:jc w:val="both"/>
        <w:rPr>
          <w:rFonts w:cstheme="minorHAnsi"/>
          <w:szCs w:val="28"/>
          <w:lang w:val="ru-RU"/>
        </w:rPr>
      </w:pPr>
    </w:p>
    <w:p w:rsidR="00A20952" w:rsidRPr="003A260D" w:rsidRDefault="00A20952" w:rsidP="003A260D">
      <w:pPr>
        <w:spacing w:line="360" w:lineRule="auto"/>
        <w:ind w:firstLine="426"/>
        <w:jc w:val="both"/>
        <w:rPr>
          <w:rFonts w:cstheme="minorHAnsi"/>
          <w:szCs w:val="28"/>
          <w:lang w:val="ru-RU"/>
        </w:rPr>
      </w:pPr>
    </w:p>
    <w:p w:rsidR="00A20952" w:rsidRPr="003A260D" w:rsidRDefault="00A20952" w:rsidP="003A260D">
      <w:pPr>
        <w:spacing w:line="360" w:lineRule="auto"/>
        <w:ind w:firstLine="426"/>
        <w:jc w:val="both"/>
        <w:rPr>
          <w:rFonts w:cstheme="minorHAnsi"/>
          <w:szCs w:val="28"/>
          <w:lang w:val="ru-RU"/>
        </w:rPr>
      </w:pPr>
    </w:p>
    <w:p w:rsidR="00A20952" w:rsidRPr="003A260D" w:rsidRDefault="00A20952" w:rsidP="003A260D">
      <w:pPr>
        <w:spacing w:line="360" w:lineRule="auto"/>
        <w:ind w:firstLine="426"/>
        <w:jc w:val="both"/>
        <w:rPr>
          <w:rFonts w:cstheme="minorHAnsi"/>
          <w:szCs w:val="28"/>
          <w:lang w:val="ru-RU"/>
        </w:rPr>
      </w:pPr>
    </w:p>
    <w:p w:rsidR="00A20952" w:rsidRPr="003A260D" w:rsidRDefault="00A20952" w:rsidP="003A260D">
      <w:pPr>
        <w:spacing w:line="360" w:lineRule="auto"/>
        <w:ind w:firstLine="426"/>
        <w:jc w:val="both"/>
        <w:rPr>
          <w:rFonts w:cstheme="minorHAnsi"/>
          <w:szCs w:val="28"/>
          <w:lang w:val="ru-RU"/>
        </w:rPr>
      </w:pPr>
    </w:p>
    <w:p w:rsidR="00A20952" w:rsidRPr="003A260D" w:rsidRDefault="00A20952" w:rsidP="003A260D">
      <w:pPr>
        <w:spacing w:line="360" w:lineRule="auto"/>
        <w:ind w:firstLine="426"/>
        <w:jc w:val="both"/>
        <w:rPr>
          <w:rFonts w:cstheme="minorHAnsi"/>
          <w:szCs w:val="28"/>
          <w:lang w:val="ru-RU"/>
        </w:rPr>
      </w:pPr>
    </w:p>
    <w:p w:rsidR="00B0357D" w:rsidRPr="003A260D" w:rsidRDefault="00B0357D" w:rsidP="003A260D">
      <w:pPr>
        <w:spacing w:line="360" w:lineRule="auto"/>
        <w:rPr>
          <w:rFonts w:cstheme="minorHAnsi"/>
          <w:szCs w:val="28"/>
          <w:lang w:val="ru-RU"/>
        </w:rPr>
      </w:pPr>
    </w:p>
    <w:p w:rsidR="00B0357D" w:rsidRPr="003A260D" w:rsidRDefault="00B0357D" w:rsidP="003A260D">
      <w:pPr>
        <w:spacing w:line="360" w:lineRule="auto"/>
        <w:rPr>
          <w:rFonts w:cstheme="minorHAnsi"/>
          <w:szCs w:val="28"/>
          <w:lang w:val="ru-RU"/>
        </w:rPr>
      </w:pPr>
    </w:p>
    <w:p w:rsidR="00B0357D" w:rsidRPr="003A260D" w:rsidRDefault="00B0357D" w:rsidP="003A260D">
      <w:pPr>
        <w:spacing w:line="360" w:lineRule="auto"/>
        <w:rPr>
          <w:rFonts w:cstheme="minorHAnsi"/>
          <w:szCs w:val="28"/>
          <w:lang w:val="ru-RU"/>
        </w:rPr>
      </w:pPr>
    </w:p>
    <w:p w:rsidR="00B0357D" w:rsidRPr="003A260D" w:rsidRDefault="00B0357D" w:rsidP="003A260D">
      <w:pPr>
        <w:spacing w:line="360" w:lineRule="auto"/>
        <w:rPr>
          <w:rFonts w:cstheme="minorHAnsi"/>
          <w:szCs w:val="28"/>
          <w:lang w:val="ru-RU"/>
        </w:rPr>
      </w:pPr>
    </w:p>
    <w:p w:rsidR="00B0357D" w:rsidRPr="003A260D" w:rsidRDefault="00B0357D" w:rsidP="003A260D">
      <w:pPr>
        <w:spacing w:line="360" w:lineRule="auto"/>
        <w:rPr>
          <w:rFonts w:cstheme="minorHAnsi"/>
          <w:szCs w:val="28"/>
          <w:lang w:val="ru-RU"/>
        </w:rPr>
      </w:pPr>
    </w:p>
    <w:p w:rsidR="00B309DF" w:rsidRDefault="00B309DF" w:rsidP="003A260D">
      <w:pPr>
        <w:spacing w:line="360" w:lineRule="auto"/>
        <w:jc w:val="center"/>
        <w:rPr>
          <w:rFonts w:cstheme="minorHAnsi"/>
          <w:szCs w:val="28"/>
          <w:lang w:val="ru-RU"/>
        </w:rPr>
      </w:pPr>
    </w:p>
    <w:p w:rsidR="00A20952" w:rsidRPr="003A260D" w:rsidRDefault="00A20952" w:rsidP="003A260D">
      <w:pPr>
        <w:spacing w:line="360" w:lineRule="auto"/>
        <w:jc w:val="center"/>
        <w:rPr>
          <w:rFonts w:cstheme="minorHAnsi"/>
          <w:b/>
          <w:szCs w:val="28"/>
          <w:lang w:val="ru-RU"/>
        </w:rPr>
      </w:pPr>
      <w:r w:rsidRPr="003A260D">
        <w:rPr>
          <w:rFonts w:cstheme="minorHAnsi"/>
          <w:b/>
          <w:szCs w:val="28"/>
          <w:lang w:val="ru-RU"/>
        </w:rPr>
        <w:lastRenderedPageBreak/>
        <w:t xml:space="preserve">Глава </w:t>
      </w:r>
      <w:r w:rsidRPr="003A260D">
        <w:rPr>
          <w:rFonts w:cstheme="minorHAnsi"/>
          <w:b/>
          <w:szCs w:val="28"/>
        </w:rPr>
        <w:t>II</w:t>
      </w:r>
      <w:r w:rsidRPr="003A260D">
        <w:rPr>
          <w:rFonts w:cstheme="minorHAnsi"/>
          <w:b/>
          <w:szCs w:val="28"/>
          <w:lang w:val="ru-RU"/>
        </w:rPr>
        <w:t>. Рождение гербов</w:t>
      </w:r>
    </w:p>
    <w:p w:rsidR="00A20952" w:rsidRPr="003A260D" w:rsidRDefault="00A20952" w:rsidP="003A260D">
      <w:pPr>
        <w:spacing w:line="360" w:lineRule="auto"/>
        <w:ind w:firstLine="426"/>
        <w:jc w:val="center"/>
        <w:rPr>
          <w:rFonts w:cstheme="minorHAnsi"/>
          <w:b/>
          <w:szCs w:val="28"/>
          <w:lang w:val="ru-RU"/>
        </w:rPr>
      </w:pPr>
    </w:p>
    <w:p w:rsidR="00A20952" w:rsidRPr="003A260D" w:rsidRDefault="002C6400" w:rsidP="003A260D">
      <w:pPr>
        <w:spacing w:line="360" w:lineRule="auto"/>
        <w:ind w:firstLine="426"/>
        <w:jc w:val="both"/>
        <w:rPr>
          <w:rFonts w:cstheme="minorHAnsi"/>
          <w:szCs w:val="28"/>
          <w:lang w:val="ru-RU"/>
        </w:rPr>
      </w:pPr>
      <w:r w:rsidRPr="003A260D">
        <w:rPr>
          <w:rFonts w:cstheme="minorHAnsi"/>
          <w:szCs w:val="28"/>
          <w:lang w:val="ru-RU"/>
        </w:rPr>
        <w:t>Яркое и красочное искусство геральдики развилось в мрачные времена упадка культуры и экономики, наступившего в Европе с гибелью Римской, к</w:t>
      </w:r>
      <w:r w:rsidRPr="003A260D">
        <w:rPr>
          <w:rFonts w:cstheme="minorHAnsi"/>
          <w:szCs w:val="28"/>
          <w:lang w:val="ru-RU"/>
        </w:rPr>
        <w:t>о</w:t>
      </w:r>
      <w:r w:rsidRPr="003A260D">
        <w:rPr>
          <w:rFonts w:cstheme="minorHAnsi"/>
          <w:szCs w:val="28"/>
          <w:lang w:val="ru-RU"/>
        </w:rPr>
        <w:t>гда возник феодализм и сложилась система наследственной аристократии.</w:t>
      </w:r>
    </w:p>
    <w:p w:rsidR="002C6400" w:rsidRPr="003A260D" w:rsidRDefault="002C6400" w:rsidP="003A260D">
      <w:pPr>
        <w:spacing w:line="360" w:lineRule="auto"/>
        <w:ind w:firstLine="426"/>
        <w:jc w:val="both"/>
        <w:rPr>
          <w:rFonts w:cstheme="minorHAnsi"/>
          <w:szCs w:val="28"/>
          <w:lang w:val="ru-RU"/>
        </w:rPr>
      </w:pPr>
      <w:r w:rsidRPr="003A260D">
        <w:rPr>
          <w:rFonts w:cstheme="minorHAnsi"/>
          <w:szCs w:val="28"/>
          <w:lang w:val="ru-RU"/>
        </w:rPr>
        <w:t>Различные отличительные знаки получили наследственный характер, т.е. превратились в гербы в узком значении слова, в XI – XIIвв. в среде западное</w:t>
      </w:r>
      <w:r w:rsidRPr="003A260D">
        <w:rPr>
          <w:rFonts w:cstheme="minorHAnsi"/>
          <w:szCs w:val="28"/>
          <w:lang w:val="ru-RU"/>
        </w:rPr>
        <w:t>в</w:t>
      </w:r>
      <w:r w:rsidRPr="003A260D">
        <w:rPr>
          <w:rFonts w:cstheme="minorHAnsi"/>
          <w:szCs w:val="28"/>
          <w:lang w:val="ru-RU"/>
        </w:rPr>
        <w:t>ропейского рыцарства. И с развитием рыцарства, с "популяризацией" рыцарс</w:t>
      </w:r>
      <w:r w:rsidRPr="003A260D">
        <w:rPr>
          <w:rFonts w:cstheme="minorHAnsi"/>
          <w:szCs w:val="28"/>
          <w:lang w:val="ru-RU"/>
        </w:rPr>
        <w:t>т</w:t>
      </w:r>
      <w:r w:rsidRPr="003A260D">
        <w:rPr>
          <w:rFonts w:cstheme="minorHAnsi"/>
          <w:szCs w:val="28"/>
          <w:lang w:val="ru-RU"/>
        </w:rPr>
        <w:t>ва</w:t>
      </w:r>
      <w:r w:rsidR="003C3FBF" w:rsidRPr="003A260D">
        <w:rPr>
          <w:rFonts w:cstheme="minorHAnsi"/>
          <w:szCs w:val="28"/>
          <w:lang w:val="ru-RU"/>
        </w:rPr>
        <w:t xml:space="preserve"> </w:t>
      </w:r>
      <w:r w:rsidRPr="003A260D">
        <w:rPr>
          <w:rFonts w:cstheme="minorHAnsi"/>
          <w:szCs w:val="28"/>
          <w:lang w:val="ru-RU"/>
        </w:rPr>
        <w:t xml:space="preserve">постепенно начинает </w:t>
      </w:r>
      <w:r w:rsidR="00384B14" w:rsidRPr="003A260D">
        <w:rPr>
          <w:rFonts w:cstheme="minorHAnsi"/>
          <w:szCs w:val="28"/>
          <w:lang w:val="ru-RU"/>
        </w:rPr>
        <w:t>развиваться</w:t>
      </w:r>
      <w:r w:rsidRPr="003A260D">
        <w:rPr>
          <w:rFonts w:cstheme="minorHAnsi"/>
          <w:szCs w:val="28"/>
          <w:lang w:val="ru-RU"/>
        </w:rPr>
        <w:t xml:space="preserve"> геральдика</w:t>
      </w:r>
      <w:r w:rsidR="003C3FBF" w:rsidRPr="003A260D">
        <w:rPr>
          <w:rFonts w:cstheme="minorHAnsi"/>
          <w:szCs w:val="28"/>
          <w:lang w:val="ru-RU"/>
        </w:rPr>
        <w:t>.</w:t>
      </w:r>
      <w:r w:rsidR="00E15D09" w:rsidRPr="003A260D">
        <w:rPr>
          <w:rStyle w:val="aff2"/>
          <w:rFonts w:cstheme="minorHAnsi"/>
          <w:szCs w:val="28"/>
          <w:lang w:val="ru-RU"/>
        </w:rPr>
        <w:footnoteReference w:id="5"/>
      </w:r>
      <w:r w:rsidRPr="003A260D">
        <w:rPr>
          <w:rFonts w:cstheme="minorHAnsi"/>
          <w:szCs w:val="28"/>
          <w:lang w:val="ru-RU"/>
        </w:rPr>
        <w:t xml:space="preserve"> </w:t>
      </w:r>
    </w:p>
    <w:p w:rsidR="00D229B5" w:rsidRPr="003A260D" w:rsidRDefault="002C6400" w:rsidP="003A260D">
      <w:pPr>
        <w:spacing w:line="360" w:lineRule="auto"/>
        <w:ind w:firstLine="426"/>
        <w:jc w:val="both"/>
        <w:rPr>
          <w:rFonts w:cstheme="minorHAnsi"/>
          <w:szCs w:val="28"/>
          <w:lang w:val="ru-RU"/>
        </w:rPr>
      </w:pPr>
      <w:r w:rsidRPr="003A260D">
        <w:rPr>
          <w:rFonts w:cstheme="minorHAnsi"/>
          <w:szCs w:val="28"/>
          <w:lang w:val="ru-RU"/>
        </w:rPr>
        <w:t xml:space="preserve">Основной причиной появления гербов были особенности средневекового военного доспеха, скрывавшего лицо воина. </w:t>
      </w:r>
      <w:r w:rsidR="003D2FDF" w:rsidRPr="003A260D">
        <w:rPr>
          <w:rFonts w:cstheme="minorHAnsi"/>
          <w:szCs w:val="28"/>
          <w:lang w:val="ru-RU"/>
        </w:rPr>
        <w:t>Они требовались как средство идентифицировать средневекового рыцаря, который в доспехах и с опущенным забралом не мог быть опознан ни врагом, ни товарищами по оружию. Первон</w:t>
      </w:r>
      <w:r w:rsidR="003D2FDF" w:rsidRPr="003A260D">
        <w:rPr>
          <w:rFonts w:cstheme="minorHAnsi"/>
          <w:szCs w:val="28"/>
          <w:lang w:val="ru-RU"/>
        </w:rPr>
        <w:t>а</w:t>
      </w:r>
      <w:r w:rsidR="003D2FDF" w:rsidRPr="003A260D">
        <w:rPr>
          <w:rFonts w:cstheme="minorHAnsi"/>
          <w:szCs w:val="28"/>
          <w:lang w:val="ru-RU"/>
        </w:rPr>
        <w:t>чально четкие и живописные символы писались на щитах, те же символы из</w:t>
      </w:r>
      <w:r w:rsidR="003D2FDF" w:rsidRPr="003A260D">
        <w:rPr>
          <w:rFonts w:cstheme="minorHAnsi"/>
          <w:szCs w:val="28"/>
          <w:lang w:val="ru-RU"/>
        </w:rPr>
        <w:t>о</w:t>
      </w:r>
      <w:r w:rsidR="003D2FDF" w:rsidRPr="003A260D">
        <w:rPr>
          <w:rFonts w:cstheme="minorHAnsi"/>
          <w:szCs w:val="28"/>
          <w:lang w:val="ru-RU"/>
        </w:rPr>
        <w:t>бражались на плащах, шлемах.</w:t>
      </w:r>
    </w:p>
    <w:p w:rsidR="003D2FDF" w:rsidRPr="003A260D" w:rsidRDefault="003D2FDF" w:rsidP="003A260D">
      <w:pPr>
        <w:spacing w:line="360" w:lineRule="auto"/>
        <w:ind w:firstLine="426"/>
        <w:jc w:val="both"/>
        <w:rPr>
          <w:rFonts w:cstheme="minorHAnsi"/>
          <w:szCs w:val="28"/>
          <w:lang w:val="ru-RU"/>
        </w:rPr>
      </w:pPr>
      <w:r w:rsidRPr="003A260D">
        <w:rPr>
          <w:rFonts w:cstheme="minorHAnsi"/>
          <w:szCs w:val="28"/>
          <w:lang w:val="ru-RU"/>
        </w:rPr>
        <w:t xml:space="preserve"> Во времена, когда большинство населения было неграмотно, рыцари и дв</w:t>
      </w:r>
      <w:r w:rsidRPr="003A260D">
        <w:rPr>
          <w:rFonts w:cstheme="minorHAnsi"/>
          <w:szCs w:val="28"/>
          <w:lang w:val="ru-RU"/>
        </w:rPr>
        <w:t>о</w:t>
      </w:r>
      <w:r w:rsidRPr="003A260D">
        <w:rPr>
          <w:rFonts w:cstheme="minorHAnsi"/>
          <w:szCs w:val="28"/>
          <w:lang w:val="ru-RU"/>
        </w:rPr>
        <w:t>ряне сочли удобным использовать герб для своих печатей, которыми они "по</w:t>
      </w:r>
      <w:r w:rsidRPr="003A260D">
        <w:rPr>
          <w:rFonts w:cstheme="minorHAnsi"/>
          <w:szCs w:val="28"/>
          <w:lang w:val="ru-RU"/>
        </w:rPr>
        <w:t>д</w:t>
      </w:r>
      <w:r w:rsidRPr="003A260D">
        <w:rPr>
          <w:rFonts w:cstheme="minorHAnsi"/>
          <w:szCs w:val="28"/>
          <w:lang w:val="ru-RU"/>
        </w:rPr>
        <w:t>писывали" документы; самая ранняя печать, изображающая геральдический щит, датируется 1136 годом.</w:t>
      </w:r>
      <w:r w:rsidR="00384B14" w:rsidRPr="003A260D">
        <w:rPr>
          <w:rStyle w:val="aff2"/>
          <w:rFonts w:cstheme="minorHAnsi"/>
          <w:szCs w:val="28"/>
          <w:lang w:val="ru-RU"/>
        </w:rPr>
        <w:footnoteReference w:id="6"/>
      </w:r>
    </w:p>
    <w:p w:rsidR="00D229B5" w:rsidRPr="003A260D" w:rsidRDefault="00D229B5" w:rsidP="003A260D">
      <w:pPr>
        <w:spacing w:line="360" w:lineRule="auto"/>
        <w:ind w:firstLine="426"/>
        <w:jc w:val="both"/>
        <w:rPr>
          <w:rFonts w:cstheme="minorHAnsi"/>
          <w:szCs w:val="28"/>
          <w:lang w:val="ru-RU"/>
        </w:rPr>
      </w:pPr>
      <w:r w:rsidRPr="003A260D">
        <w:rPr>
          <w:rFonts w:cstheme="minorHAnsi"/>
          <w:szCs w:val="28"/>
          <w:lang w:val="ru-RU"/>
        </w:rPr>
        <w:t>Считается, что гербы появились в X веке, но выяснить точную дату сложно. Первые гербы, изображённые на печатях, приложенных к документам, относя</w:t>
      </w:r>
      <w:r w:rsidRPr="003A260D">
        <w:rPr>
          <w:rFonts w:cstheme="minorHAnsi"/>
          <w:szCs w:val="28"/>
          <w:lang w:val="ru-RU"/>
        </w:rPr>
        <w:t>т</w:t>
      </w:r>
      <w:r w:rsidRPr="003A260D">
        <w:rPr>
          <w:rFonts w:cstheme="minorHAnsi"/>
          <w:szCs w:val="28"/>
          <w:lang w:val="ru-RU"/>
        </w:rPr>
        <w:t>ся к XI веку. Древнейшие гербовые печати помещены на брачном договоре 1000 года, заключённом Санчо, инфантом Кастильским, с Вильгельминой, д</w:t>
      </w:r>
      <w:r w:rsidRPr="003A260D">
        <w:rPr>
          <w:rFonts w:cstheme="minorHAnsi"/>
          <w:szCs w:val="28"/>
          <w:lang w:val="ru-RU"/>
        </w:rPr>
        <w:t>о</w:t>
      </w:r>
      <w:r w:rsidRPr="003A260D">
        <w:rPr>
          <w:rFonts w:cstheme="minorHAnsi"/>
          <w:szCs w:val="28"/>
          <w:lang w:val="ru-RU"/>
        </w:rPr>
        <w:t>черью Гастона II, виконта Беарнского. Следует иметь в виду, что в эпоху пог</w:t>
      </w:r>
      <w:r w:rsidRPr="003A260D">
        <w:rPr>
          <w:rFonts w:cstheme="minorHAnsi"/>
          <w:szCs w:val="28"/>
          <w:lang w:val="ru-RU"/>
        </w:rPr>
        <w:t>о</w:t>
      </w:r>
      <w:r w:rsidRPr="003A260D">
        <w:rPr>
          <w:rFonts w:cstheme="minorHAnsi"/>
          <w:szCs w:val="28"/>
          <w:lang w:val="ru-RU"/>
        </w:rPr>
        <w:t>ловной неграмотности использование гербового знака для подписи и для об</w:t>
      </w:r>
      <w:r w:rsidRPr="003A260D">
        <w:rPr>
          <w:rFonts w:cstheme="minorHAnsi"/>
          <w:szCs w:val="28"/>
          <w:lang w:val="ru-RU"/>
        </w:rPr>
        <w:t>о</w:t>
      </w:r>
      <w:r w:rsidRPr="003A260D">
        <w:rPr>
          <w:rFonts w:cstheme="minorHAnsi"/>
          <w:szCs w:val="28"/>
          <w:lang w:val="ru-RU"/>
        </w:rPr>
        <w:t>значения собственности было для многих единственным способом заверить д</w:t>
      </w:r>
      <w:r w:rsidRPr="003A260D">
        <w:rPr>
          <w:rFonts w:cstheme="minorHAnsi"/>
          <w:szCs w:val="28"/>
          <w:lang w:val="ru-RU"/>
        </w:rPr>
        <w:t>о</w:t>
      </w:r>
      <w:r w:rsidRPr="003A260D">
        <w:rPr>
          <w:rFonts w:cstheme="minorHAnsi"/>
          <w:szCs w:val="28"/>
          <w:lang w:val="ru-RU"/>
        </w:rPr>
        <w:t xml:space="preserve">кумент своим именем. Такой опознавательный знак был </w:t>
      </w:r>
      <w:r w:rsidRPr="003A260D">
        <w:rPr>
          <w:rFonts w:cstheme="minorHAnsi"/>
          <w:szCs w:val="28"/>
          <w:lang w:val="ru-RU"/>
        </w:rPr>
        <w:lastRenderedPageBreak/>
        <w:t>понятен и неграмотн</w:t>
      </w:r>
      <w:r w:rsidRPr="003A260D">
        <w:rPr>
          <w:rFonts w:cstheme="minorHAnsi"/>
          <w:szCs w:val="28"/>
          <w:lang w:val="ru-RU"/>
        </w:rPr>
        <w:t>о</w:t>
      </w:r>
      <w:r w:rsidRPr="003A260D">
        <w:rPr>
          <w:rFonts w:cstheme="minorHAnsi"/>
          <w:szCs w:val="28"/>
          <w:lang w:val="ru-RU"/>
        </w:rPr>
        <w:t>му человеку (вполне возможно, что гербы появились сначала на печатях, а уже затем на оружии и одежде).</w:t>
      </w:r>
    </w:p>
    <w:p w:rsidR="00D229B5" w:rsidRPr="003A260D" w:rsidRDefault="00D229B5" w:rsidP="003A260D">
      <w:pPr>
        <w:spacing w:line="360" w:lineRule="auto"/>
        <w:ind w:firstLine="426"/>
        <w:jc w:val="both"/>
        <w:rPr>
          <w:rFonts w:cstheme="minorHAnsi"/>
          <w:szCs w:val="28"/>
          <w:lang w:val="ru-RU"/>
        </w:rPr>
      </w:pPr>
      <w:r w:rsidRPr="003A260D">
        <w:rPr>
          <w:rFonts w:cstheme="minorHAnsi"/>
          <w:szCs w:val="28"/>
          <w:lang w:val="ru-RU"/>
        </w:rPr>
        <w:t xml:space="preserve">Несомненные свидетельства существования геральдики появляются только после крестовых походов. Самое раннее такое свидетельство - французский эмалевый рисунок с могилы Жоффруа </w:t>
      </w:r>
      <w:r w:rsidRPr="003A260D">
        <w:rPr>
          <w:rFonts w:cstheme="minorHAnsi"/>
          <w:szCs w:val="28"/>
        </w:rPr>
        <w:t>V</w:t>
      </w:r>
      <w:r w:rsidRPr="003A260D">
        <w:rPr>
          <w:rFonts w:cstheme="minorHAnsi"/>
          <w:szCs w:val="28"/>
          <w:lang w:val="ru-RU"/>
        </w:rPr>
        <w:t xml:space="preserve"> Плантагенета (умер в 1151 году), гр</w:t>
      </w:r>
      <w:r w:rsidRPr="003A260D">
        <w:rPr>
          <w:rFonts w:cstheme="minorHAnsi"/>
          <w:szCs w:val="28"/>
          <w:lang w:val="ru-RU"/>
        </w:rPr>
        <w:t>а</w:t>
      </w:r>
      <w:r w:rsidRPr="003A260D">
        <w:rPr>
          <w:rFonts w:cstheme="minorHAnsi"/>
          <w:szCs w:val="28"/>
          <w:lang w:val="ru-RU"/>
        </w:rPr>
        <w:t>фа Анжу и Мэна, изображающий самого Жоффруа с гербовым щитом, где на лазоревом поле предположительно четыре вздыбленных золотых льва. Граф был зятем Генриха I, короля Англии, правившего в 1100-1135 годах, который, согласно хронике, и пожаловал ему этот герб.</w:t>
      </w:r>
    </w:p>
    <w:p w:rsidR="00DB7042" w:rsidRPr="003A260D" w:rsidRDefault="00D229B5" w:rsidP="003A260D">
      <w:pPr>
        <w:spacing w:line="360" w:lineRule="auto"/>
        <w:ind w:firstLine="426"/>
        <w:jc w:val="both"/>
        <w:rPr>
          <w:rFonts w:cstheme="minorHAnsi"/>
          <w:szCs w:val="28"/>
          <w:lang w:val="ru-RU"/>
        </w:rPr>
      </w:pPr>
      <w:r w:rsidRPr="003A260D">
        <w:rPr>
          <w:rFonts w:cstheme="minorHAnsi"/>
          <w:szCs w:val="28"/>
          <w:lang w:val="ru-RU"/>
        </w:rPr>
        <w:t>Первым английским королём, имевшим личный герб, был Ричард I Львиное сердце (1157-1199). Его три золотых леопарда использовались с тех пор всеми королевскими династиями Англии.</w:t>
      </w:r>
      <w:r w:rsidR="00384B14" w:rsidRPr="003A260D">
        <w:rPr>
          <w:rStyle w:val="aff2"/>
          <w:rFonts w:cstheme="minorHAnsi"/>
          <w:szCs w:val="28"/>
          <w:lang w:val="ru-RU"/>
        </w:rPr>
        <w:footnoteReference w:id="7"/>
      </w:r>
    </w:p>
    <w:p w:rsidR="004328A8" w:rsidRPr="003A260D" w:rsidRDefault="004328A8" w:rsidP="003A260D">
      <w:pPr>
        <w:spacing w:line="360" w:lineRule="auto"/>
        <w:ind w:firstLine="426"/>
        <w:jc w:val="both"/>
        <w:rPr>
          <w:rFonts w:cstheme="minorHAnsi"/>
          <w:b/>
          <w:szCs w:val="28"/>
          <w:lang w:val="ru-RU"/>
        </w:rPr>
      </w:pPr>
    </w:p>
    <w:p w:rsidR="004328A8" w:rsidRPr="003A260D" w:rsidRDefault="004328A8" w:rsidP="003A260D">
      <w:pPr>
        <w:spacing w:line="360" w:lineRule="auto"/>
        <w:ind w:firstLine="426"/>
        <w:jc w:val="both"/>
        <w:rPr>
          <w:rFonts w:cstheme="minorHAnsi"/>
          <w:b/>
          <w:szCs w:val="28"/>
          <w:lang w:val="ru-RU"/>
        </w:rPr>
      </w:pPr>
    </w:p>
    <w:p w:rsidR="00DA2065" w:rsidRPr="003A260D" w:rsidRDefault="00DA2065" w:rsidP="003A260D">
      <w:pPr>
        <w:spacing w:line="360" w:lineRule="auto"/>
        <w:ind w:firstLine="426"/>
        <w:jc w:val="both"/>
        <w:rPr>
          <w:rFonts w:cstheme="minorHAnsi"/>
          <w:b/>
          <w:szCs w:val="28"/>
          <w:lang w:val="ru-RU"/>
        </w:rPr>
      </w:pPr>
    </w:p>
    <w:p w:rsidR="00DA2065" w:rsidRPr="003A260D" w:rsidRDefault="00DA2065" w:rsidP="003A260D">
      <w:pPr>
        <w:spacing w:line="360" w:lineRule="auto"/>
        <w:ind w:firstLine="426"/>
        <w:jc w:val="both"/>
        <w:rPr>
          <w:rFonts w:cstheme="minorHAnsi"/>
          <w:b/>
          <w:szCs w:val="28"/>
          <w:lang w:val="ru-RU"/>
        </w:rPr>
      </w:pPr>
    </w:p>
    <w:p w:rsidR="00DA2065" w:rsidRPr="003A260D" w:rsidRDefault="00DA2065" w:rsidP="003A260D">
      <w:pPr>
        <w:spacing w:line="360" w:lineRule="auto"/>
        <w:ind w:firstLine="426"/>
        <w:jc w:val="both"/>
        <w:rPr>
          <w:rFonts w:cstheme="minorHAnsi"/>
          <w:b/>
          <w:szCs w:val="28"/>
          <w:lang w:val="ru-RU"/>
        </w:rPr>
      </w:pPr>
    </w:p>
    <w:p w:rsidR="00DA2065" w:rsidRPr="003A260D" w:rsidRDefault="00DA2065" w:rsidP="003A260D">
      <w:pPr>
        <w:spacing w:line="360" w:lineRule="auto"/>
        <w:ind w:firstLine="426"/>
        <w:jc w:val="both"/>
        <w:rPr>
          <w:rFonts w:cstheme="minorHAnsi"/>
          <w:b/>
          <w:szCs w:val="28"/>
          <w:lang w:val="ru-RU"/>
        </w:rPr>
      </w:pPr>
    </w:p>
    <w:p w:rsidR="00DA2065" w:rsidRPr="003A260D" w:rsidRDefault="00DA2065" w:rsidP="003A260D">
      <w:pPr>
        <w:spacing w:line="360" w:lineRule="auto"/>
        <w:ind w:firstLine="426"/>
        <w:jc w:val="both"/>
        <w:rPr>
          <w:rFonts w:cstheme="minorHAnsi"/>
          <w:b/>
          <w:szCs w:val="28"/>
          <w:lang w:val="ru-RU"/>
        </w:rPr>
      </w:pPr>
    </w:p>
    <w:p w:rsidR="00DA2065" w:rsidRPr="003A260D" w:rsidRDefault="00DA2065" w:rsidP="003A260D">
      <w:pPr>
        <w:spacing w:line="360" w:lineRule="auto"/>
        <w:ind w:firstLine="426"/>
        <w:jc w:val="both"/>
        <w:rPr>
          <w:rFonts w:cstheme="minorHAnsi"/>
          <w:b/>
          <w:szCs w:val="28"/>
          <w:lang w:val="ru-RU"/>
        </w:rPr>
      </w:pPr>
    </w:p>
    <w:p w:rsidR="00DA2065" w:rsidRPr="003A260D" w:rsidRDefault="00DA2065" w:rsidP="003A260D">
      <w:pPr>
        <w:spacing w:line="360" w:lineRule="auto"/>
        <w:ind w:firstLine="426"/>
        <w:jc w:val="both"/>
        <w:rPr>
          <w:rFonts w:cstheme="minorHAnsi"/>
          <w:b/>
          <w:szCs w:val="28"/>
          <w:lang w:val="ru-RU"/>
        </w:rPr>
      </w:pPr>
    </w:p>
    <w:p w:rsidR="00DA2065" w:rsidRPr="003A260D" w:rsidRDefault="00DA2065" w:rsidP="003A260D">
      <w:pPr>
        <w:spacing w:line="360" w:lineRule="auto"/>
        <w:ind w:firstLine="426"/>
        <w:jc w:val="both"/>
        <w:rPr>
          <w:rFonts w:cstheme="minorHAnsi"/>
          <w:b/>
          <w:szCs w:val="28"/>
          <w:lang w:val="ru-RU"/>
        </w:rPr>
      </w:pPr>
    </w:p>
    <w:p w:rsidR="00DA2065" w:rsidRPr="003A260D" w:rsidRDefault="00DA2065" w:rsidP="003A260D">
      <w:pPr>
        <w:spacing w:line="360" w:lineRule="auto"/>
        <w:ind w:firstLine="426"/>
        <w:jc w:val="both"/>
        <w:rPr>
          <w:rFonts w:cstheme="minorHAnsi"/>
          <w:b/>
          <w:szCs w:val="28"/>
          <w:lang w:val="ru-RU"/>
        </w:rPr>
      </w:pPr>
    </w:p>
    <w:p w:rsidR="00DA2065" w:rsidRPr="003A260D" w:rsidRDefault="00DA2065" w:rsidP="003A260D">
      <w:pPr>
        <w:spacing w:line="360" w:lineRule="auto"/>
        <w:ind w:firstLine="426"/>
        <w:jc w:val="both"/>
        <w:rPr>
          <w:rFonts w:cstheme="minorHAnsi"/>
          <w:b/>
          <w:szCs w:val="28"/>
          <w:lang w:val="ru-RU"/>
        </w:rPr>
      </w:pPr>
    </w:p>
    <w:p w:rsidR="00DA2065" w:rsidRPr="003A260D" w:rsidRDefault="00DA2065" w:rsidP="003A260D">
      <w:pPr>
        <w:spacing w:line="360" w:lineRule="auto"/>
        <w:ind w:firstLine="426"/>
        <w:jc w:val="both"/>
        <w:rPr>
          <w:rFonts w:cstheme="minorHAnsi"/>
          <w:b/>
          <w:szCs w:val="28"/>
          <w:lang w:val="ru-RU"/>
        </w:rPr>
      </w:pPr>
    </w:p>
    <w:p w:rsidR="00DA2065" w:rsidRPr="003A260D" w:rsidRDefault="00DA2065" w:rsidP="003A260D">
      <w:pPr>
        <w:spacing w:line="360" w:lineRule="auto"/>
        <w:ind w:firstLine="426"/>
        <w:jc w:val="both"/>
        <w:rPr>
          <w:rFonts w:cstheme="minorHAnsi"/>
          <w:b/>
          <w:szCs w:val="28"/>
          <w:lang w:val="ru-RU"/>
        </w:rPr>
      </w:pPr>
    </w:p>
    <w:p w:rsidR="00B309DF" w:rsidRDefault="00B309DF" w:rsidP="00B309DF">
      <w:pPr>
        <w:spacing w:line="360" w:lineRule="auto"/>
        <w:rPr>
          <w:rFonts w:cstheme="minorHAnsi"/>
          <w:b/>
          <w:szCs w:val="28"/>
          <w:lang w:val="ru-RU"/>
        </w:rPr>
      </w:pPr>
    </w:p>
    <w:p w:rsidR="00B309DF" w:rsidRDefault="00B309DF" w:rsidP="00B309DF">
      <w:pPr>
        <w:spacing w:line="360" w:lineRule="auto"/>
        <w:jc w:val="center"/>
        <w:rPr>
          <w:rFonts w:cstheme="minorHAnsi"/>
          <w:b/>
          <w:szCs w:val="28"/>
          <w:lang w:val="ru-RU"/>
        </w:rPr>
      </w:pPr>
    </w:p>
    <w:p w:rsidR="00B309DF" w:rsidRDefault="00B309DF" w:rsidP="00B309DF">
      <w:pPr>
        <w:spacing w:line="360" w:lineRule="auto"/>
        <w:jc w:val="center"/>
        <w:rPr>
          <w:rFonts w:cstheme="minorHAnsi"/>
          <w:b/>
          <w:szCs w:val="28"/>
          <w:lang w:val="ru-RU"/>
        </w:rPr>
      </w:pPr>
    </w:p>
    <w:p w:rsidR="005F6438" w:rsidRPr="003A260D" w:rsidRDefault="005F6438" w:rsidP="00B309DF">
      <w:pPr>
        <w:spacing w:line="360" w:lineRule="auto"/>
        <w:jc w:val="center"/>
        <w:rPr>
          <w:rFonts w:cstheme="minorHAnsi"/>
          <w:b/>
          <w:szCs w:val="28"/>
          <w:lang w:val="ru-RU"/>
        </w:rPr>
      </w:pPr>
      <w:r w:rsidRPr="003A260D">
        <w:rPr>
          <w:rFonts w:cstheme="minorHAnsi"/>
          <w:b/>
          <w:szCs w:val="28"/>
          <w:lang w:val="ru-RU"/>
        </w:rPr>
        <w:lastRenderedPageBreak/>
        <w:t xml:space="preserve">Глава </w:t>
      </w:r>
      <w:r w:rsidRPr="003A260D">
        <w:rPr>
          <w:rFonts w:cstheme="minorHAnsi"/>
          <w:b/>
          <w:szCs w:val="28"/>
        </w:rPr>
        <w:t>III</w:t>
      </w:r>
      <w:r w:rsidRPr="003A260D">
        <w:rPr>
          <w:rFonts w:cstheme="minorHAnsi"/>
          <w:b/>
          <w:szCs w:val="28"/>
          <w:lang w:val="ru-RU"/>
        </w:rPr>
        <w:t>. Распространение геральдики</w:t>
      </w:r>
      <w:r w:rsidR="00A90052" w:rsidRPr="003A260D">
        <w:rPr>
          <w:rFonts w:cstheme="minorHAnsi"/>
          <w:b/>
          <w:szCs w:val="28"/>
          <w:lang w:val="ru-RU"/>
        </w:rPr>
        <w:t xml:space="preserve"> в средневековом</w:t>
      </w:r>
      <w:r w:rsidR="00F77094" w:rsidRPr="003A260D">
        <w:rPr>
          <w:rFonts w:cstheme="minorHAnsi"/>
          <w:b/>
          <w:szCs w:val="28"/>
          <w:lang w:val="ru-RU"/>
        </w:rPr>
        <w:t xml:space="preserve"> обществе</w:t>
      </w:r>
    </w:p>
    <w:p w:rsidR="00A90052" w:rsidRPr="003A260D" w:rsidRDefault="00A90052" w:rsidP="003A260D">
      <w:pPr>
        <w:spacing w:line="360" w:lineRule="auto"/>
        <w:ind w:firstLine="426"/>
        <w:jc w:val="both"/>
        <w:rPr>
          <w:rFonts w:cstheme="minorHAnsi"/>
          <w:b/>
          <w:szCs w:val="28"/>
          <w:lang w:val="ru-RU"/>
        </w:rPr>
      </w:pPr>
    </w:p>
    <w:p w:rsidR="00A85D22" w:rsidRPr="003A260D" w:rsidRDefault="00A90052" w:rsidP="003A260D">
      <w:pPr>
        <w:spacing w:line="360" w:lineRule="auto"/>
        <w:ind w:firstLine="426"/>
        <w:jc w:val="both"/>
        <w:rPr>
          <w:rFonts w:cstheme="minorHAnsi"/>
          <w:szCs w:val="28"/>
          <w:lang w:val="ru-RU"/>
        </w:rPr>
      </w:pPr>
      <w:r w:rsidRPr="003A260D">
        <w:rPr>
          <w:rFonts w:cstheme="minorHAnsi"/>
          <w:szCs w:val="28"/>
          <w:lang w:val="ru-RU"/>
        </w:rPr>
        <w:t xml:space="preserve">В скором времени после зарождения геральдики она распространилась на всё средневековое общество. </w:t>
      </w:r>
      <w:r w:rsidR="00DE19EC" w:rsidRPr="003A260D">
        <w:rPr>
          <w:rFonts w:cstheme="minorHAnsi"/>
          <w:szCs w:val="28"/>
          <w:lang w:val="ru-RU"/>
        </w:rPr>
        <w:tab/>
      </w:r>
      <w:r w:rsidR="00F77094" w:rsidRPr="003A260D">
        <w:rPr>
          <w:rFonts w:cstheme="minorHAnsi"/>
          <w:szCs w:val="28"/>
          <w:lang w:val="ru-RU"/>
        </w:rPr>
        <w:t xml:space="preserve">Большое влияние на её распространение оказали </w:t>
      </w:r>
      <w:r w:rsidR="00DE19EC" w:rsidRPr="003A260D">
        <w:rPr>
          <w:rFonts w:cstheme="minorHAnsi"/>
          <w:szCs w:val="28"/>
          <w:lang w:val="ru-RU"/>
        </w:rPr>
        <w:t xml:space="preserve">рыцарские турниры. Введенный в середине XI века французским бароном Жоффруа де Прели для практики в конном сражении турнир стал центральным действом средних веков. </w:t>
      </w:r>
    </w:p>
    <w:p w:rsidR="00093F16" w:rsidRPr="003A260D" w:rsidRDefault="00A85D22" w:rsidP="003A260D">
      <w:pPr>
        <w:spacing w:line="360" w:lineRule="auto"/>
        <w:ind w:firstLine="426"/>
        <w:jc w:val="both"/>
        <w:rPr>
          <w:rFonts w:cstheme="minorHAnsi"/>
          <w:szCs w:val="28"/>
          <w:lang w:val="ru-RU"/>
        </w:rPr>
      </w:pPr>
      <w:r w:rsidRPr="003A260D">
        <w:rPr>
          <w:rFonts w:cstheme="minorHAnsi"/>
          <w:szCs w:val="28"/>
          <w:lang w:val="ru-RU"/>
        </w:rPr>
        <w:t>Обычно непосредственно турниру предшествовала продолжительная д</w:t>
      </w:r>
      <w:r w:rsidRPr="003A260D">
        <w:rPr>
          <w:rFonts w:cstheme="minorHAnsi"/>
          <w:szCs w:val="28"/>
          <w:lang w:val="ru-RU"/>
        </w:rPr>
        <w:t>е</w:t>
      </w:r>
      <w:r w:rsidRPr="003A260D">
        <w:rPr>
          <w:rFonts w:cstheme="minorHAnsi"/>
          <w:szCs w:val="28"/>
          <w:lang w:val="ru-RU"/>
        </w:rPr>
        <w:t>монстрация гербов и гербовой атрибутики. Оглашение герба выступающего на турнир рыцаря привело в становлению специального геральдического языка, характеризующегося чёткостью и однозначностью формулировок, а также определённой поэтичностью. Гербы участников турнира демонстрировались пр</w:t>
      </w:r>
      <w:r w:rsidRPr="003A260D">
        <w:rPr>
          <w:rFonts w:cstheme="minorHAnsi"/>
          <w:szCs w:val="28"/>
          <w:lang w:val="ru-RU"/>
        </w:rPr>
        <w:t>и</w:t>
      </w:r>
      <w:r w:rsidRPr="003A260D">
        <w:rPr>
          <w:rFonts w:cstheme="minorHAnsi"/>
          <w:szCs w:val="28"/>
          <w:lang w:val="ru-RU"/>
        </w:rPr>
        <w:t>сутствующим двумя мужчинами или мальчиками, наряжёнными в костюмы ангелов, чудищ или дикарей. От подобной практики впоследствии произошёл такой почётный элемент герба как щитодержа</w:t>
      </w:r>
      <w:r w:rsidR="00823EE0" w:rsidRPr="003A260D">
        <w:rPr>
          <w:rFonts w:cstheme="minorHAnsi"/>
          <w:szCs w:val="28"/>
          <w:lang w:val="ru-RU"/>
        </w:rPr>
        <w:t>тели</w:t>
      </w:r>
      <w:r w:rsidRPr="003A260D">
        <w:rPr>
          <w:rFonts w:cstheme="minorHAnsi"/>
          <w:szCs w:val="28"/>
          <w:lang w:val="ru-RU"/>
        </w:rPr>
        <w:t>.</w:t>
      </w:r>
      <w:r w:rsidR="0028470D" w:rsidRPr="003A260D">
        <w:rPr>
          <w:rFonts w:cstheme="minorHAnsi"/>
          <w:szCs w:val="28"/>
          <w:lang w:val="ru-RU"/>
        </w:rPr>
        <w:t xml:space="preserve"> </w:t>
      </w:r>
      <w:r w:rsidR="00DE19EC" w:rsidRPr="003A260D">
        <w:rPr>
          <w:rFonts w:cstheme="minorHAnsi"/>
          <w:szCs w:val="28"/>
          <w:lang w:val="ru-RU"/>
        </w:rPr>
        <w:t>Турниры распространили м</w:t>
      </w:r>
      <w:r w:rsidR="00DE19EC" w:rsidRPr="003A260D">
        <w:rPr>
          <w:rFonts w:cstheme="minorHAnsi"/>
          <w:szCs w:val="28"/>
          <w:lang w:val="ru-RU"/>
        </w:rPr>
        <w:t>о</w:t>
      </w:r>
      <w:r w:rsidR="00DE19EC" w:rsidRPr="003A260D">
        <w:rPr>
          <w:rFonts w:cstheme="minorHAnsi"/>
          <w:szCs w:val="28"/>
          <w:lang w:val="ru-RU"/>
        </w:rPr>
        <w:t xml:space="preserve">ду на гербы и эмблемы (не только на щитах и плащах, но также на шлемах, знаменах и одеянии лошадей) по всей Европе. </w:t>
      </w:r>
    </w:p>
    <w:p w:rsidR="0028470D" w:rsidRPr="003A260D" w:rsidRDefault="0028470D" w:rsidP="003A260D">
      <w:pPr>
        <w:spacing w:line="360" w:lineRule="auto"/>
        <w:ind w:firstLine="426"/>
        <w:jc w:val="both"/>
        <w:rPr>
          <w:rFonts w:cstheme="minorHAnsi"/>
          <w:szCs w:val="28"/>
          <w:lang w:val="ru-RU"/>
        </w:rPr>
      </w:pPr>
      <w:r w:rsidRPr="003A260D">
        <w:rPr>
          <w:rFonts w:cstheme="minorHAnsi"/>
          <w:szCs w:val="28"/>
          <w:lang w:val="ru-RU"/>
        </w:rPr>
        <w:t>Немалую роль в распространении геральдики сыграли крестовые походы. Воины-крестоносцы раскрашивали свои щиты: придуманный кем-то способ раскраски немедленно перенимался окружающими.</w:t>
      </w:r>
      <w:r w:rsidR="00DA2065" w:rsidRPr="003A260D">
        <w:rPr>
          <w:rStyle w:val="aff2"/>
          <w:rFonts w:cstheme="minorHAnsi"/>
          <w:szCs w:val="28"/>
          <w:lang w:val="ru-RU"/>
        </w:rPr>
        <w:footnoteReference w:id="8"/>
      </w:r>
    </w:p>
    <w:p w:rsidR="00DE19EC" w:rsidRPr="003A260D" w:rsidRDefault="00DE19EC" w:rsidP="003A260D">
      <w:pPr>
        <w:spacing w:line="360" w:lineRule="auto"/>
        <w:ind w:firstLine="426"/>
        <w:jc w:val="both"/>
        <w:rPr>
          <w:rFonts w:cstheme="minorHAnsi"/>
          <w:szCs w:val="28"/>
          <w:lang w:val="ru-RU"/>
        </w:rPr>
      </w:pPr>
      <w:r w:rsidRPr="003A260D">
        <w:rPr>
          <w:rFonts w:cstheme="minorHAnsi"/>
          <w:szCs w:val="28"/>
          <w:lang w:val="ru-RU"/>
        </w:rPr>
        <w:t>В 1320 году был составлен древнейший справочник по геральдике — «Ц</w:t>
      </w:r>
      <w:r w:rsidRPr="003A260D">
        <w:rPr>
          <w:rFonts w:cstheme="minorHAnsi"/>
          <w:szCs w:val="28"/>
          <w:lang w:val="ru-RU"/>
        </w:rPr>
        <w:t>ю</w:t>
      </w:r>
      <w:r w:rsidRPr="003A260D">
        <w:rPr>
          <w:rFonts w:cstheme="minorHAnsi"/>
          <w:szCs w:val="28"/>
          <w:lang w:val="ru-RU"/>
        </w:rPr>
        <w:t>рихский гербовник». В XIV веке первое изложение правил геральдики было сделано итальянским юристом Бартоло. Скоро стало ясно, что в применении гербов необходимо навести порядок, поскольку их носители часто выбирали гербы по своему усмотрению, и случаи повторения были нередки. Контроль над этим был поручен представителям короля или наиболее сведущим двор</w:t>
      </w:r>
      <w:r w:rsidRPr="003A260D">
        <w:rPr>
          <w:rFonts w:cstheme="minorHAnsi"/>
          <w:szCs w:val="28"/>
          <w:lang w:val="ru-RU"/>
        </w:rPr>
        <w:t>я</w:t>
      </w:r>
      <w:r w:rsidRPr="003A260D">
        <w:rPr>
          <w:rFonts w:cstheme="minorHAnsi"/>
          <w:szCs w:val="28"/>
          <w:lang w:val="ru-RU"/>
        </w:rPr>
        <w:t>нам — герольдам.</w:t>
      </w:r>
      <w:r w:rsidR="0030380B" w:rsidRPr="003A260D">
        <w:rPr>
          <w:rStyle w:val="aff2"/>
          <w:rFonts w:cstheme="minorHAnsi"/>
          <w:szCs w:val="28"/>
          <w:lang w:val="ru-RU"/>
        </w:rPr>
        <w:footnoteReference w:id="9"/>
      </w:r>
    </w:p>
    <w:p w:rsidR="00DE19EC" w:rsidRPr="003A260D" w:rsidRDefault="00DE19EC" w:rsidP="003A260D">
      <w:pPr>
        <w:spacing w:line="360" w:lineRule="auto"/>
        <w:ind w:firstLine="426"/>
        <w:jc w:val="both"/>
        <w:rPr>
          <w:rFonts w:cstheme="minorHAnsi"/>
          <w:szCs w:val="28"/>
          <w:lang w:val="ru-RU"/>
        </w:rPr>
      </w:pPr>
      <w:r w:rsidRPr="003A260D">
        <w:rPr>
          <w:rFonts w:cstheme="minorHAnsi"/>
          <w:szCs w:val="28"/>
          <w:lang w:val="ru-RU"/>
        </w:rPr>
        <w:lastRenderedPageBreak/>
        <w:t>Став официальными арбитрами, представляющими королевский дом, герольды разработали строгую систему, позволяющую регулировать использов</w:t>
      </w:r>
      <w:r w:rsidRPr="003A260D">
        <w:rPr>
          <w:rFonts w:cstheme="minorHAnsi"/>
          <w:szCs w:val="28"/>
          <w:lang w:val="ru-RU"/>
        </w:rPr>
        <w:t>а</w:t>
      </w:r>
      <w:r w:rsidRPr="003A260D">
        <w:rPr>
          <w:rFonts w:cstheme="minorHAnsi"/>
          <w:szCs w:val="28"/>
          <w:lang w:val="ru-RU"/>
        </w:rPr>
        <w:t>ние гербов и следить за тем, чтобы они не повторялись. Поскольку гербы выд</w:t>
      </w:r>
      <w:r w:rsidRPr="003A260D">
        <w:rPr>
          <w:rFonts w:cstheme="minorHAnsi"/>
          <w:szCs w:val="28"/>
          <w:lang w:val="ru-RU"/>
        </w:rPr>
        <w:t>а</w:t>
      </w:r>
      <w:r w:rsidRPr="003A260D">
        <w:rPr>
          <w:rFonts w:cstheme="minorHAnsi"/>
          <w:szCs w:val="28"/>
          <w:lang w:val="ru-RU"/>
        </w:rPr>
        <w:t>вались герольдами только дворянам от имени королевского дома, то они ра</w:t>
      </w:r>
      <w:r w:rsidRPr="003A260D">
        <w:rPr>
          <w:rFonts w:cstheme="minorHAnsi"/>
          <w:szCs w:val="28"/>
          <w:lang w:val="ru-RU"/>
        </w:rPr>
        <w:t>с</w:t>
      </w:r>
      <w:r w:rsidRPr="003A260D">
        <w:rPr>
          <w:rFonts w:cstheme="minorHAnsi"/>
          <w:szCs w:val="28"/>
          <w:lang w:val="ru-RU"/>
        </w:rPr>
        <w:t>сматривались как знаки отличия и символы высочайшего социального статуса. Важность правильного составления и понимания гербов была так велика, что королевские дома повсеместно создают коллегии герольдов, специальные и</w:t>
      </w:r>
      <w:r w:rsidRPr="003A260D">
        <w:rPr>
          <w:rFonts w:cstheme="minorHAnsi"/>
          <w:szCs w:val="28"/>
          <w:lang w:val="ru-RU"/>
        </w:rPr>
        <w:t>н</w:t>
      </w:r>
      <w:r w:rsidRPr="003A260D">
        <w:rPr>
          <w:rFonts w:cstheme="minorHAnsi"/>
          <w:szCs w:val="28"/>
          <w:lang w:val="ru-RU"/>
        </w:rPr>
        <w:t>ституты, где изучают гербы и родословные. Правила геральдики входят в уче</w:t>
      </w:r>
      <w:r w:rsidRPr="003A260D">
        <w:rPr>
          <w:rFonts w:cstheme="minorHAnsi"/>
          <w:szCs w:val="28"/>
          <w:lang w:val="ru-RU"/>
        </w:rPr>
        <w:t>б</w:t>
      </w:r>
      <w:r w:rsidRPr="003A260D">
        <w:rPr>
          <w:rFonts w:cstheme="minorHAnsi"/>
          <w:szCs w:val="28"/>
          <w:lang w:val="ru-RU"/>
        </w:rPr>
        <w:t>ные программы молодых дворян. При пожаловании нового титула или получ</w:t>
      </w:r>
      <w:r w:rsidRPr="003A260D">
        <w:rPr>
          <w:rFonts w:cstheme="minorHAnsi"/>
          <w:szCs w:val="28"/>
          <w:lang w:val="ru-RU"/>
        </w:rPr>
        <w:t>е</w:t>
      </w:r>
      <w:r w:rsidRPr="003A260D">
        <w:rPr>
          <w:rFonts w:cstheme="minorHAnsi"/>
          <w:szCs w:val="28"/>
          <w:lang w:val="ru-RU"/>
        </w:rPr>
        <w:t>нии дворянства составляются новые гербы, которые подтверждаются короле</w:t>
      </w:r>
      <w:r w:rsidRPr="003A260D">
        <w:rPr>
          <w:rFonts w:cstheme="minorHAnsi"/>
          <w:szCs w:val="28"/>
          <w:lang w:val="ru-RU"/>
        </w:rPr>
        <w:t>в</w:t>
      </w:r>
      <w:r w:rsidRPr="003A260D">
        <w:rPr>
          <w:rFonts w:cstheme="minorHAnsi"/>
          <w:szCs w:val="28"/>
          <w:lang w:val="ru-RU"/>
        </w:rPr>
        <w:t>ской грамотой.</w:t>
      </w:r>
      <w:r w:rsidR="0030380B" w:rsidRPr="003A260D">
        <w:rPr>
          <w:rStyle w:val="aff2"/>
          <w:rFonts w:cstheme="minorHAnsi"/>
          <w:szCs w:val="28"/>
          <w:lang w:val="ru-RU"/>
        </w:rPr>
        <w:footnoteReference w:id="10"/>
      </w:r>
    </w:p>
    <w:p w:rsidR="00A90052" w:rsidRPr="003A260D" w:rsidRDefault="00A90052" w:rsidP="003A260D">
      <w:pPr>
        <w:spacing w:line="360" w:lineRule="auto"/>
        <w:ind w:firstLine="426"/>
        <w:jc w:val="both"/>
        <w:rPr>
          <w:rFonts w:cstheme="minorHAnsi"/>
          <w:szCs w:val="28"/>
          <w:lang w:val="ru-RU"/>
        </w:rPr>
      </w:pPr>
      <w:r w:rsidRPr="003A260D">
        <w:rPr>
          <w:rFonts w:cstheme="minorHAnsi"/>
          <w:szCs w:val="28"/>
          <w:lang w:val="ru-RU"/>
        </w:rPr>
        <w:t>Хотя первоначально гербы использовали только крупные сеньоры, уже к 1180 году, а, возможно, и ранее они стали использоваться знатными дамами, в конце века появились первые городские гербы, к 1200 году появляются гербы духовных лиц, ещё до 1220 — патрициев и буржуа, к 1230 — ремесленников, в 1240 — цехов, в конце века — гражданских и монашеских общин. В Норма</w:t>
      </w:r>
      <w:r w:rsidRPr="003A260D">
        <w:rPr>
          <w:rFonts w:cstheme="minorHAnsi"/>
          <w:szCs w:val="28"/>
          <w:lang w:val="ru-RU"/>
        </w:rPr>
        <w:t>н</w:t>
      </w:r>
      <w:r w:rsidRPr="003A260D">
        <w:rPr>
          <w:rFonts w:cstheme="minorHAnsi"/>
          <w:szCs w:val="28"/>
          <w:lang w:val="ru-RU"/>
        </w:rPr>
        <w:t>дии, Фландрии и Южной Англии ранняя геральдика получила наибольшее ра</w:t>
      </w:r>
      <w:r w:rsidRPr="003A260D">
        <w:rPr>
          <w:rFonts w:cstheme="minorHAnsi"/>
          <w:szCs w:val="28"/>
          <w:lang w:val="ru-RU"/>
        </w:rPr>
        <w:t>с</w:t>
      </w:r>
      <w:r w:rsidRPr="003A260D">
        <w:rPr>
          <w:rFonts w:cstheme="minorHAnsi"/>
          <w:szCs w:val="28"/>
          <w:lang w:val="ru-RU"/>
        </w:rPr>
        <w:t>пространение — здесь гербами владели даже некоторые крестьяне. К XIV веку церковь, ранее относившаяся к гербам с подозрением, становится одним из центров геральдического творчества. Гербы можно увидеть на церковных ст</w:t>
      </w:r>
      <w:r w:rsidRPr="003A260D">
        <w:rPr>
          <w:rFonts w:cstheme="minorHAnsi"/>
          <w:szCs w:val="28"/>
          <w:lang w:val="ru-RU"/>
        </w:rPr>
        <w:t>е</w:t>
      </w:r>
      <w:r w:rsidRPr="003A260D">
        <w:rPr>
          <w:rFonts w:cstheme="minorHAnsi"/>
          <w:szCs w:val="28"/>
          <w:lang w:val="ru-RU"/>
        </w:rPr>
        <w:t>нах, плитах, витражах, потолках, церковной утвари и одежде священнослуж</w:t>
      </w:r>
      <w:r w:rsidRPr="003A260D">
        <w:rPr>
          <w:rFonts w:cstheme="minorHAnsi"/>
          <w:szCs w:val="28"/>
          <w:lang w:val="ru-RU"/>
        </w:rPr>
        <w:t>и</w:t>
      </w:r>
      <w:r w:rsidRPr="003A260D">
        <w:rPr>
          <w:rFonts w:cstheme="minorHAnsi"/>
          <w:szCs w:val="28"/>
          <w:lang w:val="ru-RU"/>
        </w:rPr>
        <w:t>телей.</w:t>
      </w:r>
      <w:r w:rsidR="0030380B" w:rsidRPr="003A260D">
        <w:rPr>
          <w:rStyle w:val="aff2"/>
          <w:rFonts w:cstheme="minorHAnsi"/>
          <w:szCs w:val="28"/>
          <w:lang w:val="ru-RU"/>
        </w:rPr>
        <w:footnoteReference w:id="11"/>
      </w:r>
    </w:p>
    <w:p w:rsidR="00823EE0" w:rsidRPr="003A260D" w:rsidRDefault="00823EE0" w:rsidP="003A260D">
      <w:pPr>
        <w:spacing w:line="360" w:lineRule="auto"/>
        <w:ind w:firstLine="426"/>
        <w:jc w:val="both"/>
        <w:rPr>
          <w:rFonts w:cstheme="minorHAnsi"/>
          <w:szCs w:val="28"/>
          <w:lang w:val="ru-RU"/>
        </w:rPr>
      </w:pPr>
    </w:p>
    <w:p w:rsidR="00B0357D" w:rsidRPr="003A260D" w:rsidRDefault="00B0357D" w:rsidP="003A260D">
      <w:pPr>
        <w:spacing w:before="100" w:beforeAutospacing="1" w:after="100" w:afterAutospacing="1" w:line="360" w:lineRule="auto"/>
        <w:outlineLvl w:val="2"/>
        <w:rPr>
          <w:rFonts w:eastAsia="Times New Roman" w:cstheme="minorHAnsi"/>
          <w:b/>
          <w:bCs/>
          <w:color w:val="000000"/>
          <w:szCs w:val="28"/>
          <w:lang w:val="ru-RU" w:eastAsia="ru-RU" w:bidi="ar-SA"/>
        </w:rPr>
      </w:pPr>
    </w:p>
    <w:p w:rsidR="00B0357D" w:rsidRPr="003A260D" w:rsidRDefault="00B0357D" w:rsidP="003A260D">
      <w:pPr>
        <w:spacing w:before="100" w:beforeAutospacing="1" w:after="100" w:afterAutospacing="1" w:line="360" w:lineRule="auto"/>
        <w:outlineLvl w:val="2"/>
        <w:rPr>
          <w:rFonts w:eastAsia="Times New Roman" w:cstheme="minorHAnsi"/>
          <w:b/>
          <w:bCs/>
          <w:color w:val="000000"/>
          <w:szCs w:val="28"/>
          <w:lang w:val="ru-RU" w:eastAsia="ru-RU" w:bidi="ar-SA"/>
        </w:rPr>
      </w:pPr>
    </w:p>
    <w:p w:rsidR="00B309DF" w:rsidRDefault="00B309DF" w:rsidP="00B309DF">
      <w:pPr>
        <w:spacing w:before="100" w:beforeAutospacing="1" w:after="100" w:afterAutospacing="1" w:line="360" w:lineRule="auto"/>
        <w:outlineLvl w:val="2"/>
        <w:rPr>
          <w:rFonts w:eastAsia="Times New Roman" w:cstheme="minorHAnsi"/>
          <w:b/>
          <w:bCs/>
          <w:color w:val="000000"/>
          <w:szCs w:val="28"/>
          <w:lang w:val="ru-RU" w:eastAsia="ru-RU" w:bidi="ar-SA"/>
        </w:rPr>
      </w:pPr>
    </w:p>
    <w:p w:rsidR="004E3F97" w:rsidRPr="003A260D" w:rsidRDefault="0028470D" w:rsidP="00B309DF">
      <w:pPr>
        <w:spacing w:before="100" w:beforeAutospacing="1" w:after="100" w:afterAutospacing="1" w:line="360" w:lineRule="auto"/>
        <w:jc w:val="center"/>
        <w:outlineLvl w:val="2"/>
        <w:rPr>
          <w:rFonts w:eastAsia="Times New Roman" w:cstheme="minorHAnsi"/>
          <w:color w:val="000000"/>
          <w:szCs w:val="28"/>
          <w:lang w:val="ru-RU" w:eastAsia="ru-RU" w:bidi="ar-SA"/>
        </w:rPr>
      </w:pPr>
      <w:r w:rsidRPr="003A260D">
        <w:rPr>
          <w:rFonts w:eastAsia="Times New Roman" w:cstheme="minorHAnsi"/>
          <w:b/>
          <w:bCs/>
          <w:color w:val="000000"/>
          <w:szCs w:val="28"/>
          <w:lang w:val="ru-RU" w:eastAsia="ru-RU" w:bidi="ar-SA"/>
        </w:rPr>
        <w:lastRenderedPageBreak/>
        <w:t xml:space="preserve">Глава </w:t>
      </w:r>
      <w:r w:rsidRPr="003A260D">
        <w:rPr>
          <w:rFonts w:eastAsia="Times New Roman" w:cstheme="minorHAnsi"/>
          <w:b/>
          <w:bCs/>
          <w:color w:val="000000"/>
          <w:szCs w:val="28"/>
          <w:lang w:eastAsia="ru-RU" w:bidi="ar-SA"/>
        </w:rPr>
        <w:t>IV</w:t>
      </w:r>
      <w:r w:rsidRPr="003A260D">
        <w:rPr>
          <w:rFonts w:eastAsia="Times New Roman" w:cstheme="minorHAnsi"/>
          <w:b/>
          <w:bCs/>
          <w:color w:val="000000"/>
          <w:szCs w:val="28"/>
          <w:lang w:val="ru-RU" w:eastAsia="ru-RU" w:bidi="ar-SA"/>
        </w:rPr>
        <w:t>.</w:t>
      </w:r>
      <w:r w:rsidR="004E3F97" w:rsidRPr="003A260D">
        <w:rPr>
          <w:rFonts w:eastAsia="Times New Roman" w:cstheme="minorHAnsi"/>
          <w:b/>
          <w:bCs/>
          <w:color w:val="000000"/>
          <w:szCs w:val="28"/>
          <w:lang w:val="ru-RU" w:eastAsia="ru-RU" w:bidi="ar-SA"/>
        </w:rPr>
        <w:t xml:space="preserve"> Геральдика в разных странах мира</w:t>
      </w:r>
    </w:p>
    <w:p w:rsidR="00A90052" w:rsidRPr="003A260D" w:rsidRDefault="004E3F97" w:rsidP="003A260D">
      <w:pPr>
        <w:spacing w:line="360" w:lineRule="auto"/>
        <w:ind w:firstLine="708"/>
        <w:jc w:val="both"/>
        <w:rPr>
          <w:rFonts w:cstheme="minorHAnsi"/>
          <w:szCs w:val="28"/>
          <w:lang w:val="ru-RU"/>
        </w:rPr>
      </w:pPr>
      <w:r w:rsidRPr="003A260D">
        <w:rPr>
          <w:rFonts w:cstheme="minorHAnsi"/>
          <w:szCs w:val="28"/>
          <w:lang w:val="ru-RU"/>
        </w:rPr>
        <w:t>Геральдика возникла практически одновременно в сразу нескольких р</w:t>
      </w:r>
      <w:r w:rsidRPr="003A260D">
        <w:rPr>
          <w:rFonts w:cstheme="minorHAnsi"/>
          <w:szCs w:val="28"/>
          <w:lang w:val="ru-RU"/>
        </w:rPr>
        <w:t>е</w:t>
      </w:r>
      <w:r w:rsidRPr="003A260D">
        <w:rPr>
          <w:rFonts w:cstheme="minorHAnsi"/>
          <w:szCs w:val="28"/>
          <w:lang w:val="ru-RU"/>
        </w:rPr>
        <w:t>гионах Западной Европы: в области между</w:t>
      </w:r>
      <w:r w:rsidRPr="003A260D">
        <w:rPr>
          <w:rFonts w:cstheme="minorHAnsi"/>
          <w:szCs w:val="28"/>
        </w:rPr>
        <w:t> </w:t>
      </w:r>
      <w:hyperlink r:id="rId8" w:tooltip="Луара (река)" w:history="1">
        <w:r w:rsidRPr="003A260D">
          <w:rPr>
            <w:rStyle w:val="afd"/>
            <w:rFonts w:cstheme="minorHAnsi"/>
            <w:color w:val="auto"/>
            <w:szCs w:val="28"/>
            <w:u w:val="none"/>
            <w:lang w:val="ru-RU"/>
          </w:rPr>
          <w:t>Луарой</w:t>
        </w:r>
      </w:hyperlink>
      <w:r w:rsidRPr="003A260D">
        <w:rPr>
          <w:rFonts w:cstheme="minorHAnsi"/>
          <w:szCs w:val="28"/>
        </w:rPr>
        <w:t> </w:t>
      </w:r>
      <w:r w:rsidRPr="003A260D">
        <w:rPr>
          <w:rFonts w:cstheme="minorHAnsi"/>
          <w:szCs w:val="28"/>
          <w:lang w:val="ru-RU"/>
        </w:rPr>
        <w:t>и</w:t>
      </w:r>
      <w:r w:rsidRPr="003A260D">
        <w:rPr>
          <w:rFonts w:cstheme="minorHAnsi"/>
          <w:szCs w:val="28"/>
        </w:rPr>
        <w:t> </w:t>
      </w:r>
      <w:hyperlink r:id="rId9" w:tooltip="Рейн" w:history="1">
        <w:r w:rsidRPr="003A260D">
          <w:rPr>
            <w:rStyle w:val="afd"/>
            <w:rFonts w:cstheme="minorHAnsi"/>
            <w:color w:val="auto"/>
            <w:szCs w:val="28"/>
            <w:u w:val="none"/>
            <w:lang w:val="ru-RU"/>
          </w:rPr>
          <w:t>Рейном</w:t>
        </w:r>
      </w:hyperlink>
      <w:r w:rsidRPr="003A260D">
        <w:rPr>
          <w:rFonts w:cstheme="minorHAnsi"/>
          <w:szCs w:val="28"/>
          <w:lang w:val="ru-RU"/>
        </w:rPr>
        <w:t>, в Южной Англии, в</w:t>
      </w:r>
      <w:r w:rsidRPr="003A260D">
        <w:rPr>
          <w:rFonts w:cstheme="minorHAnsi"/>
          <w:szCs w:val="28"/>
        </w:rPr>
        <w:t> </w:t>
      </w:r>
      <w:hyperlink r:id="rId10" w:tooltip="Швейцария" w:history="1">
        <w:r w:rsidRPr="003A260D">
          <w:rPr>
            <w:rStyle w:val="afd"/>
            <w:rFonts w:cstheme="minorHAnsi"/>
            <w:color w:val="auto"/>
            <w:szCs w:val="28"/>
            <w:u w:val="none"/>
            <w:lang w:val="ru-RU"/>
          </w:rPr>
          <w:t>Швейцарии</w:t>
        </w:r>
      </w:hyperlink>
      <w:r w:rsidRPr="003A260D">
        <w:rPr>
          <w:rFonts w:cstheme="minorHAnsi"/>
          <w:szCs w:val="28"/>
        </w:rPr>
        <w:t> </w:t>
      </w:r>
      <w:r w:rsidRPr="003A260D">
        <w:rPr>
          <w:rFonts w:cstheme="minorHAnsi"/>
          <w:szCs w:val="28"/>
          <w:lang w:val="ru-RU"/>
        </w:rPr>
        <w:t>и в</w:t>
      </w:r>
      <w:r w:rsidRPr="003A260D">
        <w:rPr>
          <w:rFonts w:cstheme="minorHAnsi"/>
          <w:szCs w:val="28"/>
        </w:rPr>
        <w:t> </w:t>
      </w:r>
      <w:hyperlink r:id="rId11" w:tooltip="Падания" w:history="1">
        <w:r w:rsidRPr="003A260D">
          <w:rPr>
            <w:rStyle w:val="afd"/>
            <w:rFonts w:cstheme="minorHAnsi"/>
            <w:color w:val="auto"/>
            <w:szCs w:val="28"/>
            <w:u w:val="none"/>
            <w:lang w:val="ru-RU"/>
          </w:rPr>
          <w:t>Северной Италии</w:t>
        </w:r>
      </w:hyperlink>
      <w:r w:rsidR="0030380B" w:rsidRPr="003A260D">
        <w:rPr>
          <w:rFonts w:cstheme="minorHAnsi"/>
          <w:szCs w:val="28"/>
          <w:lang w:val="ru-RU"/>
        </w:rPr>
        <w:t xml:space="preserve"> –</w:t>
      </w:r>
      <w:r w:rsidRPr="003A260D">
        <w:rPr>
          <w:rFonts w:cstheme="minorHAnsi"/>
          <w:szCs w:val="28"/>
          <w:lang w:val="ru-RU"/>
        </w:rPr>
        <w:t xml:space="preserve"> и очень скоро распространилась практич</w:t>
      </w:r>
      <w:r w:rsidRPr="003A260D">
        <w:rPr>
          <w:rFonts w:cstheme="minorHAnsi"/>
          <w:szCs w:val="28"/>
          <w:lang w:val="ru-RU"/>
        </w:rPr>
        <w:t>е</w:t>
      </w:r>
      <w:r w:rsidRPr="003A260D">
        <w:rPr>
          <w:rFonts w:cstheme="minorHAnsi"/>
          <w:szCs w:val="28"/>
          <w:lang w:val="ru-RU"/>
        </w:rPr>
        <w:t xml:space="preserve">ски по всему континенту. Начиная с </w:t>
      </w:r>
      <w:r w:rsidRPr="003A260D">
        <w:rPr>
          <w:rFonts w:cstheme="minorHAnsi"/>
          <w:szCs w:val="28"/>
        </w:rPr>
        <w:t>XVIII</w:t>
      </w:r>
      <w:r w:rsidRPr="003A260D">
        <w:rPr>
          <w:rFonts w:cstheme="minorHAnsi"/>
          <w:szCs w:val="28"/>
          <w:lang w:val="ru-RU"/>
        </w:rPr>
        <w:t xml:space="preserve"> века европейская традиция эмблем</w:t>
      </w:r>
      <w:r w:rsidRPr="003A260D">
        <w:rPr>
          <w:rFonts w:cstheme="minorHAnsi"/>
          <w:szCs w:val="28"/>
          <w:lang w:val="ru-RU"/>
        </w:rPr>
        <w:t>а</w:t>
      </w:r>
      <w:r w:rsidRPr="003A260D">
        <w:rPr>
          <w:rFonts w:cstheme="minorHAnsi"/>
          <w:szCs w:val="28"/>
          <w:lang w:val="ru-RU"/>
        </w:rPr>
        <w:t>тики начинает проникать за пределы Европы</w:t>
      </w:r>
      <w:r w:rsidRPr="003A260D">
        <w:rPr>
          <w:rFonts w:cstheme="minorHAnsi"/>
          <w:szCs w:val="28"/>
        </w:rPr>
        <w:t> </w:t>
      </w:r>
      <w:r w:rsidRPr="003A260D">
        <w:rPr>
          <w:rFonts w:cstheme="minorHAnsi"/>
          <w:szCs w:val="28"/>
          <w:lang w:val="ru-RU"/>
        </w:rPr>
        <w:t>— вместе с европейскими перес</w:t>
      </w:r>
      <w:r w:rsidRPr="003A260D">
        <w:rPr>
          <w:rFonts w:cstheme="minorHAnsi"/>
          <w:szCs w:val="28"/>
          <w:lang w:val="ru-RU"/>
        </w:rPr>
        <w:t>е</w:t>
      </w:r>
      <w:r w:rsidRPr="003A260D">
        <w:rPr>
          <w:rFonts w:cstheme="minorHAnsi"/>
          <w:szCs w:val="28"/>
          <w:lang w:val="ru-RU"/>
        </w:rPr>
        <w:t>ленцами она попадает в</w:t>
      </w:r>
      <w:r w:rsidRPr="003A260D">
        <w:rPr>
          <w:rFonts w:cstheme="minorHAnsi"/>
          <w:szCs w:val="28"/>
        </w:rPr>
        <w:t> </w:t>
      </w:r>
      <w:hyperlink r:id="rId12" w:tooltip="Новый Свет (Америка)" w:history="1">
        <w:r w:rsidRPr="003A260D">
          <w:rPr>
            <w:rStyle w:val="afd"/>
            <w:rFonts w:cstheme="minorHAnsi"/>
            <w:color w:val="auto"/>
            <w:szCs w:val="28"/>
            <w:u w:val="none"/>
            <w:lang w:val="ru-RU"/>
          </w:rPr>
          <w:t>Новый Свет</w:t>
        </w:r>
      </w:hyperlink>
      <w:r w:rsidRPr="003A260D">
        <w:rPr>
          <w:rFonts w:cstheme="minorHAnsi"/>
          <w:szCs w:val="28"/>
          <w:lang w:val="ru-RU"/>
        </w:rPr>
        <w:t>, а затем</w:t>
      </w:r>
      <w:r w:rsidRPr="003A260D">
        <w:rPr>
          <w:rFonts w:cstheme="minorHAnsi"/>
          <w:szCs w:val="28"/>
        </w:rPr>
        <w:t> </w:t>
      </w:r>
      <w:hyperlink r:id="rId13" w:tooltip="Азия" w:history="1">
        <w:r w:rsidRPr="003A260D">
          <w:rPr>
            <w:rStyle w:val="afd"/>
            <w:rFonts w:cstheme="minorHAnsi"/>
            <w:color w:val="auto"/>
            <w:szCs w:val="28"/>
            <w:u w:val="none"/>
            <w:lang w:val="ru-RU"/>
          </w:rPr>
          <w:t>Азию</w:t>
        </w:r>
      </w:hyperlink>
      <w:r w:rsidRPr="003A260D">
        <w:rPr>
          <w:rFonts w:cstheme="minorHAnsi"/>
          <w:szCs w:val="28"/>
          <w:lang w:val="ru-RU"/>
        </w:rPr>
        <w:t>,</w:t>
      </w:r>
      <w:r w:rsidRPr="003A260D">
        <w:rPr>
          <w:rFonts w:cstheme="minorHAnsi"/>
          <w:szCs w:val="28"/>
        </w:rPr>
        <w:t> </w:t>
      </w:r>
      <w:hyperlink r:id="rId14" w:tooltip="Африка" w:history="1">
        <w:r w:rsidRPr="003A260D">
          <w:rPr>
            <w:rStyle w:val="afd"/>
            <w:rFonts w:cstheme="minorHAnsi"/>
            <w:color w:val="auto"/>
            <w:szCs w:val="28"/>
            <w:u w:val="none"/>
            <w:lang w:val="ru-RU"/>
          </w:rPr>
          <w:t>Африку</w:t>
        </w:r>
      </w:hyperlink>
      <w:r w:rsidRPr="003A260D">
        <w:rPr>
          <w:rFonts w:cstheme="minorHAnsi"/>
          <w:szCs w:val="28"/>
        </w:rPr>
        <w:t> </w:t>
      </w:r>
      <w:r w:rsidRPr="003A260D">
        <w:rPr>
          <w:rFonts w:cstheme="minorHAnsi"/>
          <w:szCs w:val="28"/>
          <w:lang w:val="ru-RU"/>
        </w:rPr>
        <w:t>и</w:t>
      </w:r>
      <w:r w:rsidRPr="003A260D">
        <w:rPr>
          <w:rFonts w:cstheme="minorHAnsi"/>
          <w:szCs w:val="28"/>
        </w:rPr>
        <w:t> </w:t>
      </w:r>
      <w:hyperlink r:id="rId15" w:tooltip="Австралия" w:history="1">
        <w:r w:rsidRPr="003A260D">
          <w:rPr>
            <w:rStyle w:val="afd"/>
            <w:rFonts w:cstheme="minorHAnsi"/>
            <w:color w:val="auto"/>
            <w:szCs w:val="28"/>
            <w:u w:val="none"/>
            <w:lang w:val="ru-RU"/>
          </w:rPr>
          <w:t>Австралию</w:t>
        </w:r>
      </w:hyperlink>
      <w:r w:rsidRPr="003A260D">
        <w:rPr>
          <w:rFonts w:cstheme="minorHAnsi"/>
          <w:szCs w:val="28"/>
          <w:lang w:val="ru-RU"/>
        </w:rPr>
        <w:t>.</w:t>
      </w:r>
      <w:r w:rsidR="0030380B" w:rsidRPr="003A260D">
        <w:rPr>
          <w:rStyle w:val="aff2"/>
          <w:rFonts w:cstheme="minorHAnsi"/>
          <w:szCs w:val="28"/>
          <w:lang w:val="ru-RU"/>
        </w:rPr>
        <w:footnoteReference w:id="12"/>
      </w:r>
    </w:p>
    <w:p w:rsidR="004E3F97" w:rsidRPr="003A260D" w:rsidRDefault="004E3F97" w:rsidP="003A260D">
      <w:pPr>
        <w:spacing w:line="360" w:lineRule="auto"/>
        <w:ind w:firstLine="708"/>
        <w:jc w:val="both"/>
        <w:rPr>
          <w:rFonts w:cstheme="minorHAnsi"/>
          <w:szCs w:val="28"/>
          <w:lang w:val="ru-RU"/>
        </w:rPr>
      </w:pPr>
      <w:r w:rsidRPr="003A260D">
        <w:rPr>
          <w:rFonts w:cstheme="minorHAnsi"/>
          <w:szCs w:val="28"/>
          <w:lang w:val="ru-RU"/>
        </w:rPr>
        <w:t>Кроме Западной Европы только Япония к XII веку разработала аналоги</w:t>
      </w:r>
      <w:r w:rsidRPr="003A260D">
        <w:rPr>
          <w:rFonts w:cstheme="minorHAnsi"/>
          <w:szCs w:val="28"/>
          <w:lang w:val="ru-RU"/>
        </w:rPr>
        <w:t>ч</w:t>
      </w:r>
      <w:r w:rsidRPr="003A260D">
        <w:rPr>
          <w:rFonts w:cstheme="minorHAnsi"/>
          <w:szCs w:val="28"/>
          <w:lang w:val="ru-RU"/>
        </w:rPr>
        <w:t>ную геральдическую систему, называемую "mon". В некоторых европейских языках это ошибочно переводится как "герб", хотя и не является гербом в евр</w:t>
      </w:r>
      <w:r w:rsidRPr="003A260D">
        <w:rPr>
          <w:rFonts w:cstheme="minorHAnsi"/>
          <w:szCs w:val="28"/>
          <w:lang w:val="ru-RU"/>
        </w:rPr>
        <w:t>о</w:t>
      </w:r>
      <w:r w:rsidRPr="003A260D">
        <w:rPr>
          <w:rFonts w:cstheme="minorHAnsi"/>
          <w:szCs w:val="28"/>
          <w:lang w:val="ru-RU"/>
        </w:rPr>
        <w:t>пейском понимании этого слова. В качестве примера можно рассматривать эмблему императорской семьи - 16-лепестковую хризантему. Подобные знаки также помещались на шлемы, щиты и нагрудники доспехов, но в отличие от гербов никогда не изображались настолько крупно, чтобы их можно было ра</w:t>
      </w:r>
      <w:r w:rsidRPr="003A260D">
        <w:rPr>
          <w:rFonts w:cstheme="minorHAnsi"/>
          <w:szCs w:val="28"/>
          <w:lang w:val="ru-RU"/>
        </w:rPr>
        <w:t>с</w:t>
      </w:r>
      <w:r w:rsidRPr="003A260D">
        <w:rPr>
          <w:rFonts w:cstheme="minorHAnsi"/>
          <w:szCs w:val="28"/>
          <w:lang w:val="ru-RU"/>
        </w:rPr>
        <w:t>познать на расстоянии.</w:t>
      </w:r>
      <w:r w:rsidR="0035556E" w:rsidRPr="003A260D">
        <w:rPr>
          <w:rFonts w:cstheme="minorHAnsi"/>
          <w:szCs w:val="28"/>
          <w:lang w:val="ru-RU"/>
        </w:rPr>
        <w:t xml:space="preserve"> Если такая идентификация требовалась, "mon" изобр</w:t>
      </w:r>
      <w:r w:rsidR="0035556E" w:rsidRPr="003A260D">
        <w:rPr>
          <w:rFonts w:cstheme="minorHAnsi"/>
          <w:szCs w:val="28"/>
          <w:lang w:val="ru-RU"/>
        </w:rPr>
        <w:t>а</w:t>
      </w:r>
      <w:r w:rsidR="0035556E" w:rsidRPr="003A260D">
        <w:rPr>
          <w:rFonts w:cstheme="minorHAnsi"/>
          <w:szCs w:val="28"/>
          <w:lang w:val="ru-RU"/>
        </w:rPr>
        <w:t>жался на флагах. Так же, как и европейский герб, "mon" используется в иску</w:t>
      </w:r>
      <w:r w:rsidR="0035556E" w:rsidRPr="003A260D">
        <w:rPr>
          <w:rFonts w:cstheme="minorHAnsi"/>
          <w:szCs w:val="28"/>
          <w:lang w:val="ru-RU"/>
        </w:rPr>
        <w:t>с</w:t>
      </w:r>
      <w:r w:rsidR="0035556E" w:rsidRPr="003A260D">
        <w:rPr>
          <w:rFonts w:cstheme="minorHAnsi"/>
          <w:szCs w:val="28"/>
          <w:lang w:val="ru-RU"/>
        </w:rPr>
        <w:t>стве - для оформления одежды, мебели, интерьера. Так же, как и в европейских королевских семействах, младшие члены японской императорской фамилии имели модифицированное по определённым правилам изображение хризант</w:t>
      </w:r>
      <w:r w:rsidR="0035556E" w:rsidRPr="003A260D">
        <w:rPr>
          <w:rFonts w:cstheme="minorHAnsi"/>
          <w:szCs w:val="28"/>
          <w:lang w:val="ru-RU"/>
        </w:rPr>
        <w:t>е</w:t>
      </w:r>
      <w:r w:rsidR="0035556E" w:rsidRPr="003A260D">
        <w:rPr>
          <w:rFonts w:cstheme="minorHAnsi"/>
          <w:szCs w:val="28"/>
          <w:lang w:val="ru-RU"/>
        </w:rPr>
        <w:t>мы. Так же, как и в Европе, в Японии требовалось юридически оформить "mon". Обе наследственные геральдические системы возникли независимо друг от друга, но сходство их неудивительно, так как феодальные общества развив</w:t>
      </w:r>
      <w:r w:rsidR="0035556E" w:rsidRPr="003A260D">
        <w:rPr>
          <w:rFonts w:cstheme="minorHAnsi"/>
          <w:szCs w:val="28"/>
          <w:lang w:val="ru-RU"/>
        </w:rPr>
        <w:t>а</w:t>
      </w:r>
      <w:r w:rsidR="0035556E" w:rsidRPr="003A260D">
        <w:rPr>
          <w:rFonts w:cstheme="minorHAnsi"/>
          <w:szCs w:val="28"/>
          <w:lang w:val="ru-RU"/>
        </w:rPr>
        <w:t>лись по одной схеме.</w:t>
      </w:r>
      <w:r w:rsidR="00DB65A9" w:rsidRPr="003A260D">
        <w:rPr>
          <w:rStyle w:val="aff2"/>
          <w:rFonts w:cstheme="minorHAnsi"/>
          <w:szCs w:val="28"/>
          <w:lang w:val="ru-RU"/>
        </w:rPr>
        <w:footnoteReference w:id="13"/>
      </w:r>
    </w:p>
    <w:p w:rsidR="004E3F97" w:rsidRPr="003A260D" w:rsidRDefault="0035556E" w:rsidP="003A260D">
      <w:pPr>
        <w:spacing w:line="360" w:lineRule="auto"/>
        <w:ind w:firstLine="708"/>
        <w:jc w:val="both"/>
        <w:rPr>
          <w:rFonts w:cstheme="minorHAnsi"/>
          <w:color w:val="000000"/>
          <w:szCs w:val="28"/>
          <w:lang w:val="ru-RU"/>
        </w:rPr>
      </w:pPr>
      <w:r w:rsidRPr="003A260D">
        <w:rPr>
          <w:rFonts w:cstheme="minorHAnsi"/>
          <w:color w:val="000000"/>
          <w:szCs w:val="28"/>
          <w:lang w:val="ru-RU"/>
        </w:rPr>
        <w:t>Польские (литовские) гербы отличаются по своему происхождению от европейских. Они появились от условных знаков ополчений, когда формиру</w:t>
      </w:r>
      <w:r w:rsidRPr="003A260D">
        <w:rPr>
          <w:rFonts w:cstheme="minorHAnsi"/>
          <w:color w:val="000000"/>
          <w:szCs w:val="28"/>
          <w:lang w:val="ru-RU"/>
        </w:rPr>
        <w:t>е</w:t>
      </w:r>
      <w:r w:rsidRPr="003A260D">
        <w:rPr>
          <w:rFonts w:cstheme="minorHAnsi"/>
          <w:color w:val="000000"/>
          <w:szCs w:val="28"/>
          <w:lang w:val="ru-RU"/>
        </w:rPr>
        <w:t xml:space="preserve">мое войско собирало роды определенной местности под один </w:t>
      </w:r>
      <w:r w:rsidRPr="003A260D">
        <w:rPr>
          <w:rFonts w:cstheme="minorHAnsi"/>
          <w:color w:val="000000"/>
          <w:szCs w:val="28"/>
          <w:lang w:val="ru-RU"/>
        </w:rPr>
        <w:lastRenderedPageBreak/>
        <w:t>условный знак на знамени - стрела, крест, звезда или жернов, колесо. Число знамен было пост</w:t>
      </w:r>
      <w:r w:rsidRPr="003A260D">
        <w:rPr>
          <w:rFonts w:cstheme="minorHAnsi"/>
          <w:color w:val="000000"/>
          <w:szCs w:val="28"/>
          <w:lang w:val="ru-RU"/>
        </w:rPr>
        <w:t>о</w:t>
      </w:r>
      <w:r w:rsidRPr="003A260D">
        <w:rPr>
          <w:rFonts w:cstheme="minorHAnsi"/>
          <w:color w:val="000000"/>
          <w:szCs w:val="28"/>
          <w:lang w:val="ru-RU"/>
        </w:rPr>
        <w:t>янным (всего около 300), и получившие дворянство приписывались к одному из существующих. Такие знаки стали гербом сразу многих родов, что несвойс</w:t>
      </w:r>
      <w:r w:rsidRPr="003A260D">
        <w:rPr>
          <w:rFonts w:cstheme="minorHAnsi"/>
          <w:color w:val="000000"/>
          <w:szCs w:val="28"/>
          <w:lang w:val="ru-RU"/>
        </w:rPr>
        <w:t>т</w:t>
      </w:r>
      <w:r w:rsidRPr="003A260D">
        <w:rPr>
          <w:rFonts w:cstheme="minorHAnsi"/>
          <w:color w:val="000000"/>
          <w:szCs w:val="28"/>
          <w:lang w:val="ru-RU"/>
        </w:rPr>
        <w:t>венно другим странам. От этих же знаков произошли так распространенные в Польше и Литве двойные шляхетские фамилии: первая часть их означает ге</w:t>
      </w:r>
      <w:r w:rsidRPr="003A260D">
        <w:rPr>
          <w:rFonts w:cstheme="minorHAnsi"/>
          <w:color w:val="000000"/>
          <w:szCs w:val="28"/>
          <w:lang w:val="ru-RU"/>
        </w:rPr>
        <w:t>р</w:t>
      </w:r>
      <w:r w:rsidRPr="003A260D">
        <w:rPr>
          <w:rFonts w:cstheme="minorHAnsi"/>
          <w:color w:val="000000"/>
          <w:szCs w:val="28"/>
          <w:lang w:val="ru-RU"/>
        </w:rPr>
        <w:t>бовой знак.</w:t>
      </w:r>
      <w:r w:rsidR="00AA1685" w:rsidRPr="003A260D">
        <w:rPr>
          <w:rStyle w:val="aff2"/>
          <w:rFonts w:cstheme="minorHAnsi"/>
          <w:color w:val="000000"/>
          <w:szCs w:val="28"/>
          <w:lang w:val="ru-RU"/>
        </w:rPr>
        <w:footnoteReference w:id="14"/>
      </w:r>
    </w:p>
    <w:p w:rsidR="0035556E" w:rsidRPr="003A260D" w:rsidRDefault="0035556E" w:rsidP="003A260D">
      <w:pPr>
        <w:spacing w:line="360" w:lineRule="auto"/>
        <w:ind w:firstLine="708"/>
        <w:jc w:val="both"/>
        <w:rPr>
          <w:rFonts w:cstheme="minorHAnsi"/>
          <w:szCs w:val="28"/>
          <w:lang w:val="ru-RU"/>
        </w:rPr>
      </w:pPr>
      <w:r w:rsidRPr="003A260D">
        <w:rPr>
          <w:rFonts w:cstheme="minorHAnsi"/>
          <w:szCs w:val="28"/>
          <w:lang w:val="ru-RU"/>
        </w:rPr>
        <w:t>В России геральдика была заимствована из Западной Европы при неп</w:t>
      </w:r>
      <w:r w:rsidRPr="003A260D">
        <w:rPr>
          <w:rFonts w:cstheme="minorHAnsi"/>
          <w:szCs w:val="28"/>
          <w:lang w:val="ru-RU"/>
        </w:rPr>
        <w:t>о</w:t>
      </w:r>
      <w:r w:rsidRPr="003A260D">
        <w:rPr>
          <w:rFonts w:cstheme="minorHAnsi"/>
          <w:szCs w:val="28"/>
          <w:lang w:val="ru-RU"/>
        </w:rPr>
        <w:t>средственном влиянии польской геральдики во второй половине XVII века. Первые сочинения представляли собой собрания гербов («Титулярник», 1672 год). По указу императора Петра I, в 1722 году была создана Герольдия, в 1726 году при Петербургской Академии наук была учреждена кафедра геральдики. С 1797 года составлялся «Общий гербовник дворянских родов Российской имп</w:t>
      </w:r>
      <w:r w:rsidRPr="003A260D">
        <w:rPr>
          <w:rFonts w:cstheme="minorHAnsi"/>
          <w:szCs w:val="28"/>
          <w:lang w:val="ru-RU"/>
        </w:rPr>
        <w:t>е</w:t>
      </w:r>
      <w:r w:rsidRPr="003A260D">
        <w:rPr>
          <w:rFonts w:cstheme="minorHAnsi"/>
          <w:szCs w:val="28"/>
          <w:lang w:val="ru-RU"/>
        </w:rPr>
        <w:t>рии», включающий около 5 тысяч гербов. В советское время гербоведение пришло в упадок, последствия которого далеко не исчерпаны и на начало XXI века.</w:t>
      </w:r>
      <w:r w:rsidR="00AA1685" w:rsidRPr="003A260D">
        <w:rPr>
          <w:rStyle w:val="aff2"/>
          <w:rFonts w:cstheme="minorHAnsi"/>
          <w:szCs w:val="28"/>
          <w:lang w:val="ru-RU"/>
        </w:rPr>
        <w:footnoteReference w:id="15"/>
      </w:r>
    </w:p>
    <w:p w:rsidR="00892237" w:rsidRPr="003A260D" w:rsidRDefault="00892237" w:rsidP="003A260D">
      <w:pPr>
        <w:spacing w:line="360" w:lineRule="auto"/>
        <w:ind w:firstLine="708"/>
        <w:jc w:val="both"/>
        <w:rPr>
          <w:rFonts w:cstheme="minorHAnsi"/>
          <w:szCs w:val="28"/>
          <w:lang w:val="ru-RU"/>
        </w:rPr>
      </w:pPr>
    </w:p>
    <w:p w:rsidR="00892237" w:rsidRPr="003A260D" w:rsidRDefault="00892237" w:rsidP="003A260D">
      <w:pPr>
        <w:spacing w:line="360" w:lineRule="auto"/>
        <w:ind w:firstLine="708"/>
        <w:jc w:val="both"/>
        <w:rPr>
          <w:rFonts w:cstheme="minorHAnsi"/>
          <w:szCs w:val="28"/>
          <w:lang w:val="ru-RU"/>
        </w:rPr>
      </w:pPr>
    </w:p>
    <w:p w:rsidR="00892237" w:rsidRPr="003A260D" w:rsidRDefault="00892237" w:rsidP="003A260D">
      <w:pPr>
        <w:spacing w:line="360" w:lineRule="auto"/>
        <w:ind w:firstLine="708"/>
        <w:jc w:val="both"/>
        <w:rPr>
          <w:rFonts w:cstheme="minorHAnsi"/>
          <w:szCs w:val="28"/>
          <w:lang w:val="ru-RU"/>
        </w:rPr>
      </w:pPr>
    </w:p>
    <w:p w:rsidR="00892237" w:rsidRPr="003A260D" w:rsidRDefault="00892237" w:rsidP="003A260D">
      <w:pPr>
        <w:spacing w:line="360" w:lineRule="auto"/>
        <w:ind w:firstLine="708"/>
        <w:jc w:val="both"/>
        <w:rPr>
          <w:rFonts w:cstheme="minorHAnsi"/>
          <w:szCs w:val="28"/>
          <w:lang w:val="ru-RU"/>
        </w:rPr>
      </w:pPr>
    </w:p>
    <w:p w:rsidR="00892237" w:rsidRPr="003A260D" w:rsidRDefault="00892237" w:rsidP="003A260D">
      <w:pPr>
        <w:spacing w:line="360" w:lineRule="auto"/>
        <w:ind w:firstLine="708"/>
        <w:jc w:val="both"/>
        <w:rPr>
          <w:rFonts w:cstheme="minorHAnsi"/>
          <w:szCs w:val="28"/>
          <w:lang w:val="ru-RU"/>
        </w:rPr>
      </w:pPr>
    </w:p>
    <w:p w:rsidR="00892237" w:rsidRPr="003A260D" w:rsidRDefault="00892237" w:rsidP="003A260D">
      <w:pPr>
        <w:spacing w:line="360" w:lineRule="auto"/>
        <w:ind w:firstLine="708"/>
        <w:jc w:val="both"/>
        <w:rPr>
          <w:rFonts w:cstheme="minorHAnsi"/>
          <w:szCs w:val="28"/>
          <w:lang w:val="ru-RU"/>
        </w:rPr>
      </w:pPr>
    </w:p>
    <w:p w:rsidR="00892237" w:rsidRPr="003A260D" w:rsidRDefault="00892237" w:rsidP="003A260D">
      <w:pPr>
        <w:spacing w:line="360" w:lineRule="auto"/>
        <w:ind w:firstLine="708"/>
        <w:jc w:val="both"/>
        <w:rPr>
          <w:rFonts w:cstheme="minorHAnsi"/>
          <w:szCs w:val="28"/>
          <w:lang w:val="ru-RU"/>
        </w:rPr>
      </w:pPr>
    </w:p>
    <w:p w:rsidR="00892237" w:rsidRPr="003A260D" w:rsidRDefault="00892237" w:rsidP="003A260D">
      <w:pPr>
        <w:spacing w:line="360" w:lineRule="auto"/>
        <w:ind w:firstLine="708"/>
        <w:jc w:val="both"/>
        <w:rPr>
          <w:rFonts w:cstheme="minorHAnsi"/>
          <w:szCs w:val="28"/>
          <w:lang w:val="ru-RU"/>
        </w:rPr>
      </w:pPr>
    </w:p>
    <w:p w:rsidR="00892237" w:rsidRPr="003A260D" w:rsidRDefault="00892237" w:rsidP="003A260D">
      <w:pPr>
        <w:spacing w:line="360" w:lineRule="auto"/>
        <w:ind w:firstLine="708"/>
        <w:jc w:val="both"/>
        <w:rPr>
          <w:rFonts w:cstheme="minorHAnsi"/>
          <w:szCs w:val="28"/>
          <w:lang w:val="ru-RU"/>
        </w:rPr>
      </w:pPr>
    </w:p>
    <w:p w:rsidR="00892237" w:rsidRPr="003A260D" w:rsidRDefault="00892237" w:rsidP="003A260D">
      <w:pPr>
        <w:spacing w:line="360" w:lineRule="auto"/>
        <w:ind w:firstLine="708"/>
        <w:jc w:val="both"/>
        <w:rPr>
          <w:rFonts w:cstheme="minorHAnsi"/>
          <w:szCs w:val="28"/>
          <w:lang w:val="ru-RU"/>
        </w:rPr>
      </w:pPr>
    </w:p>
    <w:p w:rsidR="00892237" w:rsidRPr="003A260D" w:rsidRDefault="00892237" w:rsidP="003A260D">
      <w:pPr>
        <w:spacing w:line="360" w:lineRule="auto"/>
        <w:ind w:firstLine="708"/>
        <w:jc w:val="both"/>
        <w:rPr>
          <w:rFonts w:cstheme="minorHAnsi"/>
          <w:szCs w:val="28"/>
          <w:lang w:val="ru-RU"/>
        </w:rPr>
      </w:pPr>
    </w:p>
    <w:p w:rsidR="00892237" w:rsidRPr="003A260D" w:rsidRDefault="00892237" w:rsidP="003A260D">
      <w:pPr>
        <w:spacing w:line="360" w:lineRule="auto"/>
        <w:ind w:firstLine="708"/>
        <w:jc w:val="both"/>
        <w:rPr>
          <w:rFonts w:cstheme="minorHAnsi"/>
          <w:szCs w:val="28"/>
          <w:lang w:val="ru-RU"/>
        </w:rPr>
      </w:pPr>
    </w:p>
    <w:p w:rsidR="003A260D" w:rsidRDefault="003A260D" w:rsidP="003A260D">
      <w:pPr>
        <w:spacing w:line="360" w:lineRule="auto"/>
        <w:rPr>
          <w:rFonts w:cstheme="minorHAnsi"/>
          <w:szCs w:val="28"/>
          <w:lang w:val="ru-RU"/>
        </w:rPr>
      </w:pPr>
    </w:p>
    <w:p w:rsidR="00892237" w:rsidRPr="003A260D" w:rsidRDefault="00892237" w:rsidP="003A260D">
      <w:pPr>
        <w:spacing w:line="360" w:lineRule="auto"/>
        <w:jc w:val="center"/>
        <w:rPr>
          <w:rFonts w:cstheme="minorHAnsi"/>
          <w:b/>
          <w:szCs w:val="28"/>
          <w:lang w:val="ru-RU"/>
        </w:rPr>
      </w:pPr>
      <w:r w:rsidRPr="003A260D">
        <w:rPr>
          <w:rFonts w:cstheme="minorHAnsi"/>
          <w:b/>
          <w:szCs w:val="28"/>
          <w:lang w:val="ru-RU"/>
        </w:rPr>
        <w:lastRenderedPageBreak/>
        <w:t>Заключение</w:t>
      </w:r>
    </w:p>
    <w:p w:rsidR="00892237" w:rsidRPr="003A260D" w:rsidRDefault="00892237" w:rsidP="003A260D">
      <w:pPr>
        <w:spacing w:line="360" w:lineRule="auto"/>
        <w:ind w:firstLine="426"/>
        <w:jc w:val="center"/>
        <w:rPr>
          <w:rFonts w:cstheme="minorHAnsi"/>
          <w:b/>
          <w:szCs w:val="28"/>
          <w:lang w:val="ru-RU"/>
        </w:rPr>
      </w:pPr>
    </w:p>
    <w:p w:rsidR="00BF2A60" w:rsidRPr="003A260D" w:rsidRDefault="004328A8" w:rsidP="003A260D">
      <w:pPr>
        <w:spacing w:line="360" w:lineRule="auto"/>
        <w:ind w:firstLine="708"/>
        <w:jc w:val="both"/>
        <w:rPr>
          <w:rFonts w:cstheme="minorHAnsi"/>
          <w:color w:val="000000"/>
          <w:szCs w:val="28"/>
          <w:shd w:val="clear" w:color="auto" w:fill="FFFFFF"/>
          <w:lang w:val="ru-RU"/>
        </w:rPr>
      </w:pPr>
      <w:r w:rsidRPr="003A260D">
        <w:rPr>
          <w:rFonts w:cstheme="minorHAnsi"/>
          <w:szCs w:val="28"/>
          <w:lang w:val="ru-RU"/>
        </w:rPr>
        <w:t>Геральдика, разнообразная и сложная, стала образным и всеобщим яз</w:t>
      </w:r>
      <w:r w:rsidRPr="003A260D">
        <w:rPr>
          <w:rFonts w:cstheme="minorHAnsi"/>
          <w:szCs w:val="28"/>
          <w:lang w:val="ru-RU"/>
        </w:rPr>
        <w:t>ы</w:t>
      </w:r>
      <w:r w:rsidRPr="003A260D">
        <w:rPr>
          <w:rFonts w:cstheme="minorHAnsi"/>
          <w:szCs w:val="28"/>
          <w:lang w:val="ru-RU"/>
        </w:rPr>
        <w:t>ком эпохи. Она наложила свой отпечаток на средневековый быт буквально во всех его проявлениях.</w:t>
      </w:r>
      <w:r w:rsidR="00BF2A60" w:rsidRPr="003A260D">
        <w:rPr>
          <w:rFonts w:cstheme="minorHAnsi"/>
          <w:color w:val="000000"/>
          <w:szCs w:val="28"/>
          <w:shd w:val="clear" w:color="auto" w:fill="FFFFFF"/>
          <w:lang w:val="ru-RU"/>
        </w:rPr>
        <w:t xml:space="preserve"> </w:t>
      </w:r>
    </w:p>
    <w:p w:rsidR="00892237" w:rsidRPr="003A260D" w:rsidRDefault="00BF2A60" w:rsidP="003A260D">
      <w:pPr>
        <w:spacing w:line="360" w:lineRule="auto"/>
        <w:ind w:firstLine="708"/>
        <w:jc w:val="both"/>
        <w:rPr>
          <w:rFonts w:cstheme="minorHAnsi"/>
          <w:color w:val="000000"/>
          <w:szCs w:val="28"/>
          <w:shd w:val="clear" w:color="auto" w:fill="FFFFFF"/>
          <w:lang w:val="ru-RU"/>
        </w:rPr>
      </w:pPr>
      <w:r w:rsidRPr="003A260D">
        <w:rPr>
          <w:rFonts w:cstheme="minorHAnsi"/>
          <w:color w:val="000000"/>
          <w:szCs w:val="28"/>
          <w:shd w:val="clear" w:color="auto" w:fill="FFFFFF"/>
          <w:lang w:val="ru-RU"/>
        </w:rPr>
        <w:t>В наше время геральдика является наукой которой занимается довольно много людей во всем мире. Геральдика помогает решать огромный спектр в</w:t>
      </w:r>
      <w:r w:rsidRPr="003A260D">
        <w:rPr>
          <w:rFonts w:cstheme="minorHAnsi"/>
          <w:color w:val="000000"/>
          <w:szCs w:val="28"/>
          <w:shd w:val="clear" w:color="auto" w:fill="FFFFFF"/>
          <w:lang w:val="ru-RU"/>
        </w:rPr>
        <w:t>о</w:t>
      </w:r>
      <w:r w:rsidRPr="003A260D">
        <w:rPr>
          <w:rFonts w:cstheme="minorHAnsi"/>
          <w:color w:val="000000"/>
          <w:szCs w:val="28"/>
          <w:shd w:val="clear" w:color="auto" w:fill="FFFFFF"/>
          <w:lang w:val="ru-RU"/>
        </w:rPr>
        <w:t>просов, начиная от исследования памятников материальной культуры и кончая вопросами современной юриспруденции.</w:t>
      </w:r>
    </w:p>
    <w:p w:rsidR="00353978" w:rsidRPr="003A260D" w:rsidRDefault="00353978" w:rsidP="003A260D">
      <w:pPr>
        <w:spacing w:line="360" w:lineRule="auto"/>
        <w:ind w:firstLine="708"/>
        <w:jc w:val="both"/>
        <w:rPr>
          <w:rFonts w:cstheme="minorHAnsi"/>
          <w:color w:val="000000"/>
          <w:szCs w:val="28"/>
          <w:shd w:val="clear" w:color="auto" w:fill="FFFFFF"/>
          <w:lang w:val="ru-RU"/>
        </w:rPr>
      </w:pPr>
    </w:p>
    <w:p w:rsidR="00353978" w:rsidRPr="003A260D" w:rsidRDefault="00353978" w:rsidP="003A260D">
      <w:pPr>
        <w:spacing w:line="360" w:lineRule="auto"/>
        <w:ind w:firstLine="708"/>
        <w:jc w:val="both"/>
        <w:rPr>
          <w:rFonts w:cstheme="minorHAnsi"/>
          <w:color w:val="000000"/>
          <w:szCs w:val="28"/>
          <w:shd w:val="clear" w:color="auto" w:fill="FFFFFF"/>
          <w:lang w:val="ru-RU"/>
        </w:rPr>
      </w:pPr>
    </w:p>
    <w:p w:rsidR="00353978" w:rsidRPr="003A260D" w:rsidRDefault="00353978" w:rsidP="003A260D">
      <w:pPr>
        <w:spacing w:line="360" w:lineRule="auto"/>
        <w:ind w:firstLine="708"/>
        <w:jc w:val="both"/>
        <w:rPr>
          <w:rFonts w:cstheme="minorHAnsi"/>
          <w:color w:val="000000"/>
          <w:szCs w:val="28"/>
          <w:shd w:val="clear" w:color="auto" w:fill="FFFFFF"/>
          <w:lang w:val="ru-RU"/>
        </w:rPr>
      </w:pPr>
    </w:p>
    <w:p w:rsidR="00353978" w:rsidRPr="003A260D" w:rsidRDefault="00353978" w:rsidP="003A260D">
      <w:pPr>
        <w:spacing w:line="360" w:lineRule="auto"/>
        <w:ind w:firstLine="708"/>
        <w:jc w:val="both"/>
        <w:rPr>
          <w:rFonts w:cstheme="minorHAnsi"/>
          <w:color w:val="000000"/>
          <w:szCs w:val="28"/>
          <w:shd w:val="clear" w:color="auto" w:fill="FFFFFF"/>
          <w:lang w:val="ru-RU"/>
        </w:rPr>
      </w:pPr>
    </w:p>
    <w:p w:rsidR="00353978" w:rsidRPr="003A260D" w:rsidRDefault="00353978" w:rsidP="003A260D">
      <w:pPr>
        <w:spacing w:line="360" w:lineRule="auto"/>
        <w:ind w:firstLine="708"/>
        <w:jc w:val="both"/>
        <w:rPr>
          <w:rFonts w:cstheme="minorHAnsi"/>
          <w:color w:val="000000"/>
          <w:szCs w:val="28"/>
          <w:shd w:val="clear" w:color="auto" w:fill="FFFFFF"/>
          <w:lang w:val="ru-RU"/>
        </w:rPr>
      </w:pPr>
    </w:p>
    <w:p w:rsidR="00353978" w:rsidRPr="003A260D" w:rsidRDefault="00353978" w:rsidP="003A260D">
      <w:pPr>
        <w:spacing w:line="360" w:lineRule="auto"/>
        <w:ind w:firstLine="708"/>
        <w:jc w:val="both"/>
        <w:rPr>
          <w:rFonts w:cstheme="minorHAnsi"/>
          <w:color w:val="000000"/>
          <w:szCs w:val="28"/>
          <w:shd w:val="clear" w:color="auto" w:fill="FFFFFF"/>
          <w:lang w:val="ru-RU"/>
        </w:rPr>
      </w:pPr>
    </w:p>
    <w:p w:rsidR="00353978" w:rsidRPr="003A260D" w:rsidRDefault="00353978" w:rsidP="003A260D">
      <w:pPr>
        <w:spacing w:line="360" w:lineRule="auto"/>
        <w:ind w:firstLine="708"/>
        <w:jc w:val="both"/>
        <w:rPr>
          <w:rFonts w:cstheme="minorHAnsi"/>
          <w:color w:val="000000"/>
          <w:szCs w:val="28"/>
          <w:shd w:val="clear" w:color="auto" w:fill="FFFFFF"/>
          <w:lang w:val="ru-RU"/>
        </w:rPr>
      </w:pPr>
    </w:p>
    <w:p w:rsidR="00353978" w:rsidRPr="003A260D" w:rsidRDefault="00353978" w:rsidP="003A260D">
      <w:pPr>
        <w:spacing w:line="360" w:lineRule="auto"/>
        <w:ind w:firstLine="708"/>
        <w:jc w:val="both"/>
        <w:rPr>
          <w:rFonts w:cstheme="minorHAnsi"/>
          <w:color w:val="000000"/>
          <w:szCs w:val="28"/>
          <w:shd w:val="clear" w:color="auto" w:fill="FFFFFF"/>
          <w:lang w:val="ru-RU"/>
        </w:rPr>
      </w:pPr>
    </w:p>
    <w:p w:rsidR="00353978" w:rsidRPr="003A260D" w:rsidRDefault="00353978" w:rsidP="003A260D">
      <w:pPr>
        <w:spacing w:line="360" w:lineRule="auto"/>
        <w:ind w:firstLine="708"/>
        <w:jc w:val="both"/>
        <w:rPr>
          <w:rFonts w:cstheme="minorHAnsi"/>
          <w:color w:val="000000"/>
          <w:szCs w:val="28"/>
          <w:shd w:val="clear" w:color="auto" w:fill="FFFFFF"/>
          <w:lang w:val="ru-RU"/>
        </w:rPr>
      </w:pPr>
    </w:p>
    <w:p w:rsidR="00353978" w:rsidRPr="003A260D" w:rsidRDefault="00353978" w:rsidP="003A260D">
      <w:pPr>
        <w:spacing w:line="360" w:lineRule="auto"/>
        <w:ind w:firstLine="708"/>
        <w:jc w:val="both"/>
        <w:rPr>
          <w:rFonts w:cstheme="minorHAnsi"/>
          <w:color w:val="000000"/>
          <w:szCs w:val="28"/>
          <w:shd w:val="clear" w:color="auto" w:fill="FFFFFF"/>
          <w:lang w:val="ru-RU"/>
        </w:rPr>
      </w:pPr>
    </w:p>
    <w:p w:rsidR="00353978" w:rsidRPr="003A260D" w:rsidRDefault="00353978" w:rsidP="003A260D">
      <w:pPr>
        <w:spacing w:line="360" w:lineRule="auto"/>
        <w:ind w:firstLine="708"/>
        <w:jc w:val="both"/>
        <w:rPr>
          <w:rFonts w:cstheme="minorHAnsi"/>
          <w:color w:val="000000"/>
          <w:szCs w:val="28"/>
          <w:shd w:val="clear" w:color="auto" w:fill="FFFFFF"/>
          <w:lang w:val="ru-RU"/>
        </w:rPr>
      </w:pPr>
    </w:p>
    <w:p w:rsidR="00353978" w:rsidRPr="003A260D" w:rsidRDefault="00353978" w:rsidP="003A260D">
      <w:pPr>
        <w:spacing w:line="360" w:lineRule="auto"/>
        <w:ind w:firstLine="708"/>
        <w:jc w:val="both"/>
        <w:rPr>
          <w:rFonts w:cstheme="minorHAnsi"/>
          <w:color w:val="000000"/>
          <w:szCs w:val="28"/>
          <w:shd w:val="clear" w:color="auto" w:fill="FFFFFF"/>
          <w:lang w:val="ru-RU"/>
        </w:rPr>
      </w:pPr>
    </w:p>
    <w:p w:rsidR="00353978" w:rsidRPr="003A260D" w:rsidRDefault="00353978" w:rsidP="003A260D">
      <w:pPr>
        <w:spacing w:line="360" w:lineRule="auto"/>
        <w:ind w:firstLine="708"/>
        <w:jc w:val="both"/>
        <w:rPr>
          <w:rFonts w:cstheme="minorHAnsi"/>
          <w:color w:val="000000"/>
          <w:szCs w:val="28"/>
          <w:shd w:val="clear" w:color="auto" w:fill="FFFFFF"/>
          <w:lang w:val="ru-RU"/>
        </w:rPr>
      </w:pPr>
    </w:p>
    <w:p w:rsidR="00353978" w:rsidRPr="003A260D" w:rsidRDefault="00353978" w:rsidP="003A260D">
      <w:pPr>
        <w:spacing w:line="360" w:lineRule="auto"/>
        <w:ind w:firstLine="708"/>
        <w:jc w:val="both"/>
        <w:rPr>
          <w:rFonts w:cstheme="minorHAnsi"/>
          <w:color w:val="000000"/>
          <w:szCs w:val="28"/>
          <w:shd w:val="clear" w:color="auto" w:fill="FFFFFF"/>
          <w:lang w:val="ru-RU"/>
        </w:rPr>
      </w:pPr>
    </w:p>
    <w:p w:rsidR="00353978" w:rsidRPr="003A260D" w:rsidRDefault="00353978" w:rsidP="003A260D">
      <w:pPr>
        <w:spacing w:line="360" w:lineRule="auto"/>
        <w:ind w:firstLine="708"/>
        <w:jc w:val="both"/>
        <w:rPr>
          <w:rFonts w:cstheme="minorHAnsi"/>
          <w:color w:val="000000"/>
          <w:szCs w:val="28"/>
          <w:shd w:val="clear" w:color="auto" w:fill="FFFFFF"/>
          <w:lang w:val="ru-RU"/>
        </w:rPr>
      </w:pPr>
    </w:p>
    <w:p w:rsidR="00353978" w:rsidRPr="003A260D" w:rsidRDefault="00353978" w:rsidP="003A260D">
      <w:pPr>
        <w:spacing w:line="360" w:lineRule="auto"/>
        <w:ind w:firstLine="708"/>
        <w:jc w:val="both"/>
        <w:rPr>
          <w:rFonts w:cstheme="minorHAnsi"/>
          <w:color w:val="000000"/>
          <w:szCs w:val="28"/>
          <w:shd w:val="clear" w:color="auto" w:fill="FFFFFF"/>
          <w:lang w:val="ru-RU"/>
        </w:rPr>
      </w:pPr>
    </w:p>
    <w:p w:rsidR="00353978" w:rsidRPr="003A260D" w:rsidRDefault="00353978" w:rsidP="003A260D">
      <w:pPr>
        <w:spacing w:line="360" w:lineRule="auto"/>
        <w:ind w:firstLine="708"/>
        <w:jc w:val="both"/>
        <w:rPr>
          <w:rFonts w:cstheme="minorHAnsi"/>
          <w:color w:val="000000"/>
          <w:szCs w:val="28"/>
          <w:shd w:val="clear" w:color="auto" w:fill="FFFFFF"/>
          <w:lang w:val="ru-RU"/>
        </w:rPr>
      </w:pPr>
    </w:p>
    <w:p w:rsidR="00353978" w:rsidRPr="003A260D" w:rsidRDefault="00353978" w:rsidP="003A260D">
      <w:pPr>
        <w:spacing w:line="360" w:lineRule="auto"/>
        <w:ind w:firstLine="708"/>
        <w:jc w:val="both"/>
        <w:rPr>
          <w:rFonts w:cstheme="minorHAnsi"/>
          <w:color w:val="000000"/>
          <w:szCs w:val="28"/>
          <w:shd w:val="clear" w:color="auto" w:fill="FFFFFF"/>
          <w:lang w:val="ru-RU"/>
        </w:rPr>
      </w:pPr>
    </w:p>
    <w:p w:rsidR="00353978" w:rsidRPr="003A260D" w:rsidRDefault="00353978" w:rsidP="003A260D">
      <w:pPr>
        <w:spacing w:line="360" w:lineRule="auto"/>
        <w:ind w:firstLine="708"/>
        <w:jc w:val="both"/>
        <w:rPr>
          <w:rFonts w:cstheme="minorHAnsi"/>
          <w:color w:val="000000"/>
          <w:szCs w:val="28"/>
          <w:shd w:val="clear" w:color="auto" w:fill="FFFFFF"/>
          <w:lang w:val="ru-RU"/>
        </w:rPr>
      </w:pPr>
    </w:p>
    <w:p w:rsidR="00353978" w:rsidRPr="003A260D" w:rsidRDefault="00353978" w:rsidP="003A260D">
      <w:pPr>
        <w:spacing w:line="360" w:lineRule="auto"/>
        <w:ind w:firstLine="708"/>
        <w:jc w:val="both"/>
        <w:rPr>
          <w:rFonts w:cstheme="minorHAnsi"/>
          <w:color w:val="000000"/>
          <w:szCs w:val="28"/>
          <w:shd w:val="clear" w:color="auto" w:fill="FFFFFF"/>
          <w:lang w:val="ru-RU"/>
        </w:rPr>
      </w:pPr>
    </w:p>
    <w:p w:rsidR="00B0357D" w:rsidRPr="003A260D" w:rsidRDefault="00B0357D" w:rsidP="003A260D">
      <w:pPr>
        <w:spacing w:line="360" w:lineRule="auto"/>
        <w:ind w:firstLine="708"/>
        <w:jc w:val="center"/>
        <w:rPr>
          <w:rFonts w:cstheme="minorHAnsi"/>
          <w:color w:val="000000"/>
          <w:szCs w:val="28"/>
          <w:shd w:val="clear" w:color="auto" w:fill="FFFFFF"/>
          <w:lang w:val="ru-RU"/>
        </w:rPr>
      </w:pPr>
    </w:p>
    <w:p w:rsidR="00353978" w:rsidRPr="003A260D" w:rsidRDefault="00353978" w:rsidP="003A260D">
      <w:pPr>
        <w:spacing w:line="360" w:lineRule="auto"/>
        <w:ind w:firstLine="708"/>
        <w:jc w:val="center"/>
        <w:rPr>
          <w:rFonts w:cstheme="minorHAnsi"/>
          <w:b/>
          <w:color w:val="000000"/>
          <w:szCs w:val="28"/>
          <w:shd w:val="clear" w:color="auto" w:fill="FFFFFF"/>
          <w:lang w:val="ru-RU"/>
        </w:rPr>
      </w:pPr>
      <w:r w:rsidRPr="003A260D">
        <w:rPr>
          <w:rFonts w:cstheme="minorHAnsi"/>
          <w:b/>
          <w:color w:val="000000"/>
          <w:szCs w:val="28"/>
          <w:shd w:val="clear" w:color="auto" w:fill="FFFFFF"/>
          <w:lang w:val="ru-RU"/>
        </w:rPr>
        <w:lastRenderedPageBreak/>
        <w:t>Источники и литература</w:t>
      </w:r>
    </w:p>
    <w:p w:rsidR="006A3DBF" w:rsidRPr="003A260D" w:rsidRDefault="006A3DBF" w:rsidP="003A260D">
      <w:pPr>
        <w:spacing w:line="360" w:lineRule="auto"/>
        <w:ind w:firstLine="708"/>
        <w:jc w:val="center"/>
        <w:rPr>
          <w:rFonts w:cstheme="minorHAnsi"/>
          <w:b/>
          <w:color w:val="000000"/>
          <w:szCs w:val="28"/>
          <w:shd w:val="clear" w:color="auto" w:fill="FFFFFF"/>
          <w:lang w:val="ru-RU"/>
        </w:rPr>
      </w:pPr>
    </w:p>
    <w:p w:rsidR="00BB0499" w:rsidRDefault="006A3DBF" w:rsidP="003A260D">
      <w:pPr>
        <w:spacing w:line="360" w:lineRule="auto"/>
        <w:ind w:firstLine="708"/>
        <w:jc w:val="center"/>
        <w:rPr>
          <w:rFonts w:cstheme="minorHAnsi"/>
          <w:b/>
          <w:color w:val="000000"/>
          <w:szCs w:val="28"/>
          <w:shd w:val="clear" w:color="auto" w:fill="FFFFFF"/>
          <w:lang w:val="ru-RU"/>
        </w:rPr>
      </w:pPr>
      <w:r w:rsidRPr="003A260D">
        <w:rPr>
          <w:rFonts w:cstheme="minorHAnsi"/>
          <w:b/>
          <w:color w:val="000000"/>
          <w:szCs w:val="28"/>
          <w:shd w:val="clear" w:color="auto" w:fill="FFFFFF"/>
        </w:rPr>
        <w:t>I</w:t>
      </w:r>
      <w:r w:rsidRPr="003A260D">
        <w:rPr>
          <w:rFonts w:cstheme="minorHAnsi"/>
          <w:b/>
          <w:color w:val="000000"/>
          <w:szCs w:val="28"/>
          <w:shd w:val="clear" w:color="auto" w:fill="FFFFFF"/>
          <w:lang w:val="ru-RU"/>
        </w:rPr>
        <w:t>. Источники</w:t>
      </w:r>
    </w:p>
    <w:p w:rsidR="003A260D" w:rsidRPr="003A260D" w:rsidRDefault="003A260D" w:rsidP="003A260D">
      <w:pPr>
        <w:spacing w:line="360" w:lineRule="auto"/>
        <w:ind w:firstLine="708"/>
        <w:jc w:val="center"/>
        <w:rPr>
          <w:rFonts w:cstheme="minorHAnsi"/>
          <w:b/>
          <w:color w:val="000000"/>
          <w:szCs w:val="28"/>
          <w:shd w:val="clear" w:color="auto" w:fill="FFFFFF"/>
          <w:lang w:val="ru-RU"/>
        </w:rPr>
      </w:pPr>
    </w:p>
    <w:p w:rsidR="00BB0499" w:rsidRPr="003A260D" w:rsidRDefault="00BB0499" w:rsidP="003A260D">
      <w:pPr>
        <w:spacing w:line="360" w:lineRule="auto"/>
        <w:ind w:left="567" w:hanging="567"/>
        <w:rPr>
          <w:rFonts w:cstheme="minorHAnsi"/>
          <w:color w:val="000000"/>
          <w:szCs w:val="28"/>
          <w:shd w:val="clear" w:color="auto" w:fill="FFFFFF"/>
          <w:lang w:val="ru-RU"/>
        </w:rPr>
      </w:pPr>
      <w:r w:rsidRPr="003A260D">
        <w:rPr>
          <w:rFonts w:cstheme="minorHAnsi"/>
          <w:color w:val="000000"/>
          <w:szCs w:val="28"/>
          <w:shd w:val="clear" w:color="auto" w:fill="FFFFFF"/>
          <w:lang w:val="ru-RU"/>
        </w:rPr>
        <w:t>1.1.   Арсеньев Ю.В. Геральд</w:t>
      </w:r>
      <w:r w:rsidR="008C7F50" w:rsidRPr="003A260D">
        <w:rPr>
          <w:rFonts w:cstheme="minorHAnsi"/>
          <w:color w:val="000000"/>
          <w:szCs w:val="28"/>
          <w:shd w:val="clear" w:color="auto" w:fill="FFFFFF"/>
          <w:lang w:val="ru-RU"/>
        </w:rPr>
        <w:t>ика: Лекции, прочитанные в Московском археол</w:t>
      </w:r>
      <w:r w:rsidR="008C7F50" w:rsidRPr="003A260D">
        <w:rPr>
          <w:rFonts w:cstheme="minorHAnsi"/>
          <w:color w:val="000000"/>
          <w:szCs w:val="28"/>
          <w:shd w:val="clear" w:color="auto" w:fill="FFFFFF"/>
          <w:lang w:val="ru-RU"/>
        </w:rPr>
        <w:t>о</w:t>
      </w:r>
      <w:r w:rsidR="008C7F50" w:rsidRPr="003A260D">
        <w:rPr>
          <w:rFonts w:cstheme="minorHAnsi"/>
          <w:color w:val="000000"/>
          <w:szCs w:val="28"/>
          <w:shd w:val="clear" w:color="auto" w:fill="FFFFFF"/>
          <w:lang w:val="ru-RU"/>
        </w:rPr>
        <w:t>гическом институ</w:t>
      </w:r>
      <w:r w:rsidRPr="003A260D">
        <w:rPr>
          <w:rFonts w:cstheme="minorHAnsi"/>
          <w:color w:val="000000"/>
          <w:szCs w:val="28"/>
          <w:shd w:val="clear" w:color="auto" w:fill="FFFFFF"/>
          <w:lang w:val="ru-RU"/>
        </w:rPr>
        <w:t>те в 1907–1908 гг..</w:t>
      </w:r>
      <w:r w:rsidR="008C7F50" w:rsidRPr="003A260D">
        <w:rPr>
          <w:rFonts w:cstheme="minorHAnsi"/>
          <w:color w:val="000000"/>
          <w:szCs w:val="28"/>
          <w:shd w:val="clear" w:color="auto" w:fill="FFFFFF"/>
          <w:lang w:val="ru-RU"/>
        </w:rPr>
        <w:t xml:space="preserve"> – </w:t>
      </w:r>
      <w:r w:rsidRPr="003A260D">
        <w:rPr>
          <w:rFonts w:cstheme="minorHAnsi"/>
          <w:color w:val="000000"/>
          <w:szCs w:val="28"/>
          <w:shd w:val="clear" w:color="auto" w:fill="FFFFFF"/>
          <w:lang w:val="ru-RU"/>
        </w:rPr>
        <w:t xml:space="preserve"> </w:t>
      </w:r>
      <w:r w:rsidR="00A519A1" w:rsidRPr="003A260D">
        <w:rPr>
          <w:rFonts w:cstheme="minorHAnsi"/>
          <w:color w:val="000000"/>
          <w:szCs w:val="28"/>
          <w:shd w:val="clear" w:color="auto" w:fill="FFFFFF"/>
          <w:lang w:val="ru-RU"/>
        </w:rPr>
        <w:t>Ковров,</w:t>
      </w:r>
      <w:r w:rsidRPr="003A260D">
        <w:rPr>
          <w:rFonts w:cstheme="minorHAnsi"/>
          <w:color w:val="000000"/>
          <w:szCs w:val="28"/>
          <w:shd w:val="clear" w:color="auto" w:fill="FFFFFF"/>
          <w:lang w:val="ru-RU"/>
        </w:rPr>
        <w:t xml:space="preserve"> 1997. 367 с.</w:t>
      </w:r>
    </w:p>
    <w:p w:rsidR="00BB0499" w:rsidRPr="003A260D" w:rsidRDefault="00BB0499" w:rsidP="003A260D">
      <w:pPr>
        <w:spacing w:line="360" w:lineRule="auto"/>
        <w:ind w:left="567" w:hanging="567"/>
        <w:rPr>
          <w:rFonts w:cstheme="minorHAnsi"/>
          <w:color w:val="000000"/>
          <w:szCs w:val="28"/>
          <w:shd w:val="clear" w:color="auto" w:fill="FFFFFF"/>
          <w:lang w:val="ru-RU"/>
        </w:rPr>
      </w:pPr>
      <w:r w:rsidRPr="003A260D">
        <w:rPr>
          <w:rFonts w:cstheme="minorHAnsi"/>
          <w:color w:val="000000"/>
          <w:szCs w:val="28"/>
          <w:shd w:val="clear" w:color="auto" w:fill="FFFFFF"/>
          <w:lang w:val="ru-RU"/>
        </w:rPr>
        <w:t>1.2.  Вилинбахов Г.В. Геральдика – вспомогательная историческая дисциплина: (К вопросу о предмете исследования и структуре) // Геральдика: Матери</w:t>
      </w:r>
      <w:r w:rsidRPr="003A260D">
        <w:rPr>
          <w:rFonts w:cstheme="minorHAnsi"/>
          <w:color w:val="000000"/>
          <w:szCs w:val="28"/>
          <w:shd w:val="clear" w:color="auto" w:fill="FFFFFF"/>
          <w:lang w:val="ru-RU"/>
        </w:rPr>
        <w:t>а</w:t>
      </w:r>
      <w:r w:rsidR="00A519A1" w:rsidRPr="003A260D">
        <w:rPr>
          <w:rFonts w:cstheme="minorHAnsi"/>
          <w:color w:val="000000"/>
          <w:szCs w:val="28"/>
          <w:shd w:val="clear" w:color="auto" w:fill="FFFFFF"/>
          <w:lang w:val="ru-RU"/>
        </w:rPr>
        <w:t>лы и исследования: Сборник науч. тр. СПб.,</w:t>
      </w:r>
      <w:r w:rsidRPr="003A260D">
        <w:rPr>
          <w:rFonts w:cstheme="minorHAnsi"/>
          <w:color w:val="000000"/>
          <w:szCs w:val="28"/>
          <w:shd w:val="clear" w:color="auto" w:fill="FFFFFF"/>
          <w:lang w:val="ru-RU"/>
        </w:rPr>
        <w:t xml:space="preserve"> 1983. С. 3–11.</w:t>
      </w:r>
    </w:p>
    <w:p w:rsidR="00BB0499" w:rsidRPr="003A260D" w:rsidRDefault="00BB0499" w:rsidP="003A260D">
      <w:pPr>
        <w:spacing w:line="360" w:lineRule="auto"/>
        <w:ind w:left="567" w:hanging="567"/>
        <w:rPr>
          <w:rFonts w:cstheme="minorHAnsi"/>
          <w:color w:val="000000"/>
          <w:szCs w:val="28"/>
          <w:shd w:val="clear" w:color="auto" w:fill="FFFFFF"/>
          <w:lang w:val="ru-RU"/>
        </w:rPr>
      </w:pPr>
      <w:r w:rsidRPr="003A260D">
        <w:rPr>
          <w:rFonts w:cstheme="minorHAnsi"/>
          <w:color w:val="000000"/>
          <w:szCs w:val="28"/>
          <w:shd w:val="clear" w:color="auto" w:fill="FFFFFF"/>
          <w:lang w:val="ru-RU"/>
        </w:rPr>
        <w:t>1.3.  Лукомский В.К. Герб как исторический источник // Краткие сообщения о доклад</w:t>
      </w:r>
      <w:r w:rsidR="006A3DBF" w:rsidRPr="003A260D">
        <w:rPr>
          <w:rFonts w:cstheme="minorHAnsi"/>
          <w:color w:val="000000"/>
          <w:szCs w:val="28"/>
          <w:shd w:val="clear" w:color="auto" w:fill="FFFFFF"/>
          <w:lang w:val="ru-RU"/>
        </w:rPr>
        <w:t>ах и полевых исследованиях / Институ</w:t>
      </w:r>
      <w:r w:rsidRPr="003A260D">
        <w:rPr>
          <w:rFonts w:cstheme="minorHAnsi"/>
          <w:color w:val="000000"/>
          <w:szCs w:val="28"/>
          <w:shd w:val="clear" w:color="auto" w:fill="FFFFFF"/>
          <w:lang w:val="ru-RU"/>
        </w:rPr>
        <w:t>т истории материальной культу</w:t>
      </w:r>
      <w:r w:rsidR="00A519A1" w:rsidRPr="003A260D">
        <w:rPr>
          <w:rFonts w:cstheme="minorHAnsi"/>
          <w:color w:val="000000"/>
          <w:szCs w:val="28"/>
          <w:shd w:val="clear" w:color="auto" w:fill="FFFFFF"/>
          <w:lang w:val="ru-RU"/>
        </w:rPr>
        <w:t>ры. М.</w:t>
      </w:r>
      <w:r w:rsidR="006A3DBF" w:rsidRPr="003A260D">
        <w:rPr>
          <w:rFonts w:cstheme="minorHAnsi"/>
          <w:color w:val="000000"/>
          <w:szCs w:val="28"/>
          <w:shd w:val="clear" w:color="auto" w:fill="FFFFFF"/>
          <w:lang w:val="ru-RU"/>
        </w:rPr>
        <w:t>,</w:t>
      </w:r>
      <w:r w:rsidRPr="003A260D">
        <w:rPr>
          <w:rFonts w:cstheme="minorHAnsi"/>
          <w:color w:val="000000"/>
          <w:szCs w:val="28"/>
          <w:shd w:val="clear" w:color="auto" w:fill="FFFFFF"/>
          <w:lang w:val="ru-RU"/>
        </w:rPr>
        <w:t xml:space="preserve"> 1947. Вып. XVII. С. 49–57.</w:t>
      </w:r>
    </w:p>
    <w:p w:rsidR="008C5667" w:rsidRPr="003A260D" w:rsidRDefault="00BB0499" w:rsidP="003A260D">
      <w:pPr>
        <w:spacing w:line="360" w:lineRule="auto"/>
        <w:ind w:left="567" w:hanging="567"/>
        <w:rPr>
          <w:rFonts w:cstheme="minorHAnsi"/>
          <w:color w:val="000000"/>
          <w:szCs w:val="28"/>
          <w:shd w:val="clear" w:color="auto" w:fill="FFFFFF"/>
          <w:lang w:val="ru-RU"/>
        </w:rPr>
      </w:pPr>
      <w:r w:rsidRPr="003A260D">
        <w:rPr>
          <w:rFonts w:cstheme="minorHAnsi"/>
          <w:color w:val="000000"/>
          <w:szCs w:val="28"/>
          <w:shd w:val="clear" w:color="auto" w:fill="FFFFFF"/>
          <w:lang w:val="ru-RU"/>
        </w:rPr>
        <w:t>1.4.  Черных А.П. Геральдика // Введение в специальные исторические дисци</w:t>
      </w:r>
      <w:r w:rsidRPr="003A260D">
        <w:rPr>
          <w:rFonts w:cstheme="minorHAnsi"/>
          <w:color w:val="000000"/>
          <w:szCs w:val="28"/>
          <w:shd w:val="clear" w:color="auto" w:fill="FFFFFF"/>
          <w:lang w:val="ru-RU"/>
        </w:rPr>
        <w:t>п</w:t>
      </w:r>
      <w:r w:rsidRPr="003A260D">
        <w:rPr>
          <w:rFonts w:cstheme="minorHAnsi"/>
          <w:color w:val="000000"/>
          <w:szCs w:val="28"/>
          <w:shd w:val="clear" w:color="auto" w:fill="FFFFFF"/>
          <w:lang w:val="ru-RU"/>
        </w:rPr>
        <w:t>лины. М., 1990. С. 40–80</w:t>
      </w:r>
    </w:p>
    <w:p w:rsidR="006A3DBF" w:rsidRPr="003A260D" w:rsidRDefault="008C5667" w:rsidP="003A260D">
      <w:pPr>
        <w:spacing w:line="360" w:lineRule="auto"/>
        <w:ind w:left="567" w:hanging="567"/>
        <w:rPr>
          <w:rStyle w:val="apple-converted-space"/>
          <w:rFonts w:cstheme="minorHAnsi"/>
          <w:color w:val="000000"/>
          <w:szCs w:val="28"/>
          <w:lang w:val="ru-RU"/>
        </w:rPr>
      </w:pPr>
      <w:r w:rsidRPr="003A260D">
        <w:rPr>
          <w:rFonts w:cstheme="minorHAnsi"/>
          <w:color w:val="000000"/>
          <w:szCs w:val="28"/>
          <w:shd w:val="clear" w:color="auto" w:fill="FFFFFF"/>
          <w:lang w:val="ru-RU"/>
        </w:rPr>
        <w:t xml:space="preserve">1.5.  </w:t>
      </w:r>
      <w:r w:rsidRPr="003A260D">
        <w:rPr>
          <w:rStyle w:val="apple-converted-space"/>
          <w:rFonts w:cstheme="minorHAnsi"/>
          <w:color w:val="000000"/>
          <w:szCs w:val="28"/>
          <w:lang w:val="ru-RU"/>
        </w:rPr>
        <w:t>Степанова В.Е., Шевеленко А.Я. История средних веков. Хрестоматия. –   М.: Просвещение, 1969. 355 с.</w:t>
      </w:r>
    </w:p>
    <w:p w:rsidR="00B41225" w:rsidRPr="003A260D" w:rsidRDefault="00B41225" w:rsidP="003A260D">
      <w:pPr>
        <w:spacing w:line="360" w:lineRule="auto"/>
        <w:ind w:left="567" w:hanging="567"/>
        <w:rPr>
          <w:rStyle w:val="apple-converted-space"/>
          <w:rFonts w:cstheme="minorHAnsi"/>
          <w:color w:val="000000"/>
          <w:szCs w:val="28"/>
          <w:lang w:val="ru-RU"/>
        </w:rPr>
      </w:pPr>
    </w:p>
    <w:p w:rsidR="009B7A49" w:rsidRDefault="006A3DBF" w:rsidP="003A260D">
      <w:pPr>
        <w:spacing w:line="360" w:lineRule="auto"/>
        <w:ind w:left="567" w:hanging="567"/>
        <w:jc w:val="center"/>
        <w:rPr>
          <w:rStyle w:val="apple-converted-space"/>
          <w:rFonts w:cstheme="minorHAnsi"/>
          <w:b/>
          <w:color w:val="000000"/>
          <w:szCs w:val="28"/>
          <w:lang w:val="ru-RU"/>
        </w:rPr>
      </w:pPr>
      <w:r w:rsidRPr="003A260D">
        <w:rPr>
          <w:rStyle w:val="apple-converted-space"/>
          <w:rFonts w:cstheme="minorHAnsi"/>
          <w:b/>
          <w:color w:val="000000"/>
          <w:szCs w:val="28"/>
        </w:rPr>
        <w:t>II</w:t>
      </w:r>
      <w:r w:rsidRPr="003A260D">
        <w:rPr>
          <w:rStyle w:val="apple-converted-space"/>
          <w:rFonts w:cstheme="minorHAnsi"/>
          <w:b/>
          <w:color w:val="000000"/>
          <w:szCs w:val="28"/>
          <w:lang w:val="ru-RU"/>
        </w:rPr>
        <w:t xml:space="preserve">. Литература </w:t>
      </w:r>
    </w:p>
    <w:p w:rsidR="003A260D" w:rsidRPr="003A260D" w:rsidRDefault="003A260D" w:rsidP="003A260D">
      <w:pPr>
        <w:spacing w:line="360" w:lineRule="auto"/>
        <w:ind w:left="567" w:hanging="567"/>
        <w:jc w:val="center"/>
        <w:rPr>
          <w:rFonts w:cstheme="minorHAnsi"/>
          <w:b/>
          <w:color w:val="000000"/>
          <w:szCs w:val="28"/>
          <w:lang w:val="ru-RU"/>
        </w:rPr>
      </w:pPr>
    </w:p>
    <w:p w:rsidR="009340BE" w:rsidRPr="003A260D" w:rsidRDefault="009340BE" w:rsidP="003A260D">
      <w:pPr>
        <w:tabs>
          <w:tab w:val="left" w:pos="1155"/>
        </w:tabs>
        <w:spacing w:line="360" w:lineRule="auto"/>
        <w:rPr>
          <w:rFonts w:cstheme="minorHAnsi"/>
          <w:szCs w:val="28"/>
          <w:lang w:val="ru-RU"/>
        </w:rPr>
      </w:pPr>
      <w:r w:rsidRPr="003A260D">
        <w:rPr>
          <w:rFonts w:cstheme="minorHAnsi"/>
          <w:color w:val="000000"/>
          <w:szCs w:val="28"/>
          <w:shd w:val="clear" w:color="auto" w:fill="FFFFFF"/>
          <w:lang w:val="ru-RU"/>
        </w:rPr>
        <w:t>2.1.</w:t>
      </w:r>
      <w:r w:rsidRPr="003A260D">
        <w:rPr>
          <w:rFonts w:cstheme="minorHAnsi"/>
          <w:szCs w:val="28"/>
          <w:lang w:val="ru-RU"/>
        </w:rPr>
        <w:t xml:space="preserve">   Арсеньев Ю.В. Геральдика. – М.: Терра, 2001. 384 с.</w:t>
      </w:r>
    </w:p>
    <w:p w:rsidR="009340BE" w:rsidRPr="003A260D" w:rsidRDefault="009340BE" w:rsidP="003A260D">
      <w:pPr>
        <w:tabs>
          <w:tab w:val="left" w:pos="1155"/>
        </w:tabs>
        <w:spacing w:line="360" w:lineRule="auto"/>
        <w:ind w:left="567" w:hanging="567"/>
        <w:rPr>
          <w:rFonts w:cstheme="minorHAnsi"/>
          <w:szCs w:val="28"/>
          <w:lang w:val="ru-RU"/>
        </w:rPr>
      </w:pPr>
      <w:r w:rsidRPr="003A260D">
        <w:rPr>
          <w:rFonts w:cstheme="minorHAnsi"/>
          <w:szCs w:val="28"/>
          <w:lang w:val="ru-RU"/>
        </w:rPr>
        <w:t>2.2.  Жюст Жан Руа, Жозеф Франсуа Мишо. История рыцарства. – М.: Эксмо, 2007, 448 с.</w:t>
      </w:r>
    </w:p>
    <w:p w:rsidR="009340BE" w:rsidRPr="003A260D" w:rsidRDefault="009340BE" w:rsidP="003A260D">
      <w:pPr>
        <w:tabs>
          <w:tab w:val="left" w:pos="1155"/>
        </w:tabs>
        <w:spacing w:line="360" w:lineRule="auto"/>
        <w:rPr>
          <w:rFonts w:cstheme="minorHAnsi"/>
          <w:szCs w:val="28"/>
          <w:lang w:val="ru-RU"/>
        </w:rPr>
      </w:pPr>
      <w:r w:rsidRPr="003A260D">
        <w:rPr>
          <w:rFonts w:cstheme="minorHAnsi"/>
          <w:szCs w:val="28"/>
          <w:lang w:val="ru-RU"/>
        </w:rPr>
        <w:t>2.3.  Носов К.С. Рыцарские турниры. – М.: АСТ, 2004, 144 с.</w:t>
      </w:r>
    </w:p>
    <w:p w:rsidR="009340BE" w:rsidRPr="003A260D" w:rsidRDefault="009340BE" w:rsidP="003A260D">
      <w:pPr>
        <w:tabs>
          <w:tab w:val="left" w:pos="1155"/>
        </w:tabs>
        <w:spacing w:line="360" w:lineRule="auto"/>
        <w:ind w:left="567" w:hanging="567"/>
        <w:rPr>
          <w:rFonts w:cstheme="minorHAnsi"/>
          <w:szCs w:val="28"/>
          <w:lang w:val="ru-RU"/>
        </w:rPr>
      </w:pPr>
      <w:r w:rsidRPr="003A260D">
        <w:rPr>
          <w:rFonts w:cstheme="minorHAnsi"/>
          <w:color w:val="000000"/>
          <w:szCs w:val="28"/>
          <w:shd w:val="clear" w:color="auto" w:fill="FFFFFF"/>
          <w:lang w:val="ru-RU"/>
        </w:rPr>
        <w:t>2.4.</w:t>
      </w:r>
      <w:r w:rsidRPr="003A260D">
        <w:rPr>
          <w:rFonts w:cstheme="minorHAnsi"/>
          <w:szCs w:val="28"/>
          <w:lang w:val="ru-RU"/>
        </w:rPr>
        <w:t xml:space="preserve">  Стасюлевич М. М. История Средних веков: Крестовые походы (1096–1291  гг.). – М.: Наука, 2001. 592 с.</w:t>
      </w:r>
    </w:p>
    <w:p w:rsidR="009340BE" w:rsidRPr="003A260D" w:rsidRDefault="009340BE" w:rsidP="003A260D">
      <w:pPr>
        <w:tabs>
          <w:tab w:val="left" w:pos="1155"/>
        </w:tabs>
        <w:spacing w:line="360" w:lineRule="auto"/>
        <w:ind w:left="567" w:hanging="567"/>
        <w:rPr>
          <w:rFonts w:cstheme="minorHAnsi"/>
          <w:szCs w:val="28"/>
          <w:lang w:val="ru-RU"/>
        </w:rPr>
      </w:pPr>
      <w:r w:rsidRPr="003A260D">
        <w:rPr>
          <w:rFonts w:cstheme="minorHAnsi"/>
          <w:color w:val="000000"/>
          <w:szCs w:val="28"/>
          <w:shd w:val="clear" w:color="auto" w:fill="FFFFFF"/>
          <w:lang w:val="ru-RU"/>
        </w:rPr>
        <w:t>2.</w:t>
      </w:r>
      <w:r w:rsidRPr="003A260D">
        <w:rPr>
          <w:rFonts w:cstheme="minorHAnsi"/>
          <w:szCs w:val="28"/>
          <w:lang w:val="ru-RU"/>
        </w:rPr>
        <w:t>5.  Стивен Фрайер, Джон Фергюсон. Геральдика. Гербы - Символы – Фигуры. – М.: АСТ, 2009. 224 с.</w:t>
      </w:r>
    </w:p>
    <w:p w:rsidR="00B41225" w:rsidRPr="003A260D" w:rsidRDefault="009340BE" w:rsidP="003A260D">
      <w:pPr>
        <w:tabs>
          <w:tab w:val="left" w:pos="1155"/>
        </w:tabs>
        <w:spacing w:line="360" w:lineRule="auto"/>
        <w:rPr>
          <w:rFonts w:cstheme="minorHAnsi"/>
          <w:szCs w:val="28"/>
          <w:lang w:val="ru-RU"/>
        </w:rPr>
      </w:pPr>
      <w:r w:rsidRPr="003A260D">
        <w:rPr>
          <w:rFonts w:cstheme="minorHAnsi"/>
          <w:szCs w:val="28"/>
          <w:lang w:val="ru-RU"/>
        </w:rPr>
        <w:t>2.6.  Щелоков А.А. Увлекательная Геральдика. – М.: Эксмо, 2006. 352 с.</w:t>
      </w:r>
    </w:p>
    <w:p w:rsidR="00B41225" w:rsidRPr="003A260D" w:rsidRDefault="00B41225" w:rsidP="003A260D">
      <w:pPr>
        <w:tabs>
          <w:tab w:val="left" w:pos="1155"/>
        </w:tabs>
        <w:spacing w:line="360" w:lineRule="auto"/>
        <w:rPr>
          <w:rFonts w:cstheme="minorHAnsi"/>
          <w:szCs w:val="28"/>
          <w:lang w:val="ru-RU"/>
        </w:rPr>
      </w:pPr>
    </w:p>
    <w:p w:rsidR="003A260D" w:rsidRDefault="003A260D" w:rsidP="003A260D">
      <w:pPr>
        <w:tabs>
          <w:tab w:val="left" w:pos="1155"/>
        </w:tabs>
        <w:spacing w:line="360" w:lineRule="auto"/>
        <w:jc w:val="center"/>
        <w:rPr>
          <w:rFonts w:cstheme="minorHAnsi"/>
          <w:b/>
          <w:szCs w:val="28"/>
          <w:lang w:val="ru-RU"/>
        </w:rPr>
      </w:pPr>
    </w:p>
    <w:p w:rsidR="00B41225" w:rsidRDefault="00B41225" w:rsidP="003A260D">
      <w:pPr>
        <w:tabs>
          <w:tab w:val="left" w:pos="1155"/>
        </w:tabs>
        <w:spacing w:line="360" w:lineRule="auto"/>
        <w:jc w:val="center"/>
        <w:rPr>
          <w:rFonts w:cstheme="minorHAnsi"/>
          <w:b/>
          <w:szCs w:val="28"/>
          <w:lang w:val="ru-RU"/>
        </w:rPr>
      </w:pPr>
      <w:r w:rsidRPr="003A260D">
        <w:rPr>
          <w:rFonts w:cstheme="minorHAnsi"/>
          <w:b/>
          <w:szCs w:val="28"/>
        </w:rPr>
        <w:lastRenderedPageBreak/>
        <w:t>III</w:t>
      </w:r>
      <w:r w:rsidRPr="003A260D">
        <w:rPr>
          <w:rFonts w:cstheme="minorHAnsi"/>
          <w:b/>
          <w:szCs w:val="28"/>
          <w:lang w:val="ru-RU"/>
        </w:rPr>
        <w:t xml:space="preserve">. </w:t>
      </w:r>
      <w:r w:rsidR="004D522A" w:rsidRPr="003A260D">
        <w:rPr>
          <w:rFonts w:cstheme="minorHAnsi"/>
          <w:b/>
          <w:szCs w:val="28"/>
          <w:lang w:val="ru-RU"/>
        </w:rPr>
        <w:t>Электронные ресурсы</w:t>
      </w:r>
    </w:p>
    <w:p w:rsidR="003A260D" w:rsidRPr="003A260D" w:rsidRDefault="003A260D" w:rsidP="003A260D">
      <w:pPr>
        <w:tabs>
          <w:tab w:val="left" w:pos="1155"/>
        </w:tabs>
        <w:spacing w:line="360" w:lineRule="auto"/>
        <w:jc w:val="center"/>
        <w:rPr>
          <w:rFonts w:cstheme="minorHAnsi"/>
          <w:b/>
          <w:szCs w:val="28"/>
          <w:lang w:val="ru-RU"/>
        </w:rPr>
      </w:pPr>
    </w:p>
    <w:p w:rsidR="00B41225" w:rsidRPr="003A260D" w:rsidRDefault="00B41225" w:rsidP="003A260D">
      <w:pPr>
        <w:tabs>
          <w:tab w:val="left" w:pos="1155"/>
        </w:tabs>
        <w:spacing w:line="360" w:lineRule="auto"/>
        <w:ind w:left="567" w:hanging="567"/>
        <w:rPr>
          <w:rFonts w:cstheme="minorHAnsi"/>
          <w:szCs w:val="28"/>
          <w:lang w:val="ru-RU"/>
        </w:rPr>
      </w:pPr>
      <w:r w:rsidRPr="003A260D">
        <w:rPr>
          <w:rFonts w:cstheme="minorHAnsi"/>
          <w:szCs w:val="28"/>
          <w:lang w:val="ru-RU"/>
        </w:rPr>
        <w:t xml:space="preserve">3.1. </w:t>
      </w:r>
      <w:r w:rsidRPr="003A260D">
        <w:rPr>
          <w:rFonts w:cstheme="minorHAnsi"/>
          <w:szCs w:val="28"/>
        </w:rPr>
        <w:t>http</w:t>
      </w:r>
      <w:r w:rsidRPr="003A260D">
        <w:rPr>
          <w:rFonts w:cstheme="minorHAnsi"/>
          <w:szCs w:val="28"/>
          <w:lang w:val="ru-RU"/>
        </w:rPr>
        <w:t>://</w:t>
      </w:r>
      <w:r w:rsidRPr="003A260D">
        <w:rPr>
          <w:rFonts w:cstheme="minorHAnsi"/>
          <w:szCs w:val="28"/>
        </w:rPr>
        <w:t>heraldry</w:t>
      </w:r>
      <w:r w:rsidRPr="003A260D">
        <w:rPr>
          <w:rFonts w:cstheme="minorHAnsi"/>
          <w:szCs w:val="28"/>
          <w:lang w:val="ru-RU"/>
        </w:rPr>
        <w:t>.</w:t>
      </w:r>
      <w:r w:rsidRPr="003A260D">
        <w:rPr>
          <w:rFonts w:cstheme="minorHAnsi"/>
          <w:szCs w:val="28"/>
        </w:rPr>
        <w:t>rus</w:t>
      </w:r>
      <w:r w:rsidRPr="003A260D">
        <w:rPr>
          <w:rFonts w:cstheme="minorHAnsi"/>
          <w:szCs w:val="28"/>
          <w:lang w:val="ru-RU"/>
        </w:rPr>
        <w:t>.</w:t>
      </w:r>
      <w:r w:rsidRPr="003A260D">
        <w:rPr>
          <w:rFonts w:cstheme="minorHAnsi"/>
          <w:szCs w:val="28"/>
        </w:rPr>
        <w:t>net</w:t>
      </w:r>
      <w:r w:rsidRPr="003A260D">
        <w:rPr>
          <w:rFonts w:cstheme="minorHAnsi"/>
          <w:szCs w:val="28"/>
          <w:lang w:val="ru-RU"/>
        </w:rPr>
        <w:t>/</w:t>
      </w:r>
      <w:r w:rsidRPr="003A260D">
        <w:rPr>
          <w:rFonts w:cstheme="minorHAnsi"/>
          <w:szCs w:val="28"/>
        </w:rPr>
        <w:t>topic</w:t>
      </w:r>
      <w:r w:rsidRPr="003A260D">
        <w:rPr>
          <w:rFonts w:cstheme="minorHAnsi"/>
          <w:szCs w:val="28"/>
          <w:lang w:val="ru-RU"/>
        </w:rPr>
        <w:t>_</w:t>
      </w:r>
      <w:r w:rsidRPr="003A260D">
        <w:rPr>
          <w:rFonts w:cstheme="minorHAnsi"/>
          <w:szCs w:val="28"/>
        </w:rPr>
        <w:t>delta</w:t>
      </w:r>
      <w:r w:rsidRPr="003A260D">
        <w:rPr>
          <w:rFonts w:cstheme="minorHAnsi"/>
          <w:szCs w:val="28"/>
          <w:lang w:val="ru-RU"/>
        </w:rPr>
        <w:t>/</w:t>
      </w:r>
      <w:r w:rsidRPr="003A260D">
        <w:rPr>
          <w:rFonts w:cstheme="minorHAnsi"/>
          <w:szCs w:val="28"/>
        </w:rPr>
        <w:t>topic</w:t>
      </w:r>
      <w:r w:rsidRPr="003A260D">
        <w:rPr>
          <w:rFonts w:cstheme="minorHAnsi"/>
          <w:szCs w:val="28"/>
          <w:lang w:val="ru-RU"/>
        </w:rPr>
        <w:t>_</w:t>
      </w:r>
      <w:r w:rsidRPr="003A260D">
        <w:rPr>
          <w:rFonts w:cstheme="minorHAnsi"/>
          <w:szCs w:val="28"/>
        </w:rPr>
        <w:t>otech</w:t>
      </w:r>
      <w:r w:rsidRPr="003A260D">
        <w:rPr>
          <w:rFonts w:cstheme="minorHAnsi"/>
          <w:szCs w:val="28"/>
          <w:lang w:val="ru-RU"/>
        </w:rPr>
        <w:t>_</w:t>
      </w:r>
      <w:r w:rsidRPr="003A260D">
        <w:rPr>
          <w:rFonts w:cstheme="minorHAnsi"/>
          <w:szCs w:val="28"/>
        </w:rPr>
        <w:t>gor</w:t>
      </w:r>
      <w:r w:rsidRPr="003A260D">
        <w:rPr>
          <w:rFonts w:cstheme="minorHAnsi"/>
          <w:szCs w:val="28"/>
          <w:lang w:val="ru-RU"/>
        </w:rPr>
        <w:t>_</w:t>
      </w:r>
      <w:r w:rsidRPr="003A260D">
        <w:rPr>
          <w:rFonts w:cstheme="minorHAnsi"/>
          <w:szCs w:val="28"/>
        </w:rPr>
        <w:t>ger</w:t>
      </w:r>
      <w:r w:rsidRPr="003A260D">
        <w:rPr>
          <w:rFonts w:cstheme="minorHAnsi"/>
          <w:szCs w:val="28"/>
          <w:lang w:val="ru-RU"/>
        </w:rPr>
        <w:t>/</w:t>
      </w:r>
    </w:p>
    <w:p w:rsidR="00B41225" w:rsidRPr="003A260D" w:rsidRDefault="00B41225" w:rsidP="003A260D">
      <w:pPr>
        <w:tabs>
          <w:tab w:val="left" w:pos="1155"/>
        </w:tabs>
        <w:spacing w:line="360" w:lineRule="auto"/>
        <w:rPr>
          <w:rFonts w:cstheme="minorHAnsi"/>
          <w:szCs w:val="28"/>
          <w:lang w:val="ru-RU"/>
        </w:rPr>
      </w:pPr>
      <w:r w:rsidRPr="003A260D">
        <w:rPr>
          <w:rFonts w:cstheme="minorHAnsi"/>
          <w:szCs w:val="28"/>
          <w:lang w:val="ru-RU"/>
        </w:rPr>
        <w:t xml:space="preserve">3.2. </w:t>
      </w:r>
      <w:r w:rsidRPr="003A260D">
        <w:rPr>
          <w:rFonts w:cstheme="minorHAnsi"/>
          <w:szCs w:val="28"/>
        </w:rPr>
        <w:t>http</w:t>
      </w:r>
      <w:r w:rsidRPr="003A260D">
        <w:rPr>
          <w:rFonts w:cstheme="minorHAnsi"/>
          <w:szCs w:val="28"/>
          <w:lang w:val="ru-RU"/>
        </w:rPr>
        <w:t>://</w:t>
      </w:r>
      <w:r w:rsidRPr="003A260D">
        <w:rPr>
          <w:rFonts w:cstheme="minorHAnsi"/>
          <w:szCs w:val="28"/>
        </w:rPr>
        <w:t>gerbroda</w:t>
      </w:r>
      <w:r w:rsidRPr="003A260D">
        <w:rPr>
          <w:rFonts w:cstheme="minorHAnsi"/>
          <w:szCs w:val="28"/>
          <w:lang w:val="ru-RU"/>
        </w:rPr>
        <w:t>.</w:t>
      </w:r>
      <w:r w:rsidRPr="003A260D">
        <w:rPr>
          <w:rFonts w:cstheme="minorHAnsi"/>
          <w:szCs w:val="28"/>
        </w:rPr>
        <w:t>ru</w:t>
      </w:r>
      <w:r w:rsidRPr="003A260D">
        <w:rPr>
          <w:rFonts w:cstheme="minorHAnsi"/>
          <w:szCs w:val="28"/>
          <w:lang w:val="ru-RU"/>
        </w:rPr>
        <w:t>/</w:t>
      </w:r>
      <w:r w:rsidRPr="003A260D">
        <w:rPr>
          <w:rFonts w:cstheme="minorHAnsi"/>
          <w:szCs w:val="28"/>
        </w:rPr>
        <w:t>history</w:t>
      </w:r>
      <w:r w:rsidRPr="003A260D">
        <w:rPr>
          <w:rFonts w:cstheme="minorHAnsi"/>
          <w:szCs w:val="28"/>
          <w:lang w:val="ru-RU"/>
        </w:rPr>
        <w:t>/</w:t>
      </w:r>
      <w:r w:rsidRPr="003A260D">
        <w:rPr>
          <w:rFonts w:cstheme="minorHAnsi"/>
          <w:szCs w:val="28"/>
        </w:rPr>
        <w:t>heraldry</w:t>
      </w:r>
      <w:r w:rsidRPr="003A260D">
        <w:rPr>
          <w:rFonts w:cstheme="minorHAnsi"/>
          <w:szCs w:val="28"/>
          <w:lang w:val="ru-RU"/>
        </w:rPr>
        <w:t>_</w:t>
      </w:r>
      <w:r w:rsidRPr="003A260D">
        <w:rPr>
          <w:rFonts w:cstheme="minorHAnsi"/>
          <w:szCs w:val="28"/>
        </w:rPr>
        <w:t>history</w:t>
      </w:r>
      <w:r w:rsidRPr="003A260D">
        <w:rPr>
          <w:rFonts w:cstheme="minorHAnsi"/>
          <w:szCs w:val="28"/>
          <w:lang w:val="ru-RU"/>
        </w:rPr>
        <w:t>.</w:t>
      </w:r>
      <w:r w:rsidRPr="003A260D">
        <w:rPr>
          <w:rFonts w:cstheme="minorHAnsi"/>
          <w:szCs w:val="28"/>
        </w:rPr>
        <w:t>php</w:t>
      </w:r>
    </w:p>
    <w:p w:rsidR="009340BE" w:rsidRPr="003A260D" w:rsidRDefault="009340BE" w:rsidP="003A260D">
      <w:pPr>
        <w:tabs>
          <w:tab w:val="left" w:pos="1155"/>
        </w:tabs>
        <w:spacing w:line="360" w:lineRule="auto"/>
        <w:rPr>
          <w:rFonts w:cstheme="minorHAnsi"/>
          <w:szCs w:val="28"/>
          <w:lang w:val="ru-RU"/>
        </w:rPr>
      </w:pPr>
    </w:p>
    <w:p w:rsidR="009340BE" w:rsidRPr="003A260D" w:rsidRDefault="009340BE" w:rsidP="003A260D">
      <w:pPr>
        <w:tabs>
          <w:tab w:val="left" w:pos="1155"/>
        </w:tabs>
        <w:spacing w:line="360" w:lineRule="auto"/>
        <w:ind w:left="567" w:hanging="567"/>
        <w:rPr>
          <w:rFonts w:cstheme="minorHAnsi"/>
          <w:szCs w:val="28"/>
          <w:lang w:val="ru-RU"/>
        </w:rPr>
      </w:pPr>
    </w:p>
    <w:p w:rsidR="009340BE" w:rsidRPr="003A260D" w:rsidRDefault="009340BE" w:rsidP="003A260D">
      <w:pPr>
        <w:spacing w:line="360" w:lineRule="auto"/>
        <w:ind w:left="567" w:hanging="567"/>
        <w:rPr>
          <w:rFonts w:cstheme="minorHAnsi"/>
          <w:color w:val="000000"/>
          <w:szCs w:val="28"/>
          <w:shd w:val="clear" w:color="auto" w:fill="FFFFFF"/>
          <w:lang w:val="ru-RU"/>
        </w:rPr>
      </w:pPr>
    </w:p>
    <w:p w:rsidR="009340BE" w:rsidRPr="003A260D" w:rsidRDefault="009340BE" w:rsidP="003A260D">
      <w:pPr>
        <w:tabs>
          <w:tab w:val="left" w:pos="1155"/>
        </w:tabs>
        <w:spacing w:line="360" w:lineRule="auto"/>
        <w:rPr>
          <w:rStyle w:val="apple-converted-space"/>
          <w:rFonts w:cstheme="minorHAnsi"/>
          <w:color w:val="000000"/>
          <w:szCs w:val="28"/>
          <w:shd w:val="clear" w:color="auto" w:fill="FFFFFF"/>
          <w:lang w:val="ru-RU"/>
        </w:rPr>
      </w:pPr>
    </w:p>
    <w:p w:rsidR="009340BE" w:rsidRPr="003A260D" w:rsidRDefault="009340BE" w:rsidP="003A260D">
      <w:pPr>
        <w:tabs>
          <w:tab w:val="left" w:pos="1155"/>
        </w:tabs>
        <w:spacing w:line="360" w:lineRule="auto"/>
        <w:rPr>
          <w:rFonts w:cstheme="minorHAnsi"/>
          <w:szCs w:val="28"/>
          <w:lang w:val="ru-RU"/>
        </w:rPr>
      </w:pPr>
    </w:p>
    <w:p w:rsidR="009340BE" w:rsidRPr="003A260D" w:rsidRDefault="009340BE" w:rsidP="003A260D">
      <w:pPr>
        <w:tabs>
          <w:tab w:val="left" w:pos="1155"/>
        </w:tabs>
        <w:spacing w:line="360" w:lineRule="auto"/>
        <w:ind w:left="567" w:hanging="567"/>
        <w:rPr>
          <w:rFonts w:cstheme="minorHAnsi"/>
          <w:szCs w:val="28"/>
          <w:lang w:val="ru-RU"/>
        </w:rPr>
      </w:pPr>
    </w:p>
    <w:p w:rsidR="009340BE" w:rsidRPr="003A260D" w:rsidRDefault="009340BE" w:rsidP="003A260D">
      <w:pPr>
        <w:tabs>
          <w:tab w:val="left" w:pos="1155"/>
        </w:tabs>
        <w:spacing w:line="360" w:lineRule="auto"/>
        <w:rPr>
          <w:rFonts w:cstheme="minorHAnsi"/>
          <w:szCs w:val="28"/>
          <w:lang w:val="ru-RU"/>
        </w:rPr>
      </w:pPr>
    </w:p>
    <w:p w:rsidR="009340BE" w:rsidRPr="003A260D" w:rsidRDefault="009340BE" w:rsidP="003A260D">
      <w:pPr>
        <w:spacing w:line="360" w:lineRule="auto"/>
        <w:rPr>
          <w:rFonts w:cstheme="minorHAnsi"/>
          <w:color w:val="000000"/>
          <w:szCs w:val="28"/>
          <w:shd w:val="clear" w:color="auto" w:fill="FFFFFF"/>
          <w:lang w:val="ru-RU"/>
        </w:rPr>
      </w:pPr>
    </w:p>
    <w:p w:rsidR="009340BE" w:rsidRPr="003A260D" w:rsidRDefault="009340BE" w:rsidP="003A260D">
      <w:pPr>
        <w:spacing w:line="360" w:lineRule="auto"/>
        <w:rPr>
          <w:rFonts w:cstheme="minorHAnsi"/>
          <w:color w:val="000000"/>
          <w:szCs w:val="28"/>
          <w:shd w:val="clear" w:color="auto" w:fill="FFFFFF"/>
          <w:lang w:val="ru-RU"/>
        </w:rPr>
      </w:pPr>
    </w:p>
    <w:p w:rsidR="009340BE" w:rsidRPr="003A260D" w:rsidRDefault="009340BE" w:rsidP="003A260D">
      <w:pPr>
        <w:spacing w:line="360" w:lineRule="auto"/>
        <w:rPr>
          <w:rFonts w:cstheme="minorHAnsi"/>
          <w:color w:val="000000"/>
          <w:szCs w:val="28"/>
          <w:shd w:val="clear" w:color="auto" w:fill="FFFFFF"/>
          <w:lang w:val="ru-RU"/>
        </w:rPr>
      </w:pPr>
    </w:p>
    <w:p w:rsidR="009B7A49" w:rsidRPr="003A260D" w:rsidRDefault="009B7A49" w:rsidP="003A260D">
      <w:pPr>
        <w:tabs>
          <w:tab w:val="left" w:pos="1155"/>
        </w:tabs>
        <w:spacing w:line="360" w:lineRule="auto"/>
        <w:rPr>
          <w:rFonts w:cstheme="minorHAnsi"/>
          <w:szCs w:val="28"/>
          <w:lang w:val="ru-RU"/>
        </w:rPr>
      </w:pPr>
    </w:p>
    <w:p w:rsidR="009B7A49" w:rsidRPr="003A260D" w:rsidRDefault="009B7A49" w:rsidP="003A260D">
      <w:pPr>
        <w:tabs>
          <w:tab w:val="left" w:pos="1155"/>
        </w:tabs>
        <w:spacing w:line="360" w:lineRule="auto"/>
        <w:rPr>
          <w:rFonts w:cstheme="minorHAnsi"/>
          <w:szCs w:val="28"/>
          <w:lang w:val="ru-RU"/>
        </w:rPr>
      </w:pPr>
    </w:p>
    <w:p w:rsidR="009B7A49" w:rsidRPr="003A260D" w:rsidRDefault="009B7A49" w:rsidP="003A260D">
      <w:pPr>
        <w:tabs>
          <w:tab w:val="left" w:pos="1155"/>
        </w:tabs>
        <w:spacing w:line="360" w:lineRule="auto"/>
        <w:rPr>
          <w:rFonts w:cstheme="minorHAnsi"/>
          <w:szCs w:val="28"/>
          <w:lang w:val="ru-RU"/>
        </w:rPr>
      </w:pPr>
    </w:p>
    <w:p w:rsidR="009B7A49" w:rsidRPr="003A260D" w:rsidRDefault="009B7A49" w:rsidP="003A260D">
      <w:pPr>
        <w:tabs>
          <w:tab w:val="left" w:pos="1155"/>
        </w:tabs>
        <w:spacing w:line="360" w:lineRule="auto"/>
        <w:rPr>
          <w:rFonts w:cstheme="minorHAnsi"/>
          <w:szCs w:val="28"/>
          <w:lang w:val="ru-RU"/>
        </w:rPr>
      </w:pPr>
    </w:p>
    <w:p w:rsidR="009B7A49" w:rsidRPr="003A260D" w:rsidRDefault="009B7A49" w:rsidP="003A260D">
      <w:pPr>
        <w:tabs>
          <w:tab w:val="left" w:pos="1155"/>
        </w:tabs>
        <w:spacing w:line="360" w:lineRule="auto"/>
        <w:rPr>
          <w:rFonts w:cstheme="minorHAnsi"/>
          <w:szCs w:val="28"/>
          <w:lang w:val="ru-RU"/>
        </w:rPr>
      </w:pPr>
    </w:p>
    <w:p w:rsidR="00A23322" w:rsidRPr="003A260D" w:rsidRDefault="00A23322" w:rsidP="003A260D">
      <w:pPr>
        <w:spacing w:line="360" w:lineRule="auto"/>
        <w:ind w:firstLine="708"/>
        <w:rPr>
          <w:rFonts w:cstheme="minorHAnsi"/>
          <w:szCs w:val="28"/>
          <w:lang w:val="ru-RU"/>
        </w:rPr>
      </w:pPr>
    </w:p>
    <w:sectPr w:rsidR="00A23322" w:rsidRPr="003A260D" w:rsidSect="00B0357D">
      <w:headerReference w:type="default" r:id="rId16"/>
      <w:footnotePr>
        <w:numRestart w:val="eachPage"/>
      </w:footnotePr>
      <w:pgSz w:w="11906" w:h="16838"/>
      <w:pgMar w:top="1134" w:right="567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1BF" w:rsidRDefault="00D051BF" w:rsidP="00085467">
      <w:pPr>
        <w:spacing w:line="240" w:lineRule="auto"/>
      </w:pPr>
      <w:r>
        <w:separator/>
      </w:r>
    </w:p>
  </w:endnote>
  <w:endnote w:type="continuationSeparator" w:id="0">
    <w:p w:rsidR="00D051BF" w:rsidRDefault="00D051BF" w:rsidP="0008546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1BF" w:rsidRDefault="00D051BF" w:rsidP="00085467">
      <w:pPr>
        <w:spacing w:line="240" w:lineRule="auto"/>
      </w:pPr>
      <w:r>
        <w:separator/>
      </w:r>
    </w:p>
  </w:footnote>
  <w:footnote w:type="continuationSeparator" w:id="0">
    <w:p w:rsidR="00D051BF" w:rsidRDefault="00D051BF" w:rsidP="00085467">
      <w:pPr>
        <w:spacing w:line="240" w:lineRule="auto"/>
      </w:pPr>
      <w:r>
        <w:continuationSeparator/>
      </w:r>
    </w:p>
  </w:footnote>
  <w:footnote w:id="1">
    <w:p w:rsidR="00384B14" w:rsidRPr="003E58CD" w:rsidRDefault="00384B14">
      <w:pPr>
        <w:pStyle w:val="aff0"/>
        <w:rPr>
          <w:lang w:val="ru-RU"/>
        </w:rPr>
      </w:pPr>
      <w:r>
        <w:rPr>
          <w:rStyle w:val="aff2"/>
        </w:rPr>
        <w:footnoteRef/>
      </w:r>
      <w:r w:rsidRPr="003E2FA9">
        <w:rPr>
          <w:lang w:val="ru-RU"/>
        </w:rPr>
        <w:t xml:space="preserve"> </w:t>
      </w:r>
      <w:r w:rsidRPr="00250264">
        <w:rPr>
          <w:lang w:val="ru-RU"/>
        </w:rPr>
        <w:t>Щелоков А.А.</w:t>
      </w:r>
      <w:r>
        <w:rPr>
          <w:lang w:val="ru-RU"/>
        </w:rPr>
        <w:t xml:space="preserve"> </w:t>
      </w:r>
      <w:r w:rsidRPr="00250264">
        <w:rPr>
          <w:lang w:val="ru-RU"/>
        </w:rPr>
        <w:t>Увлекательная Геральдика</w:t>
      </w:r>
      <w:r>
        <w:rPr>
          <w:lang w:val="ru-RU"/>
        </w:rPr>
        <w:t>.</w:t>
      </w:r>
      <w:r w:rsidRPr="009B7A49">
        <w:rPr>
          <w:lang w:val="ru-RU"/>
        </w:rPr>
        <w:t xml:space="preserve"> </w:t>
      </w:r>
      <w:r>
        <w:rPr>
          <w:lang w:val="ru-RU"/>
        </w:rPr>
        <w:t>– М.: Эксмо, 2006. С. 10.</w:t>
      </w:r>
    </w:p>
  </w:footnote>
  <w:footnote w:id="2">
    <w:p w:rsidR="00E15D09" w:rsidRPr="00E15D09" w:rsidRDefault="00E15D09">
      <w:pPr>
        <w:pStyle w:val="aff0"/>
        <w:rPr>
          <w:lang w:val="ru-RU"/>
        </w:rPr>
      </w:pPr>
      <w:r>
        <w:rPr>
          <w:rStyle w:val="aff2"/>
        </w:rPr>
        <w:footnoteRef/>
      </w:r>
      <w:r w:rsidRPr="00E15D09">
        <w:rPr>
          <w:lang w:val="ru-RU"/>
        </w:rPr>
        <w:t xml:space="preserve"> </w:t>
      </w:r>
      <w:r w:rsidRPr="00695690">
        <w:rPr>
          <w:rFonts w:cstheme="minorHAnsi"/>
          <w:color w:val="000000"/>
          <w:szCs w:val="28"/>
          <w:shd w:val="clear" w:color="auto" w:fill="FFFFFF"/>
          <w:lang w:val="ru-RU"/>
        </w:rPr>
        <w:t>Арсеньев Ю.В. Геральд</w:t>
      </w:r>
      <w:r>
        <w:rPr>
          <w:rFonts w:cstheme="minorHAnsi"/>
          <w:color w:val="000000"/>
          <w:szCs w:val="28"/>
          <w:shd w:val="clear" w:color="auto" w:fill="FFFFFF"/>
          <w:lang w:val="ru-RU"/>
        </w:rPr>
        <w:t>ика: Лекции, прочитанные в Московском археологическом институ</w:t>
      </w:r>
      <w:r w:rsidRPr="00695690">
        <w:rPr>
          <w:rFonts w:cstheme="minorHAnsi"/>
          <w:color w:val="000000"/>
          <w:szCs w:val="28"/>
          <w:shd w:val="clear" w:color="auto" w:fill="FFFFFF"/>
          <w:lang w:val="ru-RU"/>
        </w:rPr>
        <w:t>те в 1907–1908 гг..</w:t>
      </w:r>
      <w:r>
        <w:rPr>
          <w:rFonts w:cstheme="minorHAnsi"/>
          <w:color w:val="000000"/>
          <w:szCs w:val="28"/>
          <w:shd w:val="clear" w:color="auto" w:fill="FFFFFF"/>
          <w:lang w:val="ru-RU"/>
        </w:rPr>
        <w:t xml:space="preserve"> – </w:t>
      </w:r>
      <w:r w:rsidRPr="00695690">
        <w:rPr>
          <w:rFonts w:cstheme="minorHAnsi"/>
          <w:color w:val="000000"/>
          <w:szCs w:val="28"/>
          <w:shd w:val="clear" w:color="auto" w:fill="FFFFFF"/>
          <w:lang w:val="ru-RU"/>
        </w:rPr>
        <w:t xml:space="preserve"> </w:t>
      </w:r>
      <w:r>
        <w:rPr>
          <w:rFonts w:cstheme="minorHAnsi"/>
          <w:color w:val="000000"/>
          <w:szCs w:val="28"/>
          <w:shd w:val="clear" w:color="auto" w:fill="FFFFFF"/>
          <w:lang w:val="ru-RU"/>
        </w:rPr>
        <w:t>Ковров, 1997. С.21.</w:t>
      </w:r>
    </w:p>
  </w:footnote>
  <w:footnote w:id="3">
    <w:p w:rsidR="00384B14" w:rsidRPr="006F7C8F" w:rsidRDefault="00384B14">
      <w:pPr>
        <w:pStyle w:val="aff0"/>
        <w:rPr>
          <w:lang w:val="ru-RU"/>
        </w:rPr>
      </w:pPr>
      <w:r>
        <w:rPr>
          <w:rStyle w:val="aff2"/>
        </w:rPr>
        <w:footnoteRef/>
      </w:r>
      <w:r w:rsidRPr="00CD194A">
        <w:rPr>
          <w:lang w:val="ru-RU"/>
        </w:rPr>
        <w:t xml:space="preserve"> </w:t>
      </w:r>
      <w:r w:rsidRPr="00B41225">
        <w:t>http</w:t>
      </w:r>
      <w:r w:rsidRPr="00B41225">
        <w:rPr>
          <w:lang w:val="ru-RU"/>
        </w:rPr>
        <w:t>://</w:t>
      </w:r>
      <w:r w:rsidRPr="00B41225">
        <w:t>gerbroda</w:t>
      </w:r>
      <w:r w:rsidRPr="00B41225">
        <w:rPr>
          <w:lang w:val="ru-RU"/>
        </w:rPr>
        <w:t>.</w:t>
      </w:r>
      <w:r w:rsidRPr="00B41225">
        <w:t>ru</w:t>
      </w:r>
      <w:r w:rsidRPr="00B41225">
        <w:rPr>
          <w:lang w:val="ru-RU"/>
        </w:rPr>
        <w:t>/</w:t>
      </w:r>
      <w:r w:rsidRPr="00B41225">
        <w:t>history</w:t>
      </w:r>
      <w:r w:rsidRPr="00B41225">
        <w:rPr>
          <w:lang w:val="ru-RU"/>
        </w:rPr>
        <w:t>/</w:t>
      </w:r>
      <w:r w:rsidRPr="00B41225">
        <w:t>heraldry</w:t>
      </w:r>
      <w:r w:rsidRPr="00B41225">
        <w:rPr>
          <w:lang w:val="ru-RU"/>
        </w:rPr>
        <w:t>_</w:t>
      </w:r>
      <w:r w:rsidRPr="00B41225">
        <w:t>history</w:t>
      </w:r>
      <w:r w:rsidRPr="00B41225">
        <w:rPr>
          <w:lang w:val="ru-RU"/>
        </w:rPr>
        <w:t>.</w:t>
      </w:r>
      <w:r w:rsidRPr="00B41225">
        <w:t>php</w:t>
      </w:r>
    </w:p>
  </w:footnote>
  <w:footnote w:id="4">
    <w:p w:rsidR="00384B14" w:rsidRPr="006F7C8F" w:rsidRDefault="00384B14">
      <w:pPr>
        <w:pStyle w:val="aff0"/>
        <w:rPr>
          <w:lang w:val="ru-RU"/>
        </w:rPr>
      </w:pPr>
      <w:r>
        <w:rPr>
          <w:rStyle w:val="aff2"/>
        </w:rPr>
        <w:footnoteRef/>
      </w:r>
      <w:r w:rsidRPr="00CD194A">
        <w:rPr>
          <w:lang w:val="ru-RU"/>
        </w:rPr>
        <w:t xml:space="preserve"> </w:t>
      </w:r>
      <w:r w:rsidRPr="00617E18">
        <w:rPr>
          <w:lang w:val="ru-RU"/>
        </w:rPr>
        <w:t>Жюст Жан Руа, Жозеф Франсуа Мишо</w:t>
      </w:r>
      <w:r>
        <w:rPr>
          <w:lang w:val="ru-RU"/>
        </w:rPr>
        <w:t xml:space="preserve">. </w:t>
      </w:r>
      <w:r w:rsidRPr="00617E18">
        <w:rPr>
          <w:lang w:val="ru-RU"/>
        </w:rPr>
        <w:t>История рыцарства</w:t>
      </w:r>
      <w:r>
        <w:rPr>
          <w:lang w:val="ru-RU"/>
        </w:rPr>
        <w:t>.</w:t>
      </w:r>
      <w:r w:rsidRPr="009B7A49">
        <w:rPr>
          <w:lang w:val="ru-RU"/>
        </w:rPr>
        <w:t xml:space="preserve"> </w:t>
      </w:r>
      <w:r>
        <w:rPr>
          <w:lang w:val="ru-RU"/>
        </w:rPr>
        <w:t>– М.: Эксмо, 2007, С. 35.</w:t>
      </w:r>
    </w:p>
  </w:footnote>
  <w:footnote w:id="5">
    <w:p w:rsidR="00E15D09" w:rsidRPr="00E15D09" w:rsidRDefault="00E15D09">
      <w:pPr>
        <w:pStyle w:val="aff0"/>
        <w:rPr>
          <w:lang w:val="ru-RU"/>
        </w:rPr>
      </w:pPr>
      <w:r>
        <w:rPr>
          <w:rStyle w:val="aff2"/>
        </w:rPr>
        <w:footnoteRef/>
      </w:r>
      <w:r w:rsidRPr="00E15D09">
        <w:rPr>
          <w:lang w:val="ru-RU"/>
        </w:rPr>
        <w:t xml:space="preserve"> </w:t>
      </w:r>
      <w:r w:rsidRPr="00695690">
        <w:rPr>
          <w:rFonts w:cstheme="minorHAnsi"/>
          <w:color w:val="000000"/>
          <w:szCs w:val="28"/>
          <w:shd w:val="clear" w:color="auto" w:fill="FFFFFF"/>
          <w:lang w:val="ru-RU"/>
        </w:rPr>
        <w:t xml:space="preserve">Черных А.П. Геральдика // Введение в специальные исторические дисциплины. М., 1990. С. </w:t>
      </w:r>
      <w:r>
        <w:rPr>
          <w:rFonts w:cstheme="minorHAnsi"/>
          <w:color w:val="000000"/>
          <w:szCs w:val="28"/>
          <w:shd w:val="clear" w:color="auto" w:fill="FFFFFF"/>
          <w:lang w:val="ru-RU"/>
        </w:rPr>
        <w:t>42-43.</w:t>
      </w:r>
    </w:p>
  </w:footnote>
  <w:footnote w:id="6">
    <w:p w:rsidR="00384B14" w:rsidRPr="00384B14" w:rsidRDefault="00384B14">
      <w:pPr>
        <w:pStyle w:val="aff0"/>
        <w:rPr>
          <w:lang w:val="ru-RU"/>
        </w:rPr>
      </w:pPr>
      <w:r>
        <w:rPr>
          <w:rStyle w:val="aff2"/>
        </w:rPr>
        <w:footnoteRef/>
      </w:r>
      <w:r w:rsidRPr="00384B14">
        <w:rPr>
          <w:lang w:val="ru-RU"/>
        </w:rPr>
        <w:t xml:space="preserve"> </w:t>
      </w:r>
      <w:r w:rsidRPr="00250264">
        <w:rPr>
          <w:lang w:val="ru-RU"/>
        </w:rPr>
        <w:t>Стивен Фрайер, Джон Фергюсон</w:t>
      </w:r>
      <w:r>
        <w:rPr>
          <w:lang w:val="ru-RU"/>
        </w:rPr>
        <w:t xml:space="preserve">. </w:t>
      </w:r>
      <w:r w:rsidRPr="00250264">
        <w:rPr>
          <w:lang w:val="ru-RU"/>
        </w:rPr>
        <w:t xml:space="preserve">Геральдика. Гербы - Символы </w:t>
      </w:r>
      <w:r>
        <w:rPr>
          <w:lang w:val="ru-RU"/>
        </w:rPr>
        <w:t>–</w:t>
      </w:r>
      <w:r w:rsidRPr="00250264">
        <w:rPr>
          <w:lang w:val="ru-RU"/>
        </w:rPr>
        <w:t xml:space="preserve"> Фигуры</w:t>
      </w:r>
      <w:r>
        <w:rPr>
          <w:lang w:val="ru-RU"/>
        </w:rPr>
        <w:t>. – М.: АСТ, 2009. С.43.</w:t>
      </w:r>
    </w:p>
  </w:footnote>
  <w:footnote w:id="7">
    <w:p w:rsidR="00384B14" w:rsidRPr="00384B14" w:rsidRDefault="00384B14">
      <w:pPr>
        <w:pStyle w:val="aff0"/>
        <w:rPr>
          <w:lang w:val="ru-RU"/>
        </w:rPr>
      </w:pPr>
      <w:r>
        <w:rPr>
          <w:rStyle w:val="aff2"/>
        </w:rPr>
        <w:footnoteRef/>
      </w:r>
      <w:r w:rsidRPr="00384B14">
        <w:rPr>
          <w:lang w:val="ru-RU"/>
        </w:rPr>
        <w:t xml:space="preserve"> </w:t>
      </w:r>
      <w:r w:rsidR="00DA2065" w:rsidRPr="00617E18">
        <w:rPr>
          <w:lang w:val="ru-RU"/>
        </w:rPr>
        <w:t>Стасюлевич М. М.</w:t>
      </w:r>
      <w:r w:rsidR="00DA2065">
        <w:rPr>
          <w:lang w:val="ru-RU"/>
        </w:rPr>
        <w:t xml:space="preserve"> </w:t>
      </w:r>
      <w:r w:rsidR="00DA2065" w:rsidRPr="00617E18">
        <w:rPr>
          <w:lang w:val="ru-RU"/>
        </w:rPr>
        <w:t xml:space="preserve">История Средних веков: Крестовые походы (1096–1291 </w:t>
      </w:r>
      <w:r w:rsidR="00DA2065">
        <w:rPr>
          <w:lang w:val="ru-RU"/>
        </w:rPr>
        <w:t xml:space="preserve"> </w:t>
      </w:r>
      <w:r w:rsidR="00DA2065" w:rsidRPr="00617E18">
        <w:rPr>
          <w:lang w:val="ru-RU"/>
        </w:rPr>
        <w:t>гг.).</w:t>
      </w:r>
      <w:r w:rsidR="00DA2065">
        <w:rPr>
          <w:lang w:val="ru-RU"/>
        </w:rPr>
        <w:t xml:space="preserve"> – М.: Наука, 2001. С.34.</w:t>
      </w:r>
    </w:p>
  </w:footnote>
  <w:footnote w:id="8">
    <w:p w:rsidR="00DA2065" w:rsidRPr="00DA2065" w:rsidRDefault="00DA2065" w:rsidP="00DA2065">
      <w:pPr>
        <w:pStyle w:val="aff0"/>
        <w:rPr>
          <w:lang w:val="ru-RU"/>
        </w:rPr>
      </w:pPr>
      <w:r>
        <w:rPr>
          <w:rStyle w:val="aff2"/>
        </w:rPr>
        <w:footnoteRef/>
      </w:r>
      <w:r w:rsidRPr="00DA2065">
        <w:rPr>
          <w:lang w:val="ru-RU"/>
        </w:rPr>
        <w:t xml:space="preserve"> </w:t>
      </w:r>
      <w:r w:rsidRPr="00617E18">
        <w:rPr>
          <w:lang w:val="ru-RU"/>
        </w:rPr>
        <w:t>Носов</w:t>
      </w:r>
      <w:r>
        <w:rPr>
          <w:lang w:val="ru-RU"/>
        </w:rPr>
        <w:t xml:space="preserve"> К.С. </w:t>
      </w:r>
      <w:r w:rsidRPr="00617E18">
        <w:rPr>
          <w:lang w:val="ru-RU"/>
        </w:rPr>
        <w:t>Рыцарские турниры</w:t>
      </w:r>
      <w:r>
        <w:rPr>
          <w:lang w:val="ru-RU"/>
        </w:rPr>
        <w:t>. – М.: АСТ, 2004. С.46.</w:t>
      </w:r>
    </w:p>
  </w:footnote>
  <w:footnote w:id="9">
    <w:p w:rsidR="00DB65A9" w:rsidRDefault="0030380B" w:rsidP="0030380B">
      <w:pPr>
        <w:pStyle w:val="aff0"/>
        <w:rPr>
          <w:lang w:val="ru-RU"/>
        </w:rPr>
      </w:pPr>
      <w:r>
        <w:rPr>
          <w:rStyle w:val="aff2"/>
        </w:rPr>
        <w:footnoteRef/>
      </w:r>
      <w:r w:rsidRPr="0030380B">
        <w:rPr>
          <w:lang w:val="ru-RU"/>
        </w:rPr>
        <w:t xml:space="preserve"> </w:t>
      </w:r>
      <w:r w:rsidR="00DB65A9" w:rsidRPr="00DB65A9">
        <w:rPr>
          <w:lang w:val="ru-RU"/>
        </w:rPr>
        <w:t xml:space="preserve">Лукомский В.К. Герб как исторический источник // Краткие сообщения о докладах и полевых исследованиях / </w:t>
      </w:r>
      <w:r w:rsidR="00DB65A9">
        <w:rPr>
          <w:lang w:val="ru-RU"/>
        </w:rPr>
        <w:t xml:space="preserve">   </w:t>
      </w:r>
    </w:p>
    <w:p w:rsidR="0030380B" w:rsidRPr="00384B14" w:rsidRDefault="00DB65A9" w:rsidP="0030380B">
      <w:pPr>
        <w:pStyle w:val="aff0"/>
        <w:rPr>
          <w:lang w:val="ru-RU"/>
        </w:rPr>
      </w:pPr>
      <w:r>
        <w:rPr>
          <w:lang w:val="ru-RU"/>
        </w:rPr>
        <w:t xml:space="preserve">   </w:t>
      </w:r>
      <w:r w:rsidRPr="00DB65A9">
        <w:rPr>
          <w:lang w:val="ru-RU"/>
        </w:rPr>
        <w:t>Институт истории материальной культуры</w:t>
      </w:r>
      <w:r>
        <w:rPr>
          <w:lang w:val="ru-RU"/>
        </w:rPr>
        <w:t>. М., 1947. Вып. XVII. С. 50-51</w:t>
      </w:r>
      <w:r w:rsidRPr="00DB65A9">
        <w:rPr>
          <w:lang w:val="ru-RU"/>
        </w:rPr>
        <w:t>.</w:t>
      </w:r>
    </w:p>
    <w:p w:rsidR="0030380B" w:rsidRPr="0030380B" w:rsidRDefault="0030380B">
      <w:pPr>
        <w:pStyle w:val="aff0"/>
        <w:rPr>
          <w:lang w:val="ru-RU"/>
        </w:rPr>
      </w:pPr>
    </w:p>
  </w:footnote>
  <w:footnote w:id="10">
    <w:p w:rsidR="0030380B" w:rsidRPr="0030380B" w:rsidRDefault="0030380B">
      <w:pPr>
        <w:pStyle w:val="aff0"/>
        <w:rPr>
          <w:lang w:val="ru-RU"/>
        </w:rPr>
      </w:pPr>
      <w:r>
        <w:rPr>
          <w:rStyle w:val="aff2"/>
        </w:rPr>
        <w:footnoteRef/>
      </w:r>
      <w:r w:rsidRPr="0030380B">
        <w:rPr>
          <w:lang w:val="ru-RU"/>
        </w:rPr>
        <w:t xml:space="preserve"> http://heraldry.rus.net/topic_delta/topic_otech_gor_ger/</w:t>
      </w:r>
    </w:p>
  </w:footnote>
  <w:footnote w:id="11">
    <w:p w:rsidR="0030380B" w:rsidRPr="0030380B" w:rsidRDefault="0030380B" w:rsidP="0030380B">
      <w:pPr>
        <w:pStyle w:val="aff0"/>
        <w:rPr>
          <w:lang w:val="ru-RU"/>
        </w:rPr>
      </w:pPr>
      <w:r>
        <w:rPr>
          <w:rStyle w:val="aff2"/>
        </w:rPr>
        <w:footnoteRef/>
      </w:r>
      <w:r w:rsidRPr="0030380B">
        <w:rPr>
          <w:lang w:val="ru-RU"/>
        </w:rPr>
        <w:t xml:space="preserve"> </w:t>
      </w:r>
      <w:r w:rsidRPr="00250264">
        <w:rPr>
          <w:lang w:val="ru-RU"/>
        </w:rPr>
        <w:t>Стивен Фрайер, Джон Фергюсон</w:t>
      </w:r>
      <w:r>
        <w:rPr>
          <w:lang w:val="ru-RU"/>
        </w:rPr>
        <w:t xml:space="preserve">. </w:t>
      </w:r>
      <w:r w:rsidRPr="00250264">
        <w:rPr>
          <w:lang w:val="ru-RU"/>
        </w:rPr>
        <w:t xml:space="preserve">Геральдика. Гербы - Символы </w:t>
      </w:r>
      <w:r>
        <w:rPr>
          <w:lang w:val="ru-RU"/>
        </w:rPr>
        <w:t>–</w:t>
      </w:r>
      <w:r w:rsidRPr="00250264">
        <w:rPr>
          <w:lang w:val="ru-RU"/>
        </w:rPr>
        <w:t xml:space="preserve"> Фигуры</w:t>
      </w:r>
      <w:r>
        <w:rPr>
          <w:lang w:val="ru-RU"/>
        </w:rPr>
        <w:t>. М., 2009. С.50.</w:t>
      </w:r>
    </w:p>
  </w:footnote>
  <w:footnote w:id="12">
    <w:p w:rsidR="0030380B" w:rsidRPr="0030380B" w:rsidRDefault="0030380B">
      <w:pPr>
        <w:pStyle w:val="aff0"/>
        <w:rPr>
          <w:lang w:val="ru-RU"/>
        </w:rPr>
      </w:pPr>
      <w:r>
        <w:rPr>
          <w:rStyle w:val="aff2"/>
        </w:rPr>
        <w:footnoteRef/>
      </w:r>
      <w:r w:rsidRPr="00DB65A9">
        <w:rPr>
          <w:lang w:val="ru-RU"/>
        </w:rPr>
        <w:t xml:space="preserve"> </w:t>
      </w:r>
      <w:r w:rsidR="00DB65A9" w:rsidRPr="00250264">
        <w:rPr>
          <w:lang w:val="ru-RU"/>
        </w:rPr>
        <w:t>Щелоков А.А.</w:t>
      </w:r>
      <w:r w:rsidR="00DB65A9">
        <w:rPr>
          <w:lang w:val="ru-RU"/>
        </w:rPr>
        <w:t xml:space="preserve"> </w:t>
      </w:r>
      <w:r w:rsidR="00DB65A9" w:rsidRPr="00250264">
        <w:rPr>
          <w:lang w:val="ru-RU"/>
        </w:rPr>
        <w:t>Увлекательная Геральдика</w:t>
      </w:r>
      <w:r w:rsidR="00DB65A9">
        <w:rPr>
          <w:lang w:val="ru-RU"/>
        </w:rPr>
        <w:t>.</w:t>
      </w:r>
      <w:r w:rsidR="00AA1685">
        <w:rPr>
          <w:lang w:val="ru-RU"/>
        </w:rPr>
        <w:t xml:space="preserve"> </w:t>
      </w:r>
      <w:r w:rsidR="00DB65A9">
        <w:rPr>
          <w:lang w:val="ru-RU"/>
        </w:rPr>
        <w:t>М.</w:t>
      </w:r>
      <w:r w:rsidR="00AA1685">
        <w:rPr>
          <w:lang w:val="ru-RU"/>
        </w:rPr>
        <w:t>,</w:t>
      </w:r>
      <w:r w:rsidR="00DB65A9">
        <w:rPr>
          <w:lang w:val="ru-RU"/>
        </w:rPr>
        <w:t xml:space="preserve"> 2006. С. 46.</w:t>
      </w:r>
    </w:p>
  </w:footnote>
  <w:footnote w:id="13">
    <w:p w:rsidR="00DB65A9" w:rsidRPr="00DB65A9" w:rsidRDefault="00DB65A9">
      <w:pPr>
        <w:pStyle w:val="aff0"/>
        <w:rPr>
          <w:lang w:val="ru-RU"/>
        </w:rPr>
      </w:pPr>
      <w:r>
        <w:rPr>
          <w:rStyle w:val="aff2"/>
        </w:rPr>
        <w:footnoteRef/>
      </w:r>
      <w:r w:rsidRPr="00DB65A9">
        <w:rPr>
          <w:lang w:val="ru-RU"/>
        </w:rPr>
        <w:t xml:space="preserve"> Вилинбахов Г.В. Геральдика – вспомогательная историческая дисциплина: (К вопросу о предмете исследов</w:t>
      </w:r>
      <w:r w:rsidRPr="00DB65A9">
        <w:rPr>
          <w:lang w:val="ru-RU"/>
        </w:rPr>
        <w:t>а</w:t>
      </w:r>
      <w:r w:rsidRPr="00DB65A9">
        <w:rPr>
          <w:lang w:val="ru-RU"/>
        </w:rPr>
        <w:t>ния и структуре) // Геральдика: Материалы и исследования: Сборн</w:t>
      </w:r>
      <w:r>
        <w:rPr>
          <w:lang w:val="ru-RU"/>
        </w:rPr>
        <w:t>ик науч. тр. СПб., 1983. С. 3-</w:t>
      </w:r>
      <w:r w:rsidR="00AA1685">
        <w:rPr>
          <w:lang w:val="ru-RU"/>
        </w:rPr>
        <w:t>4</w:t>
      </w:r>
      <w:r w:rsidRPr="00DB65A9">
        <w:rPr>
          <w:lang w:val="ru-RU"/>
        </w:rPr>
        <w:t>.</w:t>
      </w:r>
    </w:p>
  </w:footnote>
  <w:footnote w:id="14">
    <w:p w:rsidR="00AA1685" w:rsidRPr="00AA1685" w:rsidRDefault="00AA1685">
      <w:pPr>
        <w:pStyle w:val="aff0"/>
        <w:rPr>
          <w:lang w:val="ru-RU"/>
        </w:rPr>
      </w:pPr>
      <w:r>
        <w:rPr>
          <w:rStyle w:val="aff2"/>
        </w:rPr>
        <w:footnoteRef/>
      </w:r>
      <w:r w:rsidRPr="00AA1685">
        <w:rPr>
          <w:lang w:val="ru-RU"/>
        </w:rPr>
        <w:t xml:space="preserve"> </w:t>
      </w:r>
      <w:r w:rsidRPr="00250264">
        <w:rPr>
          <w:lang w:val="ru-RU"/>
        </w:rPr>
        <w:t>Стивен Фрайер, Джон Фергюсон</w:t>
      </w:r>
      <w:r>
        <w:rPr>
          <w:lang w:val="ru-RU"/>
        </w:rPr>
        <w:t xml:space="preserve">. </w:t>
      </w:r>
      <w:r w:rsidRPr="00250264">
        <w:rPr>
          <w:lang w:val="ru-RU"/>
        </w:rPr>
        <w:t xml:space="preserve">Геральдика. Гербы - Символы </w:t>
      </w:r>
      <w:r>
        <w:rPr>
          <w:lang w:val="ru-RU"/>
        </w:rPr>
        <w:t>–</w:t>
      </w:r>
      <w:r w:rsidRPr="00250264">
        <w:rPr>
          <w:lang w:val="ru-RU"/>
        </w:rPr>
        <w:t xml:space="preserve"> Фигуры</w:t>
      </w:r>
      <w:r>
        <w:rPr>
          <w:lang w:val="ru-RU"/>
        </w:rPr>
        <w:t>. М., 2009. С.78.</w:t>
      </w:r>
    </w:p>
  </w:footnote>
  <w:footnote w:id="15">
    <w:p w:rsidR="00AA1685" w:rsidRPr="00AA1685" w:rsidRDefault="00AA1685">
      <w:pPr>
        <w:pStyle w:val="aff0"/>
        <w:rPr>
          <w:lang w:val="ru-RU"/>
        </w:rPr>
      </w:pPr>
      <w:r>
        <w:rPr>
          <w:rStyle w:val="aff2"/>
        </w:rPr>
        <w:footnoteRef/>
      </w:r>
      <w:r w:rsidRPr="00AA1685">
        <w:rPr>
          <w:lang w:val="ru-RU"/>
        </w:rPr>
        <w:t xml:space="preserve"> </w:t>
      </w:r>
      <w:r w:rsidRPr="00B41225">
        <w:t>http</w:t>
      </w:r>
      <w:r w:rsidRPr="00B41225">
        <w:rPr>
          <w:lang w:val="ru-RU"/>
        </w:rPr>
        <w:t>://</w:t>
      </w:r>
      <w:r w:rsidRPr="00B41225">
        <w:t>heraldry</w:t>
      </w:r>
      <w:r w:rsidRPr="00B41225">
        <w:rPr>
          <w:lang w:val="ru-RU"/>
        </w:rPr>
        <w:t>.</w:t>
      </w:r>
      <w:r w:rsidRPr="00B41225">
        <w:t>rus</w:t>
      </w:r>
      <w:r w:rsidRPr="00B41225">
        <w:rPr>
          <w:lang w:val="ru-RU"/>
        </w:rPr>
        <w:t>.</w:t>
      </w:r>
      <w:r w:rsidRPr="00B41225">
        <w:t>net</w:t>
      </w:r>
      <w:r w:rsidRPr="00B41225">
        <w:rPr>
          <w:lang w:val="ru-RU"/>
        </w:rPr>
        <w:t>/</w:t>
      </w:r>
      <w:r w:rsidRPr="00B41225">
        <w:t>topic</w:t>
      </w:r>
      <w:r w:rsidRPr="00B41225">
        <w:rPr>
          <w:lang w:val="ru-RU"/>
        </w:rPr>
        <w:t>_</w:t>
      </w:r>
      <w:r w:rsidRPr="00B41225">
        <w:t>delta</w:t>
      </w:r>
      <w:r w:rsidRPr="00B41225">
        <w:rPr>
          <w:lang w:val="ru-RU"/>
        </w:rPr>
        <w:t>/</w:t>
      </w:r>
      <w:r w:rsidRPr="00B41225">
        <w:t>topic</w:t>
      </w:r>
      <w:r w:rsidRPr="00B41225">
        <w:rPr>
          <w:lang w:val="ru-RU"/>
        </w:rPr>
        <w:t>_</w:t>
      </w:r>
      <w:r w:rsidRPr="00B41225">
        <w:t>otech</w:t>
      </w:r>
      <w:r w:rsidRPr="00B41225">
        <w:rPr>
          <w:lang w:val="ru-RU"/>
        </w:rPr>
        <w:t>_</w:t>
      </w:r>
      <w:r w:rsidRPr="00B41225">
        <w:t>gor</w:t>
      </w:r>
      <w:r w:rsidRPr="00B41225">
        <w:rPr>
          <w:lang w:val="ru-RU"/>
        </w:rPr>
        <w:t>_</w:t>
      </w:r>
      <w:r w:rsidRPr="00B41225">
        <w:t>ger</w:t>
      </w:r>
      <w:r w:rsidRPr="00B41225">
        <w:rPr>
          <w:lang w:val="ru-RU"/>
        </w:rPr>
        <w:t>/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551243"/>
      <w:docPartObj>
        <w:docPartGallery w:val="Page Numbers (Top of Page)"/>
        <w:docPartUnique/>
      </w:docPartObj>
    </w:sdtPr>
    <w:sdtContent>
      <w:p w:rsidR="00384B14" w:rsidRDefault="003962F6">
        <w:pPr>
          <w:pStyle w:val="af9"/>
          <w:jc w:val="center"/>
        </w:pPr>
        <w:fldSimple w:instr=" PAGE   \* MERGEFORMAT ">
          <w:r w:rsidR="00173595">
            <w:rPr>
              <w:noProof/>
            </w:rPr>
            <w:t>1</w:t>
          </w:r>
        </w:fldSimple>
      </w:p>
    </w:sdtContent>
  </w:sdt>
  <w:p w:rsidR="00384B14" w:rsidRDefault="00384B14">
    <w:pPr>
      <w:pStyle w:val="af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72B1F"/>
    <w:multiLevelType w:val="multilevel"/>
    <w:tmpl w:val="EF28812E"/>
    <w:styleLink w:val="a"/>
    <w:lvl w:ilvl="0">
      <w:start w:val="1"/>
      <w:numFmt w:val="bullet"/>
      <w:lvlText w:val="§"/>
      <w:lvlJc w:val="left"/>
      <w:pPr>
        <w:ind w:left="752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."/>
      <w:lvlJc w:val="left"/>
      <w:pPr>
        <w:ind w:left="1472" w:hanging="360"/>
      </w:pPr>
    </w:lvl>
    <w:lvl w:ilvl="2">
      <w:start w:val="1"/>
      <w:numFmt w:val="lowerRoman"/>
      <w:lvlText w:val="%3."/>
      <w:lvlJc w:val="right"/>
      <w:pPr>
        <w:ind w:left="2192" w:hanging="180"/>
      </w:pPr>
    </w:lvl>
    <w:lvl w:ilvl="3">
      <w:start w:val="1"/>
      <w:numFmt w:val="decimal"/>
      <w:lvlText w:val="%4."/>
      <w:lvlJc w:val="left"/>
      <w:pPr>
        <w:ind w:left="2912" w:hanging="360"/>
      </w:pPr>
    </w:lvl>
    <w:lvl w:ilvl="4">
      <w:start w:val="1"/>
      <w:numFmt w:val="lowerLetter"/>
      <w:lvlText w:val="%5."/>
      <w:lvlJc w:val="left"/>
      <w:pPr>
        <w:ind w:left="3632" w:hanging="360"/>
      </w:pPr>
    </w:lvl>
    <w:lvl w:ilvl="5">
      <w:start w:val="1"/>
      <w:numFmt w:val="lowerRoman"/>
      <w:lvlText w:val="%6."/>
      <w:lvlJc w:val="right"/>
      <w:pPr>
        <w:ind w:left="4352" w:hanging="180"/>
      </w:pPr>
    </w:lvl>
    <w:lvl w:ilvl="6">
      <w:start w:val="1"/>
      <w:numFmt w:val="decimal"/>
      <w:lvlText w:val="%7."/>
      <w:lvlJc w:val="left"/>
      <w:pPr>
        <w:ind w:left="5072" w:hanging="360"/>
      </w:pPr>
    </w:lvl>
    <w:lvl w:ilvl="7">
      <w:start w:val="1"/>
      <w:numFmt w:val="lowerLetter"/>
      <w:lvlText w:val="%8."/>
      <w:lvlJc w:val="left"/>
      <w:pPr>
        <w:ind w:left="5792" w:hanging="360"/>
      </w:pPr>
    </w:lvl>
    <w:lvl w:ilvl="8">
      <w:start w:val="1"/>
      <w:numFmt w:val="lowerRoman"/>
      <w:lvlText w:val="%9."/>
      <w:lvlJc w:val="right"/>
      <w:pPr>
        <w:ind w:left="651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7F4D9A"/>
    <w:rsid w:val="000011B1"/>
    <w:rsid w:val="00050A21"/>
    <w:rsid w:val="0006031A"/>
    <w:rsid w:val="00067073"/>
    <w:rsid w:val="00085467"/>
    <w:rsid w:val="00093F16"/>
    <w:rsid w:val="00096EB8"/>
    <w:rsid w:val="001071F4"/>
    <w:rsid w:val="00115F78"/>
    <w:rsid w:val="00116F5C"/>
    <w:rsid w:val="001410EE"/>
    <w:rsid w:val="00161AE0"/>
    <w:rsid w:val="00173595"/>
    <w:rsid w:val="00234DC2"/>
    <w:rsid w:val="00251249"/>
    <w:rsid w:val="00272366"/>
    <w:rsid w:val="002826A3"/>
    <w:rsid w:val="0028470D"/>
    <w:rsid w:val="002C6400"/>
    <w:rsid w:val="002C7AA4"/>
    <w:rsid w:val="002D7D5C"/>
    <w:rsid w:val="0030380B"/>
    <w:rsid w:val="003206C7"/>
    <w:rsid w:val="00346C56"/>
    <w:rsid w:val="00353978"/>
    <w:rsid w:val="0035556E"/>
    <w:rsid w:val="00357DDC"/>
    <w:rsid w:val="00384B14"/>
    <w:rsid w:val="003962F6"/>
    <w:rsid w:val="003A260D"/>
    <w:rsid w:val="003C3FBF"/>
    <w:rsid w:val="003D2FDF"/>
    <w:rsid w:val="003E2FA9"/>
    <w:rsid w:val="003E58CD"/>
    <w:rsid w:val="004168AB"/>
    <w:rsid w:val="004328A8"/>
    <w:rsid w:val="004D522A"/>
    <w:rsid w:val="004E3F97"/>
    <w:rsid w:val="0050737A"/>
    <w:rsid w:val="005A6113"/>
    <w:rsid w:val="005C7D90"/>
    <w:rsid w:val="005F6438"/>
    <w:rsid w:val="0060427D"/>
    <w:rsid w:val="00605181"/>
    <w:rsid w:val="0063722F"/>
    <w:rsid w:val="00653430"/>
    <w:rsid w:val="00683D8D"/>
    <w:rsid w:val="006A3DBF"/>
    <w:rsid w:val="006E2C91"/>
    <w:rsid w:val="006F6994"/>
    <w:rsid w:val="006F7C8F"/>
    <w:rsid w:val="007238B4"/>
    <w:rsid w:val="00734ED5"/>
    <w:rsid w:val="007543EF"/>
    <w:rsid w:val="007712EC"/>
    <w:rsid w:val="00784547"/>
    <w:rsid w:val="00785983"/>
    <w:rsid w:val="007A7504"/>
    <w:rsid w:val="007B6857"/>
    <w:rsid w:val="007C66CE"/>
    <w:rsid w:val="007D2DE2"/>
    <w:rsid w:val="007E07C5"/>
    <w:rsid w:val="007F4D9A"/>
    <w:rsid w:val="00823EE0"/>
    <w:rsid w:val="00846771"/>
    <w:rsid w:val="00850860"/>
    <w:rsid w:val="008729B5"/>
    <w:rsid w:val="0088435C"/>
    <w:rsid w:val="00892237"/>
    <w:rsid w:val="008C5667"/>
    <w:rsid w:val="008C7F50"/>
    <w:rsid w:val="008D29C6"/>
    <w:rsid w:val="008E07EB"/>
    <w:rsid w:val="009340BE"/>
    <w:rsid w:val="00935FEF"/>
    <w:rsid w:val="0096766D"/>
    <w:rsid w:val="009B7A49"/>
    <w:rsid w:val="00A200AA"/>
    <w:rsid w:val="00A20952"/>
    <w:rsid w:val="00A23322"/>
    <w:rsid w:val="00A519A1"/>
    <w:rsid w:val="00A765B9"/>
    <w:rsid w:val="00A77F7E"/>
    <w:rsid w:val="00A85D22"/>
    <w:rsid w:val="00A90052"/>
    <w:rsid w:val="00A9086E"/>
    <w:rsid w:val="00AA1685"/>
    <w:rsid w:val="00AD5A10"/>
    <w:rsid w:val="00B0357D"/>
    <w:rsid w:val="00B309DF"/>
    <w:rsid w:val="00B41225"/>
    <w:rsid w:val="00B81AD7"/>
    <w:rsid w:val="00B95877"/>
    <w:rsid w:val="00BB0499"/>
    <w:rsid w:val="00BB3DA7"/>
    <w:rsid w:val="00BF2A60"/>
    <w:rsid w:val="00C15612"/>
    <w:rsid w:val="00C828C1"/>
    <w:rsid w:val="00C9187C"/>
    <w:rsid w:val="00C9252E"/>
    <w:rsid w:val="00CC00A7"/>
    <w:rsid w:val="00CD194A"/>
    <w:rsid w:val="00D051BF"/>
    <w:rsid w:val="00D176E5"/>
    <w:rsid w:val="00D229B5"/>
    <w:rsid w:val="00DA2065"/>
    <w:rsid w:val="00DB61C4"/>
    <w:rsid w:val="00DB65A9"/>
    <w:rsid w:val="00DB7042"/>
    <w:rsid w:val="00DE19EC"/>
    <w:rsid w:val="00E15D09"/>
    <w:rsid w:val="00E53D5E"/>
    <w:rsid w:val="00E54E03"/>
    <w:rsid w:val="00E81E29"/>
    <w:rsid w:val="00E828F3"/>
    <w:rsid w:val="00E84CD8"/>
    <w:rsid w:val="00EF700F"/>
    <w:rsid w:val="00F01BBB"/>
    <w:rsid w:val="00F51B23"/>
    <w:rsid w:val="00F77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9252E"/>
    <w:pPr>
      <w:spacing w:after="0"/>
    </w:pPr>
    <w:rPr>
      <w:sz w:val="28"/>
    </w:rPr>
  </w:style>
  <w:style w:type="paragraph" w:styleId="1">
    <w:name w:val="heading 1"/>
    <w:basedOn w:val="a0"/>
    <w:next w:val="a0"/>
    <w:link w:val="10"/>
    <w:uiPriority w:val="9"/>
    <w:qFormat/>
    <w:rsid w:val="000670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0670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0670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06707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06707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06707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06707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06707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06707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067073"/>
    <w:pPr>
      <w:ind w:left="720"/>
      <w:contextualSpacing/>
    </w:pPr>
  </w:style>
  <w:style w:type="paragraph" w:customStyle="1" w:styleId="a5">
    <w:name w:val="МОЙ СТИЛЬ"/>
    <w:basedOn w:val="a0"/>
    <w:link w:val="a6"/>
    <w:rsid w:val="00850860"/>
    <w:pPr>
      <w:jc w:val="both"/>
    </w:pPr>
    <w:rPr>
      <w:rFonts w:ascii="Times New Roman" w:hAnsi="Times New Roman" w:cs="Times New Roman"/>
      <w:color w:val="000000" w:themeColor="text1"/>
      <w:szCs w:val="28"/>
    </w:rPr>
  </w:style>
  <w:style w:type="character" w:customStyle="1" w:styleId="a6">
    <w:name w:val="МОЙ СТИЛЬ Знак"/>
    <w:basedOn w:val="a1"/>
    <w:link w:val="a5"/>
    <w:rsid w:val="00850860"/>
    <w:rPr>
      <w:rFonts w:ascii="Times New Roman" w:hAnsi="Times New Roman" w:cs="Times New Roman"/>
      <w:color w:val="000000" w:themeColor="text1"/>
      <w:sz w:val="28"/>
      <w:szCs w:val="28"/>
    </w:rPr>
  </w:style>
  <w:style w:type="character" w:styleId="a7">
    <w:name w:val="Strong"/>
    <w:basedOn w:val="a1"/>
    <w:uiPriority w:val="22"/>
    <w:qFormat/>
    <w:rsid w:val="00067073"/>
    <w:rPr>
      <w:b/>
      <w:bCs/>
    </w:rPr>
  </w:style>
  <w:style w:type="character" w:customStyle="1" w:styleId="10">
    <w:name w:val="Заголовок 1 Знак"/>
    <w:basedOn w:val="a1"/>
    <w:link w:val="1"/>
    <w:uiPriority w:val="9"/>
    <w:rsid w:val="000670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semiHidden/>
    <w:rsid w:val="000670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0670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uiPriority w:val="9"/>
    <w:rsid w:val="000670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1"/>
    <w:link w:val="5"/>
    <w:uiPriority w:val="9"/>
    <w:rsid w:val="0006707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uiPriority w:val="9"/>
    <w:rsid w:val="0006707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rsid w:val="0006707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rsid w:val="0006707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sid w:val="000670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caption"/>
    <w:basedOn w:val="a0"/>
    <w:next w:val="a0"/>
    <w:uiPriority w:val="35"/>
    <w:semiHidden/>
    <w:unhideWhenUsed/>
    <w:qFormat/>
    <w:rsid w:val="0006707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9">
    <w:name w:val="Title"/>
    <w:basedOn w:val="a0"/>
    <w:next w:val="a0"/>
    <w:link w:val="aa"/>
    <w:uiPriority w:val="10"/>
    <w:qFormat/>
    <w:rsid w:val="000670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1"/>
    <w:link w:val="a9"/>
    <w:uiPriority w:val="10"/>
    <w:rsid w:val="000670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basedOn w:val="a0"/>
    <w:next w:val="a0"/>
    <w:link w:val="ac"/>
    <w:uiPriority w:val="11"/>
    <w:qFormat/>
    <w:rsid w:val="0006707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1"/>
    <w:link w:val="ab"/>
    <w:uiPriority w:val="11"/>
    <w:rsid w:val="000670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d">
    <w:name w:val="Emphasis"/>
    <w:basedOn w:val="a1"/>
    <w:uiPriority w:val="20"/>
    <w:qFormat/>
    <w:rsid w:val="00067073"/>
    <w:rPr>
      <w:i/>
      <w:iCs/>
    </w:rPr>
  </w:style>
  <w:style w:type="paragraph" w:styleId="ae">
    <w:name w:val="No Spacing"/>
    <w:uiPriority w:val="1"/>
    <w:qFormat/>
    <w:rsid w:val="00067073"/>
    <w:pPr>
      <w:spacing w:after="0" w:line="240" w:lineRule="auto"/>
    </w:pPr>
  </w:style>
  <w:style w:type="paragraph" w:styleId="21">
    <w:name w:val="Quote"/>
    <w:basedOn w:val="a0"/>
    <w:next w:val="a0"/>
    <w:link w:val="22"/>
    <w:uiPriority w:val="29"/>
    <w:qFormat/>
    <w:rsid w:val="00067073"/>
    <w:rPr>
      <w:i/>
      <w:iCs/>
      <w:color w:val="000000" w:themeColor="text1"/>
      <w:sz w:val="22"/>
    </w:rPr>
  </w:style>
  <w:style w:type="character" w:customStyle="1" w:styleId="22">
    <w:name w:val="Цитата 2 Знак"/>
    <w:basedOn w:val="a1"/>
    <w:link w:val="21"/>
    <w:uiPriority w:val="29"/>
    <w:rsid w:val="00067073"/>
    <w:rPr>
      <w:i/>
      <w:iCs/>
      <w:color w:val="000000" w:themeColor="text1"/>
    </w:rPr>
  </w:style>
  <w:style w:type="paragraph" w:styleId="af">
    <w:name w:val="Intense Quote"/>
    <w:basedOn w:val="a0"/>
    <w:next w:val="a0"/>
    <w:link w:val="af0"/>
    <w:uiPriority w:val="30"/>
    <w:qFormat/>
    <w:rsid w:val="0006707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 w:val="22"/>
    </w:rPr>
  </w:style>
  <w:style w:type="character" w:customStyle="1" w:styleId="af0">
    <w:name w:val="Выделенная цитата Знак"/>
    <w:basedOn w:val="a1"/>
    <w:link w:val="af"/>
    <w:uiPriority w:val="30"/>
    <w:rsid w:val="00067073"/>
    <w:rPr>
      <w:b/>
      <w:bCs/>
      <w:i/>
      <w:iCs/>
      <w:color w:val="4F81BD" w:themeColor="accent1"/>
    </w:rPr>
  </w:style>
  <w:style w:type="character" w:styleId="af1">
    <w:name w:val="Subtle Emphasis"/>
    <w:basedOn w:val="a1"/>
    <w:uiPriority w:val="19"/>
    <w:qFormat/>
    <w:rsid w:val="00067073"/>
    <w:rPr>
      <w:i/>
      <w:iCs/>
      <w:color w:val="808080" w:themeColor="text1" w:themeTint="7F"/>
    </w:rPr>
  </w:style>
  <w:style w:type="character" w:styleId="af2">
    <w:name w:val="Intense Emphasis"/>
    <w:basedOn w:val="a1"/>
    <w:uiPriority w:val="21"/>
    <w:qFormat/>
    <w:rsid w:val="00067073"/>
    <w:rPr>
      <w:b/>
      <w:bCs/>
      <w:i/>
      <w:iCs/>
      <w:color w:val="4F81BD" w:themeColor="accent1"/>
    </w:rPr>
  </w:style>
  <w:style w:type="character" w:styleId="af3">
    <w:name w:val="Subtle Reference"/>
    <w:basedOn w:val="a1"/>
    <w:uiPriority w:val="31"/>
    <w:qFormat/>
    <w:rsid w:val="00067073"/>
    <w:rPr>
      <w:smallCaps/>
      <w:color w:val="C0504D" w:themeColor="accent2"/>
      <w:u w:val="single"/>
    </w:rPr>
  </w:style>
  <w:style w:type="character" w:styleId="af4">
    <w:name w:val="Intense Reference"/>
    <w:basedOn w:val="a1"/>
    <w:uiPriority w:val="32"/>
    <w:qFormat/>
    <w:rsid w:val="00067073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1"/>
    <w:uiPriority w:val="33"/>
    <w:qFormat/>
    <w:rsid w:val="00067073"/>
    <w:rPr>
      <w:b/>
      <w:bCs/>
      <w:smallCaps/>
      <w:spacing w:val="5"/>
    </w:rPr>
  </w:style>
  <w:style w:type="paragraph" w:styleId="af6">
    <w:name w:val="TOC Heading"/>
    <w:basedOn w:val="1"/>
    <w:next w:val="a0"/>
    <w:uiPriority w:val="39"/>
    <w:semiHidden/>
    <w:unhideWhenUsed/>
    <w:qFormat/>
    <w:rsid w:val="00067073"/>
    <w:pPr>
      <w:outlineLvl w:val="9"/>
    </w:pPr>
  </w:style>
  <w:style w:type="paragraph" w:customStyle="1" w:styleId="af7">
    <w:name w:val="Мой стиль"/>
    <w:basedOn w:val="a0"/>
    <w:link w:val="af8"/>
    <w:autoRedefine/>
    <w:qFormat/>
    <w:rsid w:val="006F6994"/>
    <w:rPr>
      <w:rFonts w:cstheme="minorHAnsi"/>
    </w:rPr>
  </w:style>
  <w:style w:type="character" w:customStyle="1" w:styleId="af8">
    <w:name w:val="Мой стиль Знак"/>
    <w:basedOn w:val="a1"/>
    <w:link w:val="af7"/>
    <w:rsid w:val="006F6994"/>
    <w:rPr>
      <w:rFonts w:cstheme="minorHAnsi"/>
      <w:sz w:val="28"/>
    </w:rPr>
  </w:style>
  <w:style w:type="paragraph" w:customStyle="1" w:styleId="11">
    <w:name w:val="Стиль1"/>
    <w:basedOn w:val="a0"/>
    <w:link w:val="12"/>
    <w:qFormat/>
    <w:rsid w:val="0096766D"/>
    <w:pPr>
      <w:jc w:val="both"/>
    </w:pPr>
    <w:rPr>
      <w:rFonts w:ascii="Times New Roman" w:hAnsi="Times New Roman" w:cs="Times New Roman"/>
      <w:szCs w:val="28"/>
      <w:lang w:val="ru-RU" w:bidi="ar-SA"/>
    </w:rPr>
  </w:style>
  <w:style w:type="character" w:customStyle="1" w:styleId="12">
    <w:name w:val="Стиль1 Знак"/>
    <w:basedOn w:val="a1"/>
    <w:link w:val="11"/>
    <w:rsid w:val="0096766D"/>
    <w:rPr>
      <w:rFonts w:ascii="Times New Roman" w:hAnsi="Times New Roman" w:cs="Times New Roman"/>
      <w:sz w:val="28"/>
      <w:szCs w:val="28"/>
      <w:lang w:val="ru-RU" w:bidi="ar-SA"/>
    </w:rPr>
  </w:style>
  <w:style w:type="numbering" w:customStyle="1" w:styleId="a">
    <w:name w:val="мой"/>
    <w:uiPriority w:val="99"/>
    <w:rsid w:val="007238B4"/>
    <w:pPr>
      <w:numPr>
        <w:numId w:val="1"/>
      </w:numPr>
    </w:pPr>
  </w:style>
  <w:style w:type="character" w:customStyle="1" w:styleId="apple-converted-space">
    <w:name w:val="apple-converted-space"/>
    <w:basedOn w:val="a1"/>
    <w:rsid w:val="00085467"/>
  </w:style>
  <w:style w:type="paragraph" w:styleId="af9">
    <w:name w:val="header"/>
    <w:basedOn w:val="a0"/>
    <w:link w:val="afa"/>
    <w:uiPriority w:val="99"/>
    <w:unhideWhenUsed/>
    <w:rsid w:val="00085467"/>
    <w:pPr>
      <w:tabs>
        <w:tab w:val="center" w:pos="4677"/>
        <w:tab w:val="right" w:pos="9355"/>
      </w:tabs>
      <w:spacing w:line="240" w:lineRule="auto"/>
    </w:pPr>
  </w:style>
  <w:style w:type="character" w:customStyle="1" w:styleId="afa">
    <w:name w:val="Верхний колонтитул Знак"/>
    <w:basedOn w:val="a1"/>
    <w:link w:val="af9"/>
    <w:uiPriority w:val="99"/>
    <w:rsid w:val="00085467"/>
    <w:rPr>
      <w:sz w:val="28"/>
    </w:rPr>
  </w:style>
  <w:style w:type="paragraph" w:styleId="afb">
    <w:name w:val="footer"/>
    <w:basedOn w:val="a0"/>
    <w:link w:val="afc"/>
    <w:uiPriority w:val="99"/>
    <w:unhideWhenUsed/>
    <w:rsid w:val="00085467"/>
    <w:pPr>
      <w:tabs>
        <w:tab w:val="center" w:pos="4677"/>
        <w:tab w:val="right" w:pos="9355"/>
      </w:tabs>
      <w:spacing w:line="240" w:lineRule="auto"/>
    </w:pPr>
  </w:style>
  <w:style w:type="character" w:customStyle="1" w:styleId="afc">
    <w:name w:val="Нижний колонтитул Знак"/>
    <w:basedOn w:val="a1"/>
    <w:link w:val="afb"/>
    <w:uiPriority w:val="99"/>
    <w:rsid w:val="00085467"/>
    <w:rPr>
      <w:sz w:val="28"/>
    </w:rPr>
  </w:style>
  <w:style w:type="character" w:styleId="afd">
    <w:name w:val="Hyperlink"/>
    <w:basedOn w:val="a1"/>
    <w:uiPriority w:val="99"/>
    <w:unhideWhenUsed/>
    <w:rsid w:val="004E3F97"/>
    <w:rPr>
      <w:color w:val="0000FF"/>
      <w:u w:val="single"/>
    </w:rPr>
  </w:style>
  <w:style w:type="paragraph" w:styleId="afe">
    <w:name w:val="Balloon Text"/>
    <w:basedOn w:val="a0"/>
    <w:link w:val="aff"/>
    <w:uiPriority w:val="99"/>
    <w:semiHidden/>
    <w:unhideWhenUsed/>
    <w:rsid w:val="008922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1"/>
    <w:link w:val="afe"/>
    <w:uiPriority w:val="99"/>
    <w:semiHidden/>
    <w:rsid w:val="00892237"/>
    <w:rPr>
      <w:rFonts w:ascii="Tahoma" w:hAnsi="Tahoma" w:cs="Tahoma"/>
      <w:sz w:val="16"/>
      <w:szCs w:val="16"/>
    </w:rPr>
  </w:style>
  <w:style w:type="paragraph" w:styleId="aff0">
    <w:name w:val="footnote text"/>
    <w:basedOn w:val="a0"/>
    <w:link w:val="aff1"/>
    <w:uiPriority w:val="99"/>
    <w:semiHidden/>
    <w:unhideWhenUsed/>
    <w:rsid w:val="003E58CD"/>
    <w:pPr>
      <w:spacing w:line="240" w:lineRule="auto"/>
    </w:pPr>
    <w:rPr>
      <w:sz w:val="20"/>
      <w:szCs w:val="20"/>
    </w:rPr>
  </w:style>
  <w:style w:type="character" w:customStyle="1" w:styleId="aff1">
    <w:name w:val="Текст сноски Знак"/>
    <w:basedOn w:val="a1"/>
    <w:link w:val="aff0"/>
    <w:uiPriority w:val="99"/>
    <w:semiHidden/>
    <w:rsid w:val="003E58CD"/>
    <w:rPr>
      <w:sz w:val="20"/>
      <w:szCs w:val="20"/>
    </w:rPr>
  </w:style>
  <w:style w:type="character" w:styleId="aff2">
    <w:name w:val="footnote reference"/>
    <w:basedOn w:val="a1"/>
    <w:uiPriority w:val="99"/>
    <w:semiHidden/>
    <w:unhideWhenUsed/>
    <w:rsid w:val="003E58C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wiki\%D0%9B%D1%83%D0%B0%D1%80%D0%B0_(%D1%80%D0%B5%D0%BA%D0%B0)" TargetMode="External"/><Relationship Id="rId13" Type="http://schemas.openxmlformats.org/officeDocument/2006/relationships/hyperlink" Target="file:///C:\wiki\%D0%90%D0%B7%D0%B8%D1%8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wiki\%D0%9D%D0%BE%D0%B2%D1%8B%D0%B9_%D0%A1%D0%B2%D0%B5%D1%82_(%D0%90%D0%BC%D0%B5%D1%80%D0%B8%D0%BA%D0%B0)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wiki\%D0%9F%D0%B0%D0%B4%D0%B0%D0%BD%D0%B8%D1%8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wiki\%D0%90%D0%B2%D1%81%D1%82%D1%80%D0%B0%D0%BB%D0%B8%D1%8F" TargetMode="External"/><Relationship Id="rId10" Type="http://schemas.openxmlformats.org/officeDocument/2006/relationships/hyperlink" Target="file:///C:\wiki\%D0%A8%D0%B2%D0%B5%D0%B9%D1%86%D0%B0%D1%80%D0%B8%D1%8F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wiki\%D0%A0%D0%B5%D0%B9%D0%BD" TargetMode="External"/><Relationship Id="rId14" Type="http://schemas.openxmlformats.org/officeDocument/2006/relationships/hyperlink" Target="file:///C:\wiki\%D0%90%D1%84%D1%80%D0%B8%D0%BA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1EE27A9-1136-4A1D-93A8-6F617CF8A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2393</Words>
  <Characters>13646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2012-12-11T16:40:00Z</cp:lastPrinted>
  <dcterms:created xsi:type="dcterms:W3CDTF">2012-07-25T11:27:00Z</dcterms:created>
  <dcterms:modified xsi:type="dcterms:W3CDTF">2012-12-11T17:00:00Z</dcterms:modified>
</cp:coreProperties>
</file>